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A5" w:rsidRPr="00E962A5" w:rsidRDefault="00E962A5" w:rsidP="00E962A5">
      <w:pPr>
        <w:pStyle w:val="ConsPlusNormal"/>
        <w:jc w:val="right"/>
        <w:rPr>
          <w:sz w:val="24"/>
          <w:szCs w:val="24"/>
        </w:rPr>
      </w:pPr>
      <w:r w:rsidRPr="00E962A5">
        <w:rPr>
          <w:sz w:val="24"/>
          <w:szCs w:val="24"/>
        </w:rPr>
        <w:t>ЗАКЛЮЧЕНИЕ ПО РЕЗУЛЬТАТАМ ПРОВЕДЕНИЯ ПУБЛИЧНЫХ СЛУШАНИЙ</w:t>
      </w:r>
    </w:p>
    <w:p w:rsidR="00E962A5" w:rsidRPr="00E962A5" w:rsidRDefault="00E962A5" w:rsidP="00E962A5">
      <w:pPr>
        <w:pStyle w:val="ConsPlusNormal"/>
        <w:jc w:val="right"/>
        <w:rPr>
          <w:sz w:val="24"/>
          <w:szCs w:val="24"/>
        </w:rPr>
      </w:pP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 xml:space="preserve">    По вопросу: проект решения «Об утверждении отчета об исполнении бюджета Тейковского муниципального района за 2017 год».</w:t>
      </w: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 xml:space="preserve">    Публичные слушания назначены: 28.03.2018 г. </w:t>
      </w: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>Организатор: Совет Тейковского муниципального района.</w:t>
      </w: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>Тема публичных слушаний: проект решения «Об утверждении отчета об исполнении бюджета Тейковского муниципального района за 2017 год».</w:t>
      </w: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>Дата проведения публичных слушаний: 18.04.2018 г.</w:t>
      </w:r>
    </w:p>
    <w:p w:rsidR="00E962A5" w:rsidRPr="00E962A5" w:rsidRDefault="00E962A5" w:rsidP="00E962A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>Время проведения публичных слушаний: 14-00 ч.</w:t>
      </w:r>
    </w:p>
    <w:p w:rsidR="00E962A5" w:rsidRPr="00E962A5" w:rsidRDefault="00E962A5" w:rsidP="00E962A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>Место проведения публичных слушаний: зал заседаний администрации Тейковского муниципального района.</w:t>
      </w: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 xml:space="preserve">Участники слушаний: депутаты Совета Тейковского муниципального района, заместители главы администрации Тейковского муниципального района, начальники и специалисты отделов администрации Тейковского муниципального района, руководители организаций Тейковского муниципального района, представители общественности района. </w:t>
      </w: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proofErr w:type="spellStart"/>
      <w:r w:rsidRPr="00E962A5">
        <w:rPr>
          <w:rFonts w:ascii="Times New Roman" w:hAnsi="Times New Roman" w:cs="Times New Roman"/>
          <w:sz w:val="24"/>
          <w:szCs w:val="24"/>
        </w:rPr>
        <w:t>Горбушева</w:t>
      </w:r>
      <w:proofErr w:type="spellEnd"/>
      <w:r w:rsidRPr="00E962A5">
        <w:rPr>
          <w:rFonts w:ascii="Times New Roman" w:hAnsi="Times New Roman" w:cs="Times New Roman"/>
          <w:sz w:val="24"/>
          <w:szCs w:val="24"/>
        </w:rPr>
        <w:t xml:space="preserve"> Г.А. – зам главы   администрации,  начальник финансового отдела   администрации Тейковского муниципального района.</w:t>
      </w: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proofErr w:type="spellStart"/>
      <w:r w:rsidRPr="00E962A5">
        <w:rPr>
          <w:rFonts w:ascii="Times New Roman" w:hAnsi="Times New Roman" w:cs="Times New Roman"/>
          <w:sz w:val="24"/>
          <w:szCs w:val="24"/>
        </w:rPr>
        <w:t>Джигун</w:t>
      </w:r>
      <w:proofErr w:type="spellEnd"/>
      <w:r w:rsidRPr="00E962A5">
        <w:rPr>
          <w:rFonts w:ascii="Times New Roman" w:hAnsi="Times New Roman" w:cs="Times New Roman"/>
          <w:sz w:val="24"/>
          <w:szCs w:val="24"/>
        </w:rPr>
        <w:t xml:space="preserve"> И.В. – ведущий специалист финансового     отдела.</w:t>
      </w: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962A5" w:rsidRPr="00E962A5" w:rsidRDefault="00E962A5" w:rsidP="00E96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>1. Публичные слушания по проекту решения «Об утверждении отчета об исполнении бюджета Тейковского муниципального района за 2017 год»;</w:t>
      </w:r>
    </w:p>
    <w:p w:rsidR="00E962A5" w:rsidRPr="00E962A5" w:rsidRDefault="00E962A5" w:rsidP="00E962A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 xml:space="preserve">Докладчик:  </w:t>
      </w:r>
      <w:proofErr w:type="spellStart"/>
      <w:r w:rsidRPr="00E962A5">
        <w:rPr>
          <w:rFonts w:ascii="Times New Roman" w:hAnsi="Times New Roman" w:cs="Times New Roman"/>
          <w:sz w:val="24"/>
          <w:szCs w:val="24"/>
        </w:rPr>
        <w:t>Горбушева</w:t>
      </w:r>
      <w:proofErr w:type="spellEnd"/>
      <w:r w:rsidRPr="00E962A5">
        <w:rPr>
          <w:rFonts w:ascii="Times New Roman" w:hAnsi="Times New Roman" w:cs="Times New Roman"/>
          <w:sz w:val="24"/>
          <w:szCs w:val="24"/>
        </w:rPr>
        <w:t xml:space="preserve"> Г.А. – зам главы   администрации,  начальник финансового отдела   администрации Тейковского муниципального района.</w:t>
      </w:r>
    </w:p>
    <w:p w:rsidR="00E962A5" w:rsidRPr="00E962A5" w:rsidRDefault="00E962A5" w:rsidP="00E962A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>ЗАКЛЮЧЕНИЕ</w:t>
      </w:r>
    </w:p>
    <w:p w:rsidR="00E962A5" w:rsidRPr="00E962A5" w:rsidRDefault="00E962A5" w:rsidP="00E962A5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 xml:space="preserve">    В соответствии с протоколом публичных слушаний от 18.04.2018 в ходе  обсуждения     проекта решения «Об утверждении отчета об исполнении бюджета Тейковского муниципального района за 2017 год» предложений не поступало.</w:t>
      </w: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 xml:space="preserve">Председательствующий публичных слушаний    ___________   </w:t>
      </w:r>
      <w:proofErr w:type="spellStart"/>
      <w:r w:rsidRPr="00E962A5">
        <w:rPr>
          <w:rFonts w:ascii="Times New Roman" w:hAnsi="Times New Roman" w:cs="Times New Roman"/>
          <w:sz w:val="24"/>
          <w:szCs w:val="24"/>
        </w:rPr>
        <w:t>Горбушева</w:t>
      </w:r>
      <w:proofErr w:type="spellEnd"/>
      <w:r w:rsidRPr="00E962A5">
        <w:rPr>
          <w:rFonts w:ascii="Times New Roman" w:hAnsi="Times New Roman" w:cs="Times New Roman"/>
          <w:sz w:val="24"/>
          <w:szCs w:val="24"/>
        </w:rPr>
        <w:t xml:space="preserve"> Г.А.    </w:t>
      </w: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962A5" w:rsidRPr="00E962A5" w:rsidRDefault="00E962A5" w:rsidP="00E96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2A5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___________   </w:t>
      </w:r>
      <w:proofErr w:type="spellStart"/>
      <w:r w:rsidRPr="00E962A5">
        <w:rPr>
          <w:rFonts w:ascii="Times New Roman" w:hAnsi="Times New Roman" w:cs="Times New Roman"/>
          <w:sz w:val="24"/>
          <w:szCs w:val="24"/>
        </w:rPr>
        <w:t>Джигун</w:t>
      </w:r>
      <w:proofErr w:type="spellEnd"/>
      <w:r w:rsidRPr="00E962A5">
        <w:rPr>
          <w:rFonts w:ascii="Times New Roman" w:hAnsi="Times New Roman" w:cs="Times New Roman"/>
          <w:sz w:val="24"/>
          <w:szCs w:val="24"/>
        </w:rPr>
        <w:t xml:space="preserve"> И.В.                        </w:t>
      </w:r>
    </w:p>
    <w:p w:rsidR="004D4494" w:rsidRPr="00E962A5" w:rsidRDefault="004D4494" w:rsidP="00E962A5">
      <w:pPr>
        <w:spacing w:after="0" w:line="240" w:lineRule="auto"/>
        <w:rPr>
          <w:rFonts w:ascii="Times New Roman" w:hAnsi="Times New Roman" w:cs="Times New Roman"/>
        </w:rPr>
      </w:pPr>
    </w:p>
    <w:sectPr w:rsidR="004D4494" w:rsidRPr="00E9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2A5"/>
    <w:rsid w:val="004D4494"/>
    <w:rsid w:val="00E9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2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E962A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Финансовый отдел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2018-08-23T06:46:00Z</dcterms:created>
  <dcterms:modified xsi:type="dcterms:W3CDTF">2018-08-23T06:47:00Z</dcterms:modified>
</cp:coreProperties>
</file>