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A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A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1F1EF0">
        <w:rPr>
          <w:rFonts w:ascii="Times New Roman" w:hAnsi="Times New Roman" w:cs="Times New Roman"/>
          <w:b/>
          <w:sz w:val="28"/>
          <w:szCs w:val="28"/>
        </w:rPr>
        <w:t>22</w:t>
      </w:r>
      <w:r w:rsidR="00175F48">
        <w:rPr>
          <w:rFonts w:ascii="Times New Roman" w:hAnsi="Times New Roman" w:cs="Times New Roman"/>
          <w:b/>
          <w:sz w:val="28"/>
          <w:szCs w:val="28"/>
        </w:rPr>
        <w:t>.11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E872F0">
        <w:rPr>
          <w:rFonts w:ascii="Times New Roman" w:hAnsi="Times New Roman" w:cs="Times New Roman"/>
          <w:b/>
          <w:sz w:val="28"/>
          <w:szCs w:val="28"/>
        </w:rPr>
        <w:t>7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16.12.201</w:t>
      </w:r>
      <w:r w:rsidR="00E872F0">
        <w:rPr>
          <w:rFonts w:ascii="Times New Roman" w:hAnsi="Times New Roman" w:cs="Times New Roman"/>
          <w:b/>
          <w:sz w:val="28"/>
          <w:szCs w:val="28"/>
        </w:rPr>
        <w:t>6 г. № 15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5-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A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A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2017  год  и  плановый период 2018 – 2019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A3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D6" w:rsidRDefault="00A31AD6" w:rsidP="00A31AD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Default="00BE0FA7" w:rsidP="00A31AD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733B4" w:rsidRDefault="00F733B4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</w:t>
      </w:r>
      <w:r w:rsidR="001F1EF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1F1EF0">
        <w:rPr>
          <w:rFonts w:ascii="Times New Roman" w:hAnsi="Times New Roman" w:cs="Times New Roman"/>
          <w:sz w:val="28"/>
          <w:szCs w:val="28"/>
        </w:rPr>
        <w:t>осятся, в то же время изменения вносятся между бюджетополучателями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4A4D" w:rsidRDefault="00414A4D" w:rsidP="00A31AD6">
      <w:pPr>
        <w:pStyle w:val="a6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BE0FA7" w:rsidRDefault="00BE0FA7" w:rsidP="00A3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A3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280368" w:rsidRDefault="00280368" w:rsidP="00A31AD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AD6" w:rsidRDefault="00A31AD6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общий объем расходов не вносятся, в то же время изменения вносятся между бюджетополучателями, в том числе:</w:t>
      </w:r>
    </w:p>
    <w:p w:rsidR="00D505AE" w:rsidRDefault="00D505AE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1F1EF0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F0">
        <w:rPr>
          <w:rFonts w:ascii="Times New Roman" w:hAnsi="Times New Roman" w:cs="Times New Roman"/>
          <w:sz w:val="28"/>
          <w:szCs w:val="28"/>
        </w:rPr>
        <w:t>«</w:t>
      </w:r>
      <w:r w:rsidR="001F1EF0" w:rsidRPr="001F1EF0">
        <w:rPr>
          <w:rFonts w:ascii="Times New Roman" w:hAnsi="Times New Roman" w:cs="Times New Roman"/>
          <w:bCs/>
          <w:color w:val="000000"/>
          <w:sz w:val="28"/>
          <w:szCs w:val="28"/>
        </w:rPr>
        <w:t>Резервны</w:t>
      </w:r>
      <w:r w:rsidR="00A31AD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F1EF0" w:rsidRPr="001F1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фонд</w:t>
      </w:r>
      <w:r w:rsidR="00A31AD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1F1EF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F1EF0" w:rsidRPr="001F1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уменьшены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31AD6">
        <w:rPr>
          <w:rFonts w:ascii="Times New Roman" w:hAnsi="Times New Roman" w:cs="Times New Roman"/>
          <w:sz w:val="28"/>
          <w:szCs w:val="28"/>
        </w:rPr>
        <w:t>1100</w:t>
      </w:r>
      <w:r w:rsidR="005203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1AD6">
        <w:rPr>
          <w:rFonts w:ascii="Times New Roman" w:hAnsi="Times New Roman" w:cs="Times New Roman"/>
          <w:sz w:val="28"/>
          <w:szCs w:val="28"/>
        </w:rPr>
        <w:t>;</w:t>
      </w:r>
    </w:p>
    <w:p w:rsidR="005203F7" w:rsidRPr="00A31AD6" w:rsidRDefault="005203F7" w:rsidP="00A31AD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р. 0</w:t>
      </w:r>
      <w:r w:rsidR="00A3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113 «Прочие общегосударственные вопросы» </w:t>
      </w:r>
      <w:r w:rsidR="00A31AD6">
        <w:rPr>
          <w:rFonts w:ascii="Times New Roman" w:hAnsi="Times New Roman" w:cs="Times New Roman"/>
          <w:sz w:val="28"/>
          <w:szCs w:val="28"/>
        </w:rPr>
        <w:t xml:space="preserve">увеличены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A31AD6">
        <w:rPr>
          <w:rFonts w:ascii="Times New Roman" w:eastAsia="Times New Roman" w:hAnsi="Times New Roman" w:cs="Times New Roman"/>
          <w:color w:val="000000"/>
          <w:sz w:val="28"/>
          <w:szCs w:val="28"/>
        </w:rPr>
        <w:t>100,0</w:t>
      </w:r>
      <w:r w:rsidR="002B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A3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</w:t>
      </w:r>
      <w:r w:rsidR="00A31AD6" w:rsidRPr="00A31AD6">
        <w:rPr>
          <w:rFonts w:ascii="Times New Roman" w:hAnsi="Times New Roman" w:cs="Times New Roman"/>
          <w:bCs/>
          <w:color w:val="000000"/>
          <w:sz w:val="28"/>
          <w:szCs w:val="28"/>
        </w:rPr>
        <w:t>аудиторских проверок муниципальных унитарных предприятий Тейковского муниципального района</w:t>
      </w:r>
      <w:r w:rsidR="00A31AD6" w:rsidRPr="00A31A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13B" w:rsidRDefault="00A31AD6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1AD6">
        <w:rPr>
          <w:rFonts w:ascii="Times New Roman" w:hAnsi="Times New Roman" w:cs="Times New Roman"/>
          <w:sz w:val="28"/>
          <w:szCs w:val="28"/>
        </w:rPr>
        <w:t>- по р. 0502 «Коммунальное хозяйство» увеличены ассигнования в сумме (плюс) 1000,0 тыс. руб., в т.ч. на предоставление с</w:t>
      </w:r>
      <w:r w:rsidRPr="00A31AD6">
        <w:rPr>
          <w:rFonts w:ascii="Times New Roman" w:hAnsi="Times New Roman" w:cs="Times New Roman"/>
          <w:bCs/>
          <w:color w:val="000000"/>
          <w:sz w:val="28"/>
          <w:szCs w:val="28"/>
        </w:rPr>
        <w:t>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в сумме 2000,0 тыс. руб. В то же время уменьшены ассигнования на предоставление межбюджетных трансфертов на осуществление переданных полномочий сельским поселениям на организацию</w:t>
      </w:r>
      <w:proofErr w:type="gramEnd"/>
      <w:r w:rsidRPr="00A3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поселений теплоснабжения населения Новогоряновскому сельскому поселению в сумме 1000,0 тыс. руб. в связи с прекращением передачи полномочий по теплоснабжению с уровня муниципального района на уровень сельского поселения. </w:t>
      </w:r>
    </w:p>
    <w:p w:rsidR="00A31AD6" w:rsidRDefault="00A31AD6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AD6" w:rsidRDefault="00A31AD6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AD6" w:rsidRDefault="00A31AD6" w:rsidP="00A31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4B4B" w:rsidRDefault="001A4F99" w:rsidP="00A31AD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A31AD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A31AD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</w:t>
      </w:r>
      <w:r w:rsidR="002B31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F733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40924"/>
    <w:rsid w:val="000428C8"/>
    <w:rsid w:val="00051140"/>
    <w:rsid w:val="00076148"/>
    <w:rsid w:val="00092CDC"/>
    <w:rsid w:val="000A4B4B"/>
    <w:rsid w:val="000C73A5"/>
    <w:rsid w:val="000D57BC"/>
    <w:rsid w:val="0011593E"/>
    <w:rsid w:val="0012362B"/>
    <w:rsid w:val="00131D1B"/>
    <w:rsid w:val="00175F48"/>
    <w:rsid w:val="001818D2"/>
    <w:rsid w:val="0018223C"/>
    <w:rsid w:val="001A3572"/>
    <w:rsid w:val="001A4199"/>
    <w:rsid w:val="001A4F99"/>
    <w:rsid w:val="001C35CF"/>
    <w:rsid w:val="001D2EC0"/>
    <w:rsid w:val="001D4CC6"/>
    <w:rsid w:val="001F1EF0"/>
    <w:rsid w:val="00203400"/>
    <w:rsid w:val="00224CA6"/>
    <w:rsid w:val="00245F39"/>
    <w:rsid w:val="002701A9"/>
    <w:rsid w:val="00280368"/>
    <w:rsid w:val="002B313B"/>
    <w:rsid w:val="002C3BD3"/>
    <w:rsid w:val="00313D4E"/>
    <w:rsid w:val="00316634"/>
    <w:rsid w:val="0035538D"/>
    <w:rsid w:val="00395299"/>
    <w:rsid w:val="00405517"/>
    <w:rsid w:val="004120DD"/>
    <w:rsid w:val="00413144"/>
    <w:rsid w:val="00414A4D"/>
    <w:rsid w:val="00497664"/>
    <w:rsid w:val="004B2809"/>
    <w:rsid w:val="004C0E21"/>
    <w:rsid w:val="004C6424"/>
    <w:rsid w:val="004D2523"/>
    <w:rsid w:val="004D5882"/>
    <w:rsid w:val="00500667"/>
    <w:rsid w:val="005203F7"/>
    <w:rsid w:val="00525D8A"/>
    <w:rsid w:val="00585E87"/>
    <w:rsid w:val="005D5EC4"/>
    <w:rsid w:val="005F7DB8"/>
    <w:rsid w:val="0063308F"/>
    <w:rsid w:val="00650F5F"/>
    <w:rsid w:val="00651DD0"/>
    <w:rsid w:val="00661350"/>
    <w:rsid w:val="006B6904"/>
    <w:rsid w:val="006D169F"/>
    <w:rsid w:val="006E7693"/>
    <w:rsid w:val="00716482"/>
    <w:rsid w:val="007450A6"/>
    <w:rsid w:val="00752866"/>
    <w:rsid w:val="00774F39"/>
    <w:rsid w:val="007867F8"/>
    <w:rsid w:val="007A5E61"/>
    <w:rsid w:val="007E1973"/>
    <w:rsid w:val="007E409F"/>
    <w:rsid w:val="007F0BAF"/>
    <w:rsid w:val="007F20A1"/>
    <w:rsid w:val="00864116"/>
    <w:rsid w:val="00866218"/>
    <w:rsid w:val="00870473"/>
    <w:rsid w:val="00873B2D"/>
    <w:rsid w:val="008B0A41"/>
    <w:rsid w:val="008B2227"/>
    <w:rsid w:val="008D54FA"/>
    <w:rsid w:val="008E3377"/>
    <w:rsid w:val="00932D1E"/>
    <w:rsid w:val="009410FD"/>
    <w:rsid w:val="009605A9"/>
    <w:rsid w:val="009609FD"/>
    <w:rsid w:val="00977A58"/>
    <w:rsid w:val="009D540A"/>
    <w:rsid w:val="00A05576"/>
    <w:rsid w:val="00A25EEF"/>
    <w:rsid w:val="00A311A5"/>
    <w:rsid w:val="00A31AD6"/>
    <w:rsid w:val="00A3566F"/>
    <w:rsid w:val="00AA7141"/>
    <w:rsid w:val="00AF2FBB"/>
    <w:rsid w:val="00B107D4"/>
    <w:rsid w:val="00B80CD9"/>
    <w:rsid w:val="00BB3383"/>
    <w:rsid w:val="00BD72F8"/>
    <w:rsid w:val="00BE0FA7"/>
    <w:rsid w:val="00BE506A"/>
    <w:rsid w:val="00BE7CCC"/>
    <w:rsid w:val="00C11DF9"/>
    <w:rsid w:val="00C2002D"/>
    <w:rsid w:val="00C2154A"/>
    <w:rsid w:val="00C450CC"/>
    <w:rsid w:val="00C51C5A"/>
    <w:rsid w:val="00C9009F"/>
    <w:rsid w:val="00CC757D"/>
    <w:rsid w:val="00CF5E29"/>
    <w:rsid w:val="00D13DF9"/>
    <w:rsid w:val="00D505AE"/>
    <w:rsid w:val="00D60A0C"/>
    <w:rsid w:val="00D86629"/>
    <w:rsid w:val="00DC3D1D"/>
    <w:rsid w:val="00DC7619"/>
    <w:rsid w:val="00DD1605"/>
    <w:rsid w:val="00DE200A"/>
    <w:rsid w:val="00DE2C79"/>
    <w:rsid w:val="00E2407E"/>
    <w:rsid w:val="00E45718"/>
    <w:rsid w:val="00E53E7D"/>
    <w:rsid w:val="00E872F0"/>
    <w:rsid w:val="00F01722"/>
    <w:rsid w:val="00F2604C"/>
    <w:rsid w:val="00F36750"/>
    <w:rsid w:val="00F527A0"/>
    <w:rsid w:val="00F54B6A"/>
    <w:rsid w:val="00F733B4"/>
    <w:rsid w:val="00F80C83"/>
    <w:rsid w:val="00F87B61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8FF-D541-4FC0-B29C-F6DE6C0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81</cp:revision>
  <cp:lastPrinted>2017-10-20T07:54:00Z</cp:lastPrinted>
  <dcterms:created xsi:type="dcterms:W3CDTF">2012-07-10T07:50:00Z</dcterms:created>
  <dcterms:modified xsi:type="dcterms:W3CDTF">2018-03-20T10:39:00Z</dcterms:modified>
</cp:coreProperties>
</file>