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46" w:rsidRDefault="00CF1846" w:rsidP="00CF1846">
      <w:pPr>
        <w:jc w:val="center"/>
        <w:rPr>
          <w:b/>
          <w:caps/>
          <w:sz w:val="32"/>
        </w:rPr>
      </w:pPr>
    </w:p>
    <w:p w:rsidR="00CF1846" w:rsidRDefault="00CF1846" w:rsidP="00CF1846">
      <w:pPr>
        <w:rPr>
          <w:b/>
          <w:caps/>
        </w:rPr>
      </w:pPr>
      <w:r>
        <w:rPr>
          <w:b/>
          <w:caps/>
        </w:rPr>
        <w:t>Актуальная редакция</w:t>
      </w:r>
    </w:p>
    <w:p w:rsidR="00CF1846" w:rsidRDefault="00CF1846" w:rsidP="00CF1846">
      <w:pPr>
        <w:rPr>
          <w:b/>
          <w:caps/>
        </w:rPr>
      </w:pPr>
    </w:p>
    <w:p w:rsidR="00CF1846" w:rsidRDefault="00CF1846" w:rsidP="00CF1846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CF1846" w:rsidRDefault="00CF1846" w:rsidP="00CF1846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</w:t>
      </w:r>
    </w:p>
    <w:p w:rsidR="00CF1846" w:rsidRDefault="00CF1846" w:rsidP="00CF1846">
      <w:pPr>
        <w:jc w:val="center"/>
        <w:rPr>
          <w:b/>
          <w:caps/>
        </w:rPr>
      </w:pPr>
      <w:r>
        <w:rPr>
          <w:b/>
          <w:caps/>
        </w:rPr>
        <w:t>ивановской области</w:t>
      </w:r>
    </w:p>
    <w:p w:rsidR="00CF1846" w:rsidRDefault="00CF1846" w:rsidP="00CF1846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CF1846" w:rsidRDefault="00CF1846" w:rsidP="00CF1846">
      <w:pPr>
        <w:jc w:val="center"/>
        <w:rPr>
          <w:b/>
          <w:caps/>
        </w:rPr>
      </w:pPr>
    </w:p>
    <w:p w:rsidR="00CF1846" w:rsidRDefault="00CF1846" w:rsidP="00CF1846">
      <w:pPr>
        <w:jc w:val="center"/>
        <w:rPr>
          <w:b/>
          <w:caps/>
        </w:rPr>
      </w:pPr>
    </w:p>
    <w:p w:rsidR="00CF1846" w:rsidRDefault="00CF1846" w:rsidP="00CF1846">
      <w:pPr>
        <w:jc w:val="center"/>
        <w:rPr>
          <w:b/>
          <w:caps/>
        </w:rPr>
      </w:pPr>
      <w:r>
        <w:rPr>
          <w:b/>
          <w:caps/>
        </w:rPr>
        <w:t xml:space="preserve">п о с т а н о в л е н и е  </w:t>
      </w:r>
    </w:p>
    <w:p w:rsidR="00CF1846" w:rsidRDefault="00CF1846" w:rsidP="00CF1846">
      <w:pPr>
        <w:rPr>
          <w:b/>
          <w:caps/>
        </w:rPr>
      </w:pPr>
    </w:p>
    <w:p w:rsidR="00CF1846" w:rsidRDefault="00CF1846" w:rsidP="00CF1846">
      <w:pPr>
        <w:rPr>
          <w:b/>
          <w:caps/>
        </w:rPr>
      </w:pPr>
    </w:p>
    <w:p w:rsidR="00CF1846" w:rsidRDefault="00CF1846" w:rsidP="00CF1846">
      <w:pPr>
        <w:jc w:val="center"/>
        <w:rPr>
          <w:u w:val="single"/>
        </w:rPr>
      </w:pPr>
      <w:r>
        <w:t xml:space="preserve">от  16.09.2016г.  № 159    </w:t>
      </w:r>
      <w:r>
        <w:rPr>
          <w:u w:val="single"/>
        </w:rPr>
        <w:t xml:space="preserve">                       </w:t>
      </w:r>
      <w:r>
        <w:t xml:space="preserve">        </w:t>
      </w:r>
      <w:r>
        <w:rPr>
          <w:u w:val="single"/>
        </w:rPr>
        <w:t xml:space="preserve">                  </w:t>
      </w:r>
    </w:p>
    <w:p w:rsidR="00CF1846" w:rsidRDefault="00CF1846" w:rsidP="00CF1846">
      <w:pPr>
        <w:jc w:val="center"/>
      </w:pPr>
      <w:r>
        <w:t>г. Тейково</w:t>
      </w:r>
    </w:p>
    <w:p w:rsidR="00CF1846" w:rsidRDefault="00CF1846" w:rsidP="00CF1846"/>
    <w:p w:rsidR="00CF1846" w:rsidRDefault="00CF1846" w:rsidP="00CF1846">
      <w:pPr>
        <w:widowControl w:val="0"/>
        <w:autoSpaceDE w:val="0"/>
        <w:autoSpaceDN w:val="0"/>
        <w:adjustRightInd w:val="0"/>
        <w:jc w:val="center"/>
        <w:rPr>
          <w:b/>
          <w:bCs/>
          <w:lang w:bidi="ru-RU"/>
        </w:rPr>
      </w:pPr>
      <w:r>
        <w:rPr>
          <w:b/>
          <w:bCs/>
        </w:rPr>
        <w:t xml:space="preserve">Об утверждении муниципальной программы </w:t>
      </w:r>
      <w:r>
        <w:rPr>
          <w:b/>
          <w:bCs/>
          <w:lang w:bidi="ru-RU"/>
        </w:rPr>
        <w:t>«Повышение безопасности дорожного движения на территории Тейковского муниципального района на 2017-2020 годы»</w:t>
      </w:r>
    </w:p>
    <w:p w:rsidR="00CF1846" w:rsidRDefault="00CF1846" w:rsidP="00CF1846">
      <w:pPr>
        <w:widowControl w:val="0"/>
        <w:autoSpaceDE w:val="0"/>
        <w:autoSpaceDN w:val="0"/>
        <w:adjustRightInd w:val="0"/>
        <w:jc w:val="center"/>
        <w:rPr>
          <w:bCs/>
          <w:lang w:bidi="ru-RU"/>
        </w:rPr>
      </w:pPr>
      <w:r>
        <w:rPr>
          <w:bCs/>
          <w:lang w:bidi="ru-RU"/>
        </w:rPr>
        <w:t>(в редакции постановления администрации Тейковского муниципального района от 08.12.2017 №445, от 26.01.2018 №66, от 03.09.2018 №432, от 30.10.2018 №484)</w:t>
      </w:r>
    </w:p>
    <w:p w:rsidR="00CF1846" w:rsidRDefault="00CF1846" w:rsidP="00CF1846">
      <w:pPr>
        <w:widowControl w:val="0"/>
        <w:autoSpaceDE w:val="0"/>
        <w:autoSpaceDN w:val="0"/>
        <w:adjustRightInd w:val="0"/>
        <w:jc w:val="center"/>
      </w:pPr>
    </w:p>
    <w:p w:rsidR="00CF1846" w:rsidRDefault="00CF1846" w:rsidP="00CF1846">
      <w:pPr>
        <w:widowControl w:val="0"/>
        <w:autoSpaceDE w:val="0"/>
        <w:autoSpaceDN w:val="0"/>
        <w:adjustRightInd w:val="0"/>
        <w:jc w:val="center"/>
      </w:pPr>
    </w:p>
    <w:p w:rsidR="00CF1846" w:rsidRDefault="00CF1846" w:rsidP="00CF1846">
      <w:pPr>
        <w:widowControl w:val="0"/>
        <w:autoSpaceDE w:val="0"/>
        <w:autoSpaceDN w:val="0"/>
        <w:adjustRightInd w:val="0"/>
        <w:jc w:val="center"/>
      </w:pPr>
    </w:p>
    <w:p w:rsidR="00CF1846" w:rsidRDefault="00CF1846" w:rsidP="00CF184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Уставом Тейковского муниципального района, в целях реализации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Тейковского муниципального района </w:t>
      </w:r>
    </w:p>
    <w:p w:rsidR="00CF1846" w:rsidRDefault="00CF1846" w:rsidP="00CF1846">
      <w:pPr>
        <w:widowControl w:val="0"/>
        <w:autoSpaceDE w:val="0"/>
        <w:autoSpaceDN w:val="0"/>
        <w:adjustRightInd w:val="0"/>
        <w:ind w:firstLine="540"/>
        <w:jc w:val="both"/>
      </w:pPr>
    </w:p>
    <w:p w:rsidR="00CF1846" w:rsidRDefault="00CF1846" w:rsidP="00CF1846">
      <w:pPr>
        <w:jc w:val="center"/>
        <w:rPr>
          <w:b/>
          <w:caps/>
        </w:rPr>
      </w:pPr>
      <w:r>
        <w:rPr>
          <w:b/>
          <w:caps/>
        </w:rPr>
        <w:t xml:space="preserve"> постановляет: </w:t>
      </w:r>
    </w:p>
    <w:p w:rsidR="00CF1846" w:rsidRDefault="00CF1846" w:rsidP="00CF1846">
      <w:pPr>
        <w:widowControl w:val="0"/>
        <w:autoSpaceDE w:val="0"/>
        <w:autoSpaceDN w:val="0"/>
        <w:adjustRightInd w:val="0"/>
        <w:ind w:firstLine="540"/>
        <w:jc w:val="both"/>
      </w:pPr>
    </w:p>
    <w:p w:rsidR="00CF1846" w:rsidRDefault="00CF1846" w:rsidP="00CF184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Утвердить муниципальную программу «Повышение безопасности дорожного движения на территории Тейковского муниципального района на 2017-2020 годы» (прилагается). </w:t>
      </w:r>
    </w:p>
    <w:p w:rsidR="00CF1846" w:rsidRDefault="00CF1846" w:rsidP="00CF1846">
      <w:pPr>
        <w:ind w:firstLine="708"/>
      </w:pPr>
      <w:r>
        <w:t>2. Настоящее постановление вступает в силу с 01.01.2017 года.</w:t>
      </w:r>
    </w:p>
    <w:p w:rsidR="00CF1846" w:rsidRDefault="00CF1846" w:rsidP="00CF1846"/>
    <w:p w:rsidR="00CF1846" w:rsidRDefault="00CF1846" w:rsidP="00CF1846">
      <w:pPr>
        <w:rPr>
          <w:b/>
        </w:rPr>
      </w:pPr>
    </w:p>
    <w:p w:rsidR="00CF1846" w:rsidRDefault="00CF1846" w:rsidP="00CF1846">
      <w:pPr>
        <w:rPr>
          <w:b/>
        </w:rPr>
      </w:pPr>
    </w:p>
    <w:p w:rsidR="00CF1846" w:rsidRDefault="00CF1846" w:rsidP="00CF1846">
      <w:pPr>
        <w:rPr>
          <w:b/>
        </w:rPr>
      </w:pPr>
      <w:r>
        <w:rPr>
          <w:b/>
        </w:rPr>
        <w:t xml:space="preserve">Глава Тейковского </w:t>
      </w:r>
    </w:p>
    <w:p w:rsidR="00CF1846" w:rsidRDefault="00CF1846" w:rsidP="00CF1846">
      <w:pPr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С.А. Семенова</w:t>
      </w:r>
    </w:p>
    <w:p w:rsidR="00CF1846" w:rsidRDefault="00CF1846" w:rsidP="00CF1846">
      <w:pPr>
        <w:jc w:val="center"/>
      </w:pPr>
    </w:p>
    <w:p w:rsidR="00CF1846" w:rsidRDefault="00CF1846" w:rsidP="00CF1846">
      <w:pPr>
        <w:jc w:val="center"/>
      </w:pPr>
    </w:p>
    <w:p w:rsidR="00CF1846" w:rsidRDefault="00CF1846" w:rsidP="00CF1846"/>
    <w:p w:rsidR="00CF1846" w:rsidRDefault="00CF1846" w:rsidP="00CF1846"/>
    <w:p w:rsidR="00CF1846" w:rsidRDefault="00CF1846" w:rsidP="00CF1846">
      <w:pPr>
        <w:jc w:val="both"/>
        <w:rPr>
          <w:sz w:val="28"/>
          <w:szCs w:val="28"/>
        </w:rPr>
      </w:pPr>
    </w:p>
    <w:p w:rsidR="00CF1846" w:rsidRDefault="00CF1846" w:rsidP="00CF1846">
      <w:pPr>
        <w:ind w:firstLine="708"/>
        <w:jc w:val="both"/>
        <w:rPr>
          <w:sz w:val="28"/>
          <w:szCs w:val="28"/>
        </w:rPr>
      </w:pPr>
    </w:p>
    <w:p w:rsidR="00CF1846" w:rsidRDefault="00CF1846" w:rsidP="00CF1846">
      <w:pPr>
        <w:ind w:firstLine="540"/>
        <w:jc w:val="right"/>
        <w:rPr>
          <w:sz w:val="27"/>
          <w:szCs w:val="27"/>
        </w:rPr>
      </w:pPr>
    </w:p>
    <w:p w:rsidR="00CF1846" w:rsidRDefault="00CF1846" w:rsidP="00CF1846">
      <w:pPr>
        <w:ind w:firstLine="540"/>
        <w:jc w:val="right"/>
        <w:rPr>
          <w:sz w:val="27"/>
          <w:szCs w:val="27"/>
        </w:rPr>
      </w:pPr>
    </w:p>
    <w:p w:rsidR="00CF1846" w:rsidRDefault="00CF1846" w:rsidP="00CF1846">
      <w:pPr>
        <w:ind w:firstLine="540"/>
        <w:jc w:val="right"/>
        <w:rPr>
          <w:sz w:val="27"/>
          <w:szCs w:val="27"/>
        </w:rPr>
      </w:pPr>
    </w:p>
    <w:p w:rsidR="00CF1846" w:rsidRDefault="00CF1846" w:rsidP="00CF1846">
      <w:pPr>
        <w:ind w:firstLine="540"/>
        <w:jc w:val="right"/>
        <w:rPr>
          <w:sz w:val="27"/>
          <w:szCs w:val="27"/>
        </w:rPr>
      </w:pPr>
    </w:p>
    <w:p w:rsidR="00CF1846" w:rsidRDefault="00CF1846" w:rsidP="00CF1846">
      <w:pPr>
        <w:ind w:firstLine="540"/>
        <w:jc w:val="right"/>
        <w:rPr>
          <w:sz w:val="27"/>
          <w:szCs w:val="27"/>
        </w:rPr>
      </w:pPr>
    </w:p>
    <w:p w:rsidR="00CF1846" w:rsidRDefault="00CF1846" w:rsidP="00CF1846">
      <w:pPr>
        <w:ind w:firstLine="540"/>
        <w:jc w:val="right"/>
        <w:rPr>
          <w:sz w:val="27"/>
          <w:szCs w:val="27"/>
        </w:rPr>
      </w:pPr>
    </w:p>
    <w:p w:rsidR="00CF1846" w:rsidRDefault="00CF1846" w:rsidP="00CF1846">
      <w:pPr>
        <w:ind w:firstLine="540"/>
        <w:jc w:val="right"/>
        <w:rPr>
          <w:sz w:val="27"/>
          <w:szCs w:val="27"/>
        </w:rPr>
      </w:pPr>
    </w:p>
    <w:p w:rsidR="00CF1846" w:rsidRDefault="00CF1846" w:rsidP="00CF1846">
      <w:pPr>
        <w:ind w:firstLine="540"/>
        <w:jc w:val="right"/>
        <w:rPr>
          <w:sz w:val="27"/>
          <w:szCs w:val="27"/>
        </w:rPr>
      </w:pPr>
    </w:p>
    <w:p w:rsidR="00CF1846" w:rsidRDefault="00CF1846" w:rsidP="00CF184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Приложение </w:t>
      </w:r>
    </w:p>
    <w:p w:rsidR="00CF1846" w:rsidRDefault="00CF1846" w:rsidP="00CF184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к постановлению администрации</w:t>
      </w:r>
    </w:p>
    <w:p w:rsidR="00CF1846" w:rsidRDefault="00CF1846" w:rsidP="00CF184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Тейковского муниципального района</w:t>
      </w:r>
    </w:p>
    <w:p w:rsidR="00CF1846" w:rsidRDefault="00CF1846" w:rsidP="00CF184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от 16.09.2016 г. № 159</w:t>
      </w:r>
    </w:p>
    <w:p w:rsidR="00CF1846" w:rsidRDefault="00CF1846" w:rsidP="00CF1846">
      <w:pPr>
        <w:widowControl w:val="0"/>
        <w:tabs>
          <w:tab w:val="left" w:pos="2595"/>
        </w:tabs>
        <w:suppressAutoHyphens/>
        <w:autoSpaceDE w:val="0"/>
        <w:jc w:val="both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 xml:space="preserve"> </w:t>
      </w:r>
    </w:p>
    <w:p w:rsidR="00CF1846" w:rsidRDefault="00CF1846" w:rsidP="00CF1846">
      <w:pPr>
        <w:widowControl w:val="0"/>
        <w:suppressAutoHyphens/>
        <w:autoSpaceDE w:val="0"/>
        <w:jc w:val="center"/>
        <w:rPr>
          <w:rFonts w:eastAsia="Times New Roman CYR"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jc w:val="center"/>
        <w:rPr>
          <w:rFonts w:eastAsia="Times New Roman CYR"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ПРОГРАММА</w:t>
      </w:r>
    </w:p>
    <w:p w:rsidR="00CF1846" w:rsidRDefault="00CF1846" w:rsidP="00CF1846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«Повышение безопасности дорожного движения на территории Тейковского муниципального района на 2017-2020 годы»</w:t>
      </w:r>
    </w:p>
    <w:p w:rsidR="00CF1846" w:rsidRDefault="00CF1846" w:rsidP="00CF1846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1. Паспорт программы</w:t>
      </w:r>
    </w:p>
    <w:p w:rsidR="00CF1846" w:rsidRDefault="00CF1846" w:rsidP="00CF1846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CF1846" w:rsidTr="00CF18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Повышение безопасности дорожного движения на территории Тейковского муниципального района на 2017-2020 годы</w:t>
            </w:r>
          </w:p>
        </w:tc>
      </w:tr>
      <w:tr w:rsidR="00CF1846" w:rsidTr="00CF18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2017-2020 годы </w:t>
            </w:r>
          </w:p>
        </w:tc>
      </w:tr>
      <w:tr w:rsidR="00CF1846" w:rsidTr="00CF18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Администратор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CF1846" w:rsidTr="00CF1846">
        <w:trPr>
          <w:trHeight w:val="5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Исполнители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</w:tc>
      </w:tr>
      <w:tr w:rsidR="00CF1846" w:rsidTr="00CF18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Перечень подпрограмм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1. Обеспечение безопасного участия детей в дорожном движении</w:t>
            </w:r>
          </w:p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2.</w:t>
            </w:r>
            <w:r>
              <w:rPr>
                <w:lang w:eastAsia="ar-SA"/>
              </w:rPr>
              <w:t xml:space="preserve"> Развитие системы организации движения транспортных средств и пешеходов, повышение безопасности дорожных условий</w:t>
            </w:r>
          </w:p>
        </w:tc>
      </w:tr>
      <w:tr w:rsidR="00CF1846" w:rsidTr="00CF18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Сокращение количества дорожно-транспортных происшествий с пострадавшими, а также сокращение количества лиц, погибающих в результате дорожно-транспортных происшествий (далее – ДТП).</w:t>
            </w:r>
          </w:p>
        </w:tc>
      </w:tr>
      <w:tr w:rsidR="00CF1846" w:rsidTr="00CF18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Объёмы ресурсного обеспечения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>
              <w:rPr>
                <w:rFonts w:eastAsia="Times New Roman CYR"/>
                <w:u w:val="single"/>
                <w:lang w:eastAsia="en-US" w:bidi="ru-RU"/>
              </w:rPr>
              <w:t>Общий объем бюджетных ассигнований:</w:t>
            </w:r>
          </w:p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2017 год – 0,0 тыс. руб.</w:t>
            </w:r>
          </w:p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2018 год – 250,0 тыс. руб.</w:t>
            </w:r>
          </w:p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2019 год – 250,0 тыс. руб.</w:t>
            </w:r>
          </w:p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2020 год – 250,0 тыс. руб.</w:t>
            </w:r>
          </w:p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>
              <w:rPr>
                <w:rFonts w:eastAsia="Times New Roman CYR"/>
                <w:u w:val="single"/>
                <w:lang w:eastAsia="en-US" w:bidi="ru-RU"/>
              </w:rPr>
              <w:t>Бюджет Тейковского муниципального района:</w:t>
            </w:r>
          </w:p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2017 год – 0,0 тыс. руб.</w:t>
            </w:r>
          </w:p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2018 год – 250,0 тыс. руб.</w:t>
            </w:r>
          </w:p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2019 год – 250,0 тыс. руб.</w:t>
            </w:r>
          </w:p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2020 год – 250,0 тыс. руб.</w:t>
            </w:r>
          </w:p>
        </w:tc>
      </w:tr>
    </w:tbl>
    <w:p w:rsidR="00CF1846" w:rsidRDefault="00CF1846" w:rsidP="00CF1846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/>
          <w:b/>
          <w:lang w:bidi="ru-RU"/>
        </w:rPr>
      </w:pPr>
      <w:r>
        <w:rPr>
          <w:rFonts w:ascii="Times New Roman CYR" w:eastAsia="Times New Roman CYR" w:hAnsi="Times New Roman CYR"/>
          <w:b/>
          <w:lang w:bidi="ru-RU"/>
        </w:rPr>
        <w:t>2. Анализ текущей ситуации в сфере реализации муниципальной программы</w:t>
      </w:r>
    </w:p>
    <w:p w:rsidR="00CF1846" w:rsidRDefault="00CF1846" w:rsidP="00CF1846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p w:rsidR="00CF1846" w:rsidRDefault="00CF1846" w:rsidP="00CF18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CF1846" w:rsidRDefault="00CF1846" w:rsidP="00CF18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условия движения.</w:t>
      </w:r>
    </w:p>
    <w:p w:rsidR="00CF1846" w:rsidRDefault="00CF1846" w:rsidP="00CF18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Обеспечение безопасности дорожного движения на улицах населенных пунктов и автомобильных дорогах района,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CF1846" w:rsidRDefault="00CF1846" w:rsidP="00CF18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Cs/>
          <w:color w:val="000000"/>
        </w:rPr>
        <w:t>В 2014 году</w:t>
      </w:r>
      <w:r>
        <w:t xml:space="preserve"> на территории Тейковского муниципального  района зарегистрировано 39 ДТП (2013 год - 36) </w:t>
      </w:r>
    </w:p>
    <w:p w:rsidR="00CF1846" w:rsidRDefault="00CF1846" w:rsidP="00CF1846">
      <w:pPr>
        <w:widowControl w:val="0"/>
        <w:suppressAutoHyphens/>
        <w:autoSpaceDE w:val="0"/>
        <w:ind w:firstLine="540"/>
        <w:jc w:val="both"/>
        <w:rPr>
          <w:rFonts w:eastAsia="Times New Roman CYR"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ind w:firstLine="540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Таблица 1. Сравнительный анализ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76"/>
        <w:gridCol w:w="921"/>
        <w:gridCol w:w="1095"/>
        <w:gridCol w:w="974"/>
        <w:gridCol w:w="1719"/>
      </w:tblGrid>
      <w:tr w:rsidR="00CF1846" w:rsidTr="00CF184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№</w:t>
            </w:r>
          </w:p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нарушения ПДД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2013г.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2014г.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+; - к АППГ</w:t>
            </w:r>
          </w:p>
        </w:tc>
      </w:tr>
      <w:tr w:rsidR="00CF1846" w:rsidTr="00CF184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Количество ДТП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+8%</w:t>
            </w:r>
          </w:p>
        </w:tc>
      </w:tr>
      <w:tr w:rsidR="00CF1846" w:rsidTr="00CF184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Количество погибших в ДТП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-16,4%</w:t>
            </w:r>
          </w:p>
        </w:tc>
      </w:tr>
      <w:tr w:rsidR="00CF1846" w:rsidTr="00CF184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Количество получивших ранения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+8%</w:t>
            </w:r>
          </w:p>
        </w:tc>
      </w:tr>
      <w:tr w:rsidR="00CF1846" w:rsidTr="00CF184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ДТП с участием нетрезвых водителей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-85%</w:t>
            </w:r>
          </w:p>
        </w:tc>
      </w:tr>
      <w:tr w:rsidR="00CF1846" w:rsidTr="00CF184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ДТП по вине пешеходов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-33%</w:t>
            </w:r>
          </w:p>
        </w:tc>
      </w:tr>
      <w:tr w:rsidR="00CF1846" w:rsidTr="00CF184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ДТП с участием детей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+33%</w:t>
            </w:r>
          </w:p>
        </w:tc>
      </w:tr>
    </w:tbl>
    <w:p w:rsidR="00CF1846" w:rsidRDefault="00CF1846" w:rsidP="00CF1846">
      <w:pPr>
        <w:ind w:right="-1" w:firstLine="567"/>
        <w:jc w:val="both"/>
      </w:pPr>
    </w:p>
    <w:p w:rsidR="00CF1846" w:rsidRDefault="00CF1846" w:rsidP="00CF1846">
      <w:pPr>
        <w:ind w:right="-1" w:firstLine="567"/>
        <w:jc w:val="both"/>
      </w:pPr>
      <w:r>
        <w:t xml:space="preserve">На территории  Тейковского муниципального района проходит федеральная автодорога «Владимир-Нижний Новгород», протяженностью 16 км, сеть автодорог общего пользования регионального и межмуниципального значения, протяженностью 238 км, сеть дорог общего пользования местного значения Тейковского муниципального района, протяженностью 98,241 км. </w:t>
      </w:r>
    </w:p>
    <w:p w:rsidR="00CF1846" w:rsidRDefault="00CF1846" w:rsidP="00CF1846">
      <w:pPr>
        <w:ind w:right="-1" w:firstLine="567"/>
        <w:jc w:val="both"/>
      </w:pPr>
    </w:p>
    <w:p w:rsidR="00CF1846" w:rsidRDefault="00CF1846" w:rsidP="00CF1846">
      <w:pPr>
        <w:ind w:right="-1" w:firstLine="567"/>
        <w:jc w:val="both"/>
      </w:pPr>
      <w:r>
        <w:rPr>
          <w:rFonts w:eastAsia="Times New Roman CYR" w:cs="Times New Roman CYR"/>
          <w:lang w:bidi="ru-RU"/>
        </w:rPr>
        <w:t>Таблица 2. Показатели, характеризующие текущую ситуацию в сфере реализации программы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15"/>
        <w:gridCol w:w="604"/>
        <w:gridCol w:w="1418"/>
        <w:gridCol w:w="1275"/>
        <w:gridCol w:w="1560"/>
        <w:gridCol w:w="443"/>
        <w:gridCol w:w="210"/>
        <w:gridCol w:w="641"/>
        <w:gridCol w:w="18"/>
        <w:gridCol w:w="851"/>
      </w:tblGrid>
      <w:tr w:rsidR="00CF1846" w:rsidTr="00CF1846">
        <w:trPr>
          <w:gridAfter w:val="3"/>
          <w:wAfter w:w="1510" w:type="dxa"/>
          <w:cantSplit/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№</w:t>
            </w:r>
          </w:p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п/п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Наименование показателей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Ед. изм.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Отчетный период</w:t>
            </w:r>
          </w:p>
        </w:tc>
        <w:tc>
          <w:tcPr>
            <w:tcW w:w="653" w:type="dxa"/>
            <w:gridSpan w:val="2"/>
          </w:tcPr>
          <w:p w:rsidR="00CF1846" w:rsidRDefault="00CF1846">
            <w:pPr>
              <w:spacing w:line="256" w:lineRule="auto"/>
              <w:jc w:val="center"/>
              <w:rPr>
                <w:rFonts w:eastAsia="Calibri"/>
                <w:lang w:eastAsia="ar-SA"/>
              </w:rPr>
            </w:pPr>
          </w:p>
        </w:tc>
      </w:tr>
      <w:tr w:rsidR="00CF1846" w:rsidTr="00CF1846">
        <w:trPr>
          <w:gridAfter w:val="1"/>
          <w:wAfter w:w="851" w:type="dxa"/>
          <w:cantSplit/>
          <w:trHeight w:val="2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2014г.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2015г.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2016г.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69" w:type="dxa"/>
            <w:gridSpan w:val="3"/>
            <w:vMerge w:val="restart"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</w:p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bCs/>
                <w:lang w:eastAsia="en-US" w:bidi="ru-RU"/>
              </w:rPr>
            </w:pPr>
          </w:p>
        </w:tc>
      </w:tr>
      <w:tr w:rsidR="00CF1846" w:rsidTr="00CF1846">
        <w:trPr>
          <w:gridAfter w:val="1"/>
          <w:wAfter w:w="851" w:type="dxa"/>
          <w:cantSplit/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Число ДТП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36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rPr>
                <w:rFonts w:eastAsia="Times New Roman CYR"/>
                <w:lang w:eastAsia="ar-SA"/>
              </w:rPr>
            </w:pPr>
          </w:p>
        </w:tc>
        <w:tc>
          <w:tcPr>
            <w:tcW w:w="325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rFonts w:eastAsia="Times New Roman CYR"/>
                <w:bCs/>
                <w:lang w:eastAsia="en-US" w:bidi="ru-RU"/>
              </w:rPr>
            </w:pPr>
          </w:p>
        </w:tc>
      </w:tr>
      <w:tr w:rsidR="00CF1846" w:rsidTr="00CF1846">
        <w:trPr>
          <w:gridAfter w:val="1"/>
          <w:wAfter w:w="851" w:type="dxa"/>
          <w:cantSplit/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Число погибших в ДТП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25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rFonts w:eastAsia="Times New Roman CYR"/>
                <w:bCs/>
                <w:lang w:eastAsia="en-US" w:bidi="ru-RU"/>
              </w:rPr>
            </w:pPr>
          </w:p>
        </w:tc>
      </w:tr>
      <w:tr w:rsidR="00CF1846" w:rsidTr="00CF1846">
        <w:trPr>
          <w:cantSplit/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3.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Число ДТП с участием детей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69" w:type="dxa"/>
            <w:gridSpan w:val="2"/>
            <w:vMerge w:val="restart"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CF1846" w:rsidTr="00CF1846">
        <w:trPr>
          <w:cantSplit/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4.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Число детей погибших в ДТП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384" w:type="dxa"/>
            <w:gridSpan w:val="2"/>
            <w:vMerge/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724" w:type="dxa"/>
            <w:gridSpan w:val="2"/>
            <w:vMerge/>
            <w:vAlign w:val="center"/>
            <w:hideMark/>
          </w:tcPr>
          <w:p w:rsidR="00CF1846" w:rsidRDefault="00CF1846">
            <w:pPr>
              <w:spacing w:line="256" w:lineRule="auto"/>
              <w:rPr>
                <w:rFonts w:eastAsia="Calibri"/>
                <w:bCs/>
                <w:lang w:eastAsia="ar-SA"/>
              </w:rPr>
            </w:pPr>
          </w:p>
        </w:tc>
      </w:tr>
      <w:tr w:rsidR="00CF1846" w:rsidTr="00CF1846">
        <w:trPr>
          <w:cantSplit/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5.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Число детей, пострадавших в ДТП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384" w:type="dxa"/>
            <w:gridSpan w:val="2"/>
            <w:vMerge/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724" w:type="dxa"/>
            <w:gridSpan w:val="2"/>
            <w:vMerge/>
            <w:vAlign w:val="center"/>
            <w:hideMark/>
          </w:tcPr>
          <w:p w:rsidR="00CF1846" w:rsidRDefault="00CF1846">
            <w:pPr>
              <w:spacing w:line="256" w:lineRule="auto"/>
              <w:rPr>
                <w:rFonts w:eastAsia="Calibri"/>
                <w:bCs/>
                <w:lang w:eastAsia="ar-SA"/>
              </w:rPr>
            </w:pPr>
          </w:p>
        </w:tc>
      </w:tr>
    </w:tbl>
    <w:p w:rsidR="00CF1846" w:rsidRDefault="00CF1846" w:rsidP="00CF1846">
      <w:pPr>
        <w:widowControl w:val="0"/>
        <w:suppressAutoHyphens/>
        <w:autoSpaceDE w:val="0"/>
        <w:jc w:val="both"/>
        <w:rPr>
          <w:rFonts w:eastAsia="Times New Roman CYR"/>
          <w:b/>
          <w:lang w:bidi="ru-RU"/>
        </w:rPr>
      </w:pPr>
    </w:p>
    <w:p w:rsidR="00CF1846" w:rsidRDefault="00CF1846" w:rsidP="00CF1846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3. Цели и ожидаемые результаты реализации муниципальной программы</w:t>
      </w:r>
    </w:p>
    <w:p w:rsidR="00CF1846" w:rsidRDefault="00CF1846" w:rsidP="00CF1846">
      <w:pPr>
        <w:widowControl w:val="0"/>
        <w:suppressAutoHyphens/>
        <w:autoSpaceDE w:val="0"/>
        <w:ind w:left="360"/>
        <w:rPr>
          <w:rFonts w:eastAsia="Times New Roman CYR"/>
          <w:b/>
          <w:lang w:bidi="ru-RU"/>
        </w:rPr>
      </w:pPr>
    </w:p>
    <w:p w:rsidR="00CF1846" w:rsidRDefault="00CF1846" w:rsidP="00CF1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Основной целью Программы является сокращение количества ДТП с пострадавшими, а также сокращение количества лиц, погибающих в результате ДТП.</w:t>
      </w:r>
    </w:p>
    <w:p w:rsidR="00CF1846" w:rsidRDefault="00CF1846" w:rsidP="00CF1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Для достижения поставленной цели предусматривается решение следующих задач:</w:t>
      </w:r>
    </w:p>
    <w:p w:rsidR="00CF1846" w:rsidRDefault="00CF1846" w:rsidP="00CF1846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предупреждение опасного поведения участников дорожного движения;</w:t>
      </w:r>
    </w:p>
    <w:p w:rsidR="00CF1846" w:rsidRDefault="00CF1846" w:rsidP="00CF1846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формирование системы профилактических мероприятий среди детей;</w:t>
      </w:r>
    </w:p>
    <w:p w:rsidR="00CF1846" w:rsidRDefault="00CF1846" w:rsidP="00CF1846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сокращение детского и взрослого дорожно-транспортного травматизма;</w:t>
      </w:r>
    </w:p>
    <w:p w:rsidR="00CF1846" w:rsidRDefault="00CF1846" w:rsidP="00CF1846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совершенствование организации движения транспорта и пешеходов на территории Тейковского муниципального района;</w:t>
      </w:r>
    </w:p>
    <w:p w:rsidR="00CF1846" w:rsidRDefault="00CF1846" w:rsidP="00CF1846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своевременное выявление, ликвидация и профилактика возникновения опасных участков (концентрации аварийности) на автомобильных дорогах общего пользования в Тейковского муниципальном районе.</w:t>
      </w:r>
    </w:p>
    <w:p w:rsidR="00CF1846" w:rsidRDefault="00CF1846" w:rsidP="00CF1846">
      <w:pPr>
        <w:shd w:val="clear" w:color="auto" w:fill="FFFFFF"/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Срок реализации Программы – 2017-2020 годы.</w:t>
      </w:r>
    </w:p>
    <w:p w:rsidR="00CF1846" w:rsidRDefault="00CF1846" w:rsidP="00CF1846">
      <w:pPr>
        <w:shd w:val="clear" w:color="auto" w:fill="FFFFFF"/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Целевыми показателями и индикаторами Программы являются:</w:t>
      </w:r>
    </w:p>
    <w:p w:rsidR="00CF1846" w:rsidRDefault="00CF1846" w:rsidP="00CF1846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сокращение количества ДТП с пострадавшими;</w:t>
      </w:r>
    </w:p>
    <w:p w:rsidR="00CF1846" w:rsidRDefault="00CF1846" w:rsidP="00CF1846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сокращение числа лиц, погибших в результате ДТП;</w:t>
      </w:r>
    </w:p>
    <w:p w:rsidR="00CF1846" w:rsidRDefault="00CF1846" w:rsidP="00CF1846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снижение числа ДТП с участием детей;</w:t>
      </w:r>
    </w:p>
    <w:p w:rsidR="00CF1846" w:rsidRDefault="00CF1846" w:rsidP="00CF1846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уменьшение количества ДТП, произошедших по вине детей;</w:t>
      </w:r>
    </w:p>
    <w:p w:rsidR="00CF1846" w:rsidRDefault="00CF1846" w:rsidP="00CF1846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сокращение количества нарушений ПДД пешеходами;</w:t>
      </w:r>
    </w:p>
    <w:p w:rsidR="00CF1846" w:rsidRDefault="00CF1846" w:rsidP="00CF1846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bCs/>
          <w:color w:val="000000"/>
        </w:rPr>
        <w:lastRenderedPageBreak/>
        <w:t>- сокращение количества нарушений ПДД водителями транспортных средс</w:t>
      </w:r>
      <w:r>
        <w:rPr>
          <w:rFonts w:eastAsia="Times New Roman CYR"/>
          <w:lang w:bidi="ru-RU"/>
        </w:rPr>
        <w:t>тв.</w:t>
      </w:r>
    </w:p>
    <w:p w:rsidR="00CF1846" w:rsidRDefault="00CF1846" w:rsidP="00CF1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Ожидаемые конечные результаты реализации Программы:</w:t>
      </w:r>
    </w:p>
    <w:p w:rsidR="00CF1846" w:rsidRDefault="00CF1846" w:rsidP="00CF1846">
      <w:pPr>
        <w:shd w:val="clear" w:color="auto" w:fill="FFFFFF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- выработка у детей навыков своевременной и адекватной оценки дорожной ситуации;</w:t>
      </w:r>
    </w:p>
    <w:p w:rsidR="00CF1846" w:rsidRDefault="00CF1846" w:rsidP="00CF1846">
      <w:pPr>
        <w:shd w:val="clear" w:color="auto" w:fill="FFFFFF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- снижение риска наезда транспортных средств на пешехода;</w:t>
      </w:r>
    </w:p>
    <w:p w:rsidR="00CF1846" w:rsidRDefault="00CF1846" w:rsidP="00CF1846">
      <w:pPr>
        <w:shd w:val="clear" w:color="auto" w:fill="FFFFFF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- воспитание у несовершеннолетних культуры поведения на дорогах и транспорте, а также формирование стереотипов законопослушного поведения;</w:t>
      </w:r>
    </w:p>
    <w:p w:rsidR="00CF1846" w:rsidRDefault="00CF1846" w:rsidP="00CF1846">
      <w:pPr>
        <w:shd w:val="clear" w:color="auto" w:fill="FFFFFF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- создание условий для формирования знаний, умений и навыков безопасного поведения на дорогах;</w:t>
      </w:r>
    </w:p>
    <w:p w:rsidR="00CF1846" w:rsidRDefault="00CF1846" w:rsidP="00CF1846">
      <w:pPr>
        <w:shd w:val="clear" w:color="auto" w:fill="FFFFFF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- повышение безопасности движения транспортных и пешеходных потоков;</w:t>
      </w:r>
    </w:p>
    <w:p w:rsidR="00CF1846" w:rsidRDefault="00CF1846" w:rsidP="00CF1846">
      <w:pPr>
        <w:shd w:val="clear" w:color="auto" w:fill="FFFFFF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- повышение дорожной культуры;</w:t>
      </w:r>
    </w:p>
    <w:p w:rsidR="00CF1846" w:rsidRDefault="00CF1846" w:rsidP="00CF1846">
      <w:pPr>
        <w:shd w:val="clear" w:color="auto" w:fill="FFFFFF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- повышение правового сознания и предупреждение опасного поведения участников дорожного движения;</w:t>
      </w:r>
    </w:p>
    <w:p w:rsidR="00CF1846" w:rsidRDefault="00CF1846" w:rsidP="00CF1846">
      <w:pPr>
        <w:widowControl w:val="0"/>
        <w:suppressAutoHyphens/>
        <w:autoSpaceDE w:val="0"/>
        <w:ind w:firstLine="567"/>
        <w:jc w:val="both"/>
        <w:rPr>
          <w:rFonts w:eastAsia="Times New Roman CYR"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Таблица 3. Сведения о целевых индикаторах (показателях) реализации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710"/>
        <w:gridCol w:w="822"/>
        <w:gridCol w:w="1090"/>
        <w:gridCol w:w="971"/>
        <w:gridCol w:w="1208"/>
        <w:gridCol w:w="984"/>
      </w:tblGrid>
      <w:tr w:rsidR="00CF1846" w:rsidTr="00CF184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№</w:t>
            </w:r>
          </w:p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п/п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Наименование 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lang w:eastAsia="en-US" w:bidi="ru-RU"/>
              </w:rPr>
              <w:t>Ед. изм.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Calibri"/>
                <w:b/>
                <w:lang w:eastAsia="ar-SA"/>
              </w:rPr>
              <w:t>Плановый период</w:t>
            </w:r>
          </w:p>
        </w:tc>
      </w:tr>
      <w:tr w:rsidR="00CF1846" w:rsidTr="00CF1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rFonts w:eastAsia="Times New Roman CYR"/>
                <w:b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rFonts w:eastAsia="Times New Roman CYR"/>
                <w:b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rFonts w:eastAsia="Times New Roman CYR"/>
                <w:b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2019г.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2020г.</w:t>
            </w:r>
          </w:p>
        </w:tc>
      </w:tr>
      <w:tr w:rsidR="00CF1846" w:rsidTr="00CF18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Число 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28</w:t>
            </w:r>
          </w:p>
        </w:tc>
      </w:tr>
      <w:tr w:rsidR="00CF1846" w:rsidTr="00CF18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Число погибших в 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</w:tr>
      <w:tr w:rsidR="00CF1846" w:rsidTr="00CF18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3.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lang w:eastAsia="ar-SA"/>
              </w:rPr>
              <w:t>Число ДТП с участием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</w:tr>
      <w:tr w:rsidR="00CF1846" w:rsidTr="00CF18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4.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Число детей погибших в 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</w:tr>
      <w:tr w:rsidR="00CF1846" w:rsidTr="00CF18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5.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Число детей, пострадавших в 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</w:tr>
    </w:tbl>
    <w:p w:rsidR="00CF1846" w:rsidRDefault="00CF1846" w:rsidP="00CF1846">
      <w:pPr>
        <w:widowControl w:val="0"/>
        <w:suppressAutoHyphens/>
        <w:autoSpaceDE w:val="0"/>
        <w:jc w:val="both"/>
        <w:rPr>
          <w:rFonts w:eastAsia="Times New Roman CYR"/>
          <w:b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Программа реализуется посредством двух программ:</w:t>
      </w:r>
    </w:p>
    <w:p w:rsidR="00CF1846" w:rsidRDefault="00CF1846" w:rsidP="00CF1846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rFonts w:eastAsia="Times New Roman CYR"/>
          <w:lang w:bidi="ru-RU"/>
        </w:rPr>
        <w:t>1.</w:t>
      </w:r>
      <w:r>
        <w:rPr>
          <w:b/>
          <w:lang w:eastAsia="ar-SA"/>
        </w:rPr>
        <w:t xml:space="preserve"> </w:t>
      </w:r>
      <w:r>
        <w:rPr>
          <w:lang w:eastAsia="ar-SA"/>
        </w:rPr>
        <w:t>Обеспечение безопасного участия детей в дорожном движении</w:t>
      </w:r>
    </w:p>
    <w:p w:rsidR="00CF1846" w:rsidRDefault="00CF1846" w:rsidP="00CF1846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lang w:eastAsia="ar-SA"/>
        </w:rPr>
        <w:t xml:space="preserve">2. </w:t>
      </w:r>
      <w:r>
        <w:rPr>
          <w:rFonts w:eastAsia="Times New Roman CYR"/>
          <w:lang w:bidi="ru-RU"/>
        </w:rPr>
        <w:t>Развитие системы организации движения транспортных средств и пешеходов, повышение безопасности дорожных условий</w:t>
      </w:r>
    </w:p>
    <w:p w:rsidR="00CF1846" w:rsidRDefault="00CF1846" w:rsidP="00CF1846">
      <w:pPr>
        <w:widowControl w:val="0"/>
        <w:suppressAutoHyphens/>
        <w:autoSpaceDE w:val="0"/>
        <w:jc w:val="both"/>
        <w:rPr>
          <w:rFonts w:eastAsia="Times New Roman CYR"/>
          <w:b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  <w:r>
        <w:rPr>
          <w:b/>
          <w:lang w:eastAsia="ar-SA"/>
        </w:rPr>
        <w:br w:type="page"/>
      </w:r>
      <w:r>
        <w:rPr>
          <w:b/>
          <w:lang w:eastAsia="ar-SA"/>
        </w:rPr>
        <w:lastRenderedPageBreak/>
        <w:t xml:space="preserve">4. Ресурсное обеспечение программы </w:t>
      </w:r>
    </w:p>
    <w:p w:rsidR="00CF1846" w:rsidRDefault="00CF1846" w:rsidP="00CF1846">
      <w:pPr>
        <w:widowControl w:val="0"/>
        <w:suppressAutoHyphens/>
        <w:autoSpaceDE w:val="0"/>
        <w:ind w:firstLine="540"/>
        <w:jc w:val="center"/>
        <w:rPr>
          <w:rFonts w:eastAsia="Times New Roman CYR"/>
          <w:b/>
          <w:lang w:bidi="ru-RU"/>
        </w:rPr>
      </w:pPr>
    </w:p>
    <w:p w:rsidR="00CF1846" w:rsidRDefault="00CF1846" w:rsidP="00CF1846">
      <w:pPr>
        <w:suppressAutoHyphens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Таблица 4. Ресурсное обеспечение реализации Программы</w:t>
      </w:r>
    </w:p>
    <w:p w:rsidR="00CF1846" w:rsidRDefault="00CF1846" w:rsidP="00CF1846">
      <w:pPr>
        <w:suppressAutoHyphens/>
        <w:jc w:val="right"/>
        <w:rPr>
          <w:bCs/>
          <w:lang w:eastAsia="ar-SA"/>
        </w:rPr>
      </w:pPr>
      <w:r>
        <w:rPr>
          <w:b/>
          <w:bCs/>
          <w:lang w:eastAsia="ar-SA"/>
        </w:rPr>
        <w:tab/>
        <w:t xml:space="preserve">       (</w:t>
      </w:r>
      <w:r>
        <w:rPr>
          <w:bCs/>
          <w:lang w:eastAsia="ar-SA"/>
        </w:rPr>
        <w:t>тыс.руб.)</w:t>
      </w:r>
    </w:p>
    <w:tbl>
      <w:tblPr>
        <w:tblW w:w="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08"/>
        <w:gridCol w:w="5115"/>
        <w:gridCol w:w="993"/>
        <w:gridCol w:w="992"/>
        <w:gridCol w:w="1134"/>
        <w:gridCol w:w="1007"/>
      </w:tblGrid>
      <w:tr w:rsidR="00CF1846" w:rsidTr="00CF18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</w:tr>
      <w:tr w:rsidR="00CF1846" w:rsidTr="00CF1846"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rPr>
                <w:lang w:eastAsia="ar-SA"/>
              </w:rPr>
            </w:pPr>
            <w:r>
              <w:rPr>
                <w:rFonts w:eastAsia="Times New Roman CYR"/>
                <w:lang w:eastAsia="en-US" w:bidi="ru-RU"/>
              </w:rPr>
              <w:t>Программа «Повышение безопасности дорожного движения на территории Тейковского муниципального района на 2017-2020 годы»,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CF1846" w:rsidTr="00CF1846">
        <w:trPr>
          <w:trHeight w:val="345"/>
        </w:trPr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tabs>
                <w:tab w:val="center" w:pos="388"/>
              </w:tabs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ab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CF1846" w:rsidTr="00CF1846">
        <w:tc>
          <w:tcPr>
            <w:tcW w:w="58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CF1846" w:rsidTr="00CF1846"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«Обеспечение безопасного участия детей в дорожном движении» муниципальной программы </w:t>
            </w:r>
            <w:r>
              <w:rPr>
                <w:rFonts w:eastAsia="Times New Roman CYR"/>
                <w:lang w:eastAsia="en-US" w:bidi="ru-RU"/>
              </w:rPr>
              <w:t>«Повышение безопасности дорожного движения на территории Тейковского муниципального района на 2017-2020 годы»</w:t>
            </w:r>
          </w:p>
        </w:tc>
      </w:tr>
      <w:tr w:rsidR="00CF1846" w:rsidTr="00CF1846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1.1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Мероприятия по формированию системы профилактических мероприятий среди детей, сокращению детского дорожно-транспортного травматизма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c>
          <w:tcPr>
            <w:tcW w:w="5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rPr>
          <w:trHeight w:val="269"/>
        </w:trPr>
        <w:tc>
          <w:tcPr>
            <w:tcW w:w="5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c>
          <w:tcPr>
            <w:tcW w:w="5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c>
          <w:tcPr>
            <w:tcW w:w="5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«Развитие системы организации движения транспортных средств и пешеходов, повышение безопасности дорожных условий» муниципальной программы  </w:t>
            </w:r>
            <w:r>
              <w:rPr>
                <w:rFonts w:eastAsia="Times New Roman CYR"/>
                <w:lang w:eastAsia="en-US" w:bidi="ru-RU"/>
              </w:rPr>
              <w:t>«Повышение безопасности дорожного движения на территории Тейковского муниципального района на 2017-2020 годы»</w:t>
            </w:r>
          </w:p>
        </w:tc>
      </w:tr>
      <w:tr w:rsidR="00CF1846" w:rsidTr="00CF1846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2.1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CF1846" w:rsidTr="00CF1846">
        <w:tc>
          <w:tcPr>
            <w:tcW w:w="5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CF1846" w:rsidTr="00CF1846">
        <w:tc>
          <w:tcPr>
            <w:tcW w:w="5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CF1846" w:rsidTr="00CF1846">
        <w:tc>
          <w:tcPr>
            <w:tcW w:w="5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c>
          <w:tcPr>
            <w:tcW w:w="5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CF1846" w:rsidRDefault="00CF1846" w:rsidP="00CF1846">
      <w:pPr>
        <w:widowControl w:val="0"/>
        <w:suppressAutoHyphens/>
        <w:autoSpaceDE w:val="0"/>
        <w:snapToGrid w:val="0"/>
        <w:jc w:val="both"/>
        <w:rPr>
          <w:lang w:eastAsia="ar-SA"/>
        </w:rPr>
      </w:pPr>
    </w:p>
    <w:p w:rsidR="00CF1846" w:rsidRDefault="00CF1846" w:rsidP="00CF1846">
      <w:pPr>
        <w:widowControl w:val="0"/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lang w:eastAsia="ar-SA"/>
        </w:rPr>
        <w:br w:type="page"/>
      </w:r>
      <w:r>
        <w:rPr>
          <w:rFonts w:eastAsia="Times New Roman CYR"/>
          <w:lang w:bidi="ru-RU"/>
        </w:rPr>
        <w:lastRenderedPageBreak/>
        <w:t>Приложение №1</w:t>
      </w:r>
    </w:p>
    <w:p w:rsidR="00CF1846" w:rsidRDefault="00CF1846" w:rsidP="00CF1846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к муниципальной программе</w:t>
      </w:r>
    </w:p>
    <w:p w:rsidR="00CF1846" w:rsidRDefault="00CF1846" w:rsidP="00CF1846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«Повышение безопасности </w:t>
      </w:r>
    </w:p>
    <w:p w:rsidR="00CF1846" w:rsidRDefault="00CF1846" w:rsidP="00CF1846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дорожного движения на территории </w:t>
      </w:r>
    </w:p>
    <w:p w:rsidR="00CF1846" w:rsidRDefault="00CF1846" w:rsidP="00CF1846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Тейковского муниципального района</w:t>
      </w:r>
    </w:p>
    <w:p w:rsidR="00CF1846" w:rsidRDefault="00CF1846" w:rsidP="00CF1846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на 2017-2020 годы»</w:t>
      </w:r>
    </w:p>
    <w:p w:rsidR="00CF1846" w:rsidRDefault="00CF1846" w:rsidP="00CF1846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CF1846" w:rsidRDefault="00CF1846" w:rsidP="00CF1846">
      <w:pPr>
        <w:suppressAutoHyphens/>
        <w:jc w:val="center"/>
        <w:rPr>
          <w:b/>
          <w:lang w:eastAsia="ar-SA"/>
        </w:rPr>
      </w:pPr>
    </w:p>
    <w:p w:rsidR="00CF1846" w:rsidRDefault="00CF1846" w:rsidP="00CF1846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Подпрограмма</w:t>
      </w:r>
    </w:p>
    <w:p w:rsidR="00CF1846" w:rsidRDefault="00CF1846" w:rsidP="00CF1846">
      <w:pPr>
        <w:widowControl w:val="0"/>
        <w:suppressAutoHyphens/>
        <w:autoSpaceDE w:val="0"/>
        <w:snapToGrid w:val="0"/>
        <w:jc w:val="center"/>
        <w:rPr>
          <w:b/>
          <w:lang w:eastAsia="ar-SA"/>
        </w:rPr>
      </w:pPr>
      <w:r>
        <w:rPr>
          <w:b/>
          <w:lang w:eastAsia="ar-SA"/>
        </w:rPr>
        <w:t>«Обеспечение безопасного участия детей в дорожном движении»</w:t>
      </w:r>
    </w:p>
    <w:p w:rsidR="00CF1846" w:rsidRDefault="00CF1846" w:rsidP="00CF1846">
      <w:pPr>
        <w:widowControl w:val="0"/>
        <w:suppressAutoHyphens/>
        <w:autoSpaceDE w:val="0"/>
        <w:snapToGrid w:val="0"/>
        <w:jc w:val="center"/>
        <w:rPr>
          <w:lang w:eastAsia="ar-SA"/>
        </w:rPr>
      </w:pPr>
    </w:p>
    <w:p w:rsidR="00CF1846" w:rsidRDefault="00CF1846" w:rsidP="00CF1846">
      <w:pPr>
        <w:widowControl w:val="0"/>
        <w:suppressAutoHyphens/>
        <w:autoSpaceDE w:val="0"/>
        <w:snapToGrid w:val="0"/>
        <w:jc w:val="center"/>
        <w:rPr>
          <w:b/>
          <w:lang w:eastAsia="ar-SA"/>
        </w:rPr>
      </w:pPr>
      <w:r>
        <w:rPr>
          <w:b/>
          <w:lang w:eastAsia="ar-SA"/>
        </w:rPr>
        <w:t>1. Паспорт программы</w:t>
      </w:r>
    </w:p>
    <w:p w:rsidR="00CF1846" w:rsidRDefault="00CF1846" w:rsidP="00CF1846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63"/>
        <w:gridCol w:w="6662"/>
      </w:tblGrid>
      <w:tr w:rsidR="00CF1846" w:rsidTr="00CF1846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Обеспечение безопасного участия детей в дорожном движении</w:t>
            </w:r>
          </w:p>
        </w:tc>
      </w:tr>
      <w:tr w:rsidR="00CF1846" w:rsidTr="00CF1846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2017-2020гг.</w:t>
            </w:r>
          </w:p>
        </w:tc>
      </w:tr>
      <w:tr w:rsidR="00CF1846" w:rsidTr="00CF1846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CF1846" w:rsidTr="00CF1846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Цели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Снижение количества ДТП с участием детей;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Уменьшение количества ДТП, произошедших по вине детей.</w:t>
            </w:r>
          </w:p>
        </w:tc>
      </w:tr>
      <w:tr w:rsidR="00CF1846" w:rsidTr="00CF1846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2017 год - 0,0 тыс. руб.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- 0,0 тыс. руб. 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- 0,0 тыс. руб.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- 0,0 тыс. руб.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</w:p>
          <w:p w:rsidR="00CF1846" w:rsidRDefault="00CF1846">
            <w:pPr>
              <w:suppressAutoHyphens/>
              <w:spacing w:line="256" w:lineRule="auto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Бюджет Тейковского муниципального района: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2017 год - 0,0 тыс. руб.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- 0,0 тыс. руб. 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- 0,0 тыс. руб.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- 0,0 тыс. руб.</w:t>
            </w:r>
          </w:p>
        </w:tc>
      </w:tr>
    </w:tbl>
    <w:p w:rsidR="00CF1846" w:rsidRDefault="00CF1846" w:rsidP="00CF1846">
      <w:pPr>
        <w:suppressAutoHyphens/>
        <w:jc w:val="both"/>
        <w:rPr>
          <w:lang w:eastAsia="ar-SA"/>
        </w:rPr>
      </w:pPr>
    </w:p>
    <w:p w:rsidR="00CF1846" w:rsidRDefault="00CF1846" w:rsidP="00CF1846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bCs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>2. Ожидаемые результаты реализации подпрограммы</w:t>
      </w:r>
    </w:p>
    <w:p w:rsidR="00CF1846" w:rsidRDefault="00CF1846" w:rsidP="00CF1846">
      <w:pPr>
        <w:widowControl w:val="0"/>
        <w:suppressAutoHyphens/>
        <w:autoSpaceDE w:val="0"/>
        <w:snapToGrid w:val="0"/>
        <w:jc w:val="both"/>
        <w:rPr>
          <w:rFonts w:eastAsia="Times New Roman CYR"/>
          <w:b/>
          <w:bCs/>
          <w:lang w:bidi="ru-RU"/>
        </w:rPr>
      </w:pPr>
    </w:p>
    <w:p w:rsidR="00CF1846" w:rsidRDefault="00CF1846" w:rsidP="00CF1846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rFonts w:eastAsia="Times New Roman CYR"/>
          <w:bCs/>
          <w:lang w:bidi="ru-RU"/>
        </w:rPr>
        <w:t xml:space="preserve">Реализация подпрограммы в 2017-2020 годах направлена на </w:t>
      </w:r>
      <w:r>
        <w:rPr>
          <w:bCs/>
          <w:color w:val="000000"/>
        </w:rPr>
        <w:t>выработку у детей навыков своевременной и адекватной оценки дорожной ситуации, воспитание у несовершеннолетних культуры поведения на дорогах и транспорте, а также формирование стереотипов законопослушного поведения.</w:t>
      </w:r>
    </w:p>
    <w:p w:rsidR="00CF1846" w:rsidRDefault="00CF1846" w:rsidP="00CF1846">
      <w:pPr>
        <w:widowControl w:val="0"/>
        <w:suppressAutoHyphens/>
        <w:autoSpaceDE w:val="0"/>
        <w:snapToGrid w:val="0"/>
        <w:jc w:val="both"/>
        <w:rPr>
          <w:rFonts w:eastAsia="Times New Roman CYR"/>
          <w:b/>
          <w:bCs/>
          <w:lang w:bidi="ru-RU"/>
        </w:rPr>
      </w:pPr>
    </w:p>
    <w:p w:rsidR="00CF1846" w:rsidRDefault="00CF1846" w:rsidP="00CF1846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 xml:space="preserve">Таблица 1. Сведения о целевых индикаторах (показателях) реализации подпрограммы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993"/>
        <w:gridCol w:w="992"/>
        <w:gridCol w:w="992"/>
        <w:gridCol w:w="992"/>
      </w:tblGrid>
      <w:tr w:rsidR="00CF1846" w:rsidTr="00CF1846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</w:t>
            </w:r>
            <w:r>
              <w:rPr>
                <w:b/>
                <w:lang w:val="en-US" w:eastAsia="ar-SA"/>
              </w:rPr>
              <w:t xml:space="preserve">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</w:tr>
      <w:tr w:rsidR="00CF1846" w:rsidTr="00CF1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 w:bidi="ru-RU"/>
              </w:rPr>
              <w:t xml:space="preserve">Число детей погибших в ДТП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F1846" w:rsidTr="00CF1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 w:bidi="ru-RU"/>
              </w:rPr>
              <w:t>Число детей, пострадавших в ДТП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CF1846" w:rsidTr="00CF1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Число ДТП с участием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</w:tbl>
    <w:p w:rsidR="00CF1846" w:rsidRDefault="00CF1846" w:rsidP="00CF1846">
      <w:pPr>
        <w:widowControl w:val="0"/>
        <w:suppressAutoHyphens/>
        <w:autoSpaceDE w:val="0"/>
        <w:snapToGrid w:val="0"/>
        <w:jc w:val="both"/>
        <w:rPr>
          <w:rFonts w:eastAsia="Times New Roman CYR"/>
          <w:b/>
          <w:bCs/>
          <w:lang w:bidi="ru-RU"/>
        </w:rPr>
      </w:pPr>
    </w:p>
    <w:p w:rsidR="00CF1846" w:rsidRDefault="00CF1846" w:rsidP="00CF1846">
      <w:pPr>
        <w:rPr>
          <w:rFonts w:eastAsia="Times New Roman CYR"/>
          <w:b/>
          <w:bCs/>
          <w:lang w:bidi="ru-RU"/>
        </w:rPr>
        <w:sectPr w:rsidR="00CF1846">
          <w:pgSz w:w="11907" w:h="16840"/>
          <w:pgMar w:top="567" w:right="851" w:bottom="1134" w:left="1701" w:header="1440" w:footer="720" w:gutter="0"/>
          <w:cols w:space="720"/>
        </w:sectPr>
      </w:pP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 CYR"/>
          <w:b/>
          <w:bCs/>
          <w:color w:val="000000"/>
          <w:lang w:bidi="ru-RU"/>
        </w:rPr>
      </w:pPr>
      <w:r>
        <w:rPr>
          <w:rFonts w:eastAsia="Times New Roman CYR"/>
          <w:b/>
          <w:bCs/>
          <w:color w:val="000000"/>
          <w:lang w:bidi="ru-RU"/>
        </w:rPr>
        <w:lastRenderedPageBreak/>
        <w:t>3. Мероприятия подпрограммы</w:t>
      </w: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 CYR"/>
          <w:b/>
          <w:bCs/>
          <w:color w:val="000000"/>
          <w:lang w:bidi="ru-RU"/>
        </w:rPr>
      </w:pP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В рамках подпрограммы планируется проведение м</w:t>
      </w:r>
      <w:r>
        <w:rPr>
          <w:lang w:eastAsia="ar-SA"/>
        </w:rPr>
        <w:t>ероприятий по формированию системы профилактических мероприятий среди детей, сокращению детского дорожно-транспортного травматизма.</w:t>
      </w: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Данные мероприятия предусматривают выполнение следующих мероприятий:</w:t>
      </w: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1) Проведение районного конкурса среди общеобразовательных учреждений по профилактике детского дорожно-транспортного травматизма «Безопасное колесо».</w:t>
      </w: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2) Организация и проведение 2 раза в год среди общеобразовательных учреждений Тейковского муниципального района профилактического мероприятия «Внимание дети».</w:t>
      </w: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3) Изучение среди учащихся общеобразовательных учреждений Тейковского муниципального района правил дорожного движения, их практической отработки в урочной и внеурочной деятельности.</w:t>
      </w: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4) Организация и проведение среди детей общеобразовательных учреждений Тейковского  муниципального района конкурсов на лучшее сочинение, лучший рисунок по безопасности дорожного движения на территории района, знание ПДД.</w:t>
      </w: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5) Организация и проведение районного конкурса среди общеобразовательных учреждений по профилактике детского дорожно-транспортного травматизма «Безопасные дороги детям».</w:t>
      </w: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6) Разработка и изготовление памяток при переходе проезжей части дороги детям в дневники, приобретение светоотражающих приспособлений для школьников.</w:t>
      </w: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7) Создание информационно-пропагандисткой продукции, размещение статей и материалов в средствах массовых информаций по безопасности дорожного движения</w:t>
      </w: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Срок реализации - ежегодно с 2017 по 2020 годы.</w:t>
      </w: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Исполнители мероприятия - отдел образования администрации Тейковского муниципального района, общеобразовательные учреждения Тейковского муниципального района, ОГИБДД МО МВД России «Тейковский».</w:t>
      </w: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eastAsia="Times New Roman CYR"/>
          <w:bCs/>
          <w:color w:val="000000"/>
          <w:lang w:bidi="ru-RU"/>
        </w:rPr>
      </w:pP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4. Ресурсное обеспечение подпрограммы</w:t>
      </w:r>
    </w:p>
    <w:p w:rsidR="00CF1846" w:rsidRDefault="00CF1846" w:rsidP="00CF1846">
      <w:pPr>
        <w:widowControl w:val="0"/>
        <w:suppressAutoHyphens/>
        <w:autoSpaceDE w:val="0"/>
        <w:ind w:firstLine="540"/>
        <w:jc w:val="center"/>
        <w:rPr>
          <w:rFonts w:eastAsia="Times New Roman CYR"/>
          <w:b/>
          <w:lang w:bidi="ru-RU"/>
        </w:rPr>
      </w:pPr>
    </w:p>
    <w:p w:rsidR="00CF1846" w:rsidRDefault="00CF1846" w:rsidP="00CF1846">
      <w:pPr>
        <w:suppressAutoHyphens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Таблица 2. Ресурсное обеспечение реализации мероприятий программы</w:t>
      </w:r>
    </w:p>
    <w:p w:rsidR="00CF1846" w:rsidRDefault="00CF1846" w:rsidP="00CF1846">
      <w:pPr>
        <w:suppressAutoHyphens/>
        <w:jc w:val="right"/>
        <w:rPr>
          <w:bCs/>
          <w:lang w:eastAsia="ar-SA"/>
        </w:rPr>
      </w:pPr>
      <w:r>
        <w:rPr>
          <w:b/>
          <w:bCs/>
          <w:lang w:eastAsia="ar-SA"/>
        </w:rPr>
        <w:tab/>
        <w:t xml:space="preserve">       (</w:t>
      </w:r>
      <w:r>
        <w:rPr>
          <w:bCs/>
          <w:lang w:eastAsia="ar-SA"/>
        </w:rPr>
        <w:t>тыс.руб.)</w:t>
      </w:r>
    </w:p>
    <w:tbl>
      <w:tblPr>
        <w:tblW w:w="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120"/>
        <w:gridCol w:w="993"/>
        <w:gridCol w:w="992"/>
        <w:gridCol w:w="992"/>
        <w:gridCol w:w="992"/>
      </w:tblGrid>
      <w:tr w:rsidR="00CF1846" w:rsidTr="00CF184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keepNext/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</w:tr>
      <w:tr w:rsidR="00CF1846" w:rsidTr="00CF1846"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Подпрограмма «Обеспечение безопасного участия детей в дорожном движении»,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rPr>
          <w:trHeight w:val="345"/>
        </w:trPr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Мероприятия по формированию системы профилактических мероприятий среди детей, сокращению детского дорожно-транспортного травматизма;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CF1846" w:rsidRDefault="00CF1846" w:rsidP="00CF1846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CF1846" w:rsidRDefault="00CF1846" w:rsidP="00CF1846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br w:type="page"/>
      </w:r>
      <w:r>
        <w:rPr>
          <w:rFonts w:eastAsia="Times New Roman CYR"/>
          <w:lang w:bidi="ru-RU"/>
        </w:rPr>
        <w:lastRenderedPageBreak/>
        <w:t>Приложение № 2</w:t>
      </w:r>
    </w:p>
    <w:p w:rsidR="00CF1846" w:rsidRDefault="00CF1846" w:rsidP="00CF1846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к муниципальной программе</w:t>
      </w:r>
    </w:p>
    <w:p w:rsidR="00CF1846" w:rsidRDefault="00CF1846" w:rsidP="00CF1846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«Повышение безопасности </w:t>
      </w:r>
    </w:p>
    <w:p w:rsidR="00CF1846" w:rsidRDefault="00CF1846" w:rsidP="00CF1846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дорожного движения на территории </w:t>
      </w:r>
    </w:p>
    <w:p w:rsidR="00CF1846" w:rsidRDefault="00CF1846" w:rsidP="00CF1846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Тейковского муниципального района</w:t>
      </w:r>
    </w:p>
    <w:p w:rsidR="00CF1846" w:rsidRDefault="00CF1846" w:rsidP="00CF1846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на 2017-2020 годы»</w:t>
      </w:r>
    </w:p>
    <w:p w:rsidR="00CF1846" w:rsidRDefault="00CF1846" w:rsidP="00CF1846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</w:t>
      </w:r>
    </w:p>
    <w:p w:rsidR="00CF1846" w:rsidRDefault="00CF1846" w:rsidP="00CF1846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Подпрограмма</w:t>
      </w:r>
    </w:p>
    <w:p w:rsidR="00CF1846" w:rsidRDefault="00CF1846" w:rsidP="00CF1846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 xml:space="preserve">«Развитие системы организации движения транспортных средств и пешеходов, повышение безопасности дорожных условий» </w:t>
      </w:r>
    </w:p>
    <w:p w:rsidR="00CF1846" w:rsidRDefault="00CF1846" w:rsidP="00CF1846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1. Паспорт подпрограммы</w:t>
      </w:r>
    </w:p>
    <w:p w:rsidR="00CF1846" w:rsidRDefault="00CF1846" w:rsidP="00CF1846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28"/>
        <w:gridCol w:w="7011"/>
      </w:tblGrid>
      <w:tr w:rsidR="00CF1846" w:rsidTr="00CF184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Наименование подпрограммы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Развитие системы организации движения транспортных средств и пешеходов, повышение безопасности дорожных условий </w:t>
            </w:r>
          </w:p>
        </w:tc>
      </w:tr>
      <w:tr w:rsidR="00CF1846" w:rsidTr="00CF184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2017-2020гг.</w:t>
            </w:r>
          </w:p>
        </w:tc>
      </w:tr>
      <w:tr w:rsidR="00CF1846" w:rsidTr="00CF184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Исполнители подпрограммы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CF1846" w:rsidTr="00CF184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Цели подпрограммы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Совершенствование организации движения транспорта и пешеходов на территории Тейковского муниципального района;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Своевременное выявление, ликвидация и профилактика возникновения опасных участков (концентрации аварийности) на автомобильных дорогах общего пользования в Тейковского муниципальном районе;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Снижение уровня аварийности на автомобильных дорогах общего пользования местного значения Тейковского муниципального района.</w:t>
            </w:r>
          </w:p>
        </w:tc>
      </w:tr>
      <w:tr w:rsidR="00CF1846" w:rsidTr="00CF184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46" w:rsidRDefault="00CF1846">
            <w:pPr>
              <w:suppressAutoHyphens/>
              <w:spacing w:line="256" w:lineRule="auto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Общий объем бюджетных ассигнований: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2017 год - 0,0 тыс. руб.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- 250,0 тыс. руб. 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- 250,0 тыс. руб.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- 250,0 тыс. руб.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</w:p>
          <w:p w:rsidR="00CF1846" w:rsidRDefault="00CF1846">
            <w:pPr>
              <w:suppressAutoHyphens/>
              <w:spacing w:line="256" w:lineRule="auto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Бюджет Тейковского муниципального района: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2017 год - 0,0 тыс. руб.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- 250,0 тыс. руб. 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- 250,0 тыс. руб.</w:t>
            </w:r>
          </w:p>
          <w:p w:rsidR="00CF1846" w:rsidRDefault="00CF184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- 250,0 тыс. руб.</w:t>
            </w:r>
          </w:p>
        </w:tc>
      </w:tr>
    </w:tbl>
    <w:p w:rsidR="00CF1846" w:rsidRDefault="00CF1846" w:rsidP="00CF1846">
      <w:pPr>
        <w:suppressAutoHyphens/>
        <w:jc w:val="both"/>
        <w:rPr>
          <w:lang w:eastAsia="ar-SA"/>
        </w:rPr>
      </w:pPr>
    </w:p>
    <w:p w:rsidR="00CF1846" w:rsidRDefault="00CF1846" w:rsidP="00CF1846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>2. Ожидаемые результаты реализации подпрограммы</w:t>
      </w:r>
    </w:p>
    <w:p w:rsidR="00CF1846" w:rsidRDefault="00CF1846" w:rsidP="00CF1846">
      <w:pPr>
        <w:widowControl w:val="0"/>
        <w:suppressAutoHyphens/>
        <w:autoSpaceDE w:val="0"/>
        <w:snapToGrid w:val="0"/>
        <w:jc w:val="both"/>
        <w:rPr>
          <w:rFonts w:eastAsia="Times New Roman CYR"/>
          <w:b/>
          <w:bCs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Реализация подпрограммы позволит в 2017-2020 годах обеспечить разработку проектов организации дорожного движения на 42 автомобильные дороги общего пользования местного значения Тейковского муниципального района, право собственности на которые оформлено, а в дальнейшем приступить к их реализации. Указанные мероприятия будут способствовать снижению уровня аварийности на дорогах и обеспечат необходимый уровень информационного обеспечения участников движения.</w:t>
      </w:r>
    </w:p>
    <w:p w:rsidR="00CF1846" w:rsidRDefault="00CF1846" w:rsidP="00CF1846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</w:p>
    <w:p w:rsidR="00CF1846" w:rsidRDefault="00CF1846" w:rsidP="00CF1846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 xml:space="preserve">Таблица 1. Сведения о целевых индикаторах (показателях) реализации подпрограммы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19"/>
        <w:gridCol w:w="811"/>
        <w:gridCol w:w="1337"/>
        <w:gridCol w:w="1326"/>
        <w:gridCol w:w="1090"/>
        <w:gridCol w:w="1102"/>
      </w:tblGrid>
      <w:tr w:rsidR="00CF1846" w:rsidTr="00CF184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rFonts w:eastAsia="Times New Roman CYR"/>
                <w:bCs/>
                <w:lang w:eastAsia="en-US" w:bidi="ru-RU"/>
              </w:rPr>
            </w:pPr>
            <w:r>
              <w:rPr>
                <w:b/>
                <w:lang w:eastAsia="ar-SA"/>
              </w:rPr>
              <w:t>№</w:t>
            </w:r>
            <w:r>
              <w:rPr>
                <w:b/>
                <w:lang w:val="en-US" w:eastAsia="ar-SA"/>
              </w:rPr>
              <w:t xml:space="preserve"> п/п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bCs/>
                <w:lang w:eastAsia="en-US" w:bidi="ru-RU"/>
              </w:rPr>
            </w:pPr>
            <w:r>
              <w:rPr>
                <w:b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pacing w:line="256" w:lineRule="auto"/>
              <w:jc w:val="center"/>
              <w:rPr>
                <w:rFonts w:eastAsia="Times New Roman CYR"/>
                <w:bCs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Ед. изм.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bCs/>
                <w:lang w:eastAsia="en-US" w:bidi="ru-RU"/>
              </w:rPr>
            </w:pPr>
            <w:r>
              <w:rPr>
                <w:b/>
                <w:lang w:val="en-US" w:eastAsia="ar-SA"/>
              </w:rPr>
              <w:t>Значения</w:t>
            </w:r>
            <w:r>
              <w:rPr>
                <w:b/>
                <w:lang w:eastAsia="ar-SA"/>
              </w:rPr>
              <w:t xml:space="preserve"> целевых индикаторов (</w:t>
            </w:r>
            <w:r>
              <w:rPr>
                <w:b/>
                <w:lang w:val="en-US" w:eastAsia="ar-SA"/>
              </w:rPr>
              <w:t>показателей</w:t>
            </w:r>
            <w:r>
              <w:rPr>
                <w:b/>
                <w:lang w:eastAsia="ar-SA"/>
              </w:rPr>
              <w:t>)</w:t>
            </w:r>
          </w:p>
        </w:tc>
      </w:tr>
      <w:tr w:rsidR="00CF1846" w:rsidTr="00CF1846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rFonts w:eastAsia="Times New Roman CYR"/>
                <w:bCs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rFonts w:eastAsia="Times New Roman CYR"/>
                <w:bCs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rFonts w:eastAsia="Times New Roman CYR"/>
                <w:bCs/>
                <w:lang w:eastAsia="en-US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</w:tr>
      <w:tr w:rsidR="00CF1846" w:rsidTr="00CF18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bCs/>
                <w:lang w:eastAsia="en-US" w:bidi="ru-RU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 w:bidi="ru-RU"/>
              </w:rPr>
              <w:t>Число ДТП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bCs/>
                <w:lang w:eastAsia="en-US" w:bidi="ru-RU"/>
              </w:rPr>
            </w:pPr>
            <w:r>
              <w:rPr>
                <w:rFonts w:eastAsia="Times New Roman CYR"/>
                <w:bCs/>
                <w:lang w:eastAsia="en-US" w:bidi="ru-RU"/>
              </w:rPr>
              <w:t>шт.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</w:tr>
      <w:tr w:rsidR="00CF1846" w:rsidTr="00CF18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bCs/>
                <w:lang w:eastAsia="en-US" w:bidi="ru-RU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 w:bidi="ru-RU"/>
              </w:rPr>
              <w:t>Число погибших в ДТП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6" w:rsidRDefault="00CF184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bCs/>
                <w:lang w:eastAsia="en-US" w:bidi="ru-RU"/>
              </w:rPr>
            </w:pPr>
            <w:r>
              <w:rPr>
                <w:rFonts w:eastAsia="Times New Roman CYR"/>
                <w:bCs/>
                <w:lang w:eastAsia="en-US" w:bidi="ru-RU"/>
              </w:rPr>
              <w:t>шт.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CF1846" w:rsidRDefault="00CF1846" w:rsidP="00CF1846">
      <w:pPr>
        <w:widowControl w:val="0"/>
        <w:suppressAutoHyphens/>
        <w:autoSpaceDE w:val="0"/>
        <w:snapToGrid w:val="0"/>
        <w:jc w:val="both"/>
        <w:rPr>
          <w:rFonts w:eastAsia="Times New Roman CYR"/>
          <w:bCs/>
          <w:lang w:bidi="ru-RU"/>
        </w:rPr>
      </w:pP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 CYR"/>
          <w:b/>
          <w:bCs/>
          <w:color w:val="000000"/>
          <w:lang w:bidi="ru-RU"/>
        </w:rPr>
      </w:pP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 CYR"/>
          <w:b/>
          <w:bCs/>
          <w:color w:val="000000"/>
          <w:lang w:bidi="ru-RU"/>
        </w:rPr>
      </w:pPr>
      <w:r>
        <w:rPr>
          <w:rFonts w:eastAsia="Times New Roman CYR"/>
          <w:b/>
          <w:bCs/>
          <w:color w:val="000000"/>
          <w:lang w:bidi="ru-RU"/>
        </w:rPr>
        <w:t>3. Мероприятия подпрограммы</w:t>
      </w: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 CYR"/>
          <w:b/>
          <w:bCs/>
          <w:color w:val="000000"/>
          <w:lang w:bidi="ru-RU"/>
        </w:rPr>
      </w:pPr>
    </w:p>
    <w:p w:rsidR="00CF1846" w:rsidRDefault="00CF1846" w:rsidP="00CF1846">
      <w:pPr>
        <w:widowControl w:val="0"/>
        <w:suppressAutoHyphens/>
        <w:autoSpaceDE w:val="0"/>
        <w:snapToGrid w:val="0"/>
        <w:ind w:firstLine="709"/>
        <w:jc w:val="both"/>
        <w:rPr>
          <w:lang w:eastAsia="ar-SA"/>
        </w:rPr>
      </w:pPr>
      <w:r>
        <w:rPr>
          <w:rFonts w:eastAsia="Times New Roman CYR"/>
          <w:bCs/>
          <w:color w:val="000000"/>
          <w:lang w:bidi="ru-RU"/>
        </w:rPr>
        <w:t>В рамках подпрограммы планируется проведение м</w:t>
      </w:r>
      <w:r>
        <w:rPr>
          <w:lang w:eastAsia="ar-SA"/>
        </w:rPr>
        <w:t>ероприятий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района.</w:t>
      </w:r>
    </w:p>
    <w:p w:rsidR="00CF1846" w:rsidRDefault="00CF1846" w:rsidP="00CF184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Данные мероприятия предусматривают выполнение следующих мероприятий:</w:t>
      </w:r>
    </w:p>
    <w:p w:rsidR="00CF1846" w:rsidRDefault="00CF1846" w:rsidP="00CF1846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1) Проведение ежегодного  комиссионного обследования состояния автомобильных дорог общего пользования местного значения Тейковского муниципального района.</w:t>
      </w:r>
    </w:p>
    <w:p w:rsidR="00CF1846" w:rsidRDefault="00CF1846" w:rsidP="00CF1846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lang w:bidi="ru-RU"/>
        </w:rPr>
        <w:t>Срок реализации-</w:t>
      </w:r>
      <w:r>
        <w:rPr>
          <w:rFonts w:eastAsia="Times New Roman CYR"/>
          <w:bCs/>
          <w:color w:val="000000"/>
          <w:lang w:bidi="ru-RU"/>
        </w:rPr>
        <w:t xml:space="preserve"> ежегодно с 2017 по 2020 годы.</w:t>
      </w:r>
    </w:p>
    <w:p w:rsidR="00CF1846" w:rsidRDefault="00CF1846" w:rsidP="00CF1846">
      <w:pPr>
        <w:pStyle w:val="a3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2) Разработка проектов организации дорожного движения на следующие дороги общего пользования местного значения Тейковского муниципального района и дороги внутри населенных пунктов и их реализация: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д. Доронино- д. Мясниково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Подъезд к д. Клинцево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с. Крапивново- д. Большие Вязовицы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Подъезд к д. Терентьево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Подъезд к д. Крапивник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Подъезд к д. Никитцыно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с. Морозово-д. Быково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д. Суново- д. Деревня Иван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п. Нерль- д. Харино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 с. Оболсуново- с. Алферьево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 д. Красницы-д. Хмельники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 д. Крапивник-д. Шумилово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 Подъезд к д. станция Сахтыш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 с. Елховка- д. Ильинское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15. Подъезд к с. Золотниковская Пустынь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16. Подъезд к д. Подлесиха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17. с. Оболсуново- д. Вантино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18. с. Крапивново- д. Кондраково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19. Подъезд к д. Кондраково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20. Подъезд к с. Сахтыш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>21. с. Новое Леушино-д. Четвертый участок Тейковского торфопредприятия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22. Подъезд к д. Высоково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23. с. Елховка- д. Харитоново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24. с. Поддыбье- д. Никитино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25. Подъезд к д. Санники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26. д. Подлесиха-д. Дашково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27. Подъезд к д. Гридино</w:t>
      </w:r>
    </w:p>
    <w:p w:rsidR="00CF1846" w:rsidRDefault="00CF1846" w:rsidP="00CF1846">
      <w:pPr>
        <w:pStyle w:val="a3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Срок реализации- 2018 год.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д. Ширяево- д. Федино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п. Нерль- с. Стебачево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п. Нерль- д. Гари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Поворот на д. Ситниково- д. Ситниково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с. Зернилово- д. Булгаково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д. Крапивново- д. Медведево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с. Зиново- д. Ширяево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д. Ширяево- д. Голянищево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с. Зиново- д. Берлово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 Подъезд к д. Романцево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 с. Крапивново-д. Сухово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 Подъезд к д. Григорьево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13. д. Думино- д. Варварино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14. п. Нерль- д. Суново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15.</w:t>
      </w:r>
      <w:r>
        <w:rPr>
          <w:rFonts w:ascii="Times New Roman" w:hAnsi="Times New Roman"/>
          <w:bCs/>
          <w:color w:val="000000"/>
        </w:rPr>
        <w:t xml:space="preserve"> д. Пырьевка- д. Скворцово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16. с. Першино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17. с. Новое Горяново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18. с. Сахтыш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19. с. Григорьево</w:t>
      </w:r>
    </w:p>
    <w:p w:rsidR="00CF1846" w:rsidRDefault="00CF1846" w:rsidP="00CF1846">
      <w:pPr>
        <w:pStyle w:val="a3"/>
        <w:ind w:firstLine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20. д. Сокатово</w:t>
      </w:r>
    </w:p>
    <w:p w:rsidR="00CF1846" w:rsidRDefault="00CF1846" w:rsidP="00CF1846">
      <w:pPr>
        <w:pStyle w:val="a3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Срок реализации- 2019 год.</w:t>
      </w:r>
    </w:p>
    <w:p w:rsidR="00CF1846" w:rsidRDefault="00CF1846" w:rsidP="00CF1846">
      <w:pPr>
        <w:widowControl w:val="0"/>
        <w:suppressAutoHyphens/>
        <w:autoSpaceDE w:val="0"/>
        <w:snapToGri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Исполнитель мероприятия - 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CF1846" w:rsidRDefault="00CF1846" w:rsidP="00CF1846">
      <w:pPr>
        <w:pStyle w:val="a3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3) Разработка комплексной схемы организации дорожного движения на территории Тейковского муниципального района.</w:t>
      </w:r>
    </w:p>
    <w:p w:rsidR="00CF1846" w:rsidRDefault="00CF1846" w:rsidP="00CF1846">
      <w:pPr>
        <w:pStyle w:val="a3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Срок реализации- 2019 год.</w:t>
      </w:r>
    </w:p>
    <w:p w:rsidR="00CF1846" w:rsidRDefault="00CF1846" w:rsidP="00CF1846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  <w:r>
        <w:rPr>
          <w:bCs/>
          <w:color w:val="000000"/>
        </w:rPr>
        <w:t>Исполнитель мероприятия - 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CF1846" w:rsidRDefault="00CF1846" w:rsidP="00CF1846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  <w:r>
        <w:rPr>
          <w:b/>
          <w:lang w:eastAsia="ar-SA"/>
        </w:rPr>
        <w:t xml:space="preserve">4. Ресурсное обеспечение подпрограммы </w:t>
      </w:r>
    </w:p>
    <w:p w:rsidR="00CF1846" w:rsidRDefault="00CF1846" w:rsidP="00CF1846">
      <w:pPr>
        <w:widowControl w:val="0"/>
        <w:suppressAutoHyphens/>
        <w:autoSpaceDE w:val="0"/>
        <w:ind w:firstLine="540"/>
        <w:jc w:val="center"/>
        <w:rPr>
          <w:rFonts w:eastAsia="Times New Roman CYR"/>
          <w:b/>
          <w:lang w:bidi="ru-RU"/>
        </w:rPr>
      </w:pPr>
    </w:p>
    <w:p w:rsidR="00CF1846" w:rsidRDefault="00CF1846" w:rsidP="00CF1846">
      <w:pPr>
        <w:suppressAutoHyphens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Таблица 2. Ресурсное обеспечение реализации мероприятий программы</w:t>
      </w:r>
    </w:p>
    <w:p w:rsidR="00CF1846" w:rsidRDefault="00CF1846" w:rsidP="00CF1846">
      <w:pPr>
        <w:suppressAutoHyphens/>
        <w:jc w:val="right"/>
        <w:rPr>
          <w:bCs/>
          <w:lang w:eastAsia="ar-SA"/>
        </w:rPr>
      </w:pPr>
      <w:r>
        <w:rPr>
          <w:b/>
          <w:bCs/>
          <w:lang w:eastAsia="ar-SA"/>
        </w:rPr>
        <w:tab/>
        <w:t xml:space="preserve">       (</w:t>
      </w:r>
      <w:r>
        <w:rPr>
          <w:bCs/>
          <w:lang w:eastAsia="ar-SA"/>
        </w:rPr>
        <w:t>тыс.руб.)</w:t>
      </w:r>
    </w:p>
    <w:tbl>
      <w:tblPr>
        <w:tblW w:w="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07"/>
        <w:gridCol w:w="4975"/>
        <w:gridCol w:w="992"/>
        <w:gridCol w:w="1134"/>
        <w:gridCol w:w="992"/>
        <w:gridCol w:w="992"/>
      </w:tblGrid>
      <w:tr w:rsidR="00CF1846" w:rsidTr="00CF184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keepNext/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</w:tr>
      <w:tr w:rsidR="00CF1846" w:rsidTr="00CF1846">
        <w:trPr>
          <w:trHeight w:val="878"/>
        </w:trPr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CF1846" w:rsidTr="00CF1846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CF1846" w:rsidTr="00CF1846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CF1846" w:rsidTr="00CF1846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</w:t>
            </w:r>
            <w:r>
              <w:rPr>
                <w:lang w:eastAsia="ar-SA"/>
              </w:rPr>
              <w:lastRenderedPageBreak/>
              <w:t>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CF1846" w:rsidTr="00CF1846"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CF1846" w:rsidTr="00CF1846"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CF1846" w:rsidTr="00CF1846"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F1846" w:rsidTr="00CF1846"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846" w:rsidRDefault="00CF1846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846" w:rsidRDefault="00CF184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CF1846" w:rsidRDefault="00CF1846" w:rsidP="00CF1846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CF1846" w:rsidRDefault="00CF1846" w:rsidP="00CF1846">
      <w:pPr>
        <w:rPr>
          <w:b/>
        </w:rPr>
      </w:pPr>
    </w:p>
    <w:p w:rsidR="006909FA" w:rsidRDefault="006909FA">
      <w:bookmarkStart w:id="0" w:name="_GoBack"/>
      <w:bookmarkEnd w:id="0"/>
    </w:p>
    <w:sectPr w:rsidR="0069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E2"/>
    <w:rsid w:val="006909FA"/>
    <w:rsid w:val="00C021E2"/>
    <w:rsid w:val="00C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FA9BD-6E7A-43BC-A63D-1BB6476D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1846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2859</Words>
  <Characters>16301</Characters>
  <Application>Microsoft Office Word</Application>
  <DocSecurity>0</DocSecurity>
  <Lines>135</Lines>
  <Paragraphs>38</Paragraphs>
  <ScaleCrop>false</ScaleCrop>
  <Company/>
  <LinksUpToDate>false</LinksUpToDate>
  <CharactersWithSpaces>19122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2018-11-08T14:05:00Z</dcterms:created>
  <dcterms:modified xsi:type="dcterms:W3CDTF">2018-11-08T14:05:00Z</dcterms:modified>
</cp:coreProperties>
</file>