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89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57875">
        <w:rPr>
          <w:rFonts w:ascii="Calibri" w:eastAsia="Calibri" w:hAnsi="Calibri" w:cs="Times New Roman"/>
          <w:b/>
          <w:noProof/>
          <w:color w:val="33CCCC"/>
          <w:lang w:eastAsia="ru-RU"/>
        </w:rPr>
        <w:drawing>
          <wp:inline distT="0" distB="0" distL="0" distR="0" wp14:anchorId="4DC1F17D" wp14:editId="245A2CF7">
            <wp:extent cx="733425" cy="914400"/>
            <wp:effectExtent l="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89" w:rsidRDefault="00122D89" w:rsidP="0012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D89" w:rsidRPr="00C57875" w:rsidRDefault="00122D89" w:rsidP="00122D8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578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СОВЕТ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875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C57875">
        <w:rPr>
          <w:rFonts w:ascii="Times New Roman" w:hAnsi="Times New Roman" w:cs="Times New Roman"/>
          <w:b/>
          <w:sz w:val="32"/>
          <w:szCs w:val="32"/>
        </w:rPr>
        <w:t>шестого созыва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7875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122D89" w:rsidRPr="00C57875" w:rsidRDefault="00122D89" w:rsidP="00122D89">
      <w:pPr>
        <w:spacing w:after="0" w:line="240" w:lineRule="auto"/>
        <w:jc w:val="center"/>
        <w:rPr>
          <w:sz w:val="28"/>
          <w:szCs w:val="28"/>
        </w:rPr>
      </w:pPr>
    </w:p>
    <w:p w:rsidR="00122D89" w:rsidRPr="00C57875" w:rsidRDefault="00122D89" w:rsidP="00122D89">
      <w:pPr>
        <w:spacing w:after="0" w:line="240" w:lineRule="auto"/>
        <w:jc w:val="center"/>
        <w:rPr>
          <w:sz w:val="28"/>
          <w:szCs w:val="28"/>
        </w:rPr>
      </w:pP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875">
        <w:rPr>
          <w:rFonts w:ascii="Times New Roman" w:hAnsi="Times New Roman" w:cs="Times New Roman"/>
          <w:sz w:val="28"/>
          <w:szCs w:val="28"/>
        </w:rPr>
        <w:t>от 20.02.2019г. № 366-р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875">
        <w:rPr>
          <w:rFonts w:ascii="Times New Roman" w:hAnsi="Times New Roman" w:cs="Times New Roman"/>
          <w:sz w:val="28"/>
          <w:szCs w:val="28"/>
        </w:rPr>
        <w:t>г. Тейково</w:t>
      </w:r>
    </w:p>
    <w:p w:rsidR="00122D89" w:rsidRPr="00C57875" w:rsidRDefault="00122D89" w:rsidP="00122D89">
      <w:pPr>
        <w:spacing w:after="0" w:line="240" w:lineRule="auto"/>
        <w:rPr>
          <w:sz w:val="28"/>
          <w:szCs w:val="28"/>
        </w:rPr>
      </w:pPr>
    </w:p>
    <w:p w:rsidR="00122D89" w:rsidRPr="00C57875" w:rsidRDefault="00122D89" w:rsidP="00122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стоимости услуг, предоставляемых согласно гарантированному перечню услуг по погребению, на территории сельских поселений Тейковского муниципального района </w:t>
      </w:r>
    </w:p>
    <w:p w:rsidR="00122D89" w:rsidRPr="00C57875" w:rsidRDefault="00122D89" w:rsidP="00122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89" w:rsidRPr="00C57875" w:rsidRDefault="00122D89" w:rsidP="00122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89" w:rsidRPr="00C57875" w:rsidRDefault="00122D89" w:rsidP="00122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tooltip="Федеральный закон от 12.01.1996 N 8-ФЗ (ред. от 23.05.2018) &quot;О погребении и похоронном деле&quot;{КонсультантПлюс}" w:history="1">
        <w:r w:rsidRPr="00C57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 8-ФЗ «О погребении и похоронном деле», </w:t>
      </w:r>
      <w:hyperlink r:id="rId6" w:tooltip="Постановление Правительства РФ от 26.01.2018 N 74 &quot;Об утверждении коэффициента индексации выплат, пособий и компенсаций в 2018 году&quot;{КонсультантПлюс}" w:history="1">
        <w:r w:rsidRPr="00C57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24.01.2019 № 32 «Об утверждении коэффициента индексации выплат, пособий и компенсаций в 2019 году», </w:t>
      </w:r>
      <w:hyperlink r:id="rId7" w:tooltip="Указ Губернатора Ивановской области от 04.02.2005 N 13-уг (ред. от 27.11.2017) &quot;О мерах по реализации на территории Ивановской области Федерального закона от 12.01.1996 N 8-ФЗ &quot;О погребении и похоронном деле&quot;{КонсультантПлюс}" w:history="1">
        <w:r w:rsidRPr="00C57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Ивановской области от 04.02.2005 № 13-уг «О мерах по реализации на территории Ивановской области Федерального закона от 12.01.1996 № 8-ФЗ «О погребении и похоронном деле», </w:t>
      </w:r>
      <w:hyperlink r:id="rId8" w:tooltip="&quot;Устав Приволжского муниципального района&quot; (принят решением Приволжского районного Совета от 03.09.2010 N 82) (ред. от 17.11.2016) (Зарегистрировано в Управлении Минюста РФ по Ивановской области 24.09.2010 N RU375190002010001){КонсультантПлюс}" w:history="1">
        <w:r w:rsidRPr="00C57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Тейковского муниципального района</w:t>
      </w:r>
    </w:p>
    <w:p w:rsidR="00122D89" w:rsidRPr="00C57875" w:rsidRDefault="00122D89" w:rsidP="00122D89">
      <w:pPr>
        <w:shd w:val="clear" w:color="auto" w:fill="FFFFFF"/>
        <w:spacing w:after="0" w:line="240" w:lineRule="auto"/>
        <w:ind w:right="-5" w:firstLine="6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D89" w:rsidRPr="00C57875" w:rsidRDefault="00122D89" w:rsidP="00122D89">
      <w:pPr>
        <w:shd w:val="clear" w:color="auto" w:fill="FFFFFF"/>
        <w:spacing w:after="0" w:line="240" w:lineRule="auto"/>
        <w:ind w:right="-5" w:firstLine="6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</w:t>
      </w:r>
      <w:r w:rsidRPr="00C5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Е Ш И Л:</w:t>
      </w:r>
    </w:p>
    <w:p w:rsidR="00122D89" w:rsidRPr="00C57875" w:rsidRDefault="00122D89" w:rsidP="00122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89" w:rsidRPr="00C57875" w:rsidRDefault="00122D89" w:rsidP="00122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стоимость услуг, предоставляемых согласно гарантированному перечню услуг по погребению на территории сельских поселений Тейковского муниципального района, в размере 5946 рубль 47 копеек, в соответствии с </w:t>
      </w:r>
      <w:hyperlink r:id="rId9" w:history="1">
        <w:r w:rsidRPr="00C57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D89" w:rsidRPr="00C57875" w:rsidRDefault="00122D89" w:rsidP="00122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 момента подписания и распространяется на правоотношения, возникшие с 01.02.2019 года.</w:t>
      </w:r>
    </w:p>
    <w:p w:rsidR="00122D89" w:rsidRPr="00C57875" w:rsidRDefault="00122D89" w:rsidP="00122D89">
      <w:pPr>
        <w:shd w:val="clear" w:color="auto" w:fill="FFFFFF"/>
        <w:spacing w:after="0" w:line="240" w:lineRule="auto"/>
        <w:ind w:right="-5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89" w:rsidRPr="00C57875" w:rsidRDefault="00122D89" w:rsidP="00122D89">
      <w:pPr>
        <w:shd w:val="clear" w:color="auto" w:fill="FFFFFF"/>
        <w:spacing w:after="0" w:line="240" w:lineRule="auto"/>
        <w:ind w:right="-5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89" w:rsidRPr="00C57875" w:rsidRDefault="00122D89" w:rsidP="00122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D89" w:rsidRPr="00C57875" w:rsidRDefault="00122D89" w:rsidP="00122D8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Глава Тейковского                              Председатель Совета</w:t>
      </w:r>
    </w:p>
    <w:p w:rsidR="00122D89" w:rsidRPr="00C57875" w:rsidRDefault="00122D89" w:rsidP="00122D8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муниципального района                     Тейковского муниципального района </w:t>
      </w:r>
    </w:p>
    <w:p w:rsidR="00122D89" w:rsidRPr="00C57875" w:rsidRDefault="00122D89" w:rsidP="00122D8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D89" w:rsidRPr="00C57875" w:rsidRDefault="00122D89" w:rsidP="00122D8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С.А.Семенова</w:t>
      </w:r>
      <w:proofErr w:type="spellEnd"/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Н.С.Смирнов</w:t>
      </w:r>
      <w:proofErr w:type="spellEnd"/>
    </w:p>
    <w:p w:rsidR="00122D89" w:rsidRPr="00C57875" w:rsidRDefault="00122D89" w:rsidP="00122D89">
      <w:pPr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122D89" w:rsidRPr="00C57875" w:rsidRDefault="00122D89" w:rsidP="0012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22D89" w:rsidRPr="00C57875" w:rsidRDefault="00122D89" w:rsidP="0012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122D89" w:rsidRPr="00C57875" w:rsidRDefault="00122D89" w:rsidP="0012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 муниципального района</w:t>
      </w:r>
    </w:p>
    <w:p w:rsidR="00122D89" w:rsidRPr="00C57875" w:rsidRDefault="00122D89" w:rsidP="0012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20.02.2019 № 366-р</w:t>
      </w:r>
    </w:p>
    <w:p w:rsidR="00122D89" w:rsidRPr="00C57875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D89" w:rsidRPr="00C57875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D89" w:rsidRPr="00C57875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услуг, предоставляемых согласно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гарантированному перечню услуг по погребению </w:t>
      </w:r>
    </w:p>
    <w:p w:rsidR="00122D89" w:rsidRPr="00C57875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4"/>
      </w:tblGrid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center" w:pos="1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15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1214,32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15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1383,28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1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3348,86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5946,47</w:t>
            </w:r>
          </w:p>
        </w:tc>
      </w:tr>
    </w:tbl>
    <w:p w:rsidR="00122D89" w:rsidRPr="00C57875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услуг, предоставляемых согласно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гарантированному перечню услуг по погребению умерших,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личность которых </w:t>
      </w:r>
      <w:proofErr w:type="gramStart"/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установлена</w:t>
      </w:r>
      <w:proofErr w:type="gramEnd"/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они не востребованы</w:t>
      </w:r>
    </w:p>
    <w:p w:rsidR="00122D89" w:rsidRPr="00C57875" w:rsidRDefault="00122D89" w:rsidP="0012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морга</w:t>
      </w:r>
    </w:p>
    <w:p w:rsidR="00122D89" w:rsidRPr="00C57875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5"/>
        <w:gridCol w:w="2948"/>
      </w:tblGrid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20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2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82,37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19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1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1383,28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1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3348,86</w:t>
            </w:r>
          </w:p>
        </w:tc>
      </w:tr>
      <w:tr w:rsidR="00122D89" w:rsidRPr="00C57875" w:rsidTr="00446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89" w:rsidRPr="00C57875" w:rsidRDefault="00122D89" w:rsidP="004460AE">
            <w:pPr>
              <w:tabs>
                <w:tab w:val="left" w:pos="2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5946,47</w:t>
            </w:r>
          </w:p>
        </w:tc>
      </w:tr>
    </w:tbl>
    <w:p w:rsidR="00122D89" w:rsidRPr="00C57875" w:rsidRDefault="00122D89" w:rsidP="00122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95" w:rsidRDefault="00EB2195"/>
    <w:sectPr w:rsidR="00EB2195" w:rsidSect="00122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7"/>
    <w:rsid w:val="00122D89"/>
    <w:rsid w:val="007B52F7"/>
    <w:rsid w:val="00E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1EB5-9C0F-491E-AC0C-D892E2F3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CBE18D3499032471B9EF994B543ACEB87A0C47D3FF5E6B60FDC42D4C0E58AA597D52879E2B28788386B637812B6DA06u4n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CBE18D3499032471B9EF994B543ACEB87A0C47D3CF0EDB50CDC42D4C0E58AA597D52879E2B28788386B637812B6DA06u4n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CBE18D3499032471B9EEF97D91FA3ED84F7CB7E39F8B8EF5BDA158B90E3DFF7D78B7129A7F98A8B2777637Bu0n5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CCCBE18D3499032471B9EEF97D91FA3ED85F6CE7C3FF8B8EF5BDA158B90E3DFF7D78B7129A7F98A8B2777637Bu0n5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269686851F485C7A484ACF81C7B0C47ED1D0BB6CE18B5102291BA6F2E35C78F79F81F7498F42A187B139850FF12A140281A6B93C142BA1D4D9BE161584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ССТУ</cp:lastModifiedBy>
  <cp:revision>2</cp:revision>
  <dcterms:created xsi:type="dcterms:W3CDTF">2019-03-14T07:21:00Z</dcterms:created>
  <dcterms:modified xsi:type="dcterms:W3CDTF">2019-03-14T07:22:00Z</dcterms:modified>
</cp:coreProperties>
</file>