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8E" w:rsidRPr="00F04B34" w:rsidRDefault="0001598E" w:rsidP="0001598E">
      <w:pPr>
        <w:spacing w:after="0" w:line="240" w:lineRule="auto"/>
        <w:ind w:left="-426"/>
        <w:jc w:val="center"/>
        <w:rPr>
          <w:rFonts w:ascii="Times New Roman" w:eastAsia="Times New Roman" w:hAnsi="Times New Roman" w:cs="Times New Roman"/>
          <w:b/>
          <w:sz w:val="28"/>
          <w:szCs w:val="20"/>
          <w:lang w:eastAsia="ru-RU"/>
        </w:rPr>
      </w:pPr>
      <w:r w:rsidRPr="00F04B34">
        <w:rPr>
          <w:rFonts w:ascii="Times New Roman" w:eastAsia="Times New Roman" w:hAnsi="Times New Roman" w:cs="Times New Roman"/>
          <w:b/>
          <w:sz w:val="28"/>
          <w:szCs w:val="20"/>
          <w:lang w:eastAsia="ru-RU"/>
        </w:rPr>
        <w:t>С О Д Е Р Ж А Н И Е</w:t>
      </w:r>
    </w:p>
    <w:p w:rsidR="0001598E" w:rsidRPr="00F04B34" w:rsidRDefault="0001598E" w:rsidP="0001598E">
      <w:pPr>
        <w:spacing w:after="0" w:line="240" w:lineRule="auto"/>
        <w:ind w:left="-426"/>
        <w:jc w:val="center"/>
        <w:rPr>
          <w:rFonts w:ascii="Times New Roman" w:eastAsia="Times New Roman" w:hAnsi="Times New Roman" w:cs="Times New Roman"/>
          <w:b/>
          <w:sz w:val="32"/>
          <w:szCs w:val="32"/>
          <w:lang w:eastAsia="ru-RU"/>
        </w:rPr>
      </w:pPr>
    </w:p>
    <w:p w:rsidR="0001598E" w:rsidRPr="00F04B34" w:rsidRDefault="0001598E" w:rsidP="0001598E">
      <w:pPr>
        <w:spacing w:after="200" w:line="240" w:lineRule="auto"/>
        <w:jc w:val="center"/>
        <w:rPr>
          <w:rFonts w:ascii="Times New Roman" w:eastAsia="Times New Roman" w:hAnsi="Times New Roman" w:cs="Times New Roman"/>
          <w:b/>
          <w:sz w:val="28"/>
          <w:szCs w:val="28"/>
          <w:lang w:eastAsia="ru-RU"/>
        </w:rPr>
      </w:pPr>
      <w:r w:rsidRPr="00F04B34">
        <w:rPr>
          <w:rFonts w:ascii="Times New Roman" w:eastAsia="Times New Roman" w:hAnsi="Times New Roman" w:cs="Times New Roman"/>
          <w:b/>
          <w:sz w:val="28"/>
          <w:szCs w:val="28"/>
          <w:lang w:eastAsia="ru-RU"/>
        </w:rPr>
        <w:t xml:space="preserve">Постановления администрации Тейковского муниципального района </w:t>
      </w:r>
    </w:p>
    <w:tbl>
      <w:tblPr>
        <w:tblW w:w="9923" w:type="dxa"/>
        <w:tblInd w:w="-284" w:type="dxa"/>
        <w:tblLook w:val="0000" w:firstRow="0" w:lastRow="0" w:firstColumn="0" w:lastColumn="0" w:noHBand="0" w:noVBand="0"/>
      </w:tblPr>
      <w:tblGrid>
        <w:gridCol w:w="3708"/>
        <w:gridCol w:w="6215"/>
      </w:tblGrid>
      <w:tr w:rsidR="0001598E" w:rsidRPr="00F04B34" w:rsidTr="00862B08">
        <w:trPr>
          <w:trHeight w:val="20"/>
        </w:trPr>
        <w:tc>
          <w:tcPr>
            <w:tcW w:w="3708" w:type="dxa"/>
          </w:tcPr>
          <w:p w:rsidR="0001598E" w:rsidRPr="00774DE3" w:rsidRDefault="0001598E" w:rsidP="0047392E">
            <w:pPr>
              <w:spacing w:after="200" w:line="240" w:lineRule="auto"/>
              <w:jc w:val="both"/>
              <w:rPr>
                <w:rFonts w:ascii="Times New Roman" w:eastAsia="Times New Roman" w:hAnsi="Times New Roman" w:cs="Times New Roman"/>
                <w:bCs/>
                <w:szCs w:val="26"/>
                <w:lang w:eastAsia="ru-RU"/>
              </w:rPr>
            </w:pPr>
            <w:r w:rsidRPr="00774DE3">
              <w:rPr>
                <w:rFonts w:ascii="Times New Roman" w:eastAsia="Times New Roman" w:hAnsi="Times New Roman" w:cs="Times New Roman"/>
                <w:szCs w:val="26"/>
                <w:lang w:eastAsia="ru-RU"/>
              </w:rPr>
              <w:t>Постановление администрации Тейковского муниципального района от 08.11.2017г. №392</w:t>
            </w:r>
          </w:p>
        </w:tc>
        <w:tc>
          <w:tcPr>
            <w:tcW w:w="6215" w:type="dxa"/>
          </w:tcPr>
          <w:p w:rsidR="0001598E" w:rsidRPr="00774DE3" w:rsidRDefault="0001598E" w:rsidP="0047392E">
            <w:pPr>
              <w:tabs>
                <w:tab w:val="left" w:pos="3458"/>
              </w:tabs>
              <w:spacing w:after="0" w:line="240" w:lineRule="auto"/>
              <w:jc w:val="both"/>
              <w:rPr>
                <w:rFonts w:ascii="Times New Roman" w:eastAsia="Calibri" w:hAnsi="Times New Roman" w:cs="Times New Roman"/>
                <w:bCs/>
                <w:szCs w:val="26"/>
                <w:lang w:bidi="en-US"/>
              </w:rPr>
            </w:pPr>
            <w:r w:rsidRPr="00774DE3">
              <w:rPr>
                <w:rFonts w:ascii="Times New Roman" w:eastAsia="Calibri" w:hAnsi="Times New Roman" w:cs="Times New Roman"/>
                <w:bCs/>
                <w:szCs w:val="26"/>
                <w:lang w:bidi="en-US"/>
              </w:rPr>
              <w:t>Об утверждении административного регламента исполнения муниципальной функции по осуществлению муниципального жилищного контроля на территории Тейковского муниципального района.</w:t>
            </w:r>
          </w:p>
        </w:tc>
      </w:tr>
      <w:tr w:rsidR="0001598E" w:rsidRPr="00F04B34" w:rsidTr="00862B08">
        <w:trPr>
          <w:trHeight w:val="20"/>
        </w:trPr>
        <w:tc>
          <w:tcPr>
            <w:tcW w:w="3708" w:type="dxa"/>
          </w:tcPr>
          <w:p w:rsidR="0001598E" w:rsidRPr="00774DE3" w:rsidRDefault="0001598E" w:rsidP="0001598E">
            <w:pPr>
              <w:spacing w:after="200"/>
              <w:jc w:val="both"/>
              <w:rPr>
                <w:rFonts w:ascii="Times New Roman" w:hAnsi="Times New Roman"/>
                <w:szCs w:val="26"/>
              </w:rPr>
            </w:pPr>
            <w:r w:rsidRPr="00774DE3">
              <w:rPr>
                <w:rFonts w:ascii="Times New Roman" w:eastAsia="Times New Roman" w:hAnsi="Times New Roman" w:cs="Times New Roman"/>
                <w:szCs w:val="26"/>
                <w:lang w:eastAsia="ru-RU"/>
              </w:rPr>
              <w:t>Постановление администрации Тейковского муниципального района</w:t>
            </w:r>
            <w:r w:rsidRPr="00774DE3">
              <w:rPr>
                <w:rFonts w:ascii="Times New Roman" w:hAnsi="Times New Roman"/>
                <w:szCs w:val="24"/>
              </w:rPr>
              <w:t xml:space="preserve"> </w:t>
            </w:r>
            <w:r w:rsidR="00774DE3" w:rsidRPr="00774DE3">
              <w:rPr>
                <w:rFonts w:ascii="Times New Roman" w:hAnsi="Times New Roman"/>
                <w:szCs w:val="26"/>
              </w:rPr>
              <w:t>от 10.11.2017</w:t>
            </w:r>
            <w:r w:rsidR="00533FC9">
              <w:rPr>
                <w:rFonts w:ascii="Times New Roman" w:hAnsi="Times New Roman"/>
                <w:szCs w:val="26"/>
              </w:rPr>
              <w:t xml:space="preserve"> </w:t>
            </w:r>
            <w:r w:rsidR="00774DE3" w:rsidRPr="00774DE3">
              <w:rPr>
                <w:rFonts w:ascii="Times New Roman" w:hAnsi="Times New Roman"/>
                <w:szCs w:val="26"/>
              </w:rPr>
              <w:t>г. № 395</w:t>
            </w:r>
          </w:p>
        </w:tc>
        <w:tc>
          <w:tcPr>
            <w:tcW w:w="6215" w:type="dxa"/>
          </w:tcPr>
          <w:p w:rsidR="0001598E" w:rsidRPr="00BD7992" w:rsidRDefault="00774DE3" w:rsidP="0047392E">
            <w:pPr>
              <w:tabs>
                <w:tab w:val="left" w:pos="3458"/>
              </w:tabs>
              <w:spacing w:after="0" w:line="240" w:lineRule="auto"/>
              <w:jc w:val="both"/>
              <w:rPr>
                <w:rFonts w:ascii="Times New Roman" w:eastAsia="Calibri" w:hAnsi="Times New Roman" w:cs="Times New Roman"/>
                <w:bCs/>
                <w:szCs w:val="26"/>
                <w:lang w:bidi="en-US"/>
              </w:rPr>
            </w:pPr>
            <w:r w:rsidRPr="00774DE3">
              <w:rPr>
                <w:rFonts w:ascii="Times New Roman" w:eastAsia="Calibri" w:hAnsi="Times New Roman" w:cs="Times New Roman"/>
                <w:bCs/>
                <w:szCs w:val="26"/>
                <w:lang w:bidi="en-US"/>
              </w:rPr>
              <w:t>Об утверждении административного регламента предоставления муниципальной услуги</w:t>
            </w:r>
            <w:r w:rsidR="00BD7992">
              <w:rPr>
                <w:rFonts w:ascii="Times New Roman" w:eastAsia="Calibri" w:hAnsi="Times New Roman" w:cs="Times New Roman"/>
                <w:bCs/>
                <w:szCs w:val="26"/>
                <w:lang w:bidi="en-US"/>
              </w:rPr>
              <w:t xml:space="preserve"> </w:t>
            </w:r>
            <w:r w:rsidRPr="00774DE3">
              <w:rPr>
                <w:rFonts w:ascii="Times New Roman" w:eastAsia="Calibri" w:hAnsi="Times New Roman" w:cs="Times New Roman"/>
                <w:bCs/>
                <w:szCs w:val="26"/>
                <w:lang w:bidi="en-US"/>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1598E" w:rsidRPr="00F04B34" w:rsidTr="00862B08">
        <w:trPr>
          <w:trHeight w:val="20"/>
        </w:trPr>
        <w:tc>
          <w:tcPr>
            <w:tcW w:w="3708" w:type="dxa"/>
          </w:tcPr>
          <w:p w:rsidR="0001598E" w:rsidRPr="00960C4F" w:rsidRDefault="0001598E" w:rsidP="0047392E">
            <w:pPr>
              <w:spacing w:after="200" w:line="240" w:lineRule="auto"/>
              <w:jc w:val="both"/>
              <w:rPr>
                <w:rFonts w:ascii="Times New Roman" w:eastAsia="Calibri" w:hAnsi="Times New Roman" w:cs="Times New Roman"/>
                <w:bCs/>
                <w:szCs w:val="26"/>
                <w:lang w:bidi="en-US"/>
              </w:rPr>
            </w:pPr>
            <w:r w:rsidRPr="00774DE3">
              <w:rPr>
                <w:rFonts w:ascii="Times New Roman" w:eastAsia="Times New Roman" w:hAnsi="Times New Roman" w:cs="Times New Roman"/>
                <w:szCs w:val="26"/>
                <w:lang w:eastAsia="ru-RU"/>
              </w:rPr>
              <w:t>Постановление администрации Тейковского муниципального района</w:t>
            </w:r>
            <w:r w:rsidRPr="00774DE3">
              <w:rPr>
                <w:rFonts w:ascii="Times New Roman" w:eastAsia="Calibri" w:hAnsi="Times New Roman" w:cs="Times New Roman"/>
                <w:bCs/>
                <w:szCs w:val="26"/>
                <w:lang w:bidi="en-US"/>
              </w:rPr>
              <w:t xml:space="preserve"> </w:t>
            </w:r>
            <w:r w:rsidR="00960C4F">
              <w:rPr>
                <w:rFonts w:ascii="Times New Roman" w:eastAsia="Calibri" w:hAnsi="Times New Roman" w:cs="Times New Roman"/>
                <w:bCs/>
                <w:szCs w:val="26"/>
                <w:lang w:bidi="en-US"/>
              </w:rPr>
              <w:t xml:space="preserve">от 10.11.2017г. №396 </w:t>
            </w:r>
          </w:p>
        </w:tc>
        <w:tc>
          <w:tcPr>
            <w:tcW w:w="6215" w:type="dxa"/>
          </w:tcPr>
          <w:p w:rsidR="0001598E" w:rsidRPr="00533FC9" w:rsidRDefault="00774DE3" w:rsidP="0047392E">
            <w:pPr>
              <w:tabs>
                <w:tab w:val="left" w:pos="3458"/>
              </w:tabs>
              <w:spacing w:after="0" w:line="240" w:lineRule="auto"/>
              <w:jc w:val="both"/>
              <w:rPr>
                <w:rFonts w:ascii="Times New Roman" w:eastAsia="Calibri" w:hAnsi="Times New Roman" w:cs="Times New Roman"/>
                <w:bCs/>
                <w:szCs w:val="26"/>
                <w:lang w:bidi="en-US"/>
              </w:rPr>
            </w:pPr>
            <w:r w:rsidRPr="00774DE3">
              <w:rPr>
                <w:rFonts w:ascii="Times New Roman" w:eastAsia="Calibri" w:hAnsi="Times New Roman" w:cs="Times New Roman"/>
                <w:bCs/>
                <w:szCs w:val="26"/>
                <w:lang w:bidi="en-US"/>
              </w:rPr>
              <w:t>О внесении изменений в постановление администрации Тейковского муниципального района от 06.12.2016г. № 204 «Об утверждении</w:t>
            </w:r>
            <w:r w:rsidR="00533FC9">
              <w:rPr>
                <w:rFonts w:ascii="Times New Roman" w:eastAsia="Calibri" w:hAnsi="Times New Roman" w:cs="Times New Roman"/>
                <w:bCs/>
                <w:szCs w:val="26"/>
                <w:lang w:bidi="en-US"/>
              </w:rPr>
              <w:t xml:space="preserve"> </w:t>
            </w:r>
            <w:r w:rsidRPr="00774DE3">
              <w:rPr>
                <w:rFonts w:ascii="Times New Roman" w:eastAsia="Calibri" w:hAnsi="Times New Roman" w:cs="Times New Roman"/>
                <w:bCs/>
                <w:szCs w:val="26"/>
                <w:lang w:bidi="en-US"/>
              </w:rPr>
              <w:t>муниципальной программы «Создание условий для развития туризма в Тейковском муниципальном районе»</w:t>
            </w:r>
            <w:r w:rsidRPr="00774DE3">
              <w:rPr>
                <w:rFonts w:ascii="Times New Roman" w:eastAsia="Calibri" w:hAnsi="Times New Roman" w:cs="Times New Roman"/>
                <w:b/>
                <w:bCs/>
                <w:szCs w:val="26"/>
                <w:lang w:bidi="en-US"/>
              </w:rPr>
              <w:t>.</w:t>
            </w:r>
          </w:p>
        </w:tc>
      </w:tr>
      <w:tr w:rsidR="0001598E" w:rsidRPr="00F04B34" w:rsidTr="00862B08">
        <w:trPr>
          <w:trHeight w:val="20"/>
        </w:trPr>
        <w:tc>
          <w:tcPr>
            <w:tcW w:w="3708" w:type="dxa"/>
          </w:tcPr>
          <w:p w:rsidR="0001598E" w:rsidRPr="00774DE3" w:rsidRDefault="0001598E" w:rsidP="0001598E">
            <w:pPr>
              <w:spacing w:after="200" w:line="240" w:lineRule="auto"/>
              <w:jc w:val="both"/>
              <w:rPr>
                <w:rFonts w:ascii="Times New Roman" w:eastAsia="Times New Roman" w:hAnsi="Times New Roman" w:cs="Times New Roman"/>
                <w:bCs/>
                <w:szCs w:val="26"/>
                <w:lang w:eastAsia="ru-RU"/>
              </w:rPr>
            </w:pPr>
            <w:r w:rsidRPr="00774DE3">
              <w:rPr>
                <w:rFonts w:ascii="Times New Roman" w:eastAsia="Times New Roman" w:hAnsi="Times New Roman" w:cs="Times New Roman"/>
                <w:szCs w:val="26"/>
                <w:lang w:eastAsia="ru-RU"/>
              </w:rPr>
              <w:t>Постановление администрации Тейковского муниципального района</w:t>
            </w:r>
            <w:r w:rsidRPr="00774DE3">
              <w:rPr>
                <w:rFonts w:ascii="Times New Roman" w:eastAsia="Times New Roman" w:hAnsi="Times New Roman" w:cs="Times New Roman"/>
                <w:bCs/>
                <w:szCs w:val="26"/>
                <w:lang w:eastAsia="ru-RU"/>
              </w:rPr>
              <w:t xml:space="preserve"> </w:t>
            </w:r>
            <w:r w:rsidR="00960C4F">
              <w:rPr>
                <w:rFonts w:ascii="Times New Roman" w:eastAsia="Times New Roman" w:hAnsi="Times New Roman" w:cs="Times New Roman"/>
                <w:bCs/>
                <w:szCs w:val="26"/>
                <w:lang w:eastAsia="ru-RU"/>
              </w:rPr>
              <w:t xml:space="preserve">от 10.11.2017г.  №397    </w:t>
            </w:r>
          </w:p>
        </w:tc>
        <w:tc>
          <w:tcPr>
            <w:tcW w:w="6215" w:type="dxa"/>
          </w:tcPr>
          <w:p w:rsidR="0001598E" w:rsidRPr="00774DE3" w:rsidRDefault="00774DE3" w:rsidP="0047392E">
            <w:pPr>
              <w:tabs>
                <w:tab w:val="left" w:pos="3458"/>
              </w:tabs>
              <w:spacing w:after="0" w:line="240" w:lineRule="auto"/>
              <w:jc w:val="both"/>
              <w:rPr>
                <w:rFonts w:ascii="Times New Roman" w:eastAsia="Calibri" w:hAnsi="Times New Roman" w:cs="Times New Roman"/>
                <w:bCs/>
                <w:szCs w:val="26"/>
                <w:lang w:bidi="en-US"/>
              </w:rPr>
            </w:pPr>
            <w:r w:rsidRPr="00774DE3">
              <w:rPr>
                <w:rFonts w:ascii="Times New Roman" w:eastAsia="Calibri" w:hAnsi="Times New Roman" w:cs="Times New Roman"/>
                <w:bCs/>
                <w:szCs w:val="26"/>
                <w:lang w:bidi="en-US"/>
              </w:rPr>
              <w:t>О внесении изменений в постановление администрации Тейковского муниципального района от 25.11.2013г. № 625 «Об утверждении муниципальной программы «Развитие физической культуры и спорта в Тейковском муниципальном районе» (в действующей редакции)</w:t>
            </w:r>
          </w:p>
        </w:tc>
      </w:tr>
      <w:tr w:rsidR="0001598E" w:rsidRPr="00F04B34" w:rsidTr="00960C4F">
        <w:trPr>
          <w:trHeight w:val="20"/>
        </w:trPr>
        <w:tc>
          <w:tcPr>
            <w:tcW w:w="3708" w:type="dxa"/>
          </w:tcPr>
          <w:p w:rsidR="0001598E" w:rsidRPr="00960C4F" w:rsidRDefault="0001598E" w:rsidP="0001598E">
            <w:pPr>
              <w:spacing w:after="200" w:line="240" w:lineRule="auto"/>
              <w:jc w:val="both"/>
              <w:rPr>
                <w:rFonts w:ascii="Times New Roman" w:eastAsia="Times New Roman" w:hAnsi="Times New Roman" w:cs="Times New Roman"/>
                <w:bCs/>
                <w:szCs w:val="26"/>
                <w:lang w:eastAsia="ru-RU"/>
              </w:rPr>
            </w:pPr>
            <w:r w:rsidRPr="00774DE3">
              <w:rPr>
                <w:rFonts w:ascii="Times New Roman" w:eastAsia="Times New Roman" w:hAnsi="Times New Roman" w:cs="Times New Roman"/>
                <w:szCs w:val="26"/>
                <w:lang w:eastAsia="ru-RU"/>
              </w:rPr>
              <w:t>Постановление администрации Тейковского муниципального района</w:t>
            </w:r>
            <w:r w:rsidR="00774DE3" w:rsidRPr="00774DE3">
              <w:rPr>
                <w:rFonts w:ascii="Times New Roman" w:eastAsia="Calibri" w:hAnsi="Times New Roman" w:cs="Times New Roman"/>
                <w:bCs/>
                <w:szCs w:val="26"/>
                <w:lang w:bidi="en-US"/>
              </w:rPr>
              <w:t xml:space="preserve"> </w:t>
            </w:r>
            <w:r w:rsidR="00774DE3" w:rsidRPr="00774DE3">
              <w:rPr>
                <w:rFonts w:ascii="Times New Roman" w:eastAsia="Times New Roman" w:hAnsi="Times New Roman" w:cs="Times New Roman"/>
                <w:bCs/>
                <w:szCs w:val="26"/>
                <w:lang w:eastAsia="ru-RU"/>
              </w:rPr>
              <w:t>от 10.11.2017г.    № 398</w:t>
            </w:r>
            <w:r w:rsidR="00960C4F">
              <w:rPr>
                <w:rFonts w:ascii="Times New Roman" w:eastAsia="Times New Roman" w:hAnsi="Times New Roman" w:cs="Times New Roman"/>
                <w:bCs/>
                <w:szCs w:val="26"/>
                <w:lang w:eastAsia="ru-RU"/>
              </w:rPr>
              <w:t xml:space="preserve">                               </w:t>
            </w:r>
          </w:p>
        </w:tc>
        <w:tc>
          <w:tcPr>
            <w:tcW w:w="6215" w:type="dxa"/>
          </w:tcPr>
          <w:p w:rsidR="0001598E" w:rsidRPr="00774DE3" w:rsidRDefault="00774DE3" w:rsidP="00960C4F">
            <w:pPr>
              <w:tabs>
                <w:tab w:val="left" w:pos="3458"/>
              </w:tabs>
              <w:spacing w:after="0" w:line="240" w:lineRule="auto"/>
              <w:jc w:val="both"/>
              <w:rPr>
                <w:rFonts w:ascii="Times New Roman" w:eastAsia="Calibri" w:hAnsi="Times New Roman" w:cs="Times New Roman"/>
                <w:bCs/>
                <w:szCs w:val="26"/>
                <w:lang w:bidi="en-US"/>
              </w:rPr>
            </w:pPr>
            <w:r w:rsidRPr="00774DE3">
              <w:rPr>
                <w:rFonts w:ascii="Times New Roman" w:eastAsia="Calibri" w:hAnsi="Times New Roman" w:cs="Times New Roman"/>
                <w:bCs/>
                <w:szCs w:val="26"/>
                <w:lang w:bidi="en-US"/>
              </w:rPr>
              <w:t>О внесении изменений в постановление администрации Тейковского муниципального района от 22.11.2013г. № 621 «Об утверждении муниципальной программы «</w:t>
            </w:r>
            <w:r w:rsidR="0023207B" w:rsidRPr="00774DE3">
              <w:rPr>
                <w:rFonts w:ascii="Times New Roman" w:eastAsia="Calibri" w:hAnsi="Times New Roman" w:cs="Times New Roman"/>
                <w:bCs/>
                <w:szCs w:val="26"/>
                <w:lang w:bidi="en-US"/>
              </w:rPr>
              <w:t>Культура Тейковского</w:t>
            </w:r>
            <w:r w:rsidRPr="00774DE3">
              <w:rPr>
                <w:rFonts w:ascii="Times New Roman" w:eastAsia="Calibri" w:hAnsi="Times New Roman" w:cs="Times New Roman"/>
                <w:bCs/>
                <w:szCs w:val="26"/>
                <w:lang w:bidi="en-US"/>
              </w:rPr>
              <w:t xml:space="preserve"> муниципального района» (в действующей редакции)</w:t>
            </w:r>
          </w:p>
        </w:tc>
      </w:tr>
      <w:tr w:rsidR="0001598E" w:rsidRPr="00F04B34" w:rsidTr="00960C4F">
        <w:trPr>
          <w:trHeight w:val="20"/>
        </w:trPr>
        <w:tc>
          <w:tcPr>
            <w:tcW w:w="3708" w:type="dxa"/>
          </w:tcPr>
          <w:p w:rsidR="0001598E" w:rsidRPr="00960C4F" w:rsidRDefault="0001598E" w:rsidP="0001598E">
            <w:pPr>
              <w:spacing w:after="200" w:line="240" w:lineRule="auto"/>
              <w:jc w:val="both"/>
              <w:rPr>
                <w:rFonts w:ascii="Times New Roman" w:eastAsia="Times New Roman" w:hAnsi="Times New Roman" w:cs="Times New Roman"/>
                <w:bCs/>
                <w:szCs w:val="26"/>
                <w:lang w:eastAsia="ru-RU"/>
              </w:rPr>
            </w:pPr>
            <w:r w:rsidRPr="00774DE3">
              <w:rPr>
                <w:rFonts w:ascii="Times New Roman" w:eastAsia="Times New Roman" w:hAnsi="Times New Roman" w:cs="Times New Roman"/>
                <w:szCs w:val="26"/>
                <w:lang w:eastAsia="ru-RU"/>
              </w:rPr>
              <w:t>Постановление администрации Тейковского муниципального района</w:t>
            </w:r>
            <w:r w:rsidR="00774DE3">
              <w:rPr>
                <w:rFonts w:ascii="Times New Roman" w:eastAsia="Times New Roman" w:hAnsi="Times New Roman" w:cs="Times New Roman"/>
                <w:szCs w:val="26"/>
                <w:lang w:eastAsia="ru-RU"/>
              </w:rPr>
              <w:t xml:space="preserve"> </w:t>
            </w:r>
            <w:r w:rsidR="00960C4F">
              <w:rPr>
                <w:rFonts w:ascii="Times New Roman" w:eastAsia="Times New Roman" w:hAnsi="Times New Roman" w:cs="Times New Roman"/>
                <w:bCs/>
                <w:szCs w:val="26"/>
                <w:lang w:eastAsia="ru-RU"/>
              </w:rPr>
              <w:t>от 10.11.2017г.  №399</w:t>
            </w:r>
          </w:p>
        </w:tc>
        <w:tc>
          <w:tcPr>
            <w:tcW w:w="6215" w:type="dxa"/>
          </w:tcPr>
          <w:p w:rsidR="0001598E" w:rsidRPr="00774DE3" w:rsidRDefault="00774DE3" w:rsidP="00960C4F">
            <w:pPr>
              <w:tabs>
                <w:tab w:val="left" w:pos="3458"/>
              </w:tabs>
              <w:spacing w:after="0" w:line="240" w:lineRule="auto"/>
              <w:jc w:val="both"/>
              <w:rPr>
                <w:rFonts w:ascii="Times New Roman" w:eastAsia="Calibri" w:hAnsi="Times New Roman" w:cs="Times New Roman"/>
                <w:bCs/>
                <w:szCs w:val="26"/>
                <w:lang w:bidi="en-US"/>
              </w:rPr>
            </w:pPr>
            <w:r w:rsidRPr="00774DE3">
              <w:rPr>
                <w:rFonts w:ascii="Times New Roman" w:eastAsia="Calibri" w:hAnsi="Times New Roman" w:cs="Times New Roman"/>
                <w:bCs/>
                <w:szCs w:val="26"/>
                <w:lang w:bidi="en-US"/>
              </w:rPr>
              <w:t xml:space="preserve">О внесении изменений в постановление </w:t>
            </w:r>
            <w:r w:rsidR="0023207B" w:rsidRPr="00774DE3">
              <w:rPr>
                <w:rFonts w:ascii="Times New Roman" w:eastAsia="Calibri" w:hAnsi="Times New Roman" w:cs="Times New Roman"/>
                <w:bCs/>
                <w:szCs w:val="26"/>
                <w:lang w:bidi="en-US"/>
              </w:rPr>
              <w:t>администрации Тейковского</w:t>
            </w:r>
            <w:r w:rsidRPr="00774DE3">
              <w:rPr>
                <w:rFonts w:ascii="Times New Roman" w:eastAsia="Calibri" w:hAnsi="Times New Roman" w:cs="Times New Roman"/>
                <w:bCs/>
                <w:szCs w:val="26"/>
                <w:lang w:bidi="en-US"/>
              </w:rPr>
              <w:t xml:space="preserve"> муниципального района от 22.11.2013г. №</w:t>
            </w:r>
            <w:r w:rsidR="0023207B" w:rsidRPr="00774DE3">
              <w:rPr>
                <w:rFonts w:ascii="Times New Roman" w:eastAsia="Calibri" w:hAnsi="Times New Roman" w:cs="Times New Roman"/>
                <w:bCs/>
                <w:szCs w:val="26"/>
                <w:lang w:bidi="en-US"/>
              </w:rPr>
              <w:t>620 «</w:t>
            </w:r>
            <w:r w:rsidRPr="00774DE3">
              <w:rPr>
                <w:rFonts w:ascii="Times New Roman" w:eastAsia="Calibri" w:hAnsi="Times New Roman" w:cs="Times New Roman"/>
                <w:bCs/>
                <w:szCs w:val="26"/>
                <w:lang w:bidi="en-US"/>
              </w:rPr>
              <w:t>Об утверждении муниципальной программы «Экономическое развитие Тейковского муниципального района»» (в действующей редакции)</w:t>
            </w:r>
          </w:p>
        </w:tc>
      </w:tr>
      <w:tr w:rsidR="0001598E" w:rsidRPr="00F04B34" w:rsidTr="00960C4F">
        <w:trPr>
          <w:trHeight w:val="20"/>
        </w:trPr>
        <w:tc>
          <w:tcPr>
            <w:tcW w:w="3708" w:type="dxa"/>
          </w:tcPr>
          <w:p w:rsidR="0001598E" w:rsidRPr="00774DE3" w:rsidRDefault="0001598E" w:rsidP="0001598E">
            <w:pPr>
              <w:spacing w:after="200" w:line="240" w:lineRule="auto"/>
              <w:jc w:val="both"/>
              <w:rPr>
                <w:rFonts w:ascii="Times New Roman" w:eastAsia="Times New Roman" w:hAnsi="Times New Roman" w:cs="Times New Roman"/>
                <w:bCs/>
                <w:szCs w:val="26"/>
                <w:lang w:eastAsia="ru-RU"/>
              </w:rPr>
            </w:pPr>
            <w:r w:rsidRPr="00774DE3">
              <w:rPr>
                <w:rFonts w:ascii="Times New Roman" w:eastAsia="Times New Roman" w:hAnsi="Times New Roman" w:cs="Times New Roman"/>
                <w:szCs w:val="26"/>
                <w:lang w:eastAsia="ru-RU"/>
              </w:rPr>
              <w:t>Постановление администрации Тейковского муниципального района</w:t>
            </w:r>
            <w:r w:rsidR="00774DE3" w:rsidRPr="00774DE3">
              <w:rPr>
                <w:rFonts w:ascii="Times New Roman" w:eastAsia="Calibri" w:hAnsi="Times New Roman" w:cs="Times New Roman"/>
                <w:bCs/>
                <w:szCs w:val="26"/>
                <w:lang w:bidi="en-US"/>
              </w:rPr>
              <w:t xml:space="preserve"> </w:t>
            </w:r>
            <w:r w:rsidR="00774DE3" w:rsidRPr="00774DE3">
              <w:rPr>
                <w:rFonts w:ascii="Times New Roman" w:eastAsia="Times New Roman" w:hAnsi="Times New Roman" w:cs="Times New Roman"/>
                <w:bCs/>
                <w:szCs w:val="26"/>
                <w:lang w:eastAsia="ru-RU"/>
              </w:rPr>
              <w:t>от 10.11.2017г.  № 400</w:t>
            </w:r>
          </w:p>
        </w:tc>
        <w:tc>
          <w:tcPr>
            <w:tcW w:w="6215" w:type="dxa"/>
          </w:tcPr>
          <w:p w:rsidR="0001598E" w:rsidRPr="00774DE3" w:rsidRDefault="00774DE3" w:rsidP="00960C4F">
            <w:pPr>
              <w:tabs>
                <w:tab w:val="left" w:pos="3458"/>
              </w:tabs>
              <w:spacing w:after="0" w:line="240" w:lineRule="auto"/>
              <w:jc w:val="both"/>
              <w:rPr>
                <w:rFonts w:ascii="Times New Roman" w:eastAsia="Calibri" w:hAnsi="Times New Roman" w:cs="Times New Roman"/>
                <w:bCs/>
                <w:szCs w:val="26"/>
                <w:lang w:bidi="en-US"/>
              </w:rPr>
            </w:pPr>
            <w:r w:rsidRPr="00774DE3">
              <w:rPr>
                <w:rFonts w:ascii="Times New Roman" w:eastAsia="Calibri" w:hAnsi="Times New Roman" w:cs="Times New Roman"/>
                <w:bCs/>
                <w:szCs w:val="26"/>
                <w:lang w:bidi="en-US"/>
              </w:rPr>
              <w:t>Об утверждении муниципальной программы «Информатизация и информационная безопасность</w:t>
            </w:r>
            <w:r w:rsidR="00533FC9">
              <w:rPr>
                <w:rFonts w:ascii="Times New Roman" w:eastAsia="Calibri" w:hAnsi="Times New Roman" w:cs="Times New Roman"/>
                <w:bCs/>
                <w:szCs w:val="26"/>
                <w:lang w:bidi="en-US"/>
              </w:rPr>
              <w:t xml:space="preserve"> </w:t>
            </w:r>
            <w:r w:rsidRPr="00774DE3">
              <w:rPr>
                <w:rFonts w:ascii="Times New Roman" w:eastAsia="Calibri" w:hAnsi="Times New Roman" w:cs="Times New Roman"/>
                <w:bCs/>
                <w:szCs w:val="26"/>
                <w:lang w:bidi="en-US"/>
              </w:rPr>
              <w:t>Тейковского муниципального района»</w:t>
            </w:r>
          </w:p>
        </w:tc>
      </w:tr>
      <w:tr w:rsidR="0001598E" w:rsidRPr="00F04B34" w:rsidTr="00960C4F">
        <w:trPr>
          <w:trHeight w:val="20"/>
        </w:trPr>
        <w:tc>
          <w:tcPr>
            <w:tcW w:w="3708" w:type="dxa"/>
          </w:tcPr>
          <w:p w:rsidR="0001598E" w:rsidRPr="0023207B" w:rsidRDefault="0001598E" w:rsidP="0001598E">
            <w:pPr>
              <w:spacing w:after="200" w:line="240" w:lineRule="auto"/>
              <w:jc w:val="both"/>
              <w:rPr>
                <w:rFonts w:ascii="Times New Roman" w:eastAsia="Times New Roman" w:hAnsi="Times New Roman" w:cs="Times New Roman"/>
                <w:bCs/>
                <w:szCs w:val="26"/>
                <w:lang w:eastAsia="ru-RU"/>
              </w:rPr>
            </w:pPr>
            <w:r w:rsidRPr="00774DE3">
              <w:rPr>
                <w:rFonts w:ascii="Times New Roman" w:eastAsia="Times New Roman" w:hAnsi="Times New Roman" w:cs="Times New Roman"/>
                <w:szCs w:val="26"/>
                <w:lang w:eastAsia="ru-RU"/>
              </w:rPr>
              <w:t>Постановление администрации Тейковского муниципального района</w:t>
            </w:r>
            <w:r w:rsidR="0023207B" w:rsidRPr="0023207B">
              <w:rPr>
                <w:rFonts w:ascii="Times New Roman" w:eastAsia="Calibri" w:hAnsi="Times New Roman" w:cs="Times New Roman"/>
                <w:bCs/>
                <w:szCs w:val="26"/>
                <w:lang w:bidi="en-US"/>
              </w:rPr>
              <w:t xml:space="preserve"> </w:t>
            </w:r>
            <w:r w:rsidR="0023207B" w:rsidRPr="0023207B">
              <w:rPr>
                <w:rFonts w:ascii="Times New Roman" w:eastAsia="Times New Roman" w:hAnsi="Times New Roman" w:cs="Times New Roman"/>
                <w:bCs/>
                <w:szCs w:val="26"/>
                <w:lang w:eastAsia="ru-RU"/>
              </w:rPr>
              <w:t>от 10.11.2017г.  № 401</w:t>
            </w:r>
          </w:p>
        </w:tc>
        <w:tc>
          <w:tcPr>
            <w:tcW w:w="6215" w:type="dxa"/>
          </w:tcPr>
          <w:p w:rsidR="00774DE3" w:rsidRPr="0023207B" w:rsidRDefault="00774DE3" w:rsidP="00960C4F">
            <w:pPr>
              <w:tabs>
                <w:tab w:val="left" w:pos="3458"/>
              </w:tabs>
              <w:spacing w:after="0" w:line="240" w:lineRule="auto"/>
              <w:jc w:val="both"/>
              <w:rPr>
                <w:rFonts w:ascii="Times New Roman" w:eastAsia="Calibri" w:hAnsi="Times New Roman" w:cs="Times New Roman"/>
                <w:bCs/>
                <w:szCs w:val="26"/>
                <w:lang w:bidi="en-US"/>
              </w:rPr>
            </w:pPr>
            <w:r w:rsidRPr="0023207B">
              <w:rPr>
                <w:rFonts w:ascii="Times New Roman" w:eastAsia="Calibri" w:hAnsi="Times New Roman" w:cs="Times New Roman"/>
                <w:bCs/>
                <w:szCs w:val="26"/>
                <w:lang w:bidi="en-US"/>
              </w:rPr>
              <w:t xml:space="preserve">Об </w:t>
            </w:r>
            <w:r w:rsidR="0023207B" w:rsidRPr="0023207B">
              <w:rPr>
                <w:rFonts w:ascii="Times New Roman" w:eastAsia="Calibri" w:hAnsi="Times New Roman" w:cs="Times New Roman"/>
                <w:bCs/>
                <w:szCs w:val="26"/>
                <w:lang w:bidi="en-US"/>
              </w:rPr>
              <w:t>утверждении муниципальной</w:t>
            </w:r>
            <w:r w:rsidRPr="0023207B">
              <w:rPr>
                <w:rFonts w:ascii="Times New Roman" w:eastAsia="Calibri" w:hAnsi="Times New Roman" w:cs="Times New Roman"/>
                <w:bCs/>
                <w:szCs w:val="26"/>
                <w:lang w:bidi="en-US"/>
              </w:rPr>
              <w:t xml:space="preserve"> Программы</w:t>
            </w:r>
          </w:p>
          <w:p w:rsidR="0001598E" w:rsidRPr="00ED690D" w:rsidRDefault="00774DE3" w:rsidP="00960C4F">
            <w:pPr>
              <w:tabs>
                <w:tab w:val="left" w:pos="3458"/>
              </w:tabs>
              <w:spacing w:after="0" w:line="240" w:lineRule="auto"/>
              <w:jc w:val="both"/>
              <w:rPr>
                <w:rFonts w:ascii="Times New Roman" w:eastAsia="Calibri" w:hAnsi="Times New Roman" w:cs="Times New Roman"/>
                <w:b/>
                <w:bCs/>
                <w:szCs w:val="26"/>
                <w:lang w:bidi="en-US"/>
              </w:rPr>
            </w:pPr>
            <w:r w:rsidRPr="0023207B">
              <w:rPr>
                <w:rFonts w:ascii="Times New Roman" w:eastAsia="Calibri" w:hAnsi="Times New Roman" w:cs="Times New Roman"/>
                <w:bCs/>
                <w:szCs w:val="26"/>
                <w:lang w:bidi="en-US"/>
              </w:rPr>
              <w:t>«Развитие муниципальной службы в</w:t>
            </w:r>
            <w:r w:rsidR="00ED690D" w:rsidRPr="0023207B">
              <w:rPr>
                <w:rFonts w:ascii="Times New Roman" w:eastAsia="Calibri" w:hAnsi="Times New Roman" w:cs="Times New Roman"/>
                <w:bCs/>
                <w:szCs w:val="26"/>
                <w:lang w:bidi="en-US"/>
              </w:rPr>
              <w:t xml:space="preserve"> </w:t>
            </w:r>
            <w:r w:rsidRPr="0023207B">
              <w:rPr>
                <w:rFonts w:ascii="Times New Roman" w:eastAsia="Calibri" w:hAnsi="Times New Roman" w:cs="Times New Roman"/>
                <w:bCs/>
                <w:szCs w:val="26"/>
                <w:lang w:bidi="en-US"/>
              </w:rPr>
              <w:t>Тейковском муниципальном районе на 2018 – 2020 годы</w:t>
            </w:r>
            <w:r w:rsidRPr="00774DE3">
              <w:rPr>
                <w:rFonts w:ascii="Times New Roman" w:eastAsia="Calibri" w:hAnsi="Times New Roman" w:cs="Times New Roman"/>
                <w:b/>
                <w:bCs/>
                <w:szCs w:val="26"/>
                <w:lang w:bidi="en-US"/>
              </w:rPr>
              <w:t>»</w:t>
            </w:r>
          </w:p>
        </w:tc>
      </w:tr>
      <w:tr w:rsidR="00774DE3" w:rsidRPr="00F04B34" w:rsidTr="00960C4F">
        <w:trPr>
          <w:trHeight w:val="20"/>
        </w:trPr>
        <w:tc>
          <w:tcPr>
            <w:tcW w:w="3708" w:type="dxa"/>
          </w:tcPr>
          <w:p w:rsidR="00774DE3" w:rsidRPr="0023207B" w:rsidRDefault="00774DE3" w:rsidP="0001598E">
            <w:pPr>
              <w:spacing w:after="200" w:line="240" w:lineRule="auto"/>
              <w:jc w:val="both"/>
              <w:rPr>
                <w:rFonts w:ascii="Times New Roman" w:eastAsia="Times New Roman" w:hAnsi="Times New Roman" w:cs="Times New Roman"/>
                <w:bCs/>
                <w:szCs w:val="26"/>
                <w:lang w:eastAsia="ru-RU"/>
              </w:rPr>
            </w:pPr>
            <w:r w:rsidRPr="00774DE3">
              <w:rPr>
                <w:rFonts w:ascii="Times New Roman" w:eastAsia="Times New Roman" w:hAnsi="Times New Roman" w:cs="Times New Roman"/>
                <w:szCs w:val="26"/>
                <w:lang w:eastAsia="ru-RU"/>
              </w:rPr>
              <w:t>Постановление администрации Тейковского муниципального района</w:t>
            </w:r>
            <w:r w:rsidR="0023207B" w:rsidRPr="0023207B">
              <w:rPr>
                <w:rFonts w:ascii="Times New Roman" w:eastAsia="Calibri" w:hAnsi="Times New Roman" w:cs="Times New Roman"/>
                <w:bCs/>
                <w:szCs w:val="26"/>
                <w:lang w:bidi="en-US"/>
              </w:rPr>
              <w:t xml:space="preserve"> </w:t>
            </w:r>
            <w:r w:rsidR="0023207B" w:rsidRPr="0023207B">
              <w:rPr>
                <w:rFonts w:ascii="Times New Roman" w:eastAsia="Times New Roman" w:hAnsi="Times New Roman" w:cs="Times New Roman"/>
                <w:bCs/>
                <w:szCs w:val="26"/>
                <w:lang w:eastAsia="ru-RU"/>
              </w:rPr>
              <w:t>от 10.11.2017 № 402</w:t>
            </w:r>
          </w:p>
        </w:tc>
        <w:tc>
          <w:tcPr>
            <w:tcW w:w="6215" w:type="dxa"/>
          </w:tcPr>
          <w:p w:rsidR="00774DE3" w:rsidRPr="0023207B" w:rsidRDefault="0023207B" w:rsidP="00960C4F">
            <w:pPr>
              <w:tabs>
                <w:tab w:val="left" w:pos="3458"/>
              </w:tabs>
              <w:spacing w:after="0" w:line="240" w:lineRule="auto"/>
              <w:jc w:val="both"/>
              <w:rPr>
                <w:rFonts w:ascii="Times New Roman" w:eastAsia="Calibri" w:hAnsi="Times New Roman" w:cs="Times New Roman"/>
                <w:bCs/>
                <w:szCs w:val="26"/>
                <w:lang w:bidi="en-US"/>
              </w:rPr>
            </w:pPr>
            <w:r w:rsidRPr="0023207B">
              <w:rPr>
                <w:rFonts w:ascii="Times New Roman" w:eastAsia="Calibri" w:hAnsi="Times New Roman" w:cs="Times New Roman"/>
                <w:bCs/>
                <w:szCs w:val="26"/>
                <w:lang w:bidi="en-US"/>
              </w:rPr>
              <w:t>Об утверждении муниципальной Программы «Противодействие коррупции в Тейковском муниципальном районе на 2018 – 2020 годы»</w:t>
            </w:r>
          </w:p>
        </w:tc>
      </w:tr>
      <w:tr w:rsidR="00774DE3" w:rsidRPr="00F04B34" w:rsidTr="00960C4F">
        <w:trPr>
          <w:trHeight w:val="20"/>
        </w:trPr>
        <w:tc>
          <w:tcPr>
            <w:tcW w:w="3708" w:type="dxa"/>
          </w:tcPr>
          <w:p w:rsidR="00774DE3" w:rsidRPr="00960C4F" w:rsidRDefault="00774DE3" w:rsidP="0001598E">
            <w:pPr>
              <w:spacing w:after="200" w:line="240" w:lineRule="auto"/>
              <w:jc w:val="both"/>
              <w:rPr>
                <w:rFonts w:ascii="Times New Roman" w:eastAsia="Times New Roman" w:hAnsi="Times New Roman" w:cs="Times New Roman"/>
                <w:bCs/>
                <w:szCs w:val="26"/>
                <w:lang w:eastAsia="ru-RU"/>
              </w:rPr>
            </w:pPr>
            <w:r w:rsidRPr="00774DE3">
              <w:rPr>
                <w:rFonts w:ascii="Times New Roman" w:eastAsia="Times New Roman" w:hAnsi="Times New Roman" w:cs="Times New Roman"/>
                <w:szCs w:val="26"/>
                <w:lang w:eastAsia="ru-RU"/>
              </w:rPr>
              <w:t>Постановление администрации Тейковского муниципального района</w:t>
            </w:r>
            <w:r w:rsidR="0023207B" w:rsidRPr="0023207B">
              <w:rPr>
                <w:rFonts w:ascii="Times New Roman" w:eastAsia="Calibri" w:hAnsi="Times New Roman" w:cs="Times New Roman"/>
                <w:bCs/>
                <w:szCs w:val="26"/>
                <w:lang w:bidi="en-US"/>
              </w:rPr>
              <w:t xml:space="preserve"> </w:t>
            </w:r>
            <w:r w:rsidR="00960C4F">
              <w:rPr>
                <w:rFonts w:ascii="Times New Roman" w:eastAsia="Times New Roman" w:hAnsi="Times New Roman" w:cs="Times New Roman"/>
                <w:bCs/>
                <w:szCs w:val="26"/>
                <w:lang w:eastAsia="ru-RU"/>
              </w:rPr>
              <w:t>от 13.11.2017 г. № 405</w:t>
            </w:r>
          </w:p>
        </w:tc>
        <w:tc>
          <w:tcPr>
            <w:tcW w:w="6215" w:type="dxa"/>
          </w:tcPr>
          <w:p w:rsidR="00774DE3" w:rsidRPr="00774DE3" w:rsidRDefault="0023207B" w:rsidP="00960C4F">
            <w:pPr>
              <w:tabs>
                <w:tab w:val="left" w:pos="3458"/>
              </w:tabs>
              <w:spacing w:after="0" w:line="240" w:lineRule="auto"/>
              <w:jc w:val="both"/>
              <w:rPr>
                <w:rFonts w:ascii="Times New Roman" w:eastAsia="Calibri" w:hAnsi="Times New Roman" w:cs="Times New Roman"/>
                <w:bCs/>
                <w:szCs w:val="26"/>
                <w:lang w:bidi="en-US"/>
              </w:rPr>
            </w:pPr>
            <w:r w:rsidRPr="0023207B">
              <w:rPr>
                <w:rFonts w:ascii="Times New Roman" w:eastAsia="Calibri" w:hAnsi="Times New Roman" w:cs="Times New Roman"/>
                <w:bCs/>
                <w:szCs w:val="26"/>
                <w:lang w:bidi="en-US"/>
              </w:rPr>
              <w:t>О внесении изменений в постановление администрации Тейковского муниципального района №629 от 28.11.2013г. «Об утверждении муниципальной программы «Развитие образования Тейковского муниципального района»</w:t>
            </w:r>
            <w:r>
              <w:rPr>
                <w:rFonts w:ascii="Times New Roman" w:eastAsia="Calibri" w:hAnsi="Times New Roman" w:cs="Times New Roman"/>
                <w:bCs/>
                <w:szCs w:val="26"/>
                <w:lang w:bidi="en-US"/>
              </w:rPr>
              <w:t xml:space="preserve"> </w:t>
            </w:r>
            <w:r w:rsidRPr="0023207B">
              <w:rPr>
                <w:rFonts w:ascii="Times New Roman" w:eastAsia="Calibri" w:hAnsi="Times New Roman" w:cs="Times New Roman"/>
                <w:bCs/>
                <w:szCs w:val="26"/>
                <w:lang w:bidi="en-US"/>
              </w:rPr>
              <w:t>(в действующей редакции)</w:t>
            </w:r>
          </w:p>
        </w:tc>
      </w:tr>
      <w:tr w:rsidR="00862B08" w:rsidRPr="00F04B34" w:rsidTr="00960C4F">
        <w:trPr>
          <w:trHeight w:val="20"/>
        </w:trPr>
        <w:tc>
          <w:tcPr>
            <w:tcW w:w="3708" w:type="dxa"/>
          </w:tcPr>
          <w:p w:rsidR="00862B08" w:rsidRPr="00862B08" w:rsidRDefault="00862B08" w:rsidP="00862B08">
            <w:pPr>
              <w:spacing w:after="200" w:line="240" w:lineRule="auto"/>
              <w:jc w:val="both"/>
              <w:rPr>
                <w:rFonts w:ascii="Times New Roman" w:eastAsia="Times New Roman" w:hAnsi="Times New Roman" w:cs="Times New Roman"/>
                <w:bCs/>
                <w:szCs w:val="26"/>
                <w:lang w:eastAsia="ru-RU"/>
              </w:rPr>
            </w:pPr>
            <w:r w:rsidRPr="00862B08">
              <w:rPr>
                <w:rFonts w:ascii="Times New Roman" w:eastAsia="Times New Roman" w:hAnsi="Times New Roman" w:cs="Times New Roman"/>
                <w:szCs w:val="26"/>
                <w:lang w:eastAsia="ru-RU"/>
              </w:rPr>
              <w:t>Постановление администрации Тейковского муниципального района</w:t>
            </w:r>
            <w:r w:rsidRPr="00862B08">
              <w:rPr>
                <w:rFonts w:ascii="Times New Roman" w:eastAsia="Times New Roman" w:hAnsi="Times New Roman" w:cs="Times New Roman"/>
                <w:bCs/>
                <w:szCs w:val="26"/>
                <w:lang w:eastAsia="ru-RU"/>
              </w:rPr>
              <w:t xml:space="preserve"> от </w:t>
            </w:r>
            <w:r w:rsidR="00BD7992">
              <w:rPr>
                <w:rFonts w:ascii="Times New Roman" w:eastAsia="Times New Roman" w:hAnsi="Times New Roman" w:cs="Times New Roman"/>
                <w:bCs/>
                <w:szCs w:val="26"/>
                <w:lang w:eastAsia="ru-RU"/>
              </w:rPr>
              <w:t xml:space="preserve"> 10.11.2017   № 403</w:t>
            </w:r>
          </w:p>
          <w:p w:rsidR="00862B08" w:rsidRPr="00774DE3" w:rsidRDefault="00862B08" w:rsidP="0023207B">
            <w:pPr>
              <w:spacing w:after="200" w:line="240" w:lineRule="auto"/>
              <w:jc w:val="both"/>
              <w:rPr>
                <w:rFonts w:ascii="Times New Roman" w:eastAsia="Times New Roman" w:hAnsi="Times New Roman" w:cs="Times New Roman"/>
                <w:szCs w:val="26"/>
                <w:lang w:eastAsia="ru-RU"/>
              </w:rPr>
            </w:pPr>
          </w:p>
        </w:tc>
        <w:tc>
          <w:tcPr>
            <w:tcW w:w="6215" w:type="dxa"/>
          </w:tcPr>
          <w:p w:rsidR="00862B08" w:rsidRPr="0023207B" w:rsidRDefault="00BD7992" w:rsidP="00BD7992">
            <w:pPr>
              <w:tabs>
                <w:tab w:val="left" w:pos="3458"/>
              </w:tabs>
              <w:spacing w:after="0" w:line="240" w:lineRule="auto"/>
              <w:jc w:val="both"/>
              <w:rPr>
                <w:rFonts w:ascii="Times New Roman" w:eastAsia="Calibri" w:hAnsi="Times New Roman" w:cs="Times New Roman"/>
                <w:bCs/>
                <w:szCs w:val="26"/>
                <w:lang w:bidi="en-US"/>
              </w:rPr>
            </w:pPr>
            <w:bookmarkStart w:id="0" w:name="_GoBack"/>
            <w:r w:rsidRPr="00BD7992">
              <w:rPr>
                <w:rFonts w:ascii="Times New Roman" w:eastAsia="Calibri" w:hAnsi="Times New Roman" w:cs="Times New Roman"/>
                <w:bCs/>
                <w:szCs w:val="26"/>
                <w:lang w:bidi="en-US"/>
              </w:rPr>
              <w:t>О внесении изменений в постановление администрации Тейковского муниципального района от 08.04.2014г. № 209 «Об утверждении муниципальной программы «Обеспечение безопасности граждан и профилактика правонарушений в Тейковском муниципальном районе» (в действующей редакции)</w:t>
            </w:r>
            <w:bookmarkEnd w:id="0"/>
          </w:p>
        </w:tc>
      </w:tr>
    </w:tbl>
    <w:p w:rsidR="0001598E" w:rsidRPr="0001598E" w:rsidRDefault="0001598E" w:rsidP="0001598E">
      <w:pPr>
        <w:jc w:val="center"/>
      </w:pPr>
      <w:r>
        <w:rPr>
          <w:rFonts w:ascii="Calibri" w:hAnsi="Calibri" w:cs="Calibri"/>
          <w:noProof/>
          <w:lang w:eastAsia="ru-RU"/>
        </w:rPr>
        <w:lastRenderedPageBreak/>
        <w:drawing>
          <wp:inline distT="0" distB="0" distL="0" distR="0">
            <wp:extent cx="707390" cy="8743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01598E" w:rsidRPr="0001598E" w:rsidRDefault="0001598E" w:rsidP="0001598E">
      <w:pPr>
        <w:spacing w:after="0" w:line="240" w:lineRule="auto"/>
        <w:jc w:val="center"/>
        <w:rPr>
          <w:rFonts w:ascii="Times New Roman" w:eastAsia="Times New Roman" w:hAnsi="Times New Roman" w:cs="Times New Roman"/>
          <w:b/>
          <w:caps/>
          <w:sz w:val="36"/>
          <w:szCs w:val="24"/>
          <w:lang w:eastAsia="ru-RU"/>
        </w:rPr>
      </w:pPr>
      <w:r w:rsidRPr="0001598E">
        <w:rPr>
          <w:rFonts w:ascii="Times New Roman" w:eastAsia="Times New Roman" w:hAnsi="Times New Roman" w:cs="Times New Roman"/>
          <w:b/>
          <w:caps/>
          <w:sz w:val="36"/>
          <w:szCs w:val="24"/>
          <w:lang w:eastAsia="ru-RU"/>
        </w:rPr>
        <w:t>администрация</w:t>
      </w:r>
    </w:p>
    <w:p w:rsidR="0001598E" w:rsidRPr="0001598E" w:rsidRDefault="0001598E" w:rsidP="0001598E">
      <w:pPr>
        <w:spacing w:after="0" w:line="240" w:lineRule="auto"/>
        <w:jc w:val="center"/>
        <w:rPr>
          <w:rFonts w:ascii="Times New Roman" w:eastAsia="Times New Roman" w:hAnsi="Times New Roman" w:cs="Times New Roman"/>
          <w:b/>
          <w:caps/>
          <w:sz w:val="36"/>
          <w:szCs w:val="24"/>
          <w:lang w:eastAsia="ru-RU"/>
        </w:rPr>
      </w:pPr>
      <w:r w:rsidRPr="0001598E">
        <w:rPr>
          <w:rFonts w:ascii="Times New Roman" w:eastAsia="Times New Roman" w:hAnsi="Times New Roman" w:cs="Times New Roman"/>
          <w:b/>
          <w:caps/>
          <w:sz w:val="36"/>
          <w:szCs w:val="24"/>
          <w:lang w:eastAsia="ru-RU"/>
        </w:rPr>
        <w:t>тейковского муниципального района</w:t>
      </w:r>
    </w:p>
    <w:p w:rsidR="0001598E" w:rsidRPr="0001598E" w:rsidRDefault="0001598E" w:rsidP="0001598E">
      <w:pPr>
        <w:spacing w:after="0" w:line="240" w:lineRule="auto"/>
        <w:jc w:val="center"/>
        <w:rPr>
          <w:rFonts w:ascii="Times New Roman" w:eastAsia="Times New Roman" w:hAnsi="Times New Roman" w:cs="Times New Roman"/>
          <w:b/>
          <w:caps/>
          <w:sz w:val="36"/>
          <w:szCs w:val="24"/>
          <w:lang w:eastAsia="ru-RU"/>
        </w:rPr>
      </w:pPr>
      <w:r w:rsidRPr="0001598E">
        <w:rPr>
          <w:rFonts w:ascii="Times New Roman" w:eastAsia="Times New Roman" w:hAnsi="Times New Roman" w:cs="Times New Roman"/>
          <w:b/>
          <w:caps/>
          <w:sz w:val="36"/>
          <w:szCs w:val="24"/>
          <w:lang w:eastAsia="ru-RU"/>
        </w:rPr>
        <w:t>ивановской области</w:t>
      </w:r>
    </w:p>
    <w:p w:rsidR="0001598E" w:rsidRPr="0001598E" w:rsidRDefault="0001598E" w:rsidP="0001598E">
      <w:pPr>
        <w:spacing w:after="0" w:line="240" w:lineRule="auto"/>
        <w:jc w:val="center"/>
        <w:rPr>
          <w:rFonts w:ascii="Times New Roman" w:eastAsia="Times New Roman" w:hAnsi="Times New Roman" w:cs="Times New Roman"/>
          <w:b/>
          <w:caps/>
          <w:sz w:val="36"/>
          <w:szCs w:val="24"/>
          <w:u w:val="single"/>
          <w:lang w:eastAsia="ru-RU"/>
        </w:rPr>
      </w:pP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r w:rsidRPr="0001598E">
        <w:rPr>
          <w:rFonts w:ascii="Times New Roman" w:eastAsia="Times New Roman" w:hAnsi="Times New Roman" w:cs="Times New Roman"/>
          <w:b/>
          <w:caps/>
          <w:sz w:val="36"/>
          <w:szCs w:val="24"/>
          <w:u w:val="single"/>
          <w:lang w:eastAsia="ru-RU"/>
        </w:rPr>
        <w:tab/>
      </w:r>
    </w:p>
    <w:p w:rsidR="0001598E" w:rsidRPr="0001598E" w:rsidRDefault="0001598E" w:rsidP="0001598E">
      <w:pPr>
        <w:spacing w:after="0" w:line="240" w:lineRule="auto"/>
        <w:rPr>
          <w:rFonts w:ascii="Times New Roman" w:eastAsia="Times New Roman" w:hAnsi="Times New Roman" w:cs="Times New Roman"/>
          <w:b/>
          <w:caps/>
          <w:sz w:val="36"/>
          <w:szCs w:val="24"/>
          <w:lang w:eastAsia="ru-RU"/>
        </w:rPr>
      </w:pPr>
    </w:p>
    <w:p w:rsidR="0001598E" w:rsidRPr="0001598E" w:rsidRDefault="0001598E" w:rsidP="0001598E">
      <w:pPr>
        <w:spacing w:after="0" w:line="240" w:lineRule="auto"/>
        <w:jc w:val="center"/>
        <w:rPr>
          <w:rFonts w:ascii="Times New Roman" w:eastAsia="Times New Roman" w:hAnsi="Times New Roman" w:cs="Times New Roman"/>
          <w:b/>
          <w:caps/>
          <w:sz w:val="36"/>
          <w:szCs w:val="24"/>
          <w:lang w:eastAsia="ru-RU"/>
        </w:rPr>
      </w:pPr>
      <w:r w:rsidRPr="0001598E">
        <w:rPr>
          <w:rFonts w:ascii="Times New Roman" w:eastAsia="Times New Roman" w:hAnsi="Times New Roman" w:cs="Times New Roman"/>
          <w:b/>
          <w:caps/>
          <w:sz w:val="36"/>
          <w:szCs w:val="24"/>
          <w:lang w:eastAsia="ru-RU"/>
        </w:rPr>
        <w:t xml:space="preserve">п о с т а н о в л е н и е  </w:t>
      </w:r>
    </w:p>
    <w:p w:rsidR="0001598E" w:rsidRPr="0001598E" w:rsidRDefault="0001598E" w:rsidP="0001598E">
      <w:pPr>
        <w:spacing w:after="0" w:line="240" w:lineRule="auto"/>
        <w:rPr>
          <w:rFonts w:ascii="Times New Roman" w:eastAsia="Times New Roman" w:hAnsi="Times New Roman" w:cs="Times New Roman"/>
          <w:b/>
          <w:caps/>
          <w:sz w:val="28"/>
          <w:szCs w:val="24"/>
          <w:lang w:eastAsia="ru-RU"/>
        </w:rPr>
      </w:pPr>
    </w:p>
    <w:p w:rsidR="0001598E" w:rsidRPr="0001598E" w:rsidRDefault="0001598E" w:rsidP="0001598E">
      <w:pPr>
        <w:spacing w:after="0" w:line="240" w:lineRule="auto"/>
        <w:jc w:val="center"/>
        <w:rPr>
          <w:rFonts w:ascii="Times New Roman" w:eastAsia="Times New Roman" w:hAnsi="Times New Roman" w:cs="Times New Roman"/>
          <w:sz w:val="28"/>
          <w:szCs w:val="24"/>
          <w:u w:val="single"/>
          <w:lang w:eastAsia="ru-RU"/>
        </w:rPr>
      </w:pPr>
      <w:r w:rsidRPr="0001598E">
        <w:rPr>
          <w:rFonts w:ascii="Times New Roman" w:eastAsia="Times New Roman" w:hAnsi="Times New Roman" w:cs="Times New Roman"/>
          <w:sz w:val="28"/>
          <w:szCs w:val="24"/>
          <w:lang w:eastAsia="ru-RU"/>
        </w:rPr>
        <w:t xml:space="preserve">от 08.11.2017г. №392     </w:t>
      </w:r>
      <w:r w:rsidRPr="0001598E">
        <w:rPr>
          <w:rFonts w:ascii="Times New Roman" w:eastAsia="Times New Roman" w:hAnsi="Times New Roman" w:cs="Times New Roman"/>
          <w:sz w:val="28"/>
          <w:szCs w:val="24"/>
          <w:u w:val="single"/>
          <w:lang w:eastAsia="ru-RU"/>
        </w:rPr>
        <w:t xml:space="preserve">                       </w:t>
      </w:r>
      <w:r w:rsidRPr="0001598E">
        <w:rPr>
          <w:rFonts w:ascii="Times New Roman" w:eastAsia="Times New Roman" w:hAnsi="Times New Roman" w:cs="Times New Roman"/>
          <w:sz w:val="28"/>
          <w:szCs w:val="24"/>
          <w:lang w:eastAsia="ru-RU"/>
        </w:rPr>
        <w:t xml:space="preserve">        </w:t>
      </w:r>
      <w:r w:rsidRPr="0001598E">
        <w:rPr>
          <w:rFonts w:ascii="Times New Roman" w:eastAsia="Times New Roman" w:hAnsi="Times New Roman" w:cs="Times New Roman"/>
          <w:sz w:val="28"/>
          <w:szCs w:val="24"/>
          <w:u w:val="single"/>
          <w:lang w:eastAsia="ru-RU"/>
        </w:rPr>
        <w:t xml:space="preserve">                  </w:t>
      </w:r>
    </w:p>
    <w:p w:rsidR="0001598E" w:rsidRPr="0001598E" w:rsidRDefault="0001598E" w:rsidP="0001598E">
      <w:pPr>
        <w:spacing w:after="0" w:line="240" w:lineRule="auto"/>
        <w:jc w:val="center"/>
        <w:rPr>
          <w:rFonts w:ascii="Times New Roman" w:eastAsia="Times New Roman" w:hAnsi="Times New Roman" w:cs="Times New Roman"/>
          <w:sz w:val="28"/>
          <w:szCs w:val="24"/>
          <w:lang w:eastAsia="ru-RU"/>
        </w:rPr>
      </w:pPr>
      <w:r w:rsidRPr="0001598E">
        <w:rPr>
          <w:rFonts w:ascii="Times New Roman" w:eastAsia="Times New Roman" w:hAnsi="Times New Roman" w:cs="Times New Roman"/>
          <w:sz w:val="28"/>
          <w:szCs w:val="24"/>
          <w:lang w:eastAsia="ru-RU"/>
        </w:rPr>
        <w:t>г. Тейково</w:t>
      </w:r>
    </w:p>
    <w:p w:rsidR="0001598E" w:rsidRPr="0001598E" w:rsidRDefault="0001598E" w:rsidP="0001598E">
      <w:pPr>
        <w:spacing w:after="0" w:line="240" w:lineRule="auto"/>
        <w:jc w:val="center"/>
        <w:rPr>
          <w:rFonts w:ascii="Times New Roman" w:eastAsia="Times New Roman" w:hAnsi="Times New Roman" w:cs="Times New Roman"/>
          <w:b/>
          <w:sz w:val="28"/>
          <w:szCs w:val="24"/>
          <w:lang w:eastAsia="ru-RU"/>
        </w:rPr>
      </w:pPr>
    </w:p>
    <w:p w:rsidR="0001598E" w:rsidRPr="0001598E" w:rsidRDefault="0001598E" w:rsidP="0001598E">
      <w:pPr>
        <w:spacing w:after="0" w:line="240" w:lineRule="auto"/>
        <w:jc w:val="center"/>
        <w:rPr>
          <w:rFonts w:ascii="Times New Roman" w:eastAsia="Times New Roman" w:hAnsi="Times New Roman" w:cs="Times New Roman"/>
          <w:b/>
          <w:sz w:val="28"/>
          <w:szCs w:val="24"/>
          <w:lang w:eastAsia="ru-RU"/>
        </w:rPr>
      </w:pPr>
      <w:r w:rsidRPr="0001598E">
        <w:rPr>
          <w:rFonts w:ascii="Times New Roman" w:eastAsia="Times New Roman" w:hAnsi="Times New Roman" w:cs="Times New Roman"/>
          <w:b/>
          <w:sz w:val="28"/>
          <w:szCs w:val="24"/>
          <w:lang w:eastAsia="ru-RU"/>
        </w:rPr>
        <w:t xml:space="preserve">Об утверждении административного регламента исполнения муниципальной функции по осуществлению муниципального жилищного контроля </w:t>
      </w:r>
    </w:p>
    <w:p w:rsidR="0001598E" w:rsidRPr="0001598E" w:rsidRDefault="0001598E" w:rsidP="0001598E">
      <w:pPr>
        <w:spacing w:after="0" w:line="240" w:lineRule="auto"/>
        <w:jc w:val="center"/>
        <w:rPr>
          <w:rFonts w:ascii="Times New Roman" w:eastAsia="Times New Roman" w:hAnsi="Times New Roman" w:cs="Times New Roman"/>
          <w:b/>
          <w:sz w:val="28"/>
          <w:szCs w:val="24"/>
          <w:lang w:eastAsia="ru-RU"/>
        </w:rPr>
      </w:pPr>
      <w:r w:rsidRPr="0001598E">
        <w:rPr>
          <w:rFonts w:ascii="Times New Roman" w:eastAsia="Times New Roman" w:hAnsi="Times New Roman" w:cs="Times New Roman"/>
          <w:b/>
          <w:sz w:val="28"/>
          <w:szCs w:val="24"/>
          <w:lang w:eastAsia="ru-RU"/>
        </w:rPr>
        <w:t>на территории Тейковского муниципального района</w:t>
      </w:r>
    </w:p>
    <w:p w:rsidR="0001598E" w:rsidRPr="0001598E" w:rsidRDefault="0001598E" w:rsidP="0001598E">
      <w:pPr>
        <w:spacing w:after="0" w:line="240" w:lineRule="auto"/>
        <w:jc w:val="both"/>
        <w:rPr>
          <w:rFonts w:ascii="Times New Roman" w:eastAsia="Times New Roman" w:hAnsi="Times New Roman" w:cs="Times New Roman"/>
          <w:b/>
          <w:sz w:val="28"/>
          <w:szCs w:val="24"/>
          <w:lang w:eastAsia="ru-RU"/>
        </w:rPr>
      </w:pPr>
    </w:p>
    <w:p w:rsidR="0001598E" w:rsidRPr="0001598E" w:rsidRDefault="0001598E" w:rsidP="0001598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4"/>
        </w:rPr>
      </w:pPr>
      <w:r w:rsidRPr="0001598E">
        <w:rPr>
          <w:rFonts w:ascii="Times New Roman" w:eastAsia="Times New Roman" w:hAnsi="Times New Roman" w:cs="Times New Roman"/>
          <w:color w:val="000000"/>
          <w:sz w:val="28"/>
          <w:szCs w:val="24"/>
        </w:rPr>
        <w:t xml:space="preserve">В соответствии с Жилищным кодексом Российской Федерации, Федеральным законом от  16.10.2003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20.05.2006 № 59-ФЗ «О порядке рассмотрения обращений граждан Российской Федерации», законом Ивановской области от 01.10.2012 № 65-ОЗ «О муниципальном жилищном контроле и взаимодействии органов муниципального жилищного контроля с органом исполнительной власти Ивановской области», Уставом Тейковского муниципального района и в целях повышения эффективности и качества проведения проверок, администрация Тейковского муниципального района </w:t>
      </w:r>
    </w:p>
    <w:p w:rsidR="0001598E" w:rsidRPr="0001598E" w:rsidRDefault="0001598E" w:rsidP="0001598E">
      <w:pPr>
        <w:spacing w:after="0" w:line="240" w:lineRule="auto"/>
        <w:ind w:firstLine="708"/>
        <w:jc w:val="both"/>
        <w:rPr>
          <w:rFonts w:ascii="Times New Roman" w:eastAsia="Times New Roman" w:hAnsi="Times New Roman" w:cs="Times New Roman"/>
          <w:sz w:val="28"/>
          <w:szCs w:val="24"/>
          <w:lang w:eastAsia="ru-RU"/>
        </w:rPr>
      </w:pPr>
    </w:p>
    <w:p w:rsidR="0001598E" w:rsidRPr="0001598E" w:rsidRDefault="0001598E" w:rsidP="0001598E">
      <w:pPr>
        <w:spacing w:after="0" w:line="240" w:lineRule="auto"/>
        <w:jc w:val="center"/>
        <w:rPr>
          <w:rFonts w:ascii="Times New Roman" w:eastAsia="Times New Roman" w:hAnsi="Times New Roman" w:cs="Times New Roman"/>
          <w:b/>
          <w:caps/>
          <w:sz w:val="28"/>
          <w:szCs w:val="24"/>
          <w:lang w:eastAsia="ru-RU"/>
        </w:rPr>
      </w:pPr>
      <w:r w:rsidRPr="0001598E">
        <w:rPr>
          <w:rFonts w:ascii="Times New Roman" w:eastAsia="Times New Roman" w:hAnsi="Times New Roman" w:cs="Times New Roman"/>
          <w:b/>
          <w:caps/>
          <w:sz w:val="28"/>
          <w:szCs w:val="24"/>
          <w:lang w:eastAsia="ru-RU"/>
        </w:rPr>
        <w:t xml:space="preserve">постановляет: </w:t>
      </w:r>
    </w:p>
    <w:p w:rsidR="0001598E" w:rsidRPr="0001598E" w:rsidRDefault="0001598E" w:rsidP="0001598E">
      <w:pPr>
        <w:spacing w:after="0" w:line="240" w:lineRule="auto"/>
        <w:rPr>
          <w:rFonts w:ascii="Times New Roman" w:eastAsia="Times New Roman" w:hAnsi="Times New Roman" w:cs="Times New Roman"/>
          <w:caps/>
          <w:sz w:val="28"/>
          <w:szCs w:val="24"/>
          <w:lang w:eastAsia="ru-RU"/>
        </w:rPr>
      </w:pPr>
    </w:p>
    <w:p w:rsidR="0001598E" w:rsidRPr="0001598E" w:rsidRDefault="0001598E" w:rsidP="0001598E">
      <w:pPr>
        <w:spacing w:after="0" w:line="240" w:lineRule="auto"/>
        <w:ind w:right="-1" w:firstLine="708"/>
        <w:contextualSpacing/>
        <w:jc w:val="both"/>
        <w:rPr>
          <w:rFonts w:ascii="Times New Roman" w:eastAsia="Times New Roman" w:hAnsi="Times New Roman" w:cs="Times New Roman"/>
          <w:sz w:val="28"/>
          <w:szCs w:val="24"/>
          <w:lang w:eastAsia="ru-RU"/>
        </w:rPr>
      </w:pPr>
      <w:r w:rsidRPr="0001598E">
        <w:rPr>
          <w:rFonts w:ascii="Times New Roman" w:eastAsia="Times New Roman" w:hAnsi="Times New Roman" w:cs="Times New Roman"/>
          <w:sz w:val="28"/>
          <w:szCs w:val="24"/>
          <w:lang w:eastAsia="ru-RU"/>
        </w:rPr>
        <w:t>Утвердить административный регламент исполнения муниципальной функции по осуществлению муниципального жилищного контроля на территории Тейковского муниципального района согласно приложению.</w:t>
      </w:r>
    </w:p>
    <w:p w:rsidR="0001598E" w:rsidRPr="0001598E" w:rsidRDefault="0001598E" w:rsidP="0001598E">
      <w:pPr>
        <w:spacing w:after="0" w:line="240" w:lineRule="auto"/>
        <w:ind w:right="-1"/>
        <w:jc w:val="both"/>
        <w:rPr>
          <w:rFonts w:ascii="Times New Roman" w:eastAsia="Times New Roman" w:hAnsi="Times New Roman" w:cs="Times New Roman"/>
          <w:sz w:val="28"/>
          <w:szCs w:val="24"/>
          <w:lang w:eastAsia="ru-RU"/>
        </w:rPr>
      </w:pPr>
    </w:p>
    <w:p w:rsidR="0001598E" w:rsidRPr="0001598E" w:rsidRDefault="0001598E" w:rsidP="0001598E">
      <w:pPr>
        <w:spacing w:after="0" w:line="240" w:lineRule="auto"/>
        <w:ind w:right="-1"/>
        <w:jc w:val="both"/>
        <w:rPr>
          <w:rFonts w:ascii="Times New Roman" w:eastAsia="Times New Roman" w:hAnsi="Times New Roman" w:cs="Times New Roman"/>
          <w:sz w:val="28"/>
          <w:szCs w:val="24"/>
          <w:lang w:eastAsia="ru-RU"/>
        </w:rPr>
      </w:pPr>
    </w:p>
    <w:p w:rsidR="0001598E" w:rsidRPr="0001598E" w:rsidRDefault="0001598E" w:rsidP="0001598E">
      <w:pPr>
        <w:spacing w:after="0" w:line="240" w:lineRule="auto"/>
        <w:ind w:right="-1"/>
        <w:contextualSpacing/>
        <w:jc w:val="both"/>
        <w:rPr>
          <w:rFonts w:ascii="Times New Roman" w:eastAsia="Times New Roman" w:hAnsi="Times New Roman" w:cs="Times New Roman"/>
          <w:b/>
          <w:sz w:val="28"/>
          <w:szCs w:val="24"/>
          <w:lang w:eastAsia="ru-RU"/>
        </w:rPr>
      </w:pPr>
      <w:r w:rsidRPr="0001598E">
        <w:rPr>
          <w:rFonts w:ascii="Times New Roman" w:eastAsia="Times New Roman" w:hAnsi="Times New Roman" w:cs="Times New Roman"/>
          <w:b/>
          <w:sz w:val="28"/>
          <w:szCs w:val="24"/>
          <w:lang w:eastAsia="ru-RU"/>
        </w:rPr>
        <w:t>Глава Тейковского</w:t>
      </w:r>
    </w:p>
    <w:p w:rsidR="0001598E" w:rsidRPr="0001598E" w:rsidRDefault="0001598E" w:rsidP="0001598E">
      <w:pPr>
        <w:spacing w:after="0" w:line="240" w:lineRule="auto"/>
        <w:rPr>
          <w:rFonts w:ascii="Times New Roman" w:eastAsia="Times New Roman" w:hAnsi="Times New Roman" w:cs="Times New Roman"/>
          <w:b/>
          <w:sz w:val="28"/>
          <w:szCs w:val="24"/>
          <w:lang w:eastAsia="ru-RU"/>
        </w:rPr>
      </w:pPr>
      <w:r w:rsidRPr="0001598E">
        <w:rPr>
          <w:rFonts w:ascii="Times New Roman" w:eastAsia="Times New Roman" w:hAnsi="Times New Roman" w:cs="Times New Roman"/>
          <w:b/>
          <w:sz w:val="28"/>
          <w:szCs w:val="24"/>
          <w:lang w:eastAsia="ru-RU"/>
        </w:rPr>
        <w:t xml:space="preserve">муниципального района     </w:t>
      </w:r>
      <w:r w:rsidRPr="0001598E">
        <w:rPr>
          <w:rFonts w:ascii="Times New Roman" w:eastAsia="Times New Roman" w:hAnsi="Times New Roman" w:cs="Times New Roman"/>
          <w:b/>
          <w:sz w:val="28"/>
          <w:szCs w:val="24"/>
          <w:lang w:eastAsia="ru-RU"/>
        </w:rPr>
        <w:tab/>
      </w:r>
      <w:r w:rsidRPr="0001598E">
        <w:rPr>
          <w:rFonts w:ascii="Times New Roman" w:eastAsia="Times New Roman" w:hAnsi="Times New Roman" w:cs="Times New Roman"/>
          <w:b/>
          <w:sz w:val="28"/>
          <w:szCs w:val="24"/>
          <w:lang w:eastAsia="ru-RU"/>
        </w:rPr>
        <w:tab/>
      </w:r>
      <w:r w:rsidRPr="0001598E">
        <w:rPr>
          <w:rFonts w:ascii="Times New Roman" w:eastAsia="Times New Roman" w:hAnsi="Times New Roman" w:cs="Times New Roman"/>
          <w:b/>
          <w:sz w:val="28"/>
          <w:szCs w:val="24"/>
          <w:lang w:eastAsia="ru-RU"/>
        </w:rPr>
        <w:tab/>
      </w:r>
      <w:r w:rsidRPr="0001598E">
        <w:rPr>
          <w:rFonts w:ascii="Times New Roman" w:eastAsia="Times New Roman" w:hAnsi="Times New Roman" w:cs="Times New Roman"/>
          <w:b/>
          <w:sz w:val="28"/>
          <w:szCs w:val="24"/>
          <w:lang w:eastAsia="ru-RU"/>
        </w:rPr>
        <w:tab/>
      </w:r>
      <w:r w:rsidRPr="0001598E">
        <w:rPr>
          <w:rFonts w:ascii="Times New Roman" w:eastAsia="Times New Roman" w:hAnsi="Times New Roman" w:cs="Times New Roman"/>
          <w:b/>
          <w:sz w:val="28"/>
          <w:szCs w:val="24"/>
          <w:lang w:eastAsia="ru-RU"/>
        </w:rPr>
        <w:tab/>
      </w:r>
      <w:r w:rsidRPr="0001598E">
        <w:rPr>
          <w:rFonts w:ascii="Times New Roman" w:eastAsia="Times New Roman" w:hAnsi="Times New Roman" w:cs="Times New Roman"/>
          <w:b/>
          <w:sz w:val="28"/>
          <w:szCs w:val="24"/>
          <w:lang w:eastAsia="ru-RU"/>
        </w:rPr>
        <w:tab/>
        <w:t xml:space="preserve">     С.А. Семенова</w:t>
      </w:r>
    </w:p>
    <w:p w:rsidR="00E700B9" w:rsidRDefault="0001598E" w:rsidP="0001598E">
      <w:pPr>
        <w:spacing w:after="0" w:line="240" w:lineRule="auto"/>
        <w:jc w:val="right"/>
        <w:rPr>
          <w:rFonts w:ascii="Times New Roman" w:eastAsia="Times New Roman" w:hAnsi="Times New Roman" w:cs="Times New Roman"/>
          <w:b/>
          <w:sz w:val="24"/>
          <w:szCs w:val="24"/>
          <w:lang w:eastAsia="ru-RU"/>
        </w:rPr>
      </w:pPr>
      <w:r w:rsidRPr="00490601">
        <w:rPr>
          <w:rFonts w:ascii="Times New Roman" w:eastAsia="Times New Roman" w:hAnsi="Times New Roman" w:cs="Times New Roman"/>
          <w:b/>
          <w:sz w:val="24"/>
          <w:szCs w:val="24"/>
          <w:lang w:eastAsia="ru-RU"/>
        </w:rPr>
        <w:t xml:space="preserve">                                                                                                                       </w:t>
      </w:r>
    </w:p>
    <w:p w:rsidR="0001598E" w:rsidRPr="00490601" w:rsidRDefault="0001598E" w:rsidP="0001598E">
      <w:pPr>
        <w:spacing w:after="0" w:line="240" w:lineRule="auto"/>
        <w:jc w:val="right"/>
        <w:rPr>
          <w:rFonts w:ascii="Times New Roman" w:eastAsia="Times New Roman" w:hAnsi="Times New Roman" w:cs="Times New Roman"/>
          <w:b/>
          <w:sz w:val="24"/>
          <w:szCs w:val="24"/>
          <w:lang w:eastAsia="ru-RU"/>
        </w:rPr>
      </w:pPr>
      <w:r w:rsidRPr="00490601">
        <w:rPr>
          <w:rFonts w:ascii="Times New Roman" w:eastAsia="Times New Roman" w:hAnsi="Times New Roman" w:cs="Times New Roman"/>
          <w:b/>
          <w:sz w:val="24"/>
          <w:szCs w:val="24"/>
          <w:lang w:eastAsia="ru-RU"/>
        </w:rPr>
        <w:lastRenderedPageBreak/>
        <w:t xml:space="preserve">         </w:t>
      </w:r>
      <w:r w:rsidRPr="00490601">
        <w:rPr>
          <w:rFonts w:ascii="Times New Roman" w:hAnsi="Times New Roman" w:cs="Times New Roman"/>
          <w:sz w:val="24"/>
          <w:szCs w:val="24"/>
        </w:rPr>
        <w:t>Приложение</w:t>
      </w:r>
    </w:p>
    <w:p w:rsidR="0001598E" w:rsidRPr="00490601" w:rsidRDefault="0001598E" w:rsidP="0001598E">
      <w:pPr>
        <w:spacing w:after="0"/>
        <w:jc w:val="right"/>
        <w:rPr>
          <w:rFonts w:ascii="Times New Roman" w:hAnsi="Times New Roman" w:cs="Times New Roman"/>
          <w:sz w:val="24"/>
          <w:szCs w:val="24"/>
        </w:rPr>
      </w:pPr>
      <w:r w:rsidRPr="00490601">
        <w:rPr>
          <w:rFonts w:ascii="Times New Roman" w:hAnsi="Times New Roman" w:cs="Times New Roman"/>
          <w:sz w:val="24"/>
          <w:szCs w:val="24"/>
        </w:rPr>
        <w:t xml:space="preserve"> к постановлению администрации </w:t>
      </w:r>
    </w:p>
    <w:p w:rsidR="0001598E" w:rsidRPr="00490601" w:rsidRDefault="0001598E" w:rsidP="0001598E">
      <w:pPr>
        <w:spacing w:after="0"/>
        <w:jc w:val="right"/>
        <w:rPr>
          <w:rFonts w:ascii="Times New Roman" w:hAnsi="Times New Roman" w:cs="Times New Roman"/>
          <w:sz w:val="24"/>
          <w:szCs w:val="24"/>
        </w:rPr>
      </w:pPr>
      <w:r w:rsidRPr="00490601">
        <w:rPr>
          <w:rFonts w:ascii="Times New Roman" w:hAnsi="Times New Roman" w:cs="Times New Roman"/>
          <w:sz w:val="24"/>
          <w:szCs w:val="24"/>
        </w:rPr>
        <w:t xml:space="preserve">Тейковского муниципального района </w:t>
      </w:r>
    </w:p>
    <w:p w:rsidR="0001598E" w:rsidRPr="00490601" w:rsidRDefault="0001598E" w:rsidP="0001598E">
      <w:pPr>
        <w:spacing w:after="0"/>
        <w:jc w:val="right"/>
        <w:rPr>
          <w:rFonts w:ascii="Times New Roman" w:hAnsi="Times New Roman" w:cs="Times New Roman"/>
          <w:sz w:val="24"/>
          <w:szCs w:val="24"/>
        </w:rPr>
      </w:pPr>
      <w:r w:rsidRPr="00490601">
        <w:rPr>
          <w:rFonts w:ascii="Times New Roman" w:hAnsi="Times New Roman" w:cs="Times New Roman"/>
          <w:sz w:val="24"/>
          <w:szCs w:val="24"/>
        </w:rPr>
        <w:t xml:space="preserve">                                                                                             от    08.11.2017 г. №392   </w:t>
      </w:r>
    </w:p>
    <w:p w:rsidR="0001598E" w:rsidRPr="00490601" w:rsidRDefault="0001598E" w:rsidP="0001598E">
      <w:pPr>
        <w:rPr>
          <w:rFonts w:ascii="Times New Roman" w:hAnsi="Times New Roman" w:cs="Times New Roman"/>
          <w:sz w:val="24"/>
          <w:szCs w:val="24"/>
        </w:rPr>
      </w:pPr>
    </w:p>
    <w:p w:rsidR="0001598E" w:rsidRPr="0001598E" w:rsidRDefault="0001598E" w:rsidP="0001598E">
      <w:pPr>
        <w:spacing w:line="240" w:lineRule="auto"/>
        <w:jc w:val="center"/>
        <w:rPr>
          <w:rFonts w:ascii="Times New Roman" w:hAnsi="Times New Roman" w:cs="Times New Roman"/>
          <w:b/>
          <w:sz w:val="28"/>
          <w:szCs w:val="28"/>
        </w:rPr>
      </w:pPr>
      <w:r w:rsidRPr="0001598E">
        <w:rPr>
          <w:rFonts w:ascii="Times New Roman" w:hAnsi="Times New Roman" w:cs="Times New Roman"/>
          <w:b/>
          <w:sz w:val="28"/>
          <w:szCs w:val="28"/>
        </w:rPr>
        <w:t xml:space="preserve">Административный регламент исполнения муниципальной функции по осуществлению муниципального жилищного контроля на территории Тейковского муниципального района </w:t>
      </w:r>
    </w:p>
    <w:p w:rsidR="0001598E" w:rsidRPr="0001598E" w:rsidRDefault="0001598E" w:rsidP="0001598E">
      <w:pPr>
        <w:pStyle w:val="a7"/>
        <w:numPr>
          <w:ilvl w:val="0"/>
          <w:numId w:val="1"/>
        </w:numPr>
        <w:spacing w:line="240" w:lineRule="auto"/>
        <w:jc w:val="center"/>
        <w:rPr>
          <w:rFonts w:ascii="Times New Roman" w:hAnsi="Times New Roman" w:cs="Times New Roman"/>
          <w:b/>
          <w:sz w:val="28"/>
          <w:szCs w:val="28"/>
        </w:rPr>
      </w:pPr>
      <w:r w:rsidRPr="0001598E">
        <w:rPr>
          <w:rFonts w:ascii="Times New Roman" w:hAnsi="Times New Roman" w:cs="Times New Roman"/>
          <w:b/>
          <w:sz w:val="28"/>
          <w:szCs w:val="28"/>
        </w:rPr>
        <w:t>Общие положения</w:t>
      </w:r>
    </w:p>
    <w:p w:rsidR="0001598E" w:rsidRPr="0001598E" w:rsidRDefault="0001598E" w:rsidP="0001598E">
      <w:pPr>
        <w:autoSpaceDE w:val="0"/>
        <w:autoSpaceDN w:val="0"/>
        <w:adjustRightInd w:val="0"/>
        <w:spacing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1.1. Настоящий административный регламент осуществления муниципального жилищного контроля на территории администрации (далее - Административный регламент) определяет сроки и последовательность административных процедур (действий) при осуществлении муниципального жилищного контроля на территории Тейковского муниципального района.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1.2. Предметом регулирования Административного регламента являются правоотношения, возникающие при организации и проведении проверок при осуществлении муниципального жилищного контроля на территории Тейковского муниципального района, а также правоотношения, возникающие при организации и проведении мероприятий по профилактике нарушений обязательных требований, установленных в отношении муниципального жилищного фонда федеральными законами, законами Ивановской области, правовыми актами Тейковского муниципального района в области жилищных отношений.</w:t>
      </w:r>
    </w:p>
    <w:p w:rsidR="0001598E" w:rsidRPr="0001598E" w:rsidRDefault="0001598E" w:rsidP="0001598E">
      <w:pPr>
        <w:tabs>
          <w:tab w:val="left" w:pos="567"/>
          <w:tab w:val="left" w:pos="709"/>
          <w:tab w:val="left" w:pos="993"/>
          <w:tab w:val="left" w:pos="1276"/>
        </w:tabs>
        <w:spacing w:after="0" w:line="240" w:lineRule="auto"/>
        <w:jc w:val="both"/>
        <w:rPr>
          <w:rFonts w:ascii="Times New Roman" w:hAnsi="Times New Roman" w:cs="Times New Roman"/>
          <w:sz w:val="28"/>
          <w:szCs w:val="28"/>
        </w:rPr>
      </w:pPr>
    </w:p>
    <w:p w:rsidR="0001598E" w:rsidRPr="0001598E" w:rsidRDefault="0001598E" w:rsidP="0001598E">
      <w:pPr>
        <w:tabs>
          <w:tab w:val="left" w:pos="567"/>
          <w:tab w:val="left" w:pos="709"/>
          <w:tab w:val="left" w:pos="993"/>
          <w:tab w:val="left" w:pos="1276"/>
        </w:tabs>
        <w:spacing w:after="0" w:line="240" w:lineRule="auto"/>
        <w:jc w:val="both"/>
        <w:rPr>
          <w:rFonts w:ascii="Times New Roman" w:hAnsi="Times New Roman" w:cs="Times New Roman"/>
          <w:sz w:val="28"/>
          <w:szCs w:val="28"/>
        </w:rPr>
      </w:pPr>
      <w:r w:rsidRPr="0001598E">
        <w:rPr>
          <w:rFonts w:ascii="Times New Roman" w:hAnsi="Times New Roman" w:cs="Times New Roman"/>
          <w:sz w:val="28"/>
          <w:szCs w:val="28"/>
        </w:rPr>
        <w:tab/>
        <w:t xml:space="preserve">1.3. Муниципальный жилищный контроль на территории Тейковского муниципального района осуществляется администрацией Тейковского муниципального района. Исполнение муниципальной функции осуществляется управлением координации жилищно-коммунального, дорожного хозяйства и градостроительства администрации Тейковского муниципального района (далее – Управление). </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1.4. Правовыми основаниями для осуществления муниципального жилищного контроля на территории Тейковского муниципального района являются:</w:t>
      </w:r>
    </w:p>
    <w:p w:rsidR="0001598E" w:rsidRPr="0001598E" w:rsidRDefault="0001598E" w:rsidP="0001598E">
      <w:pPr>
        <w:autoSpaceDE w:val="0"/>
        <w:autoSpaceDN w:val="0"/>
        <w:adjustRightInd w:val="0"/>
        <w:spacing w:after="0" w:line="240" w:lineRule="auto"/>
        <w:ind w:firstLine="539"/>
        <w:jc w:val="both"/>
        <w:rPr>
          <w:rFonts w:ascii="Times New Roman" w:hAnsi="Times New Roman" w:cs="Times New Roman"/>
          <w:sz w:val="28"/>
          <w:szCs w:val="28"/>
        </w:rPr>
      </w:pPr>
      <w:r w:rsidRPr="0001598E">
        <w:rPr>
          <w:rFonts w:ascii="Times New Roman" w:hAnsi="Times New Roman" w:cs="Times New Roman"/>
          <w:sz w:val="28"/>
          <w:szCs w:val="28"/>
        </w:rPr>
        <w:t xml:space="preserve">- </w:t>
      </w:r>
      <w:hyperlink r:id="rId9" w:history="1">
        <w:r w:rsidRPr="0001598E">
          <w:rPr>
            <w:rFonts w:ascii="Times New Roman" w:hAnsi="Times New Roman" w:cs="Times New Roman"/>
            <w:sz w:val="28"/>
            <w:szCs w:val="28"/>
          </w:rPr>
          <w:t>Конституция</w:t>
        </w:r>
      </w:hyperlink>
      <w:r w:rsidRPr="0001598E">
        <w:rPr>
          <w:rFonts w:ascii="Times New Roman" w:hAnsi="Times New Roman" w:cs="Times New Roman"/>
          <w:sz w:val="28"/>
          <w:szCs w:val="28"/>
        </w:rPr>
        <w:t xml:space="preserve"> Российской Федерации;</w:t>
      </w:r>
    </w:p>
    <w:p w:rsidR="0001598E" w:rsidRPr="0001598E" w:rsidRDefault="0001598E" w:rsidP="0001598E">
      <w:pPr>
        <w:autoSpaceDE w:val="0"/>
        <w:autoSpaceDN w:val="0"/>
        <w:adjustRightInd w:val="0"/>
        <w:spacing w:after="0" w:line="240" w:lineRule="auto"/>
        <w:ind w:firstLine="539"/>
        <w:jc w:val="both"/>
        <w:rPr>
          <w:rFonts w:ascii="Times New Roman" w:hAnsi="Times New Roman" w:cs="Times New Roman"/>
          <w:sz w:val="28"/>
          <w:szCs w:val="28"/>
        </w:rPr>
      </w:pPr>
      <w:r w:rsidRPr="0001598E">
        <w:rPr>
          <w:rFonts w:ascii="Times New Roman" w:hAnsi="Times New Roman" w:cs="Times New Roman"/>
          <w:sz w:val="28"/>
          <w:szCs w:val="28"/>
        </w:rPr>
        <w:t xml:space="preserve">- Жилищный </w:t>
      </w:r>
      <w:hyperlink r:id="rId10" w:history="1">
        <w:r w:rsidRPr="0001598E">
          <w:rPr>
            <w:rFonts w:ascii="Times New Roman" w:hAnsi="Times New Roman" w:cs="Times New Roman"/>
            <w:sz w:val="28"/>
            <w:szCs w:val="28"/>
          </w:rPr>
          <w:t>кодекс</w:t>
        </w:r>
      </w:hyperlink>
      <w:r w:rsidRPr="0001598E">
        <w:rPr>
          <w:rFonts w:ascii="Times New Roman" w:hAnsi="Times New Roman" w:cs="Times New Roman"/>
          <w:sz w:val="28"/>
          <w:szCs w:val="28"/>
        </w:rPr>
        <w:t xml:space="preserve"> Российской Федерации;</w:t>
      </w:r>
    </w:p>
    <w:p w:rsidR="0001598E" w:rsidRPr="0001598E" w:rsidRDefault="0001598E" w:rsidP="0001598E">
      <w:pPr>
        <w:autoSpaceDE w:val="0"/>
        <w:autoSpaceDN w:val="0"/>
        <w:adjustRightInd w:val="0"/>
        <w:spacing w:after="0" w:line="240" w:lineRule="auto"/>
        <w:ind w:firstLine="539"/>
        <w:jc w:val="both"/>
        <w:rPr>
          <w:rFonts w:ascii="Times New Roman" w:hAnsi="Times New Roman" w:cs="Times New Roman"/>
          <w:sz w:val="28"/>
          <w:szCs w:val="28"/>
        </w:rPr>
      </w:pPr>
      <w:r w:rsidRPr="0001598E">
        <w:rPr>
          <w:rFonts w:ascii="Times New Roman" w:hAnsi="Times New Roman" w:cs="Times New Roman"/>
          <w:sz w:val="28"/>
          <w:szCs w:val="28"/>
        </w:rPr>
        <w:t xml:space="preserve">- Федеральный </w:t>
      </w:r>
      <w:hyperlink r:id="rId11" w:history="1">
        <w:r w:rsidRPr="0001598E">
          <w:rPr>
            <w:rFonts w:ascii="Times New Roman" w:hAnsi="Times New Roman" w:cs="Times New Roman"/>
            <w:sz w:val="28"/>
            <w:szCs w:val="28"/>
          </w:rPr>
          <w:t>закон</w:t>
        </w:r>
      </w:hyperlink>
      <w:r w:rsidRPr="0001598E">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01598E" w:rsidRPr="0001598E" w:rsidRDefault="0001598E" w:rsidP="0001598E">
      <w:pPr>
        <w:autoSpaceDE w:val="0"/>
        <w:autoSpaceDN w:val="0"/>
        <w:adjustRightInd w:val="0"/>
        <w:spacing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 Федеральный </w:t>
      </w:r>
      <w:hyperlink r:id="rId12" w:history="1">
        <w:r w:rsidRPr="0001598E">
          <w:rPr>
            <w:rFonts w:ascii="Times New Roman" w:hAnsi="Times New Roman" w:cs="Times New Roman"/>
            <w:sz w:val="28"/>
            <w:szCs w:val="28"/>
          </w:rPr>
          <w:t>закон</w:t>
        </w:r>
      </w:hyperlink>
      <w:r w:rsidRPr="0001598E">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 </w:t>
      </w:r>
      <w:hyperlink r:id="rId13" w:history="1">
        <w:r w:rsidRPr="0001598E">
          <w:rPr>
            <w:rFonts w:ascii="Times New Roman" w:hAnsi="Times New Roman" w:cs="Times New Roman"/>
            <w:sz w:val="28"/>
            <w:szCs w:val="28"/>
          </w:rPr>
          <w:t>Постановление</w:t>
        </w:r>
      </w:hyperlink>
      <w:r w:rsidRPr="0001598E">
        <w:rPr>
          <w:rFonts w:ascii="Times New Roman" w:hAnsi="Times New Roman" w:cs="Times New Roman"/>
          <w:sz w:val="28"/>
          <w:szCs w:val="28"/>
        </w:rPr>
        <w:t xml:space="preserve"> Правительства Российской Федерации от 30.06.2010 №489 "Об утверждении Правил подготовки органами государственного </w:t>
      </w:r>
      <w:r w:rsidRPr="0001598E">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 </w:t>
      </w:r>
      <w:hyperlink r:id="rId14" w:history="1">
        <w:r w:rsidRPr="0001598E">
          <w:rPr>
            <w:rFonts w:ascii="Times New Roman" w:hAnsi="Times New Roman" w:cs="Times New Roman"/>
            <w:sz w:val="28"/>
            <w:szCs w:val="28"/>
          </w:rPr>
          <w:t>приказ</w:t>
        </w:r>
      </w:hyperlink>
      <w:r w:rsidRPr="0001598E">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 </w:t>
      </w:r>
      <w:hyperlink r:id="rId15" w:history="1">
        <w:r w:rsidRPr="0001598E">
          <w:rPr>
            <w:rFonts w:ascii="Times New Roman" w:hAnsi="Times New Roman" w:cs="Times New Roman"/>
            <w:sz w:val="28"/>
            <w:szCs w:val="28"/>
          </w:rPr>
          <w:t>Закон</w:t>
        </w:r>
      </w:hyperlink>
      <w:r w:rsidRPr="0001598E">
        <w:rPr>
          <w:rFonts w:ascii="Times New Roman" w:hAnsi="Times New Roman" w:cs="Times New Roman"/>
          <w:sz w:val="28"/>
          <w:szCs w:val="28"/>
        </w:rPr>
        <w:t xml:space="preserve"> Ивановской области от 01.10.2012 № 65-ОЗ "О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 </w:t>
      </w:r>
      <w:hyperlink r:id="rId16" w:history="1">
        <w:r w:rsidRPr="0001598E">
          <w:rPr>
            <w:rFonts w:ascii="Times New Roman" w:hAnsi="Times New Roman" w:cs="Times New Roman"/>
            <w:sz w:val="28"/>
            <w:szCs w:val="28"/>
          </w:rPr>
          <w:t>Устав</w:t>
        </w:r>
      </w:hyperlink>
      <w:r w:rsidRPr="0001598E">
        <w:rPr>
          <w:rFonts w:ascii="Times New Roman" w:hAnsi="Times New Roman" w:cs="Times New Roman"/>
          <w:sz w:val="28"/>
          <w:szCs w:val="28"/>
        </w:rPr>
        <w:t xml:space="preserve"> Тейковского муниципального района;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настоящий Административный регламент.</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1.5. Должностными лицами, обладающими полномочиями по осуществлению муниципального жилищного контроля на территории Тейковского муниципального района, являются: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заместитель главы администрации, начальник Управления;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 главный специалист Управления, </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специалист Управления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1.6. Предметом муниципального жилищного контроля являются деятельность или действия (бездействие) проверяемых юридических лиц, индивидуальных предпринимателей и граждан по соблюдению обязательных требований, установленных в отношении муниципального жилищного фонда федеральными законами, законами Ивановской области, правовыми актами Тейковского муниципального района в области жилищных отношений, а также организация и проведение мероприятий по профилактике нарушений указанных требований.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1.7. Перечень документов, которые могут быть истребованы от юридических лиц, индивидуальных предпринимателей и граждан в ходе осуществления муниципального жилищного контроля, указан в </w:t>
      </w:r>
      <w:hyperlink w:anchor="Par148" w:history="1">
        <w:r w:rsidRPr="0001598E">
          <w:rPr>
            <w:rFonts w:ascii="Times New Roman" w:hAnsi="Times New Roman" w:cs="Times New Roman"/>
            <w:sz w:val="28"/>
            <w:szCs w:val="28"/>
          </w:rPr>
          <w:t>пункте 3.15</w:t>
        </w:r>
      </w:hyperlink>
      <w:r w:rsidRPr="0001598E">
        <w:rPr>
          <w:rFonts w:ascii="Times New Roman" w:hAnsi="Times New Roman" w:cs="Times New Roman"/>
          <w:sz w:val="28"/>
          <w:szCs w:val="28"/>
        </w:rPr>
        <w:t xml:space="preserve"> Административного регламента.</w:t>
      </w:r>
    </w:p>
    <w:p w:rsidR="0001598E" w:rsidRDefault="0001598E" w:rsidP="0001598E">
      <w:pPr>
        <w:autoSpaceDE w:val="0"/>
        <w:autoSpaceDN w:val="0"/>
        <w:adjustRightInd w:val="0"/>
        <w:spacing w:after="0" w:line="240" w:lineRule="auto"/>
        <w:jc w:val="center"/>
        <w:rPr>
          <w:rFonts w:ascii="Times New Roman" w:hAnsi="Times New Roman" w:cs="Times New Roman"/>
          <w:sz w:val="28"/>
          <w:szCs w:val="28"/>
        </w:rPr>
      </w:pPr>
    </w:p>
    <w:p w:rsidR="0001598E" w:rsidRPr="0001598E" w:rsidRDefault="0001598E" w:rsidP="0001598E">
      <w:pPr>
        <w:pStyle w:val="a7"/>
        <w:numPr>
          <w:ilvl w:val="0"/>
          <w:numId w:val="1"/>
        </w:numPr>
        <w:tabs>
          <w:tab w:val="left" w:pos="-142"/>
          <w:tab w:val="left" w:pos="567"/>
          <w:tab w:val="left" w:pos="709"/>
          <w:tab w:val="left" w:pos="993"/>
          <w:tab w:val="left" w:pos="1276"/>
        </w:tabs>
        <w:spacing w:after="0" w:line="240" w:lineRule="auto"/>
        <w:ind w:left="0" w:firstLine="567"/>
        <w:jc w:val="center"/>
        <w:rPr>
          <w:rFonts w:ascii="Times New Roman" w:hAnsi="Times New Roman" w:cs="Times New Roman"/>
          <w:b/>
          <w:sz w:val="28"/>
          <w:szCs w:val="28"/>
        </w:rPr>
      </w:pPr>
      <w:r w:rsidRPr="0001598E">
        <w:rPr>
          <w:rFonts w:ascii="Times New Roman" w:hAnsi="Times New Roman" w:cs="Times New Roman"/>
          <w:b/>
          <w:sz w:val="28"/>
          <w:szCs w:val="28"/>
        </w:rPr>
        <w:t>Требования к порядку исполнения муниципальной функции</w:t>
      </w:r>
    </w:p>
    <w:p w:rsidR="0001598E" w:rsidRPr="0001598E" w:rsidRDefault="0001598E" w:rsidP="0001598E">
      <w:pPr>
        <w:pStyle w:val="a7"/>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b/>
          <w:sz w:val="28"/>
          <w:szCs w:val="28"/>
        </w:rPr>
      </w:pPr>
    </w:p>
    <w:p w:rsidR="0001598E" w:rsidRPr="0001598E" w:rsidRDefault="0001598E" w:rsidP="0001598E">
      <w:pPr>
        <w:pStyle w:val="a7"/>
        <w:numPr>
          <w:ilvl w:val="1"/>
          <w:numId w:val="2"/>
        </w:numPr>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u w:val="single"/>
        </w:rPr>
      </w:pPr>
      <w:r w:rsidRPr="0001598E">
        <w:rPr>
          <w:rFonts w:ascii="Times New Roman" w:hAnsi="Times New Roman" w:cs="Times New Roman"/>
          <w:sz w:val="28"/>
          <w:szCs w:val="28"/>
        </w:rPr>
        <w:t xml:space="preserve"> Местонахождение Управления: Ивановская область, г. Тейково, ул. Октябрьская, д.2-А; телефон (49343)2-25-44, электронный адрес </w:t>
      </w:r>
      <w:r w:rsidRPr="0001598E">
        <w:rPr>
          <w:rFonts w:ascii="Times New Roman" w:hAnsi="Times New Roman" w:cs="Times New Roman"/>
          <w:sz w:val="28"/>
          <w:szCs w:val="28"/>
          <w:u w:val="single"/>
          <w:lang w:val="en-US"/>
        </w:rPr>
        <w:t>ukgkh</w:t>
      </w:r>
      <w:r w:rsidRPr="0001598E">
        <w:rPr>
          <w:rFonts w:ascii="Times New Roman" w:hAnsi="Times New Roman" w:cs="Times New Roman"/>
          <w:sz w:val="28"/>
          <w:szCs w:val="28"/>
          <w:u w:val="single"/>
        </w:rPr>
        <w:t>.</w:t>
      </w:r>
      <w:r w:rsidRPr="0001598E">
        <w:rPr>
          <w:rFonts w:ascii="Times New Roman" w:hAnsi="Times New Roman" w:cs="Times New Roman"/>
          <w:sz w:val="28"/>
          <w:szCs w:val="28"/>
          <w:u w:val="single"/>
          <w:lang w:val="en-US"/>
        </w:rPr>
        <w:t>tmr</w:t>
      </w:r>
      <w:r w:rsidRPr="0001598E">
        <w:rPr>
          <w:rFonts w:ascii="Times New Roman" w:hAnsi="Times New Roman" w:cs="Times New Roman"/>
          <w:sz w:val="28"/>
          <w:szCs w:val="28"/>
          <w:u w:val="single"/>
        </w:rPr>
        <w:t>@</w:t>
      </w:r>
      <w:r w:rsidRPr="0001598E">
        <w:rPr>
          <w:rFonts w:ascii="Times New Roman" w:hAnsi="Times New Roman" w:cs="Times New Roman"/>
          <w:sz w:val="28"/>
          <w:szCs w:val="28"/>
          <w:u w:val="single"/>
          <w:lang w:val="en-US"/>
        </w:rPr>
        <w:t>bk</w:t>
      </w:r>
      <w:r w:rsidRPr="0001598E">
        <w:rPr>
          <w:rFonts w:ascii="Times New Roman" w:hAnsi="Times New Roman" w:cs="Times New Roman"/>
          <w:sz w:val="28"/>
          <w:szCs w:val="28"/>
          <w:u w:val="single"/>
        </w:rPr>
        <w:t>.</w:t>
      </w:r>
      <w:r w:rsidRPr="0001598E">
        <w:rPr>
          <w:rFonts w:ascii="Times New Roman" w:hAnsi="Times New Roman" w:cs="Times New Roman"/>
          <w:sz w:val="28"/>
          <w:szCs w:val="28"/>
          <w:u w:val="single"/>
          <w:lang w:val="en-US"/>
        </w:rPr>
        <w:t>ru</w:t>
      </w:r>
    </w:p>
    <w:p w:rsidR="0001598E" w:rsidRPr="0001598E" w:rsidRDefault="0001598E" w:rsidP="0001598E">
      <w:pPr>
        <w:pStyle w:val="a7"/>
        <w:numPr>
          <w:ilvl w:val="1"/>
          <w:numId w:val="2"/>
        </w:numPr>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rPr>
      </w:pPr>
      <w:r w:rsidRPr="0001598E">
        <w:rPr>
          <w:rFonts w:ascii="Times New Roman" w:hAnsi="Times New Roman" w:cs="Times New Roman"/>
          <w:sz w:val="28"/>
          <w:szCs w:val="28"/>
        </w:rPr>
        <w:t xml:space="preserve"> График работы Управления: </w:t>
      </w:r>
    </w:p>
    <w:p w:rsidR="0001598E" w:rsidRPr="0001598E" w:rsidRDefault="0001598E" w:rsidP="0001598E">
      <w:pPr>
        <w:tabs>
          <w:tab w:val="left" w:pos="-142"/>
          <w:tab w:val="left" w:pos="567"/>
          <w:tab w:val="left" w:pos="709"/>
          <w:tab w:val="left" w:pos="993"/>
          <w:tab w:val="left" w:pos="1276"/>
        </w:tabs>
        <w:spacing w:after="0" w:line="240" w:lineRule="auto"/>
        <w:jc w:val="both"/>
        <w:rPr>
          <w:rFonts w:ascii="Times New Roman" w:hAnsi="Times New Roman" w:cs="Times New Roman"/>
          <w:sz w:val="28"/>
          <w:szCs w:val="28"/>
        </w:rPr>
      </w:pPr>
      <w:r w:rsidRPr="0001598E">
        <w:rPr>
          <w:rFonts w:ascii="Times New Roman" w:hAnsi="Times New Roman" w:cs="Times New Roman"/>
          <w:sz w:val="28"/>
          <w:szCs w:val="28"/>
        </w:rPr>
        <w:lastRenderedPageBreak/>
        <w:t>Понедельник - пятница с 8:30 до 17:30 (обед с 12:00 до 13:00), суббота, воскресенье-выходной.</w:t>
      </w:r>
    </w:p>
    <w:p w:rsidR="0001598E" w:rsidRPr="0001598E" w:rsidRDefault="0001598E" w:rsidP="0001598E">
      <w:pPr>
        <w:pStyle w:val="a7"/>
        <w:numPr>
          <w:ilvl w:val="1"/>
          <w:numId w:val="2"/>
        </w:numPr>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rPr>
      </w:pPr>
      <w:r w:rsidRPr="0001598E">
        <w:rPr>
          <w:rFonts w:ascii="Times New Roman" w:hAnsi="Times New Roman" w:cs="Times New Roman"/>
          <w:sz w:val="28"/>
          <w:szCs w:val="28"/>
        </w:rPr>
        <w:t xml:space="preserve"> Способы получения информации о месте нахождения и графике работы Управления, о порядке предоставления муниципальной функции:</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Информирование о месте нахождения и графике работы Управления, о порядке предоставления муниципальной функции осуществляется при личном обращении Заявителя, посредством размещения информации на официальном Интернет-сайте администрации Тейковского муниципального района, на Едином портале государственных и муниципальных услуг Ивановской области, на информационных стендах в помещении управления, по номерам телефоном для справок, посредством размещения информации в средствах массовой информации.</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На официальном Интернет-сайте администрации Тейковского муниципального района размещается следующая информация:</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 ежегодный план проведения проверок юридических лиц (их филиалов, представительств, обособленных структурных подразделений) и индивидуальных предпринимателей, проводимых Управлением, формируемый на соответствующий календарный год и утверждаемый администрацией Тейковского муниципального района (далее план проверок);</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 информация о результатах проверок, проведенных уполномоченным органом</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 перечень нормативно-правовых актов, на основании которых осуществляется муниципальный жилищный контроль;</w:t>
      </w:r>
    </w:p>
    <w:p w:rsidR="0001598E" w:rsidRPr="0001598E" w:rsidRDefault="0001598E" w:rsidP="0001598E">
      <w:pPr>
        <w:tabs>
          <w:tab w:val="left" w:pos="-142"/>
          <w:tab w:val="left" w:pos="426"/>
          <w:tab w:val="left" w:pos="567"/>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 программа профилактики нарушений обязательных требований жилищного законодательства.</w:t>
      </w:r>
    </w:p>
    <w:p w:rsidR="0001598E" w:rsidRPr="0001598E" w:rsidRDefault="0001598E" w:rsidP="0001598E">
      <w:pPr>
        <w:pStyle w:val="a7"/>
        <w:numPr>
          <w:ilvl w:val="1"/>
          <w:numId w:val="2"/>
        </w:numPr>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rPr>
      </w:pPr>
      <w:r w:rsidRPr="0001598E">
        <w:rPr>
          <w:rFonts w:ascii="Times New Roman" w:hAnsi="Times New Roman" w:cs="Times New Roman"/>
          <w:sz w:val="28"/>
          <w:szCs w:val="28"/>
        </w:rPr>
        <w:t>Консультации по вопросам исполнения муниципальной функции осуществляют должностные лица Управления по телефону: 8 (49343) 2-13-81, 8 (49343) 2-25-44.</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При информировании по письменным обращениям ответ направляется по почте в адрес заявителя в течение 30 календарных дней со дня регистрации такого обращения.</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со дня регистрации обращения.</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При информировании посредством средств телефонной связи должностные лица Управления обязаны предоставить следующую информацию:</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p>
    <w:p w:rsidR="0001598E" w:rsidRPr="0001598E" w:rsidRDefault="0001598E" w:rsidP="0001598E">
      <w:pPr>
        <w:pStyle w:val="a7"/>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rPr>
      </w:pPr>
      <w:r w:rsidRPr="0001598E">
        <w:rPr>
          <w:rFonts w:ascii="Times New Roman" w:hAnsi="Times New Roman" w:cs="Times New Roman"/>
          <w:sz w:val="28"/>
          <w:szCs w:val="28"/>
        </w:rPr>
        <w:t>- сведения о нормативно-правовых актах, регламентирующих вопросы исполнения муниципальной функции;</w:t>
      </w:r>
    </w:p>
    <w:p w:rsidR="0001598E" w:rsidRPr="0001598E" w:rsidRDefault="0001598E" w:rsidP="0001598E">
      <w:pPr>
        <w:pStyle w:val="a7"/>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rPr>
      </w:pPr>
      <w:r w:rsidRPr="0001598E">
        <w:rPr>
          <w:rFonts w:ascii="Times New Roman" w:hAnsi="Times New Roman" w:cs="Times New Roman"/>
          <w:sz w:val="28"/>
          <w:szCs w:val="28"/>
        </w:rPr>
        <w:t>- сведения о порядке исполнения муниципальной функции;</w:t>
      </w:r>
    </w:p>
    <w:p w:rsidR="0001598E" w:rsidRPr="0001598E" w:rsidRDefault="0001598E" w:rsidP="0001598E">
      <w:pPr>
        <w:pStyle w:val="a7"/>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rPr>
      </w:pPr>
      <w:r w:rsidRPr="0001598E">
        <w:rPr>
          <w:rFonts w:ascii="Times New Roman" w:hAnsi="Times New Roman" w:cs="Times New Roman"/>
          <w:sz w:val="28"/>
          <w:szCs w:val="28"/>
        </w:rPr>
        <w:t>- сведения о сроках исполнения муниципальной функции;</w:t>
      </w:r>
    </w:p>
    <w:p w:rsidR="0001598E" w:rsidRPr="0001598E" w:rsidRDefault="0001598E" w:rsidP="0001598E">
      <w:pPr>
        <w:pStyle w:val="a7"/>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rPr>
      </w:pPr>
      <w:r w:rsidRPr="0001598E">
        <w:rPr>
          <w:rFonts w:ascii="Times New Roman" w:hAnsi="Times New Roman" w:cs="Times New Roman"/>
          <w:sz w:val="28"/>
          <w:szCs w:val="28"/>
        </w:rPr>
        <w:t>- сведения о направлении обращений;</w:t>
      </w:r>
    </w:p>
    <w:p w:rsidR="0001598E" w:rsidRPr="0001598E" w:rsidRDefault="0001598E" w:rsidP="0001598E">
      <w:pPr>
        <w:pStyle w:val="a7"/>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rPr>
      </w:pPr>
      <w:r w:rsidRPr="0001598E">
        <w:rPr>
          <w:rFonts w:ascii="Times New Roman" w:hAnsi="Times New Roman" w:cs="Times New Roman"/>
          <w:sz w:val="28"/>
          <w:szCs w:val="28"/>
        </w:rPr>
        <w:lastRenderedPageBreak/>
        <w:t>- сведения об адресах сайта и электронной почты Управления;</w:t>
      </w:r>
    </w:p>
    <w:p w:rsidR="0001598E" w:rsidRPr="0001598E" w:rsidRDefault="0001598E" w:rsidP="0001598E">
      <w:pPr>
        <w:pStyle w:val="a7"/>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rPr>
      </w:pPr>
      <w:r w:rsidRPr="0001598E">
        <w:rPr>
          <w:rFonts w:ascii="Times New Roman" w:hAnsi="Times New Roman" w:cs="Times New Roman"/>
          <w:sz w:val="28"/>
          <w:szCs w:val="28"/>
        </w:rPr>
        <w:t>- сведения о ходе исполнения муниципальной функции.</w:t>
      </w:r>
    </w:p>
    <w:p w:rsidR="0001598E" w:rsidRPr="0001598E" w:rsidRDefault="0001598E" w:rsidP="0001598E">
      <w:pPr>
        <w:pStyle w:val="a7"/>
        <w:numPr>
          <w:ilvl w:val="1"/>
          <w:numId w:val="2"/>
        </w:numPr>
        <w:tabs>
          <w:tab w:val="left" w:pos="-142"/>
          <w:tab w:val="left" w:pos="567"/>
          <w:tab w:val="left" w:pos="709"/>
          <w:tab w:val="left" w:pos="993"/>
          <w:tab w:val="left" w:pos="1276"/>
        </w:tabs>
        <w:spacing w:after="0" w:line="240" w:lineRule="auto"/>
        <w:ind w:left="0" w:firstLine="567"/>
        <w:jc w:val="both"/>
        <w:rPr>
          <w:rFonts w:ascii="Times New Roman" w:hAnsi="Times New Roman" w:cs="Times New Roman"/>
          <w:sz w:val="28"/>
          <w:szCs w:val="28"/>
        </w:rPr>
      </w:pPr>
      <w:r w:rsidRPr="0001598E">
        <w:rPr>
          <w:rFonts w:ascii="Times New Roman" w:hAnsi="Times New Roman" w:cs="Times New Roman"/>
          <w:sz w:val="28"/>
          <w:szCs w:val="28"/>
        </w:rPr>
        <w:t>Срок исполнения муниципальной функции (с даты начала проверки до даты составления акта проверки) не может превышать 20 рабочих дней.</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не может превышать пятьдесят часов для малого предприятия и пятнадцать часов для микропредприятия в год.</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администрацией Тейковского муниципального района, но не более чем на 20 рабочих дней, а в отношении малых предприятий не более чем на пятьдесят часов.</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p>
    <w:p w:rsidR="0001598E" w:rsidRPr="0001598E" w:rsidRDefault="0001598E" w:rsidP="0001598E">
      <w:pPr>
        <w:autoSpaceDE w:val="0"/>
        <w:autoSpaceDN w:val="0"/>
        <w:adjustRightInd w:val="0"/>
        <w:spacing w:after="0" w:line="240" w:lineRule="auto"/>
        <w:jc w:val="center"/>
        <w:outlineLvl w:val="1"/>
        <w:rPr>
          <w:rFonts w:ascii="Times New Roman" w:hAnsi="Times New Roman" w:cs="Times New Roman"/>
          <w:b/>
          <w:sz w:val="28"/>
          <w:szCs w:val="28"/>
        </w:rPr>
      </w:pPr>
      <w:r w:rsidRPr="0001598E">
        <w:rPr>
          <w:rFonts w:ascii="Times New Roman" w:hAnsi="Times New Roman" w:cs="Times New Roman"/>
          <w:b/>
          <w:sz w:val="28"/>
          <w:szCs w:val="28"/>
        </w:rPr>
        <w:t>3. Административные процедуры</w:t>
      </w:r>
    </w:p>
    <w:p w:rsidR="0001598E" w:rsidRPr="0001598E" w:rsidRDefault="0001598E" w:rsidP="0001598E">
      <w:pPr>
        <w:autoSpaceDE w:val="0"/>
        <w:autoSpaceDN w:val="0"/>
        <w:adjustRightInd w:val="0"/>
        <w:spacing w:after="0" w:line="240" w:lineRule="auto"/>
        <w:jc w:val="center"/>
        <w:outlineLvl w:val="1"/>
        <w:rPr>
          <w:rFonts w:ascii="Times New Roman" w:hAnsi="Times New Roman" w:cs="Times New Roman"/>
          <w:b/>
          <w:sz w:val="28"/>
          <w:szCs w:val="28"/>
        </w:rPr>
      </w:pPr>
    </w:p>
    <w:p w:rsidR="0001598E" w:rsidRPr="0001598E" w:rsidRDefault="0001598E" w:rsidP="0001598E">
      <w:pPr>
        <w:autoSpaceDE w:val="0"/>
        <w:autoSpaceDN w:val="0"/>
        <w:adjustRightInd w:val="0"/>
        <w:spacing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3.1. Осуществление муниципального жилищного контроля включает в себя следующие административные процедуры:</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 проведение проверки соблюдения юридическими лицами, индивидуальными предпринимателями и гражданами, в отношении которых проводится проверка, обязательных требований жилищного законодательства (далее - проверка);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 составление акта проверки и принятие по результатам проведенной проверки мер, предусмотренных законодательством Российской Федерации, в случае выявления нарушений обязательных требований;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 организация и проведение мероприятий по профилактике нарушений обязательных требований, установленных в отношении муниципального жилищного фонда федеральными законами, законами Ивановской области, правовыми актами Тейковского муниципального района в области жилищных отношений;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lastRenderedPageBreak/>
        <w:t>4) организация и проведение мероприятий по контролю без взаимодействия с юридическими лицами, индивидуальными предпринимателями.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внеплановых проверок, уполномоченными должностными лицами Управления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Управления.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По решению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85"/>
      <w:bookmarkEnd w:id="1"/>
      <w:r w:rsidRPr="0001598E">
        <w:rPr>
          <w:rFonts w:ascii="Times New Roman" w:hAnsi="Times New Roman" w:cs="Times New Roman"/>
          <w:sz w:val="28"/>
          <w:szCs w:val="28"/>
        </w:rPr>
        <w:t>3.3. Основанием для начала выполнения административной процедуры проведения проверки является: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 наступление срока проведения плановой проверки, включенной в ежегодный план проведения проверок, утвержденный распоряжением администрации Тейковского муниципального района до 1 ноября года, предшествующего году проведения плановых проверок (далее - ежегодный план проведения плановых проверок);</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87"/>
      <w:bookmarkEnd w:id="2"/>
      <w:r w:rsidRPr="0001598E">
        <w:rPr>
          <w:rFonts w:ascii="Times New Roman" w:hAnsi="Times New Roman" w:cs="Times New Roman"/>
          <w:sz w:val="28"/>
          <w:szCs w:val="28"/>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88"/>
      <w:bookmarkEnd w:id="3"/>
      <w:r w:rsidRPr="0001598E">
        <w:rPr>
          <w:rFonts w:ascii="Times New Roman" w:hAnsi="Times New Roman" w:cs="Times New Roman"/>
          <w:sz w:val="28"/>
          <w:szCs w:val="28"/>
        </w:rPr>
        <w:t>3)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89"/>
      <w:bookmarkEnd w:id="4"/>
      <w:r w:rsidRPr="0001598E">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90"/>
      <w:bookmarkEnd w:id="5"/>
      <w:r w:rsidRPr="0001598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угроза чрезвычайных ситуаций природного и техногенного характера;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в) нарушение прав потребителей (в случае обращения граждан, права которых нарушены);</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92"/>
      <w:bookmarkEnd w:id="6"/>
      <w:r w:rsidRPr="0001598E">
        <w:rPr>
          <w:rFonts w:ascii="Times New Roman" w:hAnsi="Times New Roman" w:cs="Times New Roman"/>
          <w:sz w:val="28"/>
          <w:szCs w:val="28"/>
        </w:rPr>
        <w:t xml:space="preserve">4)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7" w:history="1">
        <w:r w:rsidRPr="0001598E">
          <w:rPr>
            <w:rFonts w:ascii="Times New Roman" w:hAnsi="Times New Roman" w:cs="Times New Roman"/>
            <w:sz w:val="28"/>
            <w:szCs w:val="28"/>
          </w:rPr>
          <w:t>части 1 статьи 164</w:t>
        </w:r>
      </w:hyperlink>
      <w:r w:rsidRPr="0001598E">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8" w:history="1">
        <w:r w:rsidRPr="0001598E">
          <w:rPr>
            <w:rFonts w:ascii="Times New Roman" w:hAnsi="Times New Roman" w:cs="Times New Roman"/>
            <w:sz w:val="28"/>
            <w:szCs w:val="28"/>
          </w:rPr>
          <w:t>частью 2 статьи 162</w:t>
        </w:r>
      </w:hyperlink>
      <w:r w:rsidRPr="0001598E">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w:t>
      </w:r>
      <w:r w:rsidRPr="0001598E">
        <w:rPr>
          <w:rFonts w:ascii="Times New Roman" w:hAnsi="Times New Roman" w:cs="Times New Roman"/>
          <w:sz w:val="28"/>
          <w:szCs w:val="28"/>
        </w:rPr>
        <w:lastRenderedPageBreak/>
        <w:t xml:space="preserve">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3.4.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подпунктах 3 и 4 пункта </w:t>
      </w:r>
      <w:hyperlink w:anchor="Par85" w:history="1">
        <w:r w:rsidRPr="0001598E">
          <w:rPr>
            <w:rFonts w:ascii="Times New Roman" w:hAnsi="Times New Roman" w:cs="Times New Roman"/>
            <w:sz w:val="28"/>
            <w:szCs w:val="28"/>
          </w:rPr>
          <w:t>3.3</w:t>
        </w:r>
      </w:hyperlink>
      <w:r w:rsidRPr="0001598E">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 предусмотренной </w:t>
      </w:r>
      <w:hyperlink w:anchor="Par100" w:history="1">
        <w:r w:rsidRPr="0001598E">
          <w:rPr>
            <w:rFonts w:ascii="Times New Roman" w:hAnsi="Times New Roman" w:cs="Times New Roman"/>
            <w:sz w:val="28"/>
            <w:szCs w:val="28"/>
          </w:rPr>
          <w:t>пунктом</w:t>
        </w:r>
      </w:hyperlink>
      <w:r w:rsidRPr="0001598E">
        <w:rPr>
          <w:rFonts w:ascii="Times New Roman" w:hAnsi="Times New Roman" w:cs="Times New Roman"/>
          <w:sz w:val="28"/>
          <w:szCs w:val="28"/>
        </w:rPr>
        <w:t xml:space="preserve"> 3.7 Административного регламента. В случае если изложенная в обращении или заявлении информация может в соответствии с пунктом 3.7 Административного регламента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97"/>
      <w:bookmarkEnd w:id="7"/>
      <w:r w:rsidRPr="0001598E">
        <w:rPr>
          <w:rFonts w:ascii="Times New Roman" w:hAnsi="Times New Roman" w:cs="Times New Roman"/>
          <w:sz w:val="28"/>
          <w:szCs w:val="28"/>
        </w:rPr>
        <w:t>3.5. Проверка проводится в форме плановой или внеплановой.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Плановые и внеплановые проверки проводятся в форме документарной и (или) выездной проверки.</w:t>
      </w:r>
    </w:p>
    <w:p w:rsidR="0001598E" w:rsidRDefault="0001598E" w:rsidP="00F034F3">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3.6. Плановой проверкой является проверка, включенная в ежег</w:t>
      </w:r>
      <w:r w:rsidR="00F034F3">
        <w:rPr>
          <w:rFonts w:ascii="Times New Roman" w:hAnsi="Times New Roman" w:cs="Times New Roman"/>
          <w:sz w:val="28"/>
          <w:szCs w:val="28"/>
        </w:rPr>
        <w:t>одный план проведения проверок.</w:t>
      </w:r>
    </w:p>
    <w:p w:rsidR="00F034F3" w:rsidRPr="00F034F3" w:rsidRDefault="00F034F3" w:rsidP="00F034F3">
      <w:pPr>
        <w:autoSpaceDE w:val="0"/>
        <w:autoSpaceDN w:val="0"/>
        <w:adjustRightInd w:val="0"/>
        <w:spacing w:before="200" w:after="0" w:line="240" w:lineRule="auto"/>
        <w:ind w:firstLine="540"/>
        <w:jc w:val="both"/>
        <w:rPr>
          <w:rFonts w:ascii="Times New Roman" w:hAnsi="Times New Roman" w:cs="Times New Roman"/>
          <w:sz w:val="20"/>
          <w:szCs w:val="28"/>
        </w:rPr>
      </w:pPr>
    </w:p>
    <w:p w:rsidR="0001598E" w:rsidRPr="0001598E" w:rsidRDefault="0001598E" w:rsidP="0001598E">
      <w:pPr>
        <w:autoSpaceDE w:val="0"/>
        <w:autoSpaceDN w:val="0"/>
        <w:adjustRightInd w:val="0"/>
        <w:spacing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01598E" w:rsidRPr="0001598E" w:rsidRDefault="0001598E" w:rsidP="0001598E">
      <w:pPr>
        <w:autoSpaceDE w:val="0"/>
        <w:autoSpaceDN w:val="0"/>
        <w:adjustRightInd w:val="0"/>
        <w:spacing w:before="22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01598E">
        <w:rPr>
          <w:rFonts w:ascii="Times New Roman" w:hAnsi="Times New Roman" w:cs="Times New Roman"/>
          <w:sz w:val="28"/>
          <w:szCs w:val="28"/>
        </w:rPr>
        <w:lastRenderedPageBreak/>
        <w:t>представленным в орган государственного жилищного надзора уведомлением о начале указанной деятельности;</w:t>
      </w:r>
    </w:p>
    <w:p w:rsidR="0001598E" w:rsidRPr="0001598E" w:rsidRDefault="0001598E" w:rsidP="0001598E">
      <w:pPr>
        <w:autoSpaceDE w:val="0"/>
        <w:autoSpaceDN w:val="0"/>
        <w:adjustRightInd w:val="0"/>
        <w:spacing w:before="22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1598E" w:rsidRPr="0001598E" w:rsidRDefault="0001598E" w:rsidP="0001598E">
      <w:pPr>
        <w:autoSpaceDE w:val="0"/>
        <w:autoSpaceDN w:val="0"/>
        <w:adjustRightInd w:val="0"/>
        <w:spacing w:before="22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1598E" w:rsidRPr="0001598E" w:rsidRDefault="0001598E" w:rsidP="0001598E">
      <w:pPr>
        <w:autoSpaceDE w:val="0"/>
        <w:autoSpaceDN w:val="0"/>
        <w:adjustRightInd w:val="0"/>
        <w:spacing w:before="22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01598E" w:rsidRPr="0001598E" w:rsidRDefault="0001598E" w:rsidP="0001598E">
      <w:pPr>
        <w:autoSpaceDE w:val="0"/>
        <w:autoSpaceDN w:val="0"/>
        <w:adjustRightInd w:val="0"/>
        <w:spacing w:after="0" w:line="240" w:lineRule="auto"/>
        <w:ind w:firstLine="540"/>
        <w:jc w:val="both"/>
        <w:rPr>
          <w:rFonts w:ascii="Times New Roman" w:hAnsi="Times New Roman" w:cs="Times New Roman"/>
          <w:sz w:val="28"/>
          <w:szCs w:val="28"/>
        </w:rPr>
      </w:pPr>
    </w:p>
    <w:p w:rsidR="0001598E" w:rsidRPr="0001598E" w:rsidRDefault="0001598E" w:rsidP="0001598E">
      <w:pPr>
        <w:autoSpaceDE w:val="0"/>
        <w:autoSpaceDN w:val="0"/>
        <w:adjustRightInd w:val="0"/>
        <w:spacing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3.7. Основаниями для проведения внеплановой проверки соблюдения гражданами обязательных требований являются:</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 поступление в Управление обращений и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 истечение срока исполнения гражданином ранее выданного предписания об устранении выявленных нарушений обязательных требований.</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Проверки проводятся в документарной и (или) выездной форме, срок проведения каждой из проверок не может превышать 20 рабочих дней.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100"/>
      <w:bookmarkEnd w:id="8"/>
      <w:r w:rsidRPr="0001598E">
        <w:rPr>
          <w:rFonts w:ascii="Times New Roman" w:hAnsi="Times New Roman" w:cs="Times New Roman"/>
          <w:sz w:val="28"/>
          <w:szCs w:val="28"/>
        </w:rPr>
        <w:t xml:space="preserve">3.8. Проверка, проводимая по основаниям, предусмотренным в </w:t>
      </w:r>
      <w:hyperlink w:anchor="Par87" w:history="1">
        <w:r w:rsidRPr="0001598E">
          <w:rPr>
            <w:rFonts w:ascii="Times New Roman" w:hAnsi="Times New Roman" w:cs="Times New Roman"/>
            <w:sz w:val="28"/>
            <w:szCs w:val="28"/>
          </w:rPr>
          <w:t>подпунктах 2</w:t>
        </w:r>
      </w:hyperlink>
      <w:r w:rsidRPr="0001598E">
        <w:rPr>
          <w:rFonts w:ascii="Times New Roman" w:hAnsi="Times New Roman" w:cs="Times New Roman"/>
          <w:sz w:val="28"/>
          <w:szCs w:val="28"/>
        </w:rPr>
        <w:t xml:space="preserve">, </w:t>
      </w:r>
      <w:hyperlink w:anchor="Par88" w:history="1">
        <w:r w:rsidRPr="0001598E">
          <w:rPr>
            <w:rFonts w:ascii="Times New Roman" w:hAnsi="Times New Roman" w:cs="Times New Roman"/>
            <w:sz w:val="28"/>
            <w:szCs w:val="28"/>
          </w:rPr>
          <w:t>3</w:t>
        </w:r>
      </w:hyperlink>
      <w:r w:rsidRPr="0001598E">
        <w:rPr>
          <w:rFonts w:ascii="Times New Roman" w:hAnsi="Times New Roman" w:cs="Times New Roman"/>
          <w:sz w:val="28"/>
          <w:szCs w:val="28"/>
        </w:rPr>
        <w:t xml:space="preserve">, </w:t>
      </w:r>
      <w:hyperlink w:anchor="Par92" w:history="1">
        <w:r w:rsidRPr="0001598E">
          <w:rPr>
            <w:rFonts w:ascii="Times New Roman" w:hAnsi="Times New Roman" w:cs="Times New Roman"/>
            <w:sz w:val="28"/>
            <w:szCs w:val="28"/>
          </w:rPr>
          <w:t>4</w:t>
        </w:r>
      </w:hyperlink>
      <w:r w:rsidRPr="0001598E">
        <w:rPr>
          <w:rFonts w:ascii="Times New Roman" w:hAnsi="Times New Roman" w:cs="Times New Roman"/>
          <w:sz w:val="28"/>
          <w:szCs w:val="28"/>
        </w:rPr>
        <w:t xml:space="preserve"> пункта </w:t>
      </w:r>
      <w:hyperlink w:anchor="Par94" w:history="1">
        <w:r w:rsidRPr="0001598E">
          <w:rPr>
            <w:rFonts w:ascii="Times New Roman" w:hAnsi="Times New Roman" w:cs="Times New Roman"/>
            <w:sz w:val="28"/>
            <w:szCs w:val="28"/>
          </w:rPr>
          <w:t>3.3</w:t>
        </w:r>
      </w:hyperlink>
      <w:r w:rsidRPr="0001598E">
        <w:rPr>
          <w:rFonts w:ascii="Times New Roman" w:hAnsi="Times New Roman" w:cs="Times New Roman"/>
          <w:sz w:val="28"/>
          <w:szCs w:val="28"/>
        </w:rPr>
        <w:t xml:space="preserve"> Административного регламента, является внеплановой.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01"/>
      <w:bookmarkEnd w:id="9"/>
      <w:r w:rsidRPr="0001598E">
        <w:rPr>
          <w:rFonts w:ascii="Times New Roman" w:hAnsi="Times New Roman" w:cs="Times New Roman"/>
          <w:sz w:val="28"/>
          <w:szCs w:val="28"/>
        </w:rPr>
        <w:t>3.9. Срок проведения проверки не может превышать 20 рабочих дней при проведении каждой из форм проверок, предусмотренных пунктом 3.5 Административного регламента.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Срок проведения проверки при условии проведения в отношении юридического лица, индивидуального предпринимателя, относящихся к субъектам малого предпринимательства, плановой выездной проверки не может превышать пятьдесят часов для малого предприятия и пятнадцать часов для микропредприятия в год.</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w:t>
      </w:r>
      <w:r w:rsidRPr="0001598E">
        <w:rPr>
          <w:rFonts w:ascii="Times New Roman" w:hAnsi="Times New Roman" w:cs="Times New Roman"/>
          <w:sz w:val="28"/>
          <w:szCs w:val="28"/>
        </w:rPr>
        <w:lastRenderedPageBreak/>
        <w:t>срок проведения проверки продлевается администрацией Тейковского муниципального района, но не более чем на 20 рабочих дней, в отношении малых предприятий, микропредприятий - не более чем на пятнадцать часов.</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106"/>
      <w:bookmarkEnd w:id="10"/>
      <w:r w:rsidRPr="0001598E">
        <w:rPr>
          <w:rFonts w:ascii="Times New Roman" w:hAnsi="Times New Roman" w:cs="Times New Roman"/>
          <w:sz w:val="28"/>
          <w:szCs w:val="28"/>
        </w:rPr>
        <w:t>3.10. Административная процедура проведения проверки включает в себя следующие административные действия: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принятие решения о проведении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подготовка к проведению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проведение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3.11. В сроки проведения административной процедуры проведения проверки входят сроки совершения административных действий по принятию решений о проведении проверки и подготовке к проведению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3.12. Принятие решения о проведении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1) Основанием для начала выполнения административного действия принятие решения о проведении проверки является возникновение одного из оснований для проведения проверки, предусмотренных пунктом </w:t>
      </w:r>
      <w:hyperlink w:anchor="Par85" w:history="1">
        <w:r w:rsidRPr="0001598E">
          <w:rPr>
            <w:rFonts w:ascii="Times New Roman" w:hAnsi="Times New Roman" w:cs="Times New Roman"/>
            <w:sz w:val="28"/>
            <w:szCs w:val="28"/>
          </w:rPr>
          <w:t>3.3</w:t>
        </w:r>
      </w:hyperlink>
      <w:r w:rsidRPr="0001598E">
        <w:rPr>
          <w:rFonts w:ascii="Times New Roman" w:hAnsi="Times New Roman" w:cs="Times New Roman"/>
          <w:sz w:val="28"/>
          <w:szCs w:val="28"/>
        </w:rPr>
        <w:t xml:space="preserve"> Административного регламента.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 Решение о проведении проверки принимается в форме распоряжения администрации Тейковского муниципального района о проведении в отношении проверяемого лица плановой или внеплановой, документарной и (или) выездной проверки (далее - распоряжение о проведении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 Проект распоряжения о проведении проверки подготавливается должностным лицом Управления в соответствии с типовой формой,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 141), в случае проведения проверки в отношении юридического лица, индивидуального предпринимателя.</w:t>
      </w:r>
    </w:p>
    <w:p w:rsidR="0001598E" w:rsidRPr="0001598E" w:rsidRDefault="0001598E" w:rsidP="0001598E">
      <w:pPr>
        <w:autoSpaceDE w:val="0"/>
        <w:autoSpaceDN w:val="0"/>
        <w:adjustRightInd w:val="0"/>
        <w:spacing w:after="0" w:line="240" w:lineRule="auto"/>
        <w:ind w:firstLine="540"/>
        <w:jc w:val="both"/>
        <w:rPr>
          <w:rFonts w:ascii="Times New Roman" w:hAnsi="Times New Roman" w:cs="Times New Roman"/>
          <w:sz w:val="28"/>
          <w:szCs w:val="28"/>
        </w:rPr>
      </w:pPr>
    </w:p>
    <w:p w:rsidR="0001598E" w:rsidRPr="0001598E" w:rsidRDefault="0001598E" w:rsidP="0001598E">
      <w:pPr>
        <w:autoSpaceDE w:val="0"/>
        <w:autoSpaceDN w:val="0"/>
        <w:adjustRightInd w:val="0"/>
        <w:spacing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4) В распоряжении администрации указываются:</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4.1) наименование органа муниципального контроля, а также вид муниципального контроля;</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4.2) наименование должностей, фамилии, имена, отчества должностного лица (должностных лиц), уполномоченного (уполномоченных) на проведение проверки, а также привлекаемых к проведению проверки лиц;</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lastRenderedPageBreak/>
        <w:t>4.3) наименование юридического лица или фамилии, имена, отчества индивидуального предпринимателя, граждан, проверка которых проводится, места нахождения юридических лиц или места жительства индивидуальных предпринимателей, граждан и места фактического осуществления ими деятельности;</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4.4) цели, задачи, предмет проверки и срок ее проведения;</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4.5) правовые основания проведения проверки, в том числе подлежащие проверке обязательные требования;</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4.6) сроки проведения и перечень мероприятий по контролю, необходимых для достижения целей и задач проведения проверки;</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4.7) перечень административных регламентов по осуществлению муниципального жилищного контроля;</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4.8)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4.9) даты начала и окончания проведения проверки.</w:t>
      </w:r>
    </w:p>
    <w:p w:rsidR="0001598E" w:rsidRPr="0001598E" w:rsidRDefault="0001598E" w:rsidP="0001598E">
      <w:pPr>
        <w:autoSpaceDE w:val="0"/>
        <w:autoSpaceDN w:val="0"/>
        <w:adjustRightInd w:val="0"/>
        <w:spacing w:before="200" w:after="0" w:line="240" w:lineRule="auto"/>
        <w:jc w:val="both"/>
        <w:rPr>
          <w:rFonts w:ascii="Times New Roman" w:hAnsi="Times New Roman" w:cs="Times New Roman"/>
          <w:sz w:val="28"/>
          <w:szCs w:val="28"/>
        </w:rPr>
      </w:pPr>
      <w:r w:rsidRPr="0001598E">
        <w:rPr>
          <w:rFonts w:ascii="Times New Roman" w:hAnsi="Times New Roman" w:cs="Times New Roman"/>
          <w:sz w:val="28"/>
          <w:szCs w:val="28"/>
        </w:rPr>
        <w:t>3.13. Подготовка к проведению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 Основанием для начала выполнения административного действия по подготовке к проведению проверки является вручение распоряжения о проведении проверки должностному лицу, уполномоченному на проведение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 Ответственным за выполнение административного действия по подготовке к проведению проверки является должностное лицо, уполномоченное на проведение проверки.</w:t>
      </w:r>
    </w:p>
    <w:p w:rsidR="0001598E" w:rsidRPr="0001598E" w:rsidRDefault="0001598E" w:rsidP="0001598E">
      <w:pPr>
        <w:autoSpaceDE w:val="0"/>
        <w:autoSpaceDN w:val="0"/>
        <w:adjustRightInd w:val="0"/>
        <w:spacing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 Должностное лицо, уполномоченное на проведение проверки, уведомляет лицо, в отношении которого проводится проверка:</w:t>
      </w:r>
    </w:p>
    <w:p w:rsidR="0001598E" w:rsidRPr="0001598E" w:rsidRDefault="0001598E" w:rsidP="0001598E">
      <w:pPr>
        <w:autoSpaceDE w:val="0"/>
        <w:autoSpaceDN w:val="0"/>
        <w:adjustRightInd w:val="0"/>
        <w:spacing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не позднее трех рабочих дней до начала проведения плановой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 не менее чем за двадцать четыре часа до начала проведения внеплановой выездной проверки, за исключением проверки проводимой по основанию, предусмотренному </w:t>
      </w:r>
      <w:hyperlink w:anchor="Par87" w:history="1">
        <w:r w:rsidRPr="0001598E">
          <w:rPr>
            <w:rFonts w:ascii="Times New Roman" w:hAnsi="Times New Roman" w:cs="Times New Roman"/>
            <w:sz w:val="28"/>
            <w:szCs w:val="28"/>
          </w:rPr>
          <w:t>подпунктом 3 пункта 3.3</w:t>
        </w:r>
      </w:hyperlink>
      <w:r w:rsidRPr="0001598E">
        <w:rPr>
          <w:rFonts w:ascii="Times New Roman" w:hAnsi="Times New Roman" w:cs="Times New Roman"/>
          <w:sz w:val="28"/>
          <w:szCs w:val="28"/>
        </w:rPr>
        <w:t xml:space="preserve"> Административного регламента.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4) Должностное лицо, уполномоченное на проведение проверки, уведомляет лицо, в отношении которого проводится проверка: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о проведении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lastRenderedPageBreak/>
        <w:t>- о проведении внеплановой выездной проверки любым доступным способом.</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5) В случае если в результате деятельности лица, в отношении которого проводится проверка,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а также по основаниям, предусмотренным подпунктом 3 пункта </w:t>
      </w:r>
      <w:hyperlink w:anchor="Par92" w:history="1">
        <w:r w:rsidRPr="0001598E">
          <w:rPr>
            <w:rFonts w:ascii="Times New Roman" w:hAnsi="Times New Roman" w:cs="Times New Roman"/>
            <w:sz w:val="28"/>
            <w:szCs w:val="28"/>
          </w:rPr>
          <w:t>3.3</w:t>
        </w:r>
      </w:hyperlink>
      <w:r w:rsidRPr="0001598E">
        <w:rPr>
          <w:rFonts w:ascii="Times New Roman" w:hAnsi="Times New Roman" w:cs="Times New Roman"/>
          <w:sz w:val="28"/>
          <w:szCs w:val="28"/>
        </w:rPr>
        <w:t xml:space="preserve"> Административного регламента, предварительное уведомление лица, в отношении которого проводится проверка, о начале проведения внеплановой выездной проверки не требуется.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6) В случае принятия распоряжения о проведении внеплановой выездной проверки в отношении юридического лица, индивидуального предпринимателя по основаниям, указанным в </w:t>
      </w:r>
      <w:hyperlink w:anchor="Par89" w:history="1">
        <w:r w:rsidRPr="0001598E">
          <w:rPr>
            <w:rFonts w:ascii="Times New Roman" w:hAnsi="Times New Roman" w:cs="Times New Roman"/>
            <w:sz w:val="28"/>
            <w:szCs w:val="28"/>
          </w:rPr>
          <w:t>абзацах "а"</w:t>
        </w:r>
      </w:hyperlink>
      <w:r w:rsidRPr="0001598E">
        <w:rPr>
          <w:rFonts w:ascii="Times New Roman" w:hAnsi="Times New Roman" w:cs="Times New Roman"/>
          <w:sz w:val="28"/>
          <w:szCs w:val="28"/>
        </w:rPr>
        <w:t xml:space="preserve"> и </w:t>
      </w:r>
      <w:hyperlink w:anchor="Par90" w:history="1">
        <w:r w:rsidRPr="0001598E">
          <w:rPr>
            <w:rFonts w:ascii="Times New Roman" w:hAnsi="Times New Roman" w:cs="Times New Roman"/>
            <w:sz w:val="28"/>
            <w:szCs w:val="28"/>
          </w:rPr>
          <w:t>"б" подпункта 3 пункта 3.3</w:t>
        </w:r>
      </w:hyperlink>
      <w:r w:rsidRPr="0001598E">
        <w:rPr>
          <w:rFonts w:ascii="Times New Roman" w:hAnsi="Times New Roman" w:cs="Times New Roman"/>
          <w:sz w:val="28"/>
          <w:szCs w:val="28"/>
        </w:rPr>
        <w:t xml:space="preserve"> Административного регламента, оформляется </w:t>
      </w:r>
      <w:hyperlink r:id="rId19" w:history="1">
        <w:r w:rsidRPr="0001598E">
          <w:rPr>
            <w:rFonts w:ascii="Times New Roman" w:hAnsi="Times New Roman" w:cs="Times New Roman"/>
            <w:sz w:val="28"/>
            <w:szCs w:val="28"/>
          </w:rPr>
          <w:t>заявление</w:t>
        </w:r>
      </w:hyperlink>
      <w:r w:rsidRPr="0001598E">
        <w:rPr>
          <w:rFonts w:ascii="Times New Roman" w:hAnsi="Times New Roman" w:cs="Times New Roman"/>
          <w:sz w:val="28"/>
          <w:szCs w:val="28"/>
        </w:rPr>
        <w:t xml:space="preserve"> о согласовании проведения внеплановой выездной проверки с органами прокуратуры по типовой форме, утвержденной приказом Минэкономразвития России от 30.04.2009 №141 (далее - заявление о согласовании внеплановой выездной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7) Заявление о согласовании внеплановой выездной проверки, представляется либо направляется в орган прокуратуры по месту осуществления деятельности юридического лица, индивидуального предпринимателя в день подписания распоряжения о проведении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134"/>
      <w:bookmarkEnd w:id="11"/>
      <w:r w:rsidRPr="0001598E">
        <w:rPr>
          <w:rFonts w:ascii="Times New Roman" w:hAnsi="Times New Roman" w:cs="Times New Roman"/>
          <w:sz w:val="28"/>
          <w:szCs w:val="28"/>
        </w:rPr>
        <w:t>8)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9) Если проведение проверки согласовано органами прокуратуры должностное лицо, уполномоченное на проведение проверки, уведомляет лицо, в отношении которого проводится проверка;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10) Решение об отказе в согласовании проведения внеплановой выездной проверки юридического лица, индивидуального предпринимателя может быть обжаловано вышестоящему прокурору или в суд.</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139"/>
      <w:bookmarkEnd w:id="12"/>
      <w:r w:rsidRPr="0001598E">
        <w:rPr>
          <w:rFonts w:ascii="Times New Roman" w:hAnsi="Times New Roman" w:cs="Times New Roman"/>
          <w:sz w:val="28"/>
          <w:szCs w:val="28"/>
        </w:rPr>
        <w:t>14) Результатом исполнения административного действия подготовки к проведению проверки является направление уведомления о проведении проверки в адрес лица, в отношении которого проводится проверка.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lastRenderedPageBreak/>
        <w:t>3.14. Проведение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 Основанием для начала выполнения административного действия проведения проверки является наступление даты и времени проведения проверки, указанных в распоряжении о проведении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 Ответственным за выполнение административного действия проведения проверки является должностное лицо, уполномоченное на проведение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3) Проверка проводится в сроки, установленные </w:t>
      </w:r>
      <w:hyperlink w:anchor="Par101" w:history="1">
        <w:r w:rsidRPr="0001598E">
          <w:rPr>
            <w:rFonts w:ascii="Times New Roman" w:hAnsi="Times New Roman" w:cs="Times New Roman"/>
            <w:sz w:val="28"/>
            <w:szCs w:val="28"/>
          </w:rPr>
          <w:t>пунктом</w:t>
        </w:r>
      </w:hyperlink>
      <w:r w:rsidRPr="0001598E">
        <w:rPr>
          <w:rFonts w:ascii="Times New Roman" w:hAnsi="Times New Roman" w:cs="Times New Roman"/>
          <w:sz w:val="28"/>
          <w:szCs w:val="28"/>
        </w:rPr>
        <w:t xml:space="preserve"> 3.8 настоящего Административного регламента.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148"/>
      <w:bookmarkEnd w:id="13"/>
      <w:r w:rsidRPr="0001598E">
        <w:rPr>
          <w:rFonts w:ascii="Times New Roman" w:hAnsi="Times New Roman" w:cs="Times New Roman"/>
          <w:sz w:val="28"/>
          <w:szCs w:val="28"/>
        </w:rPr>
        <w:t>3.15. Организация проведения документарной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 Документарная проверка проводится по месту нахождения Управления.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 Предметом документарной проверки являются сведения, содержащиеся в документах лица, в отношении которого проводится проверка, устанавливающих его организационно-правовую форму, права и обязанности, документы, используемые этим лицом при осуществлении своей деятельности и связанные с исполнением им обязательных требований, исполнением предписаний (далее - документы лица, в отношении которого проводится проверка):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2.1) учредительные документы (для юридического лица, индивидуального предпринимателя, ТСЖ), документы, удостоверяющие личность (для граждан), свидетельство о государственной регистрации юридического лица, индивидуального предпринимателя, свидетельство о постановке юридического лица, индивидуального предпринимателя на учет в налоговом органе;</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2.2) платежные документы, подтверждающие факт оплаты за жилое помещение и коммунальные услуги (для граждан);</w:t>
      </w:r>
    </w:p>
    <w:p w:rsidR="0001598E" w:rsidRPr="0001598E" w:rsidRDefault="0001598E" w:rsidP="0001598E">
      <w:pPr>
        <w:autoSpaceDE w:val="0"/>
        <w:autoSpaceDN w:val="0"/>
        <w:adjustRightInd w:val="0"/>
        <w:spacing w:before="28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2.3) документы, подтверждающие право пользования жилым помещением (для граждан);</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2.4) договор управления многоквартирным домом;</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2.5)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заключенный в соответствии с </w:t>
      </w:r>
      <w:hyperlink r:id="rId20" w:history="1">
        <w:r w:rsidRPr="0001598E">
          <w:rPr>
            <w:rFonts w:ascii="Times New Roman" w:hAnsi="Times New Roman" w:cs="Times New Roman"/>
            <w:sz w:val="28"/>
            <w:szCs w:val="28"/>
          </w:rPr>
          <w:t>частью 1 статьи 164</w:t>
        </w:r>
      </w:hyperlink>
      <w:r w:rsidRPr="0001598E">
        <w:rPr>
          <w:rFonts w:ascii="Times New Roman" w:hAnsi="Times New Roman" w:cs="Times New Roman"/>
          <w:sz w:val="28"/>
          <w:szCs w:val="28"/>
        </w:rPr>
        <w:t xml:space="preserve"> ЖК РФ;</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2.6)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w:t>
      </w:r>
      <w:r w:rsidRPr="0001598E">
        <w:rPr>
          <w:rFonts w:ascii="Times New Roman" w:hAnsi="Times New Roman" w:cs="Times New Roman"/>
          <w:sz w:val="28"/>
          <w:szCs w:val="28"/>
        </w:rPr>
        <w:lastRenderedPageBreak/>
        <w:t xml:space="preserve">топлива при наличии печного отопления), заключенные в соответствии с </w:t>
      </w:r>
      <w:hyperlink r:id="rId21" w:history="1">
        <w:r w:rsidRPr="0001598E">
          <w:rPr>
            <w:rFonts w:ascii="Times New Roman" w:hAnsi="Times New Roman" w:cs="Times New Roman"/>
            <w:sz w:val="28"/>
            <w:szCs w:val="28"/>
          </w:rPr>
          <w:t>частью 2 статьи 164</w:t>
        </w:r>
      </w:hyperlink>
      <w:r w:rsidRPr="0001598E">
        <w:rPr>
          <w:rFonts w:ascii="Times New Roman" w:hAnsi="Times New Roman" w:cs="Times New Roman"/>
          <w:sz w:val="28"/>
          <w:szCs w:val="28"/>
        </w:rPr>
        <w:t xml:space="preserve"> ЖК РФ;</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2.7) протоколы решений собственников помещений в многоквартирном доме, принятых на их общем собрании по вопросам, отнесенным к компетенции такого собрания, в том числе о выборе способа управления многоквартирным домом, о выборе юридического лица независимо или индивидуального предпринимателя, осуществляющих деятельность по управлению многоквартирным домом, в целях заключения с ними договора управления многоквартирным домом, о создании товарищества собственников жилья, жилищного, жилищно-строительного или иного специализированного потребительского кооператива, о реконструкции многоквартирного дома, о текущем и (или) капитальном ремонте общего имущества в многоквартирном доме;</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2.8) протоколы общего собрания членов товарищества собственников жилья, жилищного, жилищно-строительного или иного специализированного потребительского кооператива, в том числе об избрании председателя правления и других членов правления товарищества собственников жилья, жилищного, жилищно-строительного или иного специализированного потребительского кооператива;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2.9) документы, связанные с осуществлением переустройства и (или) перепланировки жилого помещения, переводом жилого помещения в нежилое помещение и нежилого помещения в жилое помещение;</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2.10) должностные инструкции работников юридического лица, индивидуального предпринимателя, ответственных за выполнение работ по содержанию и ремонту жилищного фонда и общего имущества собственников помещений в многоквартирном доме;</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2.11) документы, устанавливающие права и обязанности проверяемого лица по вопросам, относящимся к предмету муниципального жилищного контроля.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3.16. В случае если достоверность сведений, содержащихся в документах лица, в отношении которого проводится проверка, вызывает обоснованные сомнения (неясность, неопределенность, противоречивость сведений, связанных с соблюдением лицом, в отношении которого проводится проверка, в процессе осуществления деятельности обязательных требований) либо эти сведения не позволяют оценить исполнение этим лицом обязательных требований, выполнение предписания об устранении нарушений обязательных требований, должностное лицо, уполномоченное на проведение проверки, направляет в адрес лица, в отношении которого проводится проверка, мотивированный запрос с требованием представить иные необходимые для рассмотрения в ходе проведения документарной проверки документы, предусмотренные </w:t>
      </w:r>
      <w:hyperlink w:anchor="Par148" w:history="1">
        <w:r w:rsidRPr="0001598E">
          <w:rPr>
            <w:rFonts w:ascii="Times New Roman" w:hAnsi="Times New Roman" w:cs="Times New Roman"/>
            <w:sz w:val="28"/>
            <w:szCs w:val="28"/>
          </w:rPr>
          <w:t>пунктом</w:t>
        </w:r>
      </w:hyperlink>
      <w:r w:rsidRPr="0001598E">
        <w:rPr>
          <w:rFonts w:ascii="Times New Roman" w:hAnsi="Times New Roman" w:cs="Times New Roman"/>
          <w:sz w:val="28"/>
          <w:szCs w:val="28"/>
        </w:rPr>
        <w:t xml:space="preserve"> 3.15 Административного регламента.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lastRenderedPageBreak/>
        <w:t>К запросу прилагается заверенная печатью копия распоряжения о проведении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3.17. Указанные в мотивированном запросе документы представляются лицом, в отношении которого проводится проверка, в виде копий, заверенных печатью (при ее наличии) и соответственно подписью руководителя юридического лица, иного должностного лица юридического лица, индивидуального предпринимателя, его уполномоченного представителя, в течение 10 рабочих дней со дня получения мотивированного запроса.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Лицо, в отношении которого проводится проверка, вправе представить указанные в мотивированном запросе документы в форме электронных документов в порядке, определяемом Правительством Российской Федерации.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3.18. При рассмотрении документов лица, в отношении которого проводится проверка, должностное лицо, уполномоченное на проведение проверки, устанавливает соответствие содержащихся в них сведений обязательным требованиям, исполнение ранее выданных предписаний Управления, а также соблюдение лицом, в отношении которого проводится проверка, при осуществлении им деятельности обязательных требований.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В случае если при рассмотрении представленных на основании мотивированного запроса документов выявлены ошибки и (или) противоречия либо несоответствия сведений, содержащихся в этих документах, сведениям, содержащимся в имеющихся в распоряжении о проведении проверки, документах и (или) полученным в ходе осуществления проверки, информация об этом направляется лицу, в отношении которого проводится проверка, с требованием представить в течение 10 рабочих дней необходимые пояснения в письменной форме.</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170"/>
      <w:bookmarkEnd w:id="14"/>
      <w:r w:rsidRPr="0001598E">
        <w:rPr>
          <w:rFonts w:ascii="Times New Roman" w:hAnsi="Times New Roman" w:cs="Times New Roman"/>
          <w:sz w:val="28"/>
          <w:szCs w:val="28"/>
        </w:rPr>
        <w:t>3.19. Лицо, в отношении которого проводится проверка,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3.20. Должностное лицо, уполномоченное на проведение проверки, рассматривает представленные лицом, в отношении которого проводится проверка, пояснения и документы, предусмотренные пунктом 3.19 Административного регламента.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В случае если после рассмотрения представленных пояснений и документов либо при отсутствии таких пояснений должностное лицо, уполномоченное на проведение проверки, установит признаки нарушения обязательных требований, Управление вправе провести выездную проверку в порядке, предусмотренном Административным регламентом.</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lastRenderedPageBreak/>
        <w:t xml:space="preserve">3.21. Документарная проверка проводится в сроки, установленные </w:t>
      </w:r>
      <w:hyperlink w:anchor="Par101" w:history="1">
        <w:r w:rsidRPr="0001598E">
          <w:rPr>
            <w:rFonts w:ascii="Times New Roman" w:hAnsi="Times New Roman" w:cs="Times New Roman"/>
            <w:sz w:val="28"/>
            <w:szCs w:val="28"/>
          </w:rPr>
          <w:t>пунктом 3.8</w:t>
        </w:r>
      </w:hyperlink>
      <w:r w:rsidRPr="0001598E">
        <w:rPr>
          <w:rFonts w:ascii="Times New Roman" w:hAnsi="Times New Roman" w:cs="Times New Roman"/>
          <w:sz w:val="28"/>
          <w:szCs w:val="28"/>
        </w:rPr>
        <w:t xml:space="preserve"> настоящего Административного регламента.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3.22. Завершением документарной проверки является завершение должностным лицом, уполномоченным на проведение проверки, мероприятий по контролю, необходимых для достижения целей и задач проведения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3.23. Проведение выездной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 Выездная проверка проводится в случае, если при документарной проверке не представляется возможным:</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оценить соответствие деятельности лица, в отношении которого проводится проверка, обязательным требованиям без проведения соответствующего мероприятия по контролю.</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3.24. Проведение внеплановой выездной проверки юридических лиц, индивидуальных предпринимателей по основаниям, указанным в </w:t>
      </w:r>
      <w:hyperlink w:anchor="Par89" w:history="1">
        <w:r w:rsidRPr="0001598E">
          <w:rPr>
            <w:rFonts w:ascii="Times New Roman" w:hAnsi="Times New Roman" w:cs="Times New Roman"/>
            <w:sz w:val="28"/>
            <w:szCs w:val="28"/>
          </w:rPr>
          <w:t>абзацах "а"</w:t>
        </w:r>
      </w:hyperlink>
      <w:r w:rsidRPr="0001598E">
        <w:rPr>
          <w:rFonts w:ascii="Times New Roman" w:hAnsi="Times New Roman" w:cs="Times New Roman"/>
          <w:sz w:val="28"/>
          <w:szCs w:val="28"/>
        </w:rPr>
        <w:t xml:space="preserve"> и "б" подпункта 3 пункта </w:t>
      </w:r>
      <w:hyperlink w:anchor="Par90" w:history="1">
        <w:r w:rsidRPr="0001598E">
          <w:rPr>
            <w:rFonts w:ascii="Times New Roman" w:hAnsi="Times New Roman" w:cs="Times New Roman"/>
            <w:sz w:val="28"/>
            <w:szCs w:val="28"/>
          </w:rPr>
          <w:t>3.3</w:t>
        </w:r>
      </w:hyperlink>
      <w:r w:rsidRPr="0001598E">
        <w:rPr>
          <w:rFonts w:ascii="Times New Roman" w:hAnsi="Times New Roman" w:cs="Times New Roman"/>
          <w:sz w:val="28"/>
          <w:szCs w:val="28"/>
        </w:rPr>
        <w:t xml:space="preserve"> Административного регламента, осуществляется после согласования с органом прокуратуры в </w:t>
      </w:r>
      <w:hyperlink r:id="rId22" w:history="1">
        <w:r w:rsidRPr="0001598E">
          <w:rPr>
            <w:rFonts w:ascii="Times New Roman" w:hAnsi="Times New Roman" w:cs="Times New Roman"/>
            <w:sz w:val="28"/>
            <w:szCs w:val="28"/>
          </w:rPr>
          <w:t>порядке</w:t>
        </w:r>
      </w:hyperlink>
      <w:r w:rsidRPr="0001598E">
        <w:rPr>
          <w:rFonts w:ascii="Times New Roman" w:hAnsi="Times New Roman" w:cs="Times New Roman"/>
          <w:sz w:val="28"/>
          <w:szCs w:val="28"/>
        </w:rPr>
        <w:t>, установленном приказом Генерального прокурора Российской Федерации от 27.03.2009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01598E">
        <w:rPr>
          <w:rFonts w:ascii="Times New Roman" w:hAnsi="Times New Roman" w:cs="Times New Roman"/>
          <w:sz w:val="28"/>
          <w:szCs w:val="28"/>
        </w:rPr>
        <w:lastRenderedPageBreak/>
        <w:t>предусмотренных подпунктом 8 пункта 3.13 Административного регламента, в органы прокуратуры в течение двадцати четырех часов.</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3.25. Предметом выездной проверки являются содержащиеся в документах юридического лица, индивидуального предпринимателя, граждан сведения о деятельности по соблюдению обязательных требований, установленных в отношении муниципального жилищного фонда федеральными законами и законами Ивановской области, правовыми актами Тейковского муниципального района, в области жилищных отношений.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3.26. При проведении выездной проверки должностное лицо, уполномоченное на проведение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1) предъявляет служебное удостоверение, обязательно знакомит руководителя или иное должностное лицо юридического лица, индивидуального предпринимателя, его уполномоченного представителя,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185"/>
      <w:bookmarkEnd w:id="15"/>
      <w:r w:rsidRPr="0001598E">
        <w:rPr>
          <w:rFonts w:ascii="Times New Roman" w:hAnsi="Times New Roman" w:cs="Times New Roman"/>
          <w:sz w:val="28"/>
          <w:szCs w:val="28"/>
        </w:rPr>
        <w:t>2) проводит указанные в распоряжении о проведении проверки мероприятия по проверке;</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 осуществляет запись о проведенной проверке в журнале учета проверок юридического лица, индивидуального предпринимателя.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3.27. В случае непредставления лицом, в отношении которого проводится проверка, доступа на объекты, используемые им при осуществлении деятельности, для проведения мероприятий по проверке, доступ должностного лица, уполномоченного на проведение проверки, на такие объекты для выполнения им служебных обязанностей может быть осуществлен по решению суда.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3.28. Выездная проверка проводится в сроки, установленные </w:t>
      </w:r>
      <w:hyperlink w:anchor="Par101" w:history="1">
        <w:r w:rsidRPr="0001598E">
          <w:rPr>
            <w:rFonts w:ascii="Times New Roman" w:hAnsi="Times New Roman" w:cs="Times New Roman"/>
            <w:sz w:val="28"/>
            <w:szCs w:val="28"/>
          </w:rPr>
          <w:t>пунктом 3.8</w:t>
        </w:r>
      </w:hyperlink>
      <w:r w:rsidRPr="0001598E">
        <w:rPr>
          <w:rFonts w:ascii="Times New Roman" w:hAnsi="Times New Roman" w:cs="Times New Roman"/>
          <w:sz w:val="28"/>
          <w:szCs w:val="28"/>
        </w:rPr>
        <w:t xml:space="preserve"> настоящего Административного регламента.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3.29. Завершением выездной проверки является завершение мероприятий по контролю, предусмотренных </w:t>
      </w:r>
      <w:hyperlink w:anchor="Par185" w:history="1">
        <w:r w:rsidRPr="0001598E">
          <w:rPr>
            <w:rFonts w:ascii="Times New Roman" w:hAnsi="Times New Roman" w:cs="Times New Roman"/>
            <w:sz w:val="28"/>
            <w:szCs w:val="28"/>
          </w:rPr>
          <w:t>подпунктом</w:t>
        </w:r>
      </w:hyperlink>
      <w:r w:rsidRPr="0001598E">
        <w:rPr>
          <w:rFonts w:ascii="Times New Roman" w:hAnsi="Times New Roman" w:cs="Times New Roman"/>
          <w:sz w:val="28"/>
          <w:szCs w:val="28"/>
        </w:rPr>
        <w:t xml:space="preserve"> 2 пункта 3.26 Административного регламента.</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3.30. Результатом проведенных проверок при осуществлении муниципального жилищного контроля на территории Тейковского муниципального района является: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1) составление </w:t>
      </w:r>
      <w:hyperlink r:id="rId23" w:history="1">
        <w:r w:rsidRPr="0001598E">
          <w:rPr>
            <w:rFonts w:ascii="Times New Roman" w:hAnsi="Times New Roman" w:cs="Times New Roman"/>
            <w:sz w:val="28"/>
            <w:szCs w:val="28"/>
          </w:rPr>
          <w:t>актов</w:t>
        </w:r>
      </w:hyperlink>
      <w:r w:rsidRPr="0001598E">
        <w:rPr>
          <w:rFonts w:ascii="Times New Roman" w:hAnsi="Times New Roman" w:cs="Times New Roman"/>
          <w:sz w:val="28"/>
          <w:szCs w:val="28"/>
        </w:rPr>
        <w:t xml:space="preserve"> проверки по типовой форме, утвержденной приказом Министерства экономического развития Российской Федерации от </w:t>
      </w:r>
      <w:r w:rsidRPr="0001598E">
        <w:rPr>
          <w:rFonts w:ascii="Times New Roman" w:hAnsi="Times New Roman" w:cs="Times New Roman"/>
          <w:sz w:val="28"/>
          <w:szCs w:val="28"/>
        </w:rPr>
        <w:lastRenderedPageBreak/>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2) принятие мер в отношении фактов нарушений, выявленных при проверках.</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3.31.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Управлении.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3.33.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01598E">
        <w:rPr>
          <w:rFonts w:ascii="Times New Roman" w:hAnsi="Times New Roman" w:cs="Times New Roman"/>
          <w:sz w:val="28"/>
          <w:szCs w:val="28"/>
        </w:rPr>
        <w:lastRenderedPageBreak/>
        <w:t>согласовании проведения проверки, в течение пяти рабочих дней со дня составления акта проверки.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3.34. В журнале учета проверок должностными лицами Управления осуществляется запись о проведенной проверке, содержащая сведения о наименовании 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3.35.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3.36.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обладающие полномочиями по осуществлению муниципального жилищного контроля на территории Тейковского муниципального района, проводившие проверку, в пределах полномочий, предусмотренных законодательством Российской Федерации, обязаны:</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выдать предписание об их устранении с указанием сроков;</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принять меры по привлечению лиц, допустивших нарушения, к ответственности:</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а) направить в уполномоченные органы материалы по проверкам, связанные с нарушениями обязательных требований, для рассмотрения и принятия решения;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б) направить в уполномоченные органы материалы, связанные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принять меры по контролю за устранением выявленных нарушений, их предупреждению;</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lastRenderedPageBreak/>
        <w:t>- составить протоколы об административных правонарушениях.</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3.37.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3.38.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3.39. К мероприятиям по контролю без взаимодействия с юридическими лицами, индивидуальными предпринимателями при осуществлении муниципального жилищного контроля относятся плановые (рейдовые) осмотры (обследования) территорий, а также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Управления принимают в пределах своей компетенции меры по пресечению таких нарушений, а также направляют в письменной форме главе Тейковского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3.40 Административная процедура организации и проведения мероприятий по профилактике нарушений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муниципальными правовыми актами Тейковского муниципального района, включает в себя:</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обеспечение размещения на официальном сайте Тейковского муниципального района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xml:space="preserve">-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w:t>
      </w:r>
      <w:r w:rsidRPr="0001598E">
        <w:rPr>
          <w:rFonts w:ascii="Times New Roman" w:hAnsi="Times New Roman" w:cs="Times New Roman"/>
          <w:sz w:val="28"/>
          <w:szCs w:val="28"/>
        </w:rPr>
        <w:lastRenderedPageBreak/>
        <w:t>способами; подготовку и распространение комментариев о содержании новых нормативных правовых актов, устанавливающих обязательные требования, о внесенных изменениях в действующие акты, сроках и порядке вступления их в действие,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обеспечение регулярного (не реже одного раза в год) обобщения практики осуществления муниципального жилищного контроля и размещение на официальном сайте Тейковского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1598E" w:rsidRPr="0001598E" w:rsidRDefault="0001598E" w:rsidP="0001598E">
      <w:pPr>
        <w:autoSpaceDE w:val="0"/>
        <w:autoSpaceDN w:val="0"/>
        <w:adjustRightInd w:val="0"/>
        <w:spacing w:before="200" w:after="0" w:line="240" w:lineRule="auto"/>
        <w:ind w:firstLine="540"/>
        <w:jc w:val="both"/>
        <w:rPr>
          <w:rFonts w:ascii="Times New Roman" w:hAnsi="Times New Roman" w:cs="Times New Roman"/>
          <w:sz w:val="28"/>
          <w:szCs w:val="28"/>
        </w:rPr>
      </w:pPr>
      <w:r w:rsidRPr="0001598E">
        <w:rPr>
          <w:rFonts w:ascii="Times New Roman" w:hAnsi="Times New Roman" w:cs="Times New Roman"/>
          <w:sz w:val="28"/>
          <w:szCs w:val="28"/>
        </w:rPr>
        <w:t>- выдачу предостережений о недопустимости нарушения обязательных требований.</w:t>
      </w:r>
    </w:p>
    <w:p w:rsidR="00E700B9" w:rsidRDefault="00E700B9" w:rsidP="00E700B9">
      <w:pPr>
        <w:autoSpaceDE w:val="0"/>
        <w:autoSpaceDN w:val="0"/>
        <w:adjustRightInd w:val="0"/>
        <w:spacing w:after="0" w:line="240" w:lineRule="auto"/>
        <w:outlineLvl w:val="1"/>
        <w:rPr>
          <w:rFonts w:ascii="Times New Roman" w:hAnsi="Times New Roman" w:cs="Times New Roman"/>
          <w:sz w:val="28"/>
          <w:szCs w:val="28"/>
        </w:rPr>
      </w:pPr>
    </w:p>
    <w:p w:rsidR="00E700B9" w:rsidRPr="0001598E" w:rsidRDefault="00E700B9" w:rsidP="0001598E">
      <w:pPr>
        <w:autoSpaceDE w:val="0"/>
        <w:autoSpaceDN w:val="0"/>
        <w:adjustRightInd w:val="0"/>
        <w:spacing w:after="0" w:line="240" w:lineRule="auto"/>
        <w:jc w:val="center"/>
        <w:outlineLvl w:val="1"/>
        <w:rPr>
          <w:rFonts w:ascii="Times New Roman" w:hAnsi="Times New Roman" w:cs="Times New Roman"/>
          <w:sz w:val="28"/>
          <w:szCs w:val="28"/>
        </w:rPr>
      </w:pPr>
    </w:p>
    <w:p w:rsidR="0001598E" w:rsidRPr="0001598E" w:rsidRDefault="0001598E" w:rsidP="0001598E">
      <w:pPr>
        <w:autoSpaceDE w:val="0"/>
        <w:autoSpaceDN w:val="0"/>
        <w:adjustRightInd w:val="0"/>
        <w:spacing w:after="0" w:line="240" w:lineRule="auto"/>
        <w:jc w:val="center"/>
        <w:outlineLvl w:val="1"/>
        <w:rPr>
          <w:rFonts w:ascii="Times New Roman" w:hAnsi="Times New Roman" w:cs="Times New Roman"/>
          <w:b/>
          <w:sz w:val="28"/>
          <w:szCs w:val="28"/>
        </w:rPr>
      </w:pPr>
      <w:r w:rsidRPr="0001598E">
        <w:rPr>
          <w:rFonts w:ascii="Times New Roman" w:hAnsi="Times New Roman" w:cs="Times New Roman"/>
          <w:b/>
          <w:sz w:val="28"/>
          <w:szCs w:val="28"/>
        </w:rPr>
        <w:t>4. Порядок обжалования действий (бездействия) должностных</w:t>
      </w:r>
    </w:p>
    <w:p w:rsidR="0001598E" w:rsidRPr="0001598E" w:rsidRDefault="0001598E" w:rsidP="0001598E">
      <w:pPr>
        <w:autoSpaceDE w:val="0"/>
        <w:autoSpaceDN w:val="0"/>
        <w:adjustRightInd w:val="0"/>
        <w:spacing w:after="0" w:line="240" w:lineRule="auto"/>
        <w:jc w:val="center"/>
        <w:rPr>
          <w:rFonts w:ascii="Times New Roman" w:hAnsi="Times New Roman" w:cs="Times New Roman"/>
          <w:b/>
          <w:sz w:val="28"/>
          <w:szCs w:val="28"/>
        </w:rPr>
      </w:pPr>
      <w:r w:rsidRPr="0001598E">
        <w:rPr>
          <w:rFonts w:ascii="Times New Roman" w:hAnsi="Times New Roman" w:cs="Times New Roman"/>
          <w:b/>
          <w:sz w:val="28"/>
          <w:szCs w:val="28"/>
        </w:rPr>
        <w:t>лиц органа муниципального жилищного контроля,</w:t>
      </w:r>
    </w:p>
    <w:p w:rsidR="0001598E" w:rsidRPr="0001598E" w:rsidRDefault="0001598E" w:rsidP="0001598E">
      <w:pPr>
        <w:autoSpaceDE w:val="0"/>
        <w:autoSpaceDN w:val="0"/>
        <w:adjustRightInd w:val="0"/>
        <w:spacing w:after="0" w:line="240" w:lineRule="auto"/>
        <w:jc w:val="center"/>
        <w:rPr>
          <w:rFonts w:ascii="Times New Roman" w:hAnsi="Times New Roman" w:cs="Times New Roman"/>
          <w:b/>
          <w:sz w:val="28"/>
          <w:szCs w:val="28"/>
        </w:rPr>
      </w:pPr>
      <w:r w:rsidRPr="0001598E">
        <w:rPr>
          <w:rFonts w:ascii="Times New Roman" w:hAnsi="Times New Roman" w:cs="Times New Roman"/>
          <w:b/>
          <w:sz w:val="28"/>
          <w:szCs w:val="28"/>
        </w:rPr>
        <w:t>а также принимаемых ими решений при осуществлении</w:t>
      </w:r>
    </w:p>
    <w:p w:rsidR="0001598E" w:rsidRPr="0001598E" w:rsidRDefault="0001598E" w:rsidP="0001598E">
      <w:pPr>
        <w:autoSpaceDE w:val="0"/>
        <w:autoSpaceDN w:val="0"/>
        <w:adjustRightInd w:val="0"/>
        <w:spacing w:after="0" w:line="240" w:lineRule="auto"/>
        <w:jc w:val="center"/>
        <w:rPr>
          <w:rFonts w:ascii="Times New Roman" w:hAnsi="Times New Roman" w:cs="Times New Roman"/>
          <w:b/>
          <w:sz w:val="28"/>
          <w:szCs w:val="28"/>
        </w:rPr>
      </w:pPr>
      <w:r w:rsidRPr="0001598E">
        <w:rPr>
          <w:rFonts w:ascii="Times New Roman" w:hAnsi="Times New Roman" w:cs="Times New Roman"/>
          <w:b/>
          <w:sz w:val="28"/>
          <w:szCs w:val="28"/>
        </w:rPr>
        <w:t>муниципального жилищного контроля</w:t>
      </w:r>
    </w:p>
    <w:p w:rsidR="0001598E" w:rsidRPr="0001598E" w:rsidRDefault="0001598E" w:rsidP="0001598E">
      <w:pPr>
        <w:tabs>
          <w:tab w:val="left" w:pos="-142"/>
          <w:tab w:val="left" w:pos="567"/>
          <w:tab w:val="left" w:pos="709"/>
          <w:tab w:val="left" w:pos="993"/>
          <w:tab w:val="left" w:pos="1276"/>
        </w:tabs>
        <w:spacing w:after="0" w:line="240" w:lineRule="auto"/>
        <w:jc w:val="both"/>
        <w:rPr>
          <w:rFonts w:ascii="Times New Roman" w:hAnsi="Times New Roman" w:cs="Times New Roman"/>
          <w:b/>
          <w:sz w:val="28"/>
          <w:szCs w:val="28"/>
        </w:rPr>
      </w:pP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4.1 Руководитель и (или) иное должностное лицо или уполномоченный представитель объекта муниципального контроля, другие заинтересованные лица (далее – заявители) имеют право на досудебное (внесудебное) обжалование действий (бездействий) и решений, принятых (осуществляемых) в ходе исполнения муниципальной функции Управлением, его должностными лицами, повлекших за собой нарушение прав объекта муниципального контроля при проведении проверки в соответствии с законодательством Российской Федерации.</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4.2 Предметом досудебного (внесудебного) обжалования действий (бездействия) Управления, его должностных лиц являются решения или действия (бездействие) должностных лиц принятые или осуществленные в ходе исполнения муниципальной функции.</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4.3 Жалоба, поступившая в Администрацию Тейковского муниципального района или должностному лицу Администрации в соответствии с их компетенцией, подлежит обязательному рассмотрению. Оснований для отказа в рассмотрении или приостановлении рассмотрения досудебной (внесудебной) жалобы не предусмотрено.</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4.4 Ответ на жалобу не дается в следующих случаях:</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 xml:space="preserve">1) если в письменной жалобе не указаны фамилия заявителя (наименование юридического лица, фамилия индивидуального предпринимателя), направившего жалобу, почтовый адрес, по которому </w:t>
      </w:r>
      <w:r w:rsidRPr="0001598E">
        <w:rPr>
          <w:rFonts w:ascii="Times New Roman" w:hAnsi="Times New Roman" w:cs="Times New Roman"/>
          <w:sz w:val="28"/>
          <w:szCs w:val="28"/>
        </w:rPr>
        <w:lastRenderedPageBreak/>
        <w:t>должен быть направлен ответ (если  в указанной жалобе содержатся сведения о подготавливаемом, совершаемом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2)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3) если текст письменной жалобы не поддается прочтению (указанная жалоба) также не подлежит рассмотрению,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4) если в жалобе заявителя содержится вопрос заявителя, на который ему неоднократно давались письменные ответы по существу в связи с ранее направляемыми жалобами, и притом,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(заявитель направивший жалобу уведомляется о решении прекратить переписку));</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4.5 Основанием для начала процедуры досудебного (внесудебного) обжалования действий (бездействия) Администрации Тейковского муниципального района, ее должностных лиц является поступление жалобы в орган муниципального жилищного контроля лично от заявителя (уполномоченного представителя заявителя) или в виде почтового отправления, электронного документа с использованием сети Интернет.</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4.6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Администрации Тейковского муниципального района соответствующий запрос в письменной форме. Руководитель, ответственные исполнители обязаны представить запрашиваемые сведения и документы в течение 30 календарных дней со дня регистрации запроса.</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4.7 Жалоба на действия (бездействие) должностных лиц органа муниципального жилищного контроля может быть направлена руководителю органа муниципального жилищного контроля.</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 xml:space="preserve">4.8. Жалоба, поступившая в Администрацию Тейковского муниципального района в соответствии с их компетенцией рассматривается в течение 15 дней со дня ее регистрации. Администрация Тейковского муниципального района или должностное лицо по направленному в </w:t>
      </w:r>
      <w:r w:rsidRPr="0001598E">
        <w:rPr>
          <w:rFonts w:ascii="Times New Roman" w:hAnsi="Times New Roman" w:cs="Times New Roman"/>
          <w:sz w:val="28"/>
          <w:szCs w:val="28"/>
        </w:rPr>
        <w:lastRenderedPageBreak/>
        <w:t>установленном порядке запросу органа местного самоуправления или должностного лица, рассматривающих жалобу, обязаны в течение 5 рабочих дней предоставить документы и материалы, необходимые для рассмотрения жалобы, за исключением документов и материалов, в которых содержаться сведения составляющие государственную или иную охраняемую федеральным законом тайну, для которых установлен особый порядок представления.</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 xml:space="preserve">4.9. Результатами досудебного (внесудебного) обжалования являются: </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1) удовлетворение досудебной (внесудебной) жалобы на действие (бездействие) и решения, принятые (осуществляемые) в ходе осуществления муниципальной</w:t>
      </w:r>
      <w:r w:rsidRPr="0001598E">
        <w:rPr>
          <w:rFonts w:ascii="Times New Roman" w:hAnsi="Times New Roman" w:cs="Times New Roman"/>
          <w:sz w:val="28"/>
          <w:szCs w:val="28"/>
        </w:rPr>
        <w:tab/>
        <w:t xml:space="preserve"> функции, а именно:</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 xml:space="preserve"> </w:t>
      </w:r>
      <w:r w:rsidRPr="0001598E">
        <w:rPr>
          <w:rFonts w:ascii="Times New Roman" w:hAnsi="Times New Roman" w:cs="Times New Roman"/>
          <w:sz w:val="28"/>
          <w:szCs w:val="28"/>
        </w:rPr>
        <w:tab/>
        <w:t>- принятие мер в соответствии с законодательством Российской Федерации в отношении ответственного исполнителя (ответственных исполнителей) в случае выявления в ходе служебного расследования фактов ненадлежащего исполнения ими служебных обязанностей;</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 извещения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течение 10 дней после принятия таких мер;</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2) оставление без удовлетворения досудебной (внесудебной) жалобы на действие (бездействие) и решения, принятые (осуществляемые) в ходе осуществления муниципальной</w:t>
      </w:r>
      <w:r w:rsidRPr="0001598E">
        <w:rPr>
          <w:rFonts w:ascii="Times New Roman" w:hAnsi="Times New Roman" w:cs="Times New Roman"/>
          <w:sz w:val="28"/>
          <w:szCs w:val="28"/>
        </w:rPr>
        <w:tab/>
        <w:t xml:space="preserve"> функции, путем извещения в письменной форме юридического лица, индивидуального предпринимателя с мотивированным обоснованием такого решения.</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 xml:space="preserve">Ответ на жалобу, поступившую в Администрацию Тейковского муниципального района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 </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4.10 Администрация Тейковского муниципального района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должностных лиц.</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Запрашиваемые материалы должны быть представлены заявителем в течении трех рабочих дней с даты поступления запроса.</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4.11 Вред, причинённый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в соответствии с законодательством Российской Федерации.</w:t>
      </w:r>
    </w:p>
    <w:p w:rsidR="0001598E" w:rsidRPr="0001598E" w:rsidRDefault="0001598E" w:rsidP="0001598E">
      <w:pPr>
        <w:tabs>
          <w:tab w:val="left" w:pos="-142"/>
          <w:tab w:val="left" w:pos="567"/>
          <w:tab w:val="left" w:pos="709"/>
          <w:tab w:val="left" w:pos="993"/>
          <w:tab w:val="left" w:pos="1276"/>
        </w:tabs>
        <w:spacing w:after="0" w:line="240" w:lineRule="auto"/>
        <w:ind w:firstLine="567"/>
        <w:jc w:val="both"/>
        <w:rPr>
          <w:rFonts w:ascii="Times New Roman" w:hAnsi="Times New Roman" w:cs="Times New Roman"/>
          <w:sz w:val="28"/>
          <w:szCs w:val="28"/>
        </w:rPr>
      </w:pPr>
      <w:r w:rsidRPr="0001598E">
        <w:rPr>
          <w:rFonts w:ascii="Times New Roman" w:hAnsi="Times New Roman" w:cs="Times New Roman"/>
          <w:sz w:val="28"/>
          <w:szCs w:val="28"/>
        </w:rPr>
        <w:tab/>
        <w:t>4.12 Результаты рассмотрения жалобы могут быть обжалованы в суде в порядке, установленном федеральным законодательством.</w:t>
      </w:r>
    </w:p>
    <w:p w:rsidR="0001598E" w:rsidRPr="0001598E" w:rsidRDefault="0001598E" w:rsidP="0001598E">
      <w:pPr>
        <w:tabs>
          <w:tab w:val="left" w:pos="-142"/>
          <w:tab w:val="left" w:pos="567"/>
          <w:tab w:val="left" w:pos="709"/>
          <w:tab w:val="left" w:pos="993"/>
          <w:tab w:val="left" w:pos="1276"/>
        </w:tabs>
        <w:spacing w:after="0"/>
        <w:ind w:firstLine="567"/>
        <w:jc w:val="both"/>
        <w:rPr>
          <w:rFonts w:ascii="Times New Roman" w:hAnsi="Times New Roman" w:cs="Times New Roman"/>
          <w:sz w:val="28"/>
          <w:szCs w:val="28"/>
        </w:rPr>
      </w:pPr>
    </w:p>
    <w:p w:rsidR="0001598E" w:rsidRPr="00490601" w:rsidRDefault="0001598E" w:rsidP="0001598E">
      <w:pPr>
        <w:autoSpaceDE w:val="0"/>
        <w:autoSpaceDN w:val="0"/>
        <w:adjustRightInd w:val="0"/>
        <w:spacing w:after="0" w:line="240" w:lineRule="auto"/>
        <w:jc w:val="both"/>
        <w:rPr>
          <w:rFonts w:ascii="Times New Roman" w:hAnsi="Times New Roman" w:cs="Times New Roman"/>
          <w:sz w:val="24"/>
          <w:szCs w:val="24"/>
        </w:rPr>
      </w:pPr>
    </w:p>
    <w:p w:rsidR="000821BE" w:rsidRDefault="000821BE" w:rsidP="000821BE">
      <w:pPr>
        <w:jc w:val="center"/>
      </w:pPr>
      <w:r>
        <w:rPr>
          <w:rFonts w:ascii="Calibri" w:hAnsi="Calibri" w:cs="Calibri"/>
          <w:noProof/>
          <w:lang w:eastAsia="ru-RU"/>
        </w:rPr>
        <w:lastRenderedPageBreak/>
        <w:drawing>
          <wp:inline distT="0" distB="0" distL="0" distR="0" wp14:anchorId="37DBF9EF" wp14:editId="0D100884">
            <wp:extent cx="707390" cy="87439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0821BE" w:rsidRPr="000821BE" w:rsidRDefault="000821BE" w:rsidP="000821BE">
      <w:pPr>
        <w:spacing w:after="0" w:line="360" w:lineRule="auto"/>
        <w:jc w:val="center"/>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center"/>
        <w:outlineLvl w:val="0"/>
        <w:rPr>
          <w:rFonts w:ascii="Times New Roman" w:eastAsia="Times New Roman" w:hAnsi="Times New Roman" w:cs="Times New Roman"/>
          <w:b/>
          <w:bCs/>
          <w:sz w:val="36"/>
          <w:szCs w:val="24"/>
          <w:lang w:eastAsia="ru-RU"/>
        </w:rPr>
      </w:pPr>
      <w:r w:rsidRPr="000821BE">
        <w:rPr>
          <w:rFonts w:ascii="Times New Roman" w:eastAsia="Times New Roman" w:hAnsi="Times New Roman" w:cs="Times New Roman"/>
          <w:b/>
          <w:bCs/>
          <w:sz w:val="36"/>
          <w:szCs w:val="24"/>
          <w:lang w:eastAsia="ru-RU"/>
        </w:rPr>
        <w:t xml:space="preserve">АДМИНИСТРАЦИЯ </w:t>
      </w:r>
    </w:p>
    <w:p w:rsidR="000821BE" w:rsidRPr="000821BE" w:rsidRDefault="000821BE" w:rsidP="000821BE">
      <w:pPr>
        <w:spacing w:after="0" w:line="240" w:lineRule="auto"/>
        <w:jc w:val="center"/>
        <w:rPr>
          <w:rFonts w:ascii="Times New Roman" w:eastAsia="Times New Roman" w:hAnsi="Times New Roman" w:cs="Times New Roman"/>
          <w:b/>
          <w:bCs/>
          <w:sz w:val="36"/>
          <w:szCs w:val="24"/>
          <w:lang w:eastAsia="ru-RU"/>
        </w:rPr>
      </w:pPr>
      <w:r w:rsidRPr="000821BE">
        <w:rPr>
          <w:rFonts w:ascii="Times New Roman" w:eastAsia="Times New Roman" w:hAnsi="Times New Roman" w:cs="Times New Roman"/>
          <w:b/>
          <w:bCs/>
          <w:sz w:val="36"/>
          <w:szCs w:val="24"/>
          <w:lang w:eastAsia="ru-RU"/>
        </w:rPr>
        <w:t>ТЕЙКОВСКОГО МУНИЦИПАЛЬНОГО РАЙОНА</w:t>
      </w:r>
    </w:p>
    <w:p w:rsidR="000821BE" w:rsidRPr="000821BE" w:rsidRDefault="000821BE" w:rsidP="000821BE">
      <w:pPr>
        <w:spacing w:after="0" w:line="240" w:lineRule="auto"/>
        <w:jc w:val="center"/>
        <w:rPr>
          <w:rFonts w:ascii="Times New Roman" w:eastAsia="Times New Roman" w:hAnsi="Times New Roman" w:cs="Times New Roman"/>
          <w:b/>
          <w:bCs/>
          <w:sz w:val="36"/>
          <w:szCs w:val="24"/>
          <w:lang w:eastAsia="ru-RU"/>
        </w:rPr>
      </w:pPr>
      <w:r w:rsidRPr="000821BE">
        <w:rPr>
          <w:rFonts w:ascii="Times New Roman" w:eastAsia="Times New Roman" w:hAnsi="Times New Roman" w:cs="Times New Roman"/>
          <w:b/>
          <w:bCs/>
          <w:sz w:val="36"/>
          <w:szCs w:val="24"/>
          <w:lang w:eastAsia="ru-RU"/>
        </w:rPr>
        <w:t>ИВАНОВСКОЙ ОБЛАСТИ</w:t>
      </w:r>
    </w:p>
    <w:p w:rsidR="000821BE" w:rsidRPr="000821BE" w:rsidRDefault="000821BE" w:rsidP="000821BE">
      <w:pPr>
        <w:spacing w:after="0" w:line="240" w:lineRule="auto"/>
        <w:ind w:right="-81"/>
        <w:rPr>
          <w:rFonts w:ascii="Times New Roman" w:eastAsia="Times New Roman" w:hAnsi="Times New Roman" w:cs="Times New Roman"/>
          <w:b/>
          <w:bCs/>
          <w:sz w:val="36"/>
          <w:szCs w:val="24"/>
          <w:u w:val="single"/>
          <w:lang w:eastAsia="ru-RU"/>
        </w:rPr>
      </w:pP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r w:rsidRPr="000821BE">
        <w:rPr>
          <w:rFonts w:ascii="Times New Roman" w:eastAsia="Times New Roman" w:hAnsi="Times New Roman" w:cs="Times New Roman"/>
          <w:b/>
          <w:bCs/>
          <w:sz w:val="36"/>
          <w:szCs w:val="24"/>
          <w:u w:val="single"/>
          <w:lang w:eastAsia="ru-RU"/>
        </w:rPr>
        <w:tab/>
      </w:r>
    </w:p>
    <w:p w:rsidR="000821BE" w:rsidRPr="000821BE" w:rsidRDefault="000821BE" w:rsidP="000821BE">
      <w:pPr>
        <w:spacing w:after="0" w:line="240" w:lineRule="auto"/>
        <w:rPr>
          <w:rFonts w:ascii="Times New Roman" w:eastAsia="Times New Roman" w:hAnsi="Times New Roman" w:cs="Times New Roman"/>
          <w:sz w:val="36"/>
          <w:szCs w:val="24"/>
          <w:lang w:eastAsia="ru-RU"/>
        </w:rPr>
      </w:pPr>
    </w:p>
    <w:p w:rsidR="000821BE" w:rsidRPr="000821BE" w:rsidRDefault="000821BE" w:rsidP="000821BE">
      <w:pPr>
        <w:spacing w:after="0" w:line="240" w:lineRule="auto"/>
        <w:jc w:val="center"/>
        <w:rPr>
          <w:rFonts w:ascii="Times New Roman" w:eastAsia="Times New Roman" w:hAnsi="Times New Roman" w:cs="Times New Roman"/>
          <w:b/>
          <w:sz w:val="36"/>
          <w:szCs w:val="24"/>
          <w:lang w:eastAsia="ru-RU"/>
        </w:rPr>
      </w:pPr>
      <w:r w:rsidRPr="000821BE">
        <w:rPr>
          <w:rFonts w:ascii="Times New Roman" w:eastAsia="Times New Roman" w:hAnsi="Times New Roman" w:cs="Times New Roman"/>
          <w:b/>
          <w:sz w:val="36"/>
          <w:szCs w:val="24"/>
          <w:lang w:eastAsia="ru-RU"/>
        </w:rPr>
        <w:t>ПОСТАНОВЛЕНИЕ</w:t>
      </w: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p>
    <w:p w:rsidR="000821BE" w:rsidRPr="000821BE" w:rsidRDefault="000821BE" w:rsidP="000821BE">
      <w:pPr>
        <w:spacing w:after="0" w:line="240" w:lineRule="auto"/>
        <w:jc w:val="center"/>
        <w:rPr>
          <w:rFonts w:ascii="Times New Roman" w:eastAsia="Times New Roman" w:hAnsi="Times New Roman" w:cs="Times New Roman"/>
          <w:sz w:val="28"/>
          <w:szCs w:val="24"/>
          <w:lang w:eastAsia="ru-RU"/>
        </w:rPr>
      </w:pPr>
      <w:r w:rsidRPr="000821BE">
        <w:rPr>
          <w:rFonts w:ascii="Times New Roman" w:eastAsia="Times New Roman" w:hAnsi="Times New Roman" w:cs="Times New Roman"/>
          <w:sz w:val="28"/>
          <w:szCs w:val="24"/>
          <w:lang w:eastAsia="ru-RU"/>
        </w:rPr>
        <w:t>от 10.11.2017г. № 395</w:t>
      </w:r>
    </w:p>
    <w:p w:rsidR="000821BE" w:rsidRPr="000821BE" w:rsidRDefault="000821BE" w:rsidP="000821BE">
      <w:pPr>
        <w:spacing w:after="0" w:line="240" w:lineRule="auto"/>
        <w:jc w:val="center"/>
        <w:rPr>
          <w:rFonts w:ascii="Times New Roman" w:eastAsia="Times New Roman" w:hAnsi="Times New Roman" w:cs="Times New Roman"/>
          <w:sz w:val="28"/>
          <w:szCs w:val="24"/>
          <w:lang w:eastAsia="ru-RU"/>
        </w:rPr>
      </w:pPr>
      <w:r w:rsidRPr="000821BE">
        <w:rPr>
          <w:rFonts w:ascii="Times New Roman" w:eastAsia="Times New Roman" w:hAnsi="Times New Roman" w:cs="Times New Roman"/>
          <w:sz w:val="28"/>
          <w:szCs w:val="24"/>
          <w:lang w:eastAsia="ru-RU"/>
        </w:rPr>
        <w:t>г. Тейково</w:t>
      </w:r>
    </w:p>
    <w:p w:rsidR="000821BE" w:rsidRPr="000821BE" w:rsidRDefault="000821BE" w:rsidP="000821BE">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0821BE" w:rsidRPr="000821BE" w:rsidRDefault="000821BE" w:rsidP="000821BE">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0821BE">
        <w:rPr>
          <w:rFonts w:ascii="Times New Roman" w:eastAsia="Times New Roman" w:hAnsi="Times New Roman" w:cs="Times New Roman"/>
          <w:b/>
          <w:bCs/>
          <w:sz w:val="28"/>
          <w:szCs w:val="24"/>
          <w:lang w:eastAsia="ru-RU"/>
        </w:rPr>
        <w:t xml:space="preserve">Об утверждении административного регламента </w:t>
      </w:r>
    </w:p>
    <w:p w:rsidR="000821BE" w:rsidRPr="000821BE" w:rsidRDefault="000821BE" w:rsidP="000821BE">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0821BE">
        <w:rPr>
          <w:rFonts w:ascii="Times New Roman" w:eastAsia="Times New Roman" w:hAnsi="Times New Roman" w:cs="Times New Roman"/>
          <w:b/>
          <w:bCs/>
          <w:sz w:val="28"/>
          <w:szCs w:val="24"/>
          <w:lang w:eastAsia="ru-RU"/>
        </w:rPr>
        <w:t>предоставления муниципальной услуги</w:t>
      </w:r>
    </w:p>
    <w:p w:rsidR="000821BE" w:rsidRPr="000821BE" w:rsidRDefault="000821BE" w:rsidP="000821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21BE">
        <w:rPr>
          <w:rFonts w:ascii="Times New Roman" w:eastAsia="Times New Roman" w:hAnsi="Times New Roman" w:cs="Times New Roman"/>
          <w:b/>
          <w:sz w:val="28"/>
          <w:szCs w:val="24"/>
          <w:lang w:eastAsia="ru-RU"/>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0821BE"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85E4F" w:rsidRPr="000821BE" w:rsidRDefault="00785E4F" w:rsidP="000821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21BE" w:rsidRPr="000821BE"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0821BE">
        <w:rPr>
          <w:rFonts w:ascii="Times New Roman" w:eastAsia="Times New Roman" w:hAnsi="Times New Roman" w:cs="Times New Roman"/>
          <w:sz w:val="28"/>
          <w:szCs w:val="24"/>
          <w:lang w:eastAsia="ru-RU"/>
        </w:rPr>
        <w:t xml:space="preserve">В  соответствии с Земельным кодексом РФ, Федеральным  законом  от 27.07.2010 </w:t>
      </w:r>
      <w:hyperlink r:id="rId24" w:history="1">
        <w:r w:rsidRPr="000821BE">
          <w:rPr>
            <w:rFonts w:ascii="Times New Roman" w:eastAsia="Times New Roman" w:hAnsi="Times New Roman" w:cs="Times New Roman"/>
            <w:color w:val="000000"/>
            <w:sz w:val="28"/>
            <w:szCs w:val="24"/>
            <w:lang w:eastAsia="ru-RU"/>
          </w:rPr>
          <w:t>№ 210-ФЗ</w:t>
        </w:r>
      </w:hyperlink>
      <w:r w:rsidRPr="000821BE">
        <w:rPr>
          <w:rFonts w:ascii="Times New Roman" w:eastAsia="Times New Roman" w:hAnsi="Times New Roman" w:cs="Times New Roman"/>
          <w:sz w:val="28"/>
          <w:szCs w:val="24"/>
          <w:lang w:eastAsia="ru-RU"/>
        </w:rPr>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rsidR="000821BE" w:rsidRPr="000821BE" w:rsidRDefault="000821BE" w:rsidP="000821BE">
      <w:pPr>
        <w:autoSpaceDE w:val="0"/>
        <w:autoSpaceDN w:val="0"/>
        <w:adjustRightInd w:val="0"/>
        <w:spacing w:after="0" w:line="240" w:lineRule="auto"/>
        <w:ind w:firstLine="540"/>
        <w:jc w:val="center"/>
        <w:rPr>
          <w:rFonts w:ascii="Times New Roman" w:eastAsia="Times New Roman" w:hAnsi="Times New Roman" w:cs="Times New Roman"/>
          <w:b/>
          <w:sz w:val="28"/>
          <w:szCs w:val="24"/>
          <w:lang w:eastAsia="ru-RU"/>
        </w:rPr>
      </w:pPr>
    </w:p>
    <w:p w:rsidR="000821BE" w:rsidRPr="000821BE" w:rsidRDefault="000821BE" w:rsidP="000821BE">
      <w:pPr>
        <w:autoSpaceDE w:val="0"/>
        <w:autoSpaceDN w:val="0"/>
        <w:adjustRightInd w:val="0"/>
        <w:spacing w:after="0" w:line="240" w:lineRule="auto"/>
        <w:ind w:firstLine="540"/>
        <w:jc w:val="center"/>
        <w:rPr>
          <w:rFonts w:ascii="Times New Roman" w:eastAsia="Times New Roman" w:hAnsi="Times New Roman" w:cs="Times New Roman"/>
          <w:b/>
          <w:sz w:val="28"/>
          <w:szCs w:val="24"/>
          <w:lang w:eastAsia="ru-RU"/>
        </w:rPr>
      </w:pPr>
      <w:r w:rsidRPr="000821BE">
        <w:rPr>
          <w:rFonts w:ascii="Times New Roman" w:eastAsia="Times New Roman" w:hAnsi="Times New Roman" w:cs="Times New Roman"/>
          <w:b/>
          <w:sz w:val="28"/>
          <w:szCs w:val="24"/>
          <w:lang w:eastAsia="ru-RU"/>
        </w:rPr>
        <w:t>ПОСТАНОВЛЯЕТ:</w:t>
      </w:r>
    </w:p>
    <w:p w:rsidR="000821BE" w:rsidRPr="000821BE" w:rsidRDefault="000821BE" w:rsidP="000821BE">
      <w:pPr>
        <w:autoSpaceDE w:val="0"/>
        <w:autoSpaceDN w:val="0"/>
        <w:adjustRightInd w:val="0"/>
        <w:spacing w:after="0" w:line="240" w:lineRule="auto"/>
        <w:ind w:firstLine="540"/>
        <w:jc w:val="center"/>
        <w:rPr>
          <w:rFonts w:ascii="Times New Roman" w:eastAsia="Times New Roman" w:hAnsi="Times New Roman" w:cs="Times New Roman"/>
          <w:b/>
          <w:sz w:val="28"/>
          <w:szCs w:val="24"/>
          <w:lang w:eastAsia="ru-RU"/>
        </w:rPr>
      </w:pPr>
    </w:p>
    <w:p w:rsidR="000821BE" w:rsidRPr="000821BE" w:rsidRDefault="000821BE" w:rsidP="000821BE">
      <w:pPr>
        <w:autoSpaceDE w:val="0"/>
        <w:autoSpaceDN w:val="0"/>
        <w:adjustRightInd w:val="0"/>
        <w:spacing w:after="0" w:line="240" w:lineRule="auto"/>
        <w:ind w:firstLine="540"/>
        <w:jc w:val="both"/>
        <w:rPr>
          <w:rFonts w:ascii="Times New Roman" w:eastAsia="Times New Roman" w:hAnsi="Times New Roman" w:cs="Times New Roman"/>
          <w:b/>
          <w:bCs/>
          <w:sz w:val="28"/>
          <w:szCs w:val="24"/>
          <w:lang w:eastAsia="ru-RU"/>
        </w:rPr>
      </w:pPr>
      <w:r w:rsidRPr="000821BE">
        <w:rPr>
          <w:rFonts w:ascii="Times New Roman" w:eastAsia="Times New Roman" w:hAnsi="Times New Roman" w:cs="Times New Roman"/>
          <w:sz w:val="28"/>
          <w:szCs w:val="24"/>
          <w:lang w:eastAsia="ru-RU"/>
        </w:rPr>
        <w:t xml:space="preserve">1. Утвердить административный </w:t>
      </w:r>
      <w:hyperlink r:id="rId25" w:anchor="Par29#Par29" w:history="1">
        <w:r w:rsidRPr="000821BE">
          <w:rPr>
            <w:rFonts w:ascii="Times New Roman" w:eastAsia="Times New Roman" w:hAnsi="Times New Roman" w:cs="Times New Roman"/>
            <w:color w:val="000000"/>
            <w:sz w:val="28"/>
            <w:szCs w:val="24"/>
            <w:lang w:eastAsia="ru-RU"/>
          </w:rPr>
          <w:t>регламент</w:t>
        </w:r>
      </w:hyperlink>
      <w:r w:rsidRPr="000821BE">
        <w:rPr>
          <w:rFonts w:ascii="Times New Roman" w:eastAsia="Times New Roman" w:hAnsi="Times New Roman" w:cs="Times New Roman"/>
          <w:sz w:val="28"/>
          <w:szCs w:val="24"/>
          <w:lang w:eastAsia="ru-RU"/>
        </w:rPr>
        <w:t xml:space="preserve">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(прилагается).</w:t>
      </w:r>
    </w:p>
    <w:p w:rsidR="000821BE" w:rsidRPr="000821BE"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0821BE">
        <w:rPr>
          <w:rFonts w:ascii="Times New Roman" w:eastAsia="Times New Roman" w:hAnsi="Times New Roman" w:cs="Times New Roman"/>
          <w:sz w:val="28"/>
          <w:szCs w:val="24"/>
          <w:lang w:eastAsia="ru-RU"/>
        </w:rPr>
        <w:t>2. Настоящее постановление распространяется на правоотношения, возникшие с 01.01.2017 года.</w:t>
      </w:r>
    </w:p>
    <w:p w:rsidR="000821BE" w:rsidRPr="000821BE"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0821BE">
        <w:rPr>
          <w:rFonts w:ascii="Times New Roman" w:eastAsia="Times New Roman" w:hAnsi="Times New Roman" w:cs="Times New Roman"/>
          <w:sz w:val="28"/>
          <w:szCs w:val="24"/>
          <w:lang w:eastAsia="ru-RU"/>
        </w:rPr>
        <w:t xml:space="preserve"> </w:t>
      </w:r>
    </w:p>
    <w:p w:rsidR="000821BE" w:rsidRPr="000821BE" w:rsidRDefault="000821BE" w:rsidP="000821BE">
      <w:pPr>
        <w:autoSpaceDE w:val="0"/>
        <w:autoSpaceDN w:val="0"/>
        <w:adjustRightInd w:val="0"/>
        <w:spacing w:after="0" w:line="240" w:lineRule="auto"/>
        <w:rPr>
          <w:rFonts w:ascii="Times New Roman" w:eastAsia="Times New Roman" w:hAnsi="Times New Roman" w:cs="Times New Roman"/>
          <w:sz w:val="28"/>
          <w:szCs w:val="24"/>
          <w:lang w:eastAsia="ru-RU"/>
        </w:rPr>
      </w:pPr>
    </w:p>
    <w:p w:rsidR="000821BE" w:rsidRPr="000821BE" w:rsidRDefault="000821BE" w:rsidP="000821BE">
      <w:pPr>
        <w:autoSpaceDE w:val="0"/>
        <w:autoSpaceDN w:val="0"/>
        <w:adjustRightInd w:val="0"/>
        <w:spacing w:after="0" w:line="240" w:lineRule="auto"/>
        <w:rPr>
          <w:rFonts w:ascii="Times New Roman" w:eastAsia="Times New Roman" w:hAnsi="Times New Roman" w:cs="Times New Roman"/>
          <w:b/>
          <w:sz w:val="28"/>
          <w:szCs w:val="24"/>
          <w:lang w:eastAsia="ru-RU"/>
        </w:rPr>
      </w:pPr>
      <w:r w:rsidRPr="000821BE">
        <w:rPr>
          <w:rFonts w:ascii="Times New Roman" w:eastAsia="Times New Roman" w:hAnsi="Times New Roman" w:cs="Times New Roman"/>
          <w:b/>
          <w:sz w:val="28"/>
          <w:szCs w:val="24"/>
          <w:lang w:eastAsia="ru-RU"/>
        </w:rPr>
        <w:t>Глава Тейковского</w:t>
      </w:r>
    </w:p>
    <w:p w:rsidR="00E700B9" w:rsidRPr="00785E4F" w:rsidRDefault="000821BE" w:rsidP="00785E4F">
      <w:pPr>
        <w:autoSpaceDE w:val="0"/>
        <w:autoSpaceDN w:val="0"/>
        <w:adjustRightInd w:val="0"/>
        <w:spacing w:after="0" w:line="240" w:lineRule="auto"/>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8"/>
          <w:szCs w:val="24"/>
          <w:lang w:eastAsia="ru-RU"/>
        </w:rPr>
        <w:t xml:space="preserve">муниципального района    </w:t>
      </w:r>
      <w:r w:rsidR="00E700B9">
        <w:rPr>
          <w:rFonts w:ascii="Times New Roman" w:eastAsia="Times New Roman" w:hAnsi="Times New Roman" w:cs="Times New Roman"/>
          <w:b/>
          <w:sz w:val="28"/>
          <w:szCs w:val="24"/>
          <w:lang w:eastAsia="ru-RU"/>
        </w:rPr>
        <w:t xml:space="preserve">                         </w:t>
      </w:r>
      <w:r w:rsidRPr="000821BE">
        <w:rPr>
          <w:rFonts w:ascii="Times New Roman" w:eastAsia="Times New Roman" w:hAnsi="Times New Roman" w:cs="Times New Roman"/>
          <w:b/>
          <w:sz w:val="28"/>
          <w:szCs w:val="24"/>
          <w:lang w:eastAsia="ru-RU"/>
        </w:rPr>
        <w:t xml:space="preserve">                                С.А. Семенова</w:t>
      </w:r>
    </w:p>
    <w:p w:rsidR="000821BE" w:rsidRPr="000821BE" w:rsidRDefault="000821BE" w:rsidP="000821B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lastRenderedPageBreak/>
        <w:t xml:space="preserve">Приложение </w:t>
      </w:r>
    </w:p>
    <w:p w:rsidR="000821BE" w:rsidRPr="000821BE" w:rsidRDefault="000821BE" w:rsidP="000821B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 xml:space="preserve">к постановлению администрации </w:t>
      </w:r>
    </w:p>
    <w:p w:rsidR="000821BE" w:rsidRPr="000821BE" w:rsidRDefault="000821BE" w:rsidP="000821B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Тейковского муниципального района</w:t>
      </w:r>
    </w:p>
    <w:p w:rsidR="000821BE" w:rsidRPr="000821BE" w:rsidRDefault="000821BE" w:rsidP="000821BE">
      <w:pPr>
        <w:widowControl w:val="0"/>
        <w:spacing w:after="0" w:line="240" w:lineRule="auto"/>
        <w:jc w:val="center"/>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 xml:space="preserve">                                                                                         </w:t>
      </w:r>
      <w:r w:rsidR="00E700B9">
        <w:rPr>
          <w:rFonts w:ascii="Times New Roman" w:eastAsia="Times New Roman" w:hAnsi="Times New Roman" w:cs="Times New Roman"/>
          <w:sz w:val="24"/>
          <w:szCs w:val="24"/>
          <w:lang w:eastAsia="ru-RU"/>
        </w:rPr>
        <w:t xml:space="preserve">                            </w:t>
      </w:r>
      <w:r w:rsidRPr="000821BE">
        <w:rPr>
          <w:rFonts w:ascii="Times New Roman" w:eastAsia="Times New Roman" w:hAnsi="Times New Roman" w:cs="Times New Roman"/>
          <w:sz w:val="24"/>
          <w:szCs w:val="24"/>
          <w:lang w:eastAsia="ru-RU"/>
        </w:rPr>
        <w:t xml:space="preserve">  </w:t>
      </w:r>
      <w:r w:rsidR="00E700B9">
        <w:rPr>
          <w:rFonts w:ascii="Times New Roman" w:eastAsia="Times New Roman" w:hAnsi="Times New Roman" w:cs="Times New Roman"/>
          <w:sz w:val="24"/>
          <w:szCs w:val="24"/>
          <w:lang w:eastAsia="ru-RU"/>
        </w:rPr>
        <w:t>о</w:t>
      </w:r>
      <w:r w:rsidRPr="000821BE">
        <w:rPr>
          <w:rFonts w:ascii="Times New Roman" w:eastAsia="Times New Roman" w:hAnsi="Times New Roman" w:cs="Times New Roman"/>
          <w:sz w:val="24"/>
          <w:szCs w:val="24"/>
          <w:lang w:eastAsia="ru-RU"/>
        </w:rPr>
        <w:t>т</w:t>
      </w:r>
      <w:r w:rsidR="00E700B9">
        <w:rPr>
          <w:rFonts w:ascii="Times New Roman" w:eastAsia="Times New Roman" w:hAnsi="Times New Roman" w:cs="Times New Roman"/>
          <w:sz w:val="24"/>
          <w:szCs w:val="24"/>
          <w:lang w:eastAsia="ru-RU"/>
        </w:rPr>
        <w:t xml:space="preserve"> </w:t>
      </w:r>
      <w:r w:rsidR="00E700B9" w:rsidRPr="000821BE">
        <w:rPr>
          <w:rFonts w:ascii="Times New Roman" w:eastAsia="Times New Roman" w:hAnsi="Times New Roman" w:cs="Times New Roman"/>
          <w:sz w:val="24"/>
          <w:szCs w:val="24"/>
          <w:lang w:eastAsia="ru-RU"/>
        </w:rPr>
        <w:t>10.11.2017 №</w:t>
      </w:r>
      <w:r w:rsidRPr="000821BE">
        <w:rPr>
          <w:rFonts w:ascii="Times New Roman" w:eastAsia="Times New Roman" w:hAnsi="Times New Roman" w:cs="Times New Roman"/>
          <w:sz w:val="24"/>
          <w:szCs w:val="24"/>
          <w:lang w:eastAsia="ru-RU"/>
        </w:rPr>
        <w:t xml:space="preserve"> 395           </w:t>
      </w:r>
    </w:p>
    <w:p w:rsidR="000821BE" w:rsidRPr="000821BE" w:rsidRDefault="000821BE" w:rsidP="000821BE">
      <w:pPr>
        <w:widowControl w:val="0"/>
        <w:spacing w:after="0" w:line="240" w:lineRule="auto"/>
        <w:jc w:val="right"/>
        <w:rPr>
          <w:rFonts w:ascii="Times New Roman" w:eastAsia="Times New Roman" w:hAnsi="Times New Roman" w:cs="Times New Roman"/>
          <w:sz w:val="24"/>
          <w:szCs w:val="24"/>
          <w:lang w:eastAsia="ru-RU"/>
        </w:rPr>
      </w:pPr>
    </w:p>
    <w:p w:rsidR="000821BE" w:rsidRPr="000821BE" w:rsidRDefault="000821BE" w:rsidP="000821B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821BE" w:rsidRPr="00774DE3" w:rsidRDefault="000821BE" w:rsidP="000821BE">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rsidR="000821BE" w:rsidRPr="00774DE3" w:rsidRDefault="000821BE" w:rsidP="000821BE">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774DE3">
        <w:rPr>
          <w:rFonts w:ascii="Times New Roman" w:eastAsia="Times New Roman" w:hAnsi="Times New Roman" w:cs="Times New Roman"/>
          <w:bCs/>
          <w:sz w:val="28"/>
          <w:szCs w:val="24"/>
          <w:lang w:eastAsia="ru-RU"/>
        </w:rPr>
        <w:t>Административный регламент</w:t>
      </w:r>
    </w:p>
    <w:p w:rsidR="000821BE" w:rsidRPr="00774DE3" w:rsidRDefault="000821BE" w:rsidP="000821BE">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774DE3">
        <w:rPr>
          <w:rFonts w:ascii="Times New Roman" w:eastAsia="Times New Roman" w:hAnsi="Times New Roman" w:cs="Times New Roman"/>
          <w:bCs/>
          <w:sz w:val="28"/>
          <w:szCs w:val="24"/>
          <w:lang w:eastAsia="ru-RU"/>
        </w:rPr>
        <w:t>предоставления муниципальной услуги</w:t>
      </w:r>
    </w:p>
    <w:p w:rsidR="000821BE" w:rsidRPr="00774DE3" w:rsidRDefault="000821BE" w:rsidP="000821BE">
      <w:p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774DE3">
        <w:rPr>
          <w:rFonts w:ascii="Times New Roman" w:eastAsia="Times New Roman" w:hAnsi="Times New Roman" w:cs="Times New Roman"/>
          <w:sz w:val="28"/>
          <w:szCs w:val="24"/>
          <w:lang w:eastAsia="ru-RU"/>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74DE3">
        <w:rPr>
          <w:rFonts w:ascii="Times New Roman" w:eastAsia="Times New Roman" w:hAnsi="Times New Roman" w:cs="Times New Roman"/>
          <w:sz w:val="28"/>
          <w:szCs w:val="24"/>
          <w:lang w:eastAsia="ru-RU"/>
        </w:rPr>
        <w:tab/>
      </w:r>
    </w:p>
    <w:p w:rsidR="000821BE" w:rsidRPr="00774DE3" w:rsidRDefault="000821BE" w:rsidP="000821BE">
      <w:pPr>
        <w:autoSpaceDE w:val="0"/>
        <w:autoSpaceDN w:val="0"/>
        <w:adjustRightInd w:val="0"/>
        <w:spacing w:after="0" w:line="240" w:lineRule="auto"/>
        <w:jc w:val="center"/>
        <w:outlineLvl w:val="1"/>
        <w:rPr>
          <w:rFonts w:ascii="Times New Roman" w:eastAsia="Times New Roman" w:hAnsi="Times New Roman" w:cs="Times New Roman"/>
          <w:b/>
          <w:sz w:val="28"/>
          <w:szCs w:val="24"/>
          <w:lang w:eastAsia="ru-RU"/>
        </w:rPr>
      </w:pPr>
    </w:p>
    <w:p w:rsidR="000821BE" w:rsidRPr="00774DE3" w:rsidRDefault="000821BE" w:rsidP="000821BE">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 Общие положения</w:t>
      </w:r>
    </w:p>
    <w:p w:rsidR="000821BE" w:rsidRPr="00774DE3" w:rsidRDefault="000821BE" w:rsidP="000821BE">
      <w:pPr>
        <w:spacing w:after="0" w:line="240" w:lineRule="auto"/>
        <w:jc w:val="both"/>
        <w:rPr>
          <w:rFonts w:ascii="Times New Roman" w:eastAsia="Times New Roman" w:hAnsi="Times New Roman" w:cs="Times New Roman"/>
          <w:sz w:val="26"/>
          <w:szCs w:val="26"/>
          <w:lang w:eastAsia="ru-RU"/>
        </w:rPr>
      </w:pPr>
    </w:p>
    <w:p w:rsidR="000821BE" w:rsidRPr="00774DE3" w:rsidRDefault="000821BE" w:rsidP="000821BE">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Регламент) разработан в соответствии с Федеральным законом от 27.07.2010 № 210-ФЗ «Об организации предоставления государственных и муниципальных услуг».  </w:t>
      </w:r>
    </w:p>
    <w:p w:rsidR="000821BE" w:rsidRPr="00774DE3" w:rsidRDefault="000821BE" w:rsidP="000821BE">
      <w:pPr>
        <w:spacing w:after="0" w:line="240" w:lineRule="auto"/>
        <w:ind w:firstLine="708"/>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Предметом регулирования административного регламента предоставления муниципальной услуги «Заключение соглашения </w:t>
      </w:r>
      <w:r w:rsidRPr="00774DE3">
        <w:rPr>
          <w:rFonts w:ascii="Times New Roman" w:eastAsia="Times New Roman" w:hAnsi="Times New Roman" w:cs="Times New Roman"/>
          <w:sz w:val="26"/>
          <w:szCs w:val="26"/>
          <w:lang w:eastAsia="ru-RU"/>
        </w:rPr>
        <w:br/>
        <w:t xml:space="preserve">о перераспределении земель и (или) земельных участков, находящихся </w:t>
      </w:r>
      <w:r w:rsidRPr="00774DE3">
        <w:rPr>
          <w:rFonts w:ascii="Times New Roman" w:eastAsia="Times New Roman" w:hAnsi="Times New Roman" w:cs="Times New Roman"/>
          <w:sz w:val="26"/>
          <w:szCs w:val="26"/>
          <w:lang w:eastAsia="ru-RU"/>
        </w:rPr>
        <w:br/>
        <w:t xml:space="preserve">в муниципальной собственности или государственная собственность </w:t>
      </w:r>
      <w:r w:rsidRPr="00774DE3">
        <w:rPr>
          <w:rFonts w:ascii="Times New Roman" w:eastAsia="Times New Roman" w:hAnsi="Times New Roman" w:cs="Times New Roman"/>
          <w:sz w:val="26"/>
          <w:szCs w:val="26"/>
          <w:lang w:eastAsia="ru-RU"/>
        </w:rPr>
        <w:br/>
        <w:t>на которые не разграничена, и земельных участков, находящихся в частной собственности» являются отношения, возникающие между физическими и юридическими лицами и Администрацией (далее - Администрация) при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0821BE" w:rsidRPr="00774DE3" w:rsidRDefault="000821BE" w:rsidP="000821BE">
      <w:pPr>
        <w:widowControl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1.2. Цель разработки Регламента -  реализация права физических и юридических лиц на обращение в Администрацию и повышение качества рассмотрения таких обращений Администрацией,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0821BE" w:rsidRPr="00774DE3" w:rsidRDefault="000821BE" w:rsidP="000821BE">
      <w:pPr>
        <w:spacing w:after="0" w:line="240" w:lineRule="auto"/>
        <w:ind w:firstLine="708"/>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Целью получения муниципальной услуги является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0821BE" w:rsidRPr="00774DE3" w:rsidRDefault="000821BE" w:rsidP="000821BE">
      <w:pPr>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0821BE" w:rsidRPr="00774DE3" w:rsidRDefault="000821BE" w:rsidP="000821B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Перераспределение земель и (или) земельных участков, находящихся </w:t>
      </w:r>
      <w:r w:rsidRPr="00774DE3">
        <w:rPr>
          <w:rFonts w:ascii="Times New Roman" w:eastAsia="Times New Roman" w:hAnsi="Times New Roman" w:cs="Times New Roman"/>
          <w:sz w:val="26"/>
          <w:szCs w:val="26"/>
          <w:lang w:eastAsia="ru-RU"/>
        </w:rPr>
        <w:br/>
        <w:t xml:space="preserve">в муниципальной собственности или государственная собственность </w:t>
      </w:r>
      <w:r w:rsidRPr="00774DE3">
        <w:rPr>
          <w:rFonts w:ascii="Times New Roman" w:eastAsia="Times New Roman" w:hAnsi="Times New Roman" w:cs="Times New Roman"/>
          <w:sz w:val="26"/>
          <w:szCs w:val="26"/>
          <w:lang w:eastAsia="ru-RU"/>
        </w:rPr>
        <w:br/>
      </w:r>
      <w:r w:rsidRPr="00774DE3">
        <w:rPr>
          <w:rFonts w:ascii="Times New Roman" w:eastAsia="Times New Roman" w:hAnsi="Times New Roman" w:cs="Times New Roman"/>
          <w:sz w:val="26"/>
          <w:szCs w:val="26"/>
          <w:lang w:eastAsia="ru-RU"/>
        </w:rPr>
        <w:lastRenderedPageBreak/>
        <w:t>на которые не разграничена, и земельных участков, находящихся в частной собственности, допускается в следующих случаях:</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 перераспределение таких земель и (или) земельных участков </w:t>
      </w:r>
      <w:r w:rsidRPr="00774DE3">
        <w:rPr>
          <w:rFonts w:ascii="Times New Roman" w:eastAsia="Times New Roman" w:hAnsi="Times New Roman" w:cs="Times New Roman"/>
          <w:sz w:val="26"/>
          <w:szCs w:val="26"/>
          <w:lang w:eastAsia="ru-RU"/>
        </w:rPr>
        <w:br/>
        <w:t xml:space="preserve">в границах застроенной территории, в отношении которой заключен договор </w:t>
      </w:r>
      <w:r w:rsidRPr="00774DE3">
        <w:rPr>
          <w:rFonts w:ascii="Times New Roman" w:eastAsia="Times New Roman" w:hAnsi="Times New Roman" w:cs="Times New Roman"/>
          <w:sz w:val="26"/>
          <w:szCs w:val="26"/>
          <w:lang w:eastAsia="ru-RU"/>
        </w:rPr>
        <w:br/>
        <w:t>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821BE" w:rsidRPr="00774DE3" w:rsidRDefault="000821BE" w:rsidP="000821B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вкрапливанию,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821BE" w:rsidRPr="00774DE3" w:rsidRDefault="000821BE" w:rsidP="000821B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 перераспределение земель и (или) земельных участков, находящихся </w:t>
      </w:r>
      <w:r w:rsidRPr="00774DE3">
        <w:rPr>
          <w:rFonts w:ascii="Times New Roman" w:eastAsia="Times New Roman" w:hAnsi="Times New Roman" w:cs="Times New Roman"/>
          <w:sz w:val="26"/>
          <w:szCs w:val="26"/>
          <w:lang w:eastAsia="ru-RU"/>
        </w:rPr>
        <w:br/>
        <w:t xml:space="preserve">в муниципальной собственности или государственная собственность </w:t>
      </w:r>
      <w:r w:rsidRPr="00774DE3">
        <w:rPr>
          <w:rFonts w:ascii="Times New Roman" w:eastAsia="Times New Roman" w:hAnsi="Times New Roman" w:cs="Times New Roman"/>
          <w:sz w:val="26"/>
          <w:szCs w:val="26"/>
          <w:lang w:eastAsia="ru-RU"/>
        </w:rPr>
        <w:br/>
        <w:t xml:space="preserve">на которые не разграничена, и земельных участков, находящихся </w:t>
      </w:r>
      <w:r w:rsidRPr="00774DE3">
        <w:rPr>
          <w:rFonts w:ascii="Times New Roman" w:eastAsia="Times New Roman" w:hAnsi="Times New Roman" w:cs="Times New Roman"/>
          <w:sz w:val="26"/>
          <w:szCs w:val="26"/>
          <w:lang w:eastAsia="ru-RU"/>
        </w:rPr>
        <w:br/>
        <w:t>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821BE" w:rsidRPr="00774DE3" w:rsidRDefault="000821BE" w:rsidP="000821B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0821BE" w:rsidRPr="00774DE3" w:rsidRDefault="000821BE" w:rsidP="000821BE">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774DE3">
        <w:rPr>
          <w:rFonts w:ascii="Times New Roman" w:eastAsia="Times New Roman" w:hAnsi="Times New Roman" w:cs="Times New Roman"/>
          <w:bCs/>
          <w:sz w:val="26"/>
          <w:szCs w:val="26"/>
          <w:lang w:eastAsia="ru-RU"/>
        </w:rPr>
        <w:t>1.4. Правом на получение муниципальной услуги, указанной в настоящем Регламенте,</w:t>
      </w:r>
      <w:r w:rsidRPr="00774DE3">
        <w:rPr>
          <w:rFonts w:ascii="Times New Roman" w:eastAsia="Times New Roman" w:hAnsi="Times New Roman" w:cs="Times New Roman"/>
          <w:b/>
          <w:bCs/>
          <w:sz w:val="26"/>
          <w:szCs w:val="26"/>
          <w:lang w:eastAsia="ru-RU"/>
        </w:rPr>
        <w:t xml:space="preserve"> </w:t>
      </w:r>
      <w:r w:rsidRPr="00774DE3">
        <w:rPr>
          <w:rFonts w:ascii="Times New Roman" w:eastAsia="Times New Roman" w:hAnsi="Times New Roman" w:cs="Times New Roman"/>
          <w:bCs/>
          <w:sz w:val="26"/>
          <w:szCs w:val="26"/>
          <w:lang w:eastAsia="ru-RU"/>
        </w:rPr>
        <w:t>при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обладают юридические или физические лица – собственники земельных участков (далее по тексту - Заявитель).</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1.5. Требования к порядку информирования о предоставлении муниципальной услуги: адрес, телефон, график приема, сайты.</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Место нахождения и почтовый адрес:</w:t>
      </w:r>
    </w:p>
    <w:p w:rsidR="000821BE" w:rsidRPr="00774DE3" w:rsidRDefault="000821BE" w:rsidP="000821BE">
      <w:pPr>
        <w:shd w:val="clear" w:color="auto" w:fill="FFFFFF"/>
        <w:spacing w:after="0" w:line="240" w:lineRule="auto"/>
        <w:ind w:firstLine="540"/>
        <w:rPr>
          <w:rFonts w:ascii="Times New Roman" w:eastAsia="Times New Roman" w:hAnsi="Times New Roman" w:cs="Times New Roman"/>
          <w:color w:val="000000" w:themeColor="text1"/>
          <w:sz w:val="26"/>
          <w:szCs w:val="26"/>
          <w:lang w:eastAsia="ru-RU"/>
        </w:rPr>
      </w:pPr>
      <w:r w:rsidRPr="00774DE3">
        <w:rPr>
          <w:rFonts w:ascii="Times New Roman" w:eastAsia="Times New Roman" w:hAnsi="Times New Roman" w:cs="Times New Roman"/>
          <w:color w:val="000000" w:themeColor="text1"/>
          <w:sz w:val="26"/>
          <w:szCs w:val="26"/>
          <w:shd w:val="clear" w:color="auto" w:fill="FFFFFF"/>
          <w:lang w:eastAsia="ru-RU"/>
        </w:rPr>
        <w:t>Портал государственных услуг Российской Федерации - https://www.gosuslugi.ru;</w:t>
      </w:r>
    </w:p>
    <w:p w:rsidR="000821BE" w:rsidRPr="00774DE3" w:rsidRDefault="000821BE" w:rsidP="000821B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color w:val="000000" w:themeColor="text1"/>
          <w:sz w:val="26"/>
          <w:szCs w:val="26"/>
          <w:lang w:eastAsia="ru-RU"/>
        </w:rPr>
        <w:t xml:space="preserve">Портал </w:t>
      </w:r>
      <w:r w:rsidRPr="00774DE3">
        <w:rPr>
          <w:rFonts w:ascii="Times New Roman" w:eastAsia="Times New Roman" w:hAnsi="Times New Roman" w:cs="Times New Roman"/>
          <w:color w:val="000000" w:themeColor="text1"/>
          <w:sz w:val="26"/>
          <w:szCs w:val="26"/>
          <w:shd w:val="clear" w:color="auto" w:fill="FFFFFF"/>
          <w:lang w:eastAsia="ru-RU"/>
        </w:rPr>
        <w:t>государственных услуг</w:t>
      </w:r>
      <w:r w:rsidRPr="00774DE3">
        <w:rPr>
          <w:rFonts w:ascii="Times New Roman" w:eastAsia="Times New Roman" w:hAnsi="Times New Roman" w:cs="Times New Roman"/>
          <w:color w:val="000000" w:themeColor="text1"/>
          <w:sz w:val="26"/>
          <w:szCs w:val="26"/>
          <w:lang w:eastAsia="ru-RU"/>
        </w:rPr>
        <w:t xml:space="preserve"> Ивановской области - https://pgu.ivanovoobl.ru;</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155040,  Ивановская область, г. Тейково, ул. Октябрьская, д. 2-а;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телефон: 8 (49343)2-21-01; 2-21-71;</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адрес электронной почты: </w:t>
      </w:r>
      <w:r w:rsidRPr="00774DE3">
        <w:rPr>
          <w:rFonts w:ascii="Times New Roman" w:eastAsia="Times New Roman" w:hAnsi="Times New Roman" w:cs="Times New Roman"/>
          <w:sz w:val="26"/>
          <w:szCs w:val="26"/>
          <w:lang w:val="en-US" w:eastAsia="ru-RU"/>
        </w:rPr>
        <w:t>teikovo</w:t>
      </w:r>
      <w:r w:rsidRPr="00774DE3">
        <w:rPr>
          <w:rFonts w:ascii="Times New Roman" w:eastAsia="Times New Roman" w:hAnsi="Times New Roman" w:cs="Times New Roman"/>
          <w:sz w:val="26"/>
          <w:szCs w:val="26"/>
          <w:lang w:eastAsia="ru-RU"/>
        </w:rPr>
        <w:t>.</w:t>
      </w:r>
      <w:r w:rsidRPr="00774DE3">
        <w:rPr>
          <w:rFonts w:ascii="Times New Roman" w:eastAsia="Times New Roman" w:hAnsi="Times New Roman" w:cs="Times New Roman"/>
          <w:sz w:val="26"/>
          <w:szCs w:val="26"/>
          <w:lang w:val="en-US" w:eastAsia="ru-RU"/>
        </w:rPr>
        <w:t>celo</w:t>
      </w:r>
      <w:r w:rsidRPr="00774DE3">
        <w:rPr>
          <w:rFonts w:ascii="Times New Roman" w:eastAsia="Times New Roman" w:hAnsi="Times New Roman" w:cs="Times New Roman"/>
          <w:sz w:val="26"/>
          <w:szCs w:val="26"/>
          <w:lang w:eastAsia="ru-RU"/>
        </w:rPr>
        <w:t>@</w:t>
      </w:r>
      <w:r w:rsidRPr="00774DE3">
        <w:rPr>
          <w:rFonts w:ascii="Times New Roman" w:eastAsia="Times New Roman" w:hAnsi="Times New Roman" w:cs="Times New Roman"/>
          <w:sz w:val="26"/>
          <w:szCs w:val="26"/>
          <w:lang w:val="en-US" w:eastAsia="ru-RU"/>
        </w:rPr>
        <w:t>mail</w:t>
      </w:r>
      <w:r w:rsidRPr="00774DE3">
        <w:rPr>
          <w:rFonts w:ascii="Times New Roman" w:eastAsia="Times New Roman" w:hAnsi="Times New Roman" w:cs="Times New Roman"/>
          <w:sz w:val="26"/>
          <w:szCs w:val="26"/>
          <w:lang w:eastAsia="ru-RU"/>
        </w:rPr>
        <w:t>.</w:t>
      </w:r>
      <w:r w:rsidRPr="00774DE3">
        <w:rPr>
          <w:rFonts w:ascii="Times New Roman" w:eastAsia="Times New Roman" w:hAnsi="Times New Roman" w:cs="Times New Roman"/>
          <w:sz w:val="26"/>
          <w:szCs w:val="26"/>
          <w:lang w:val="en-US" w:eastAsia="ru-RU"/>
        </w:rPr>
        <w:t>ru</w:t>
      </w:r>
      <w:r w:rsidRPr="00774DE3">
        <w:rPr>
          <w:rFonts w:ascii="Times New Roman" w:eastAsia="Times New Roman" w:hAnsi="Times New Roman" w:cs="Times New Roman"/>
          <w:sz w:val="26"/>
          <w:szCs w:val="26"/>
          <w:lang w:eastAsia="ru-RU"/>
        </w:rPr>
        <w:t>;</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адрес сайта в сети Интернет: http://тейково-район.рф/.</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 согласно графику работы Отдела в кабинете № 8, 9 Администрации.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lastRenderedPageBreak/>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Телефон для справок: 8 (49343) 2-21-01, 2-21-71;</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График приема граждан специалистами Отдела: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Понедельник- пятница: 08.00 – 17.00;</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Перерыв на обед: 12.00 - 13.00.</w:t>
      </w:r>
    </w:p>
    <w:p w:rsidR="000821BE" w:rsidRPr="00774DE3" w:rsidRDefault="000821BE" w:rsidP="000821BE">
      <w:pPr>
        <w:spacing w:after="0" w:line="240" w:lineRule="auto"/>
        <w:ind w:firstLine="567"/>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lang w:eastAsia="ru-RU"/>
        </w:rPr>
        <w:t>Возможно предоставление муниципальной услуги и информирование в муниципальном бюджетном учреждении</w:t>
      </w:r>
      <w:r w:rsidRPr="00774DE3">
        <w:rPr>
          <w:rFonts w:ascii="Times New Roman" w:eastAsia="Times New Roman" w:hAnsi="Times New Roman" w:cs="Times New Roman"/>
          <w:sz w:val="26"/>
          <w:szCs w:val="26"/>
          <w:shd w:val="clear" w:color="auto" w:fill="FFFFFF"/>
          <w:lang w:eastAsia="ru-RU"/>
        </w:rPr>
        <w:t xml:space="preserve"> «Многофункциональный центр предоставления государственных и муниципальных услуг» г. Тейково.</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Адрес: 155048, обл. Ивановская, г. Тейково, ул. Станционная, д. 11</w:t>
      </w:r>
    </w:p>
    <w:p w:rsidR="000821BE" w:rsidRPr="00774DE3" w:rsidRDefault="000821BE" w:rsidP="000821B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Понедельник - Четверг с 08.00 до 17.00</w:t>
      </w:r>
    </w:p>
    <w:p w:rsidR="000821BE" w:rsidRPr="00774DE3" w:rsidRDefault="000821BE" w:rsidP="000821B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Пятница с 08.00 до 16.45</w:t>
      </w:r>
    </w:p>
    <w:p w:rsidR="000821BE" w:rsidRPr="00774DE3" w:rsidRDefault="000821BE" w:rsidP="000821B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Суббота, Воскресенье - выходной день</w:t>
      </w:r>
    </w:p>
    <w:p w:rsidR="000821BE" w:rsidRPr="00774DE3" w:rsidRDefault="000821BE" w:rsidP="000821BE">
      <w:pPr>
        <w:shd w:val="clear" w:color="auto" w:fill="FFFFFF"/>
        <w:spacing w:after="0" w:line="240" w:lineRule="auto"/>
        <w:ind w:firstLine="540"/>
        <w:jc w:val="both"/>
        <w:rPr>
          <w:rFonts w:ascii="Times New Roman" w:eastAsia="Times New Roman" w:hAnsi="Times New Roman" w:cs="Times New Roman"/>
          <w:color w:val="000000" w:themeColor="text1"/>
          <w:sz w:val="26"/>
          <w:szCs w:val="26"/>
          <w:lang w:eastAsia="ru-RU"/>
        </w:rPr>
      </w:pPr>
      <w:r w:rsidRPr="00774DE3">
        <w:rPr>
          <w:rFonts w:ascii="Times New Roman" w:eastAsia="Times New Roman" w:hAnsi="Times New Roman" w:cs="Times New Roman"/>
          <w:bCs/>
          <w:sz w:val="26"/>
          <w:szCs w:val="26"/>
          <w:lang w:eastAsia="ru-RU"/>
        </w:rPr>
        <w:t xml:space="preserve">Адрес электронной почты - </w:t>
      </w:r>
      <w:hyperlink r:id="rId26" w:history="1">
        <w:r w:rsidRPr="00774DE3">
          <w:rPr>
            <w:rFonts w:ascii="Times New Roman" w:eastAsia="Times New Roman" w:hAnsi="Times New Roman" w:cs="Times New Roman"/>
            <w:color w:val="000000" w:themeColor="text1"/>
            <w:sz w:val="26"/>
            <w:szCs w:val="26"/>
            <w:lang w:eastAsia="ru-RU"/>
          </w:rPr>
          <w:t>mbu.mfc@mail.ru</w:t>
        </w:r>
      </w:hyperlink>
    </w:p>
    <w:p w:rsidR="000821BE" w:rsidRPr="00774DE3" w:rsidRDefault="000821BE" w:rsidP="000821BE">
      <w:pPr>
        <w:spacing w:after="0" w:line="240" w:lineRule="auto"/>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0821BE" w:rsidRPr="00774DE3" w:rsidRDefault="000821BE" w:rsidP="000821BE">
      <w:pPr>
        <w:spacing w:after="0" w:line="240" w:lineRule="auto"/>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ab/>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rsidR="000821BE" w:rsidRPr="00774DE3" w:rsidRDefault="000821BE" w:rsidP="000821BE">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Информация о предоставлении муниципальной услуги должна содержать:</w:t>
      </w:r>
    </w:p>
    <w:p w:rsidR="000821BE" w:rsidRPr="00774DE3" w:rsidRDefault="000821BE" w:rsidP="000821BE">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 сведения о порядке получения муниципальной услуги;</w:t>
      </w:r>
    </w:p>
    <w:p w:rsidR="000821BE" w:rsidRPr="00774DE3" w:rsidRDefault="000821BE" w:rsidP="000821BE">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 адрес места и  график приема заявлений для предоставления муниципальной услуги;</w:t>
      </w:r>
    </w:p>
    <w:p w:rsidR="000821BE" w:rsidRPr="00774DE3" w:rsidRDefault="000821BE" w:rsidP="000821BE">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 перечень документов, необходимых для предоставления муниципальной услуги;</w:t>
      </w:r>
    </w:p>
    <w:p w:rsidR="000821BE" w:rsidRPr="00774DE3" w:rsidRDefault="000821BE" w:rsidP="000821BE">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Сведения о результате оказания услуги и порядке передачи результата заявителю.</w:t>
      </w:r>
    </w:p>
    <w:p w:rsidR="000821BE" w:rsidRPr="00774DE3" w:rsidRDefault="000821BE" w:rsidP="000821BE">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Информирование заявителей устно на личном приеме ведется в порядке живой очереди. Максимальный срок ожидания – 15 минут. Длительность устного информирования при личном обращении не может превышать 20 минут.</w:t>
      </w:r>
    </w:p>
    <w:p w:rsidR="000821BE" w:rsidRPr="00774DE3" w:rsidRDefault="000821BE" w:rsidP="000821BE">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 59-ФЗ «О порядке рассмотрения обращений граждан Российской Федерации».</w:t>
      </w:r>
    </w:p>
    <w:p w:rsidR="000821BE" w:rsidRPr="00774DE3" w:rsidRDefault="000821BE" w:rsidP="000821BE">
      <w:pPr>
        <w:spacing w:after="0" w:line="240" w:lineRule="auto"/>
        <w:ind w:firstLine="708"/>
        <w:jc w:val="both"/>
        <w:rPr>
          <w:rFonts w:ascii="Times New Roman" w:eastAsia="Times New Roman" w:hAnsi="Times New Roman" w:cs="Times New Roman"/>
          <w:color w:val="343D42"/>
          <w:sz w:val="26"/>
          <w:szCs w:val="26"/>
          <w:shd w:val="clear" w:color="auto" w:fill="FFFFFF"/>
          <w:lang w:eastAsia="ru-RU"/>
        </w:rPr>
      </w:pPr>
    </w:p>
    <w:p w:rsidR="000821BE" w:rsidRDefault="000821BE" w:rsidP="000821BE">
      <w:pPr>
        <w:spacing w:after="0" w:line="240" w:lineRule="auto"/>
        <w:jc w:val="both"/>
        <w:rPr>
          <w:rFonts w:ascii="Times New Roman" w:eastAsia="Times New Roman" w:hAnsi="Times New Roman" w:cs="Times New Roman"/>
          <w:sz w:val="26"/>
          <w:szCs w:val="26"/>
          <w:lang w:eastAsia="ru-RU"/>
        </w:rPr>
      </w:pPr>
    </w:p>
    <w:p w:rsidR="00F034F3" w:rsidRDefault="00F034F3" w:rsidP="000821BE">
      <w:pPr>
        <w:spacing w:after="0" w:line="240" w:lineRule="auto"/>
        <w:jc w:val="both"/>
        <w:rPr>
          <w:rFonts w:ascii="Times New Roman" w:eastAsia="Times New Roman" w:hAnsi="Times New Roman" w:cs="Times New Roman"/>
          <w:sz w:val="26"/>
          <w:szCs w:val="26"/>
          <w:lang w:eastAsia="ru-RU"/>
        </w:rPr>
      </w:pPr>
    </w:p>
    <w:p w:rsidR="00F034F3" w:rsidRDefault="00F034F3" w:rsidP="000821BE">
      <w:pPr>
        <w:spacing w:after="0" w:line="240" w:lineRule="auto"/>
        <w:jc w:val="both"/>
        <w:rPr>
          <w:rFonts w:ascii="Times New Roman" w:eastAsia="Times New Roman" w:hAnsi="Times New Roman" w:cs="Times New Roman"/>
          <w:sz w:val="26"/>
          <w:szCs w:val="26"/>
          <w:lang w:eastAsia="ru-RU"/>
        </w:rPr>
      </w:pPr>
    </w:p>
    <w:p w:rsidR="00F034F3" w:rsidRPr="00774DE3" w:rsidRDefault="00F034F3" w:rsidP="000821BE">
      <w:pPr>
        <w:spacing w:after="0" w:line="240" w:lineRule="auto"/>
        <w:jc w:val="both"/>
        <w:rPr>
          <w:rFonts w:ascii="Times New Roman" w:eastAsia="Times New Roman" w:hAnsi="Times New Roman" w:cs="Times New Roman"/>
          <w:sz w:val="26"/>
          <w:szCs w:val="26"/>
          <w:lang w:eastAsia="ru-RU"/>
        </w:rPr>
      </w:pPr>
    </w:p>
    <w:p w:rsidR="000821BE" w:rsidRPr="00774DE3" w:rsidRDefault="000821BE" w:rsidP="000821BE">
      <w:pPr>
        <w:spacing w:after="0" w:line="240" w:lineRule="auto"/>
        <w:jc w:val="center"/>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lastRenderedPageBreak/>
        <w:t>2. Стандарт предоставления муниципальной услуги</w:t>
      </w:r>
    </w:p>
    <w:p w:rsidR="000821BE" w:rsidRPr="00774DE3" w:rsidRDefault="000821BE" w:rsidP="000821B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821BE" w:rsidRPr="00774DE3" w:rsidRDefault="000821BE" w:rsidP="000821BE">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 Наименование муниципальной услуги, порядок предоставления которой определяется настоящим Регламентом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муниципальная услуга).</w:t>
      </w:r>
    </w:p>
    <w:p w:rsidR="000821BE" w:rsidRPr="00774DE3" w:rsidRDefault="000821BE" w:rsidP="000821B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2.2. Наименование органа, предоставляющего муниципальную услугу:</w:t>
      </w:r>
    </w:p>
    <w:p w:rsidR="000821BE" w:rsidRPr="00774DE3" w:rsidRDefault="000821BE" w:rsidP="000821B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Администрация в лице Отдела. </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 2.2.1. Муниципальная услуга предоставляется на основании поступившего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системы «Интернет» в Администрацию. </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2.2.2. В процессе предоставления муниципальной услуги Администрация взаимодействует с Управлением Федеральной службы государственной регистрации, кадастра и картографии по Ивановской области, филиалом ФГБУ «ФКП Росреестра» по Ивановской области, Управлением Федеральной налоговой службы по Ивановской области, Правительством Ивановской  области,  исполнительными  органами  государственной   власти Ивановской области и органами местного самоуправления Ивановской области.</w:t>
      </w:r>
    </w:p>
    <w:p w:rsidR="000821BE" w:rsidRPr="00774DE3" w:rsidRDefault="000821BE" w:rsidP="000821BE">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2.3. Описание результата предоставления муниципальной услуги.</w:t>
      </w:r>
    </w:p>
    <w:p w:rsidR="000821BE" w:rsidRPr="00774DE3" w:rsidRDefault="000821BE" w:rsidP="000821BE">
      <w:pPr>
        <w:spacing w:after="0" w:line="240" w:lineRule="auto"/>
        <w:ind w:firstLine="708"/>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Конечным результатом предоставления муниципальной услуги является:</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Решение об утверждении схемы расположения земельного участка</w:t>
      </w:r>
      <w:r w:rsidRPr="00774DE3">
        <w:rPr>
          <w:rFonts w:ascii="Times New Roman" w:eastAsia="Times New Roman" w:hAnsi="Times New Roman" w:cs="Times New Roman"/>
          <w:b/>
          <w:bCs/>
          <w:sz w:val="26"/>
          <w:szCs w:val="26"/>
          <w:lang w:eastAsia="ru-RU"/>
        </w:rPr>
        <w:t xml:space="preserve"> </w:t>
      </w:r>
      <w:r w:rsidRPr="00774DE3">
        <w:rPr>
          <w:rFonts w:ascii="Times New Roman" w:eastAsia="Times New Roman" w:hAnsi="Times New Roman" w:cs="Times New Roman"/>
          <w:bCs/>
          <w:sz w:val="26"/>
          <w:szCs w:val="26"/>
          <w:lang w:eastAsia="ru-RU"/>
        </w:rPr>
        <w:t>на кадастровом плане территории;</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 Заключение соглашения о перераспределении земельного участка в соответствии с утвержденным проектом межевания территории; </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Принятие решения об отказе в предоставлении муниципальной услуги.</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В случае несоответствия заявления требованиям подпункта 2.6.1. настоящего Регламента, заявление подано в иной орган или к заявлению не приложены документы, предусмотренные пунктом 2.6 настоящего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До истечения срока предоставления муниципальной услуги заявитель вправе подать в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pacing w:val="-2"/>
          <w:sz w:val="26"/>
          <w:szCs w:val="26"/>
          <w:shd w:val="clear" w:color="auto" w:fill="FFFFFF"/>
          <w:lang w:eastAsia="ru-RU"/>
        </w:rPr>
        <w:t>2.3.2. Результаты предоставления муниципальной услуги направляются Заявителю способом, указанным в заявлении о предоставлении земельного участка.</w:t>
      </w:r>
    </w:p>
    <w:p w:rsidR="000821BE" w:rsidRPr="00774DE3" w:rsidRDefault="000821BE" w:rsidP="000821BE">
      <w:pPr>
        <w:spacing w:after="0" w:line="240" w:lineRule="auto"/>
        <w:ind w:firstLine="567"/>
        <w:jc w:val="both"/>
        <w:rPr>
          <w:rFonts w:ascii="Times New Roman" w:eastAsia="Times New Roman" w:hAnsi="Times New Roman" w:cs="Times New Roman"/>
          <w:spacing w:val="-2"/>
          <w:sz w:val="26"/>
          <w:szCs w:val="26"/>
          <w:shd w:val="clear" w:color="auto" w:fill="FFFFFF"/>
          <w:lang w:eastAsia="ru-RU"/>
        </w:rPr>
      </w:pPr>
      <w:r w:rsidRPr="00774DE3">
        <w:rPr>
          <w:rFonts w:ascii="Times New Roman" w:eastAsia="Times New Roman" w:hAnsi="Times New Roman" w:cs="Times New Roman"/>
          <w:spacing w:val="-2"/>
          <w:sz w:val="26"/>
          <w:szCs w:val="26"/>
          <w:shd w:val="clear" w:color="auto" w:fill="FFFFFF"/>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0821BE" w:rsidRPr="00774DE3" w:rsidRDefault="000821BE" w:rsidP="000821B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2.4. Срок предоставления муниципальной услуги.</w:t>
      </w:r>
    </w:p>
    <w:p w:rsidR="000821BE" w:rsidRPr="00774DE3" w:rsidRDefault="000821BE" w:rsidP="000821BE">
      <w:pPr>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2.4.1. Срок принятия решения об утверждении схемы расположения земельного участка, согласия на заключения соглашения о перераспределении земельных участков либо решения об отказе в заключении соглашения о </w:t>
      </w:r>
      <w:r w:rsidRPr="00774DE3">
        <w:rPr>
          <w:rFonts w:ascii="Times New Roman" w:eastAsia="Times New Roman" w:hAnsi="Times New Roman" w:cs="Times New Roman"/>
          <w:sz w:val="26"/>
          <w:szCs w:val="26"/>
          <w:lang w:eastAsia="ru-RU"/>
        </w:rPr>
        <w:lastRenderedPageBreak/>
        <w:t>перераспределении земельных участков – не более 30 календарных дней со дня поступления заявления о перераспределении земельных участков (далее – заявление).</w:t>
      </w:r>
    </w:p>
    <w:p w:rsidR="000821BE" w:rsidRPr="00774DE3" w:rsidRDefault="000821BE" w:rsidP="000821BE">
      <w:pPr>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2.4.2. Срок подготовки и подписания соглашения о перераспределении земельных участков – не более 30 календарных дней со дня представления в Администрацию выписки из единого государственного реестра недвижимости об основных характеристиках и зарегистрированных правах на объект недвижимости в результате перераспределения.</w:t>
      </w:r>
    </w:p>
    <w:p w:rsidR="000821BE" w:rsidRPr="00774DE3" w:rsidRDefault="000821BE" w:rsidP="000821BE">
      <w:pPr>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2.4.3. Срок возврата (направления) заявителю заявления, если оно не соответствует требованиям подпункта 2.6.1. настоящего Регламента, подано в иной орган или к заявлению не приложены документы, предусмотренные пунктом 2.6. настоящего Регламента – не более 10 календарных дней со дня поступления заявления о перераспределении земельных участков. </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2.5. Перечень нормативных правовых актов, регулирующих отношения, возникающие в связи с предоставлением муниципальной услуги.</w:t>
      </w:r>
      <w:r w:rsidRPr="00774DE3">
        <w:rPr>
          <w:rFonts w:ascii="Times New Roman" w:eastAsia="Times New Roman" w:hAnsi="Times New Roman" w:cs="Times New Roman"/>
          <w:sz w:val="26"/>
          <w:szCs w:val="26"/>
          <w:lang w:eastAsia="ru-RU"/>
        </w:rPr>
        <w:tab/>
      </w:r>
    </w:p>
    <w:p w:rsidR="000821BE" w:rsidRPr="00774DE3" w:rsidRDefault="000821BE" w:rsidP="000821B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Предоставление муниципальной услуги осуществляется в соответствии со следующими нормативно - правовыми актами:</w:t>
      </w:r>
    </w:p>
    <w:p w:rsidR="000821BE" w:rsidRPr="00774DE3" w:rsidRDefault="000821BE" w:rsidP="000821B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Конституцией Российской Федерации;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Земельным кодексом Российской Федерации;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Федеральным законом от 27.07.2010 № 210-ФЗ «Об организации предоставления государственных и муниципальных услуг»;</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Федеральным законом от 06.04.2011 № 63-ФЗ «Об электронной подписи»;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Федеральным законом от 27.07.2006 № 152-ФЗ «О персональных данных»;</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Федеральным законом от 13.07.2015 № 218-ФЗ «О государственной регистрации недвижимости»;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Федеральным законом от 24.07.2007 № 221-ФЗ «О кадастровой деятельности»;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w:t>
      </w:r>
      <w:r w:rsidRPr="00774DE3">
        <w:rPr>
          <w:rFonts w:ascii="Times New Roman" w:eastAsia="Times New Roman" w:hAnsi="Times New Roman" w:cs="Times New Roman"/>
          <w:sz w:val="26"/>
          <w:szCs w:val="26"/>
          <w:lang w:eastAsia="ru-RU"/>
        </w:rPr>
        <w:br/>
        <w:t xml:space="preserve">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sidRPr="00774DE3">
        <w:rPr>
          <w:rFonts w:ascii="Times New Roman" w:eastAsia="Times New Roman" w:hAnsi="Times New Roman" w:cs="Times New Roman"/>
          <w:sz w:val="26"/>
          <w:szCs w:val="26"/>
          <w:lang w:eastAsia="ru-RU"/>
        </w:rPr>
        <w:br/>
        <w:t>на кадастровом плане территории, подготовка которой осуществляется в форме документа на бумажном носителе»;</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21BE" w:rsidRPr="00774DE3" w:rsidRDefault="000821BE" w:rsidP="000821B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DE3">
        <w:rPr>
          <w:rFonts w:ascii="Times New Roman" w:hAnsi="Times New Roman" w:cs="Times New Roman"/>
          <w:sz w:val="26"/>
          <w:szCs w:val="26"/>
        </w:rPr>
        <w:t xml:space="preserve">- </w:t>
      </w:r>
      <w:r w:rsidRPr="00774DE3">
        <w:rPr>
          <w:rFonts w:ascii="Times New Roman" w:eastAsia="Times New Roman" w:hAnsi="Times New Roman" w:cs="Times New Roman"/>
          <w:sz w:val="26"/>
          <w:szCs w:val="26"/>
          <w:lang w:eastAsia="ru-RU"/>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774DE3">
        <w:rPr>
          <w:rFonts w:ascii="Times New Roman" w:eastAsia="Times New Roman" w:hAnsi="Times New Roman" w:cs="Times New Roman"/>
          <w:sz w:val="26"/>
          <w:szCs w:val="26"/>
          <w:lang w:eastAsia="ru-RU"/>
        </w:rPr>
        <w:lastRenderedPageBreak/>
        <w:t xml:space="preserve">предоставлении земельного участка, находящегося в государственной или муниципальной собственности, </w:t>
      </w:r>
      <w:r w:rsidRPr="00774DE3">
        <w:rPr>
          <w:rFonts w:ascii="Times New Roman" w:eastAsia="Times New Roman" w:hAnsi="Times New Roman" w:cs="Times New Roman"/>
          <w:sz w:val="26"/>
          <w:szCs w:val="26"/>
          <w:lang w:eastAsia="ru-RU"/>
        </w:rPr>
        <w:br/>
        <w:t>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Законом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0821BE" w:rsidRPr="00774DE3" w:rsidRDefault="000821BE" w:rsidP="000821B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774DE3">
        <w:rPr>
          <w:rFonts w:ascii="Times New Roman" w:eastAsia="Times New Roman" w:hAnsi="Times New Roman" w:cs="Times New Roman"/>
          <w:sz w:val="26"/>
          <w:szCs w:val="26"/>
          <w:lang w:eastAsia="ru-RU"/>
        </w:rPr>
        <w:t xml:space="preserve">- Закон Ивановской области </w:t>
      </w:r>
      <w:r w:rsidRPr="00774DE3">
        <w:rPr>
          <w:rFonts w:ascii="Times New Roman" w:hAnsi="Times New Roman" w:cs="Times New Roman"/>
          <w:sz w:val="26"/>
          <w:szCs w:val="26"/>
        </w:rPr>
        <w:t>от 02.03.2015 года № 16-ОЗ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Ивановской области, землями или земельными участками, государственная собственность на которые не разграничена»;</w:t>
      </w:r>
    </w:p>
    <w:p w:rsidR="000821BE" w:rsidRPr="00774DE3" w:rsidRDefault="000821BE" w:rsidP="000821B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Уставом Тейковского муниципального района;</w:t>
      </w:r>
    </w:p>
    <w:p w:rsidR="000821BE" w:rsidRPr="00774DE3" w:rsidRDefault="000821BE" w:rsidP="000821B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Настоящим Регламентом.</w:t>
      </w:r>
    </w:p>
    <w:p w:rsidR="000821BE" w:rsidRPr="00774DE3" w:rsidRDefault="000821BE" w:rsidP="000821B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0821BE" w:rsidRPr="00774DE3" w:rsidRDefault="000821BE" w:rsidP="000821BE">
      <w:pPr>
        <w:spacing w:after="0" w:line="240" w:lineRule="auto"/>
        <w:ind w:right="5" w:firstLine="540"/>
        <w:jc w:val="both"/>
        <w:rPr>
          <w:rFonts w:ascii="Times New Roman" w:eastAsia="Times New Roman" w:hAnsi="Times New Roman" w:cs="Times New Roman"/>
          <w:sz w:val="26"/>
          <w:szCs w:val="26"/>
          <w:shd w:val="clear" w:color="auto" w:fill="FFFFFF"/>
          <w:lang w:eastAsia="ru-RU"/>
        </w:rPr>
      </w:pPr>
      <w:r w:rsidRPr="00774DE3">
        <w:rPr>
          <w:rFonts w:ascii="Times New Roman" w:eastAsia="Times New Roman" w:hAnsi="Times New Roman" w:cs="Times New Roman"/>
          <w:sz w:val="26"/>
          <w:szCs w:val="26"/>
          <w:shd w:val="clear" w:color="auto" w:fill="FFFFFF"/>
          <w:lang w:eastAsia="ru-RU"/>
        </w:rPr>
        <w:t xml:space="preserve">2.6.1. Для получения муниципальной услуги Заявителю необходимо представить следующие документы: </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 Заявление о перераспределении земельных участков, заявление о заключении соглашения о перераспределении земель и (или) земельных участков (рекомендованная форма заявления приведена в приложении № 1 к настоящему Регламенту).</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В заявлении о перераспределении земельного участка указываются:</w:t>
      </w:r>
    </w:p>
    <w:p w:rsidR="000821BE" w:rsidRPr="00774DE3" w:rsidRDefault="000821BE" w:rsidP="000821BE">
      <w:pPr>
        <w:autoSpaceDE w:val="0"/>
        <w:autoSpaceDN w:val="0"/>
        <w:adjustRightInd w:val="0"/>
        <w:spacing w:after="0" w:line="240" w:lineRule="auto"/>
        <w:ind w:firstLine="540"/>
        <w:jc w:val="both"/>
        <w:rPr>
          <w:rFonts w:ascii="Times New Roman" w:hAnsi="Times New Roman" w:cs="Times New Roman"/>
          <w:sz w:val="26"/>
          <w:szCs w:val="26"/>
        </w:rPr>
      </w:pPr>
      <w:r w:rsidRPr="00774DE3">
        <w:rPr>
          <w:rFonts w:ascii="Times New Roman" w:hAnsi="Times New Roman" w:cs="Times New Roman"/>
          <w:sz w:val="26"/>
          <w:szCs w:val="26"/>
        </w:rPr>
        <w:t>а) фамилия, имя и (при наличии) отчество, место жительства заявителя, реквизиты документа, удостоверяющего личность заявителя (для гражданина);</w:t>
      </w:r>
    </w:p>
    <w:p w:rsidR="000821BE" w:rsidRPr="00774DE3" w:rsidRDefault="000821BE" w:rsidP="000821BE">
      <w:pPr>
        <w:autoSpaceDE w:val="0"/>
        <w:autoSpaceDN w:val="0"/>
        <w:adjustRightInd w:val="0"/>
        <w:spacing w:after="0" w:line="240" w:lineRule="auto"/>
        <w:ind w:firstLine="540"/>
        <w:jc w:val="both"/>
        <w:rPr>
          <w:rFonts w:ascii="Times New Roman" w:hAnsi="Times New Roman" w:cs="Times New Roman"/>
          <w:sz w:val="26"/>
          <w:szCs w:val="26"/>
        </w:rPr>
      </w:pPr>
      <w:r w:rsidRPr="00774DE3">
        <w:rPr>
          <w:rFonts w:ascii="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21BE" w:rsidRPr="00774DE3" w:rsidRDefault="000821BE" w:rsidP="000821BE">
      <w:pPr>
        <w:autoSpaceDE w:val="0"/>
        <w:autoSpaceDN w:val="0"/>
        <w:adjustRightInd w:val="0"/>
        <w:spacing w:after="0" w:line="240" w:lineRule="auto"/>
        <w:ind w:firstLine="540"/>
        <w:jc w:val="both"/>
        <w:rPr>
          <w:rFonts w:ascii="Times New Roman" w:hAnsi="Times New Roman" w:cs="Times New Roman"/>
          <w:sz w:val="26"/>
          <w:szCs w:val="26"/>
        </w:rPr>
      </w:pPr>
      <w:r w:rsidRPr="00774DE3">
        <w:rPr>
          <w:rFonts w:ascii="Times New Roman" w:hAnsi="Times New Roman" w:cs="Times New Roman"/>
          <w:sz w:val="26"/>
          <w:szCs w:val="26"/>
        </w:rPr>
        <w:t>в) кадастровый номер земельного участка или кадастровые номера земельных участков, перераспределение которых планируется осуществить;</w:t>
      </w:r>
    </w:p>
    <w:p w:rsidR="000821BE" w:rsidRPr="00774DE3" w:rsidRDefault="000821BE" w:rsidP="000821BE">
      <w:pPr>
        <w:autoSpaceDE w:val="0"/>
        <w:autoSpaceDN w:val="0"/>
        <w:adjustRightInd w:val="0"/>
        <w:spacing w:after="0" w:line="240" w:lineRule="auto"/>
        <w:ind w:firstLine="540"/>
        <w:jc w:val="both"/>
        <w:rPr>
          <w:rFonts w:ascii="Times New Roman" w:hAnsi="Times New Roman" w:cs="Times New Roman"/>
          <w:sz w:val="26"/>
          <w:szCs w:val="26"/>
        </w:rPr>
      </w:pPr>
      <w:r w:rsidRPr="00774DE3">
        <w:rPr>
          <w:rFonts w:ascii="Times New Roman" w:hAnsi="Times New Roman" w:cs="Times New Roman"/>
          <w:sz w:val="26"/>
          <w:szCs w:val="26"/>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821BE" w:rsidRPr="00774DE3" w:rsidRDefault="000821BE" w:rsidP="000821BE">
      <w:pPr>
        <w:autoSpaceDE w:val="0"/>
        <w:autoSpaceDN w:val="0"/>
        <w:adjustRightInd w:val="0"/>
        <w:spacing w:after="0" w:line="240" w:lineRule="auto"/>
        <w:ind w:firstLine="540"/>
        <w:jc w:val="both"/>
        <w:rPr>
          <w:rFonts w:ascii="Times New Roman" w:hAnsi="Times New Roman" w:cs="Times New Roman"/>
          <w:sz w:val="26"/>
          <w:szCs w:val="26"/>
        </w:rPr>
      </w:pPr>
      <w:r w:rsidRPr="00774DE3">
        <w:rPr>
          <w:rFonts w:ascii="Times New Roman" w:hAnsi="Times New Roman" w:cs="Times New Roman"/>
          <w:sz w:val="26"/>
          <w:szCs w:val="26"/>
        </w:rPr>
        <w:t>д) почтовый адрес и (или) адрес электронной почты для связи с заявителем.</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Заявления в форме электронного документа представляются в Администрацию в виде файлов в формате doc, docx, txt, xls, xlsx, rtf, если указанные заявления </w:t>
      </w:r>
      <w:r w:rsidRPr="00774DE3">
        <w:rPr>
          <w:rFonts w:ascii="Times New Roman" w:eastAsia="Times New Roman" w:hAnsi="Times New Roman" w:cs="Times New Roman"/>
          <w:sz w:val="26"/>
          <w:szCs w:val="26"/>
          <w:lang w:eastAsia="ru-RU"/>
        </w:rPr>
        <w:lastRenderedPageBreak/>
        <w:t>предоставляются посредством электронной почты.</w:t>
      </w:r>
    </w:p>
    <w:p w:rsidR="000821BE" w:rsidRPr="00774DE3" w:rsidRDefault="000821BE" w:rsidP="000821BE">
      <w:pPr>
        <w:widowControl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Заявление о перераспределении земельного участка в форме электронного документа подписывается по выбору Заявителя (если Заявителем является физическое лицо):</w:t>
      </w:r>
    </w:p>
    <w:p w:rsidR="000821BE" w:rsidRPr="00774DE3" w:rsidRDefault="000821BE" w:rsidP="000821BE">
      <w:pPr>
        <w:widowControl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электронной подписью Заявителя (представителя Заявителя);</w:t>
      </w:r>
    </w:p>
    <w:p w:rsidR="000821BE" w:rsidRPr="00774DE3" w:rsidRDefault="000821BE" w:rsidP="000821BE">
      <w:pPr>
        <w:widowControl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усиленной квалифицированной электронной подписью Заявителя (представителя Заявителя).</w:t>
      </w:r>
    </w:p>
    <w:p w:rsidR="000821BE" w:rsidRPr="00774DE3" w:rsidRDefault="000821BE" w:rsidP="000821BE">
      <w:pPr>
        <w:widowControl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Заявление о перераспределении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w:t>
      </w:r>
    </w:p>
    <w:p w:rsidR="000821BE" w:rsidRPr="00774DE3" w:rsidRDefault="000821BE" w:rsidP="000821BE">
      <w:pPr>
        <w:widowControl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лица, действующего от имени юридического лица без доверенности;</w:t>
      </w:r>
    </w:p>
    <w:p w:rsidR="000821BE" w:rsidRPr="00774DE3" w:rsidRDefault="000821BE" w:rsidP="000821BE">
      <w:pPr>
        <w:widowControl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21BE" w:rsidRPr="00774DE3" w:rsidRDefault="000821BE" w:rsidP="000821BE">
      <w:pPr>
        <w:spacing w:after="0" w:line="240" w:lineRule="auto"/>
        <w:ind w:firstLine="567"/>
        <w:jc w:val="both"/>
        <w:rPr>
          <w:rFonts w:ascii="Times New Roman" w:eastAsia="Times New Roman" w:hAnsi="Times New Roman" w:cs="Times New Roman"/>
          <w:spacing w:val="-1"/>
          <w:sz w:val="26"/>
          <w:szCs w:val="26"/>
          <w:shd w:val="clear" w:color="auto" w:fill="FFFFFF"/>
          <w:lang w:eastAsia="ru-RU"/>
        </w:rPr>
      </w:pPr>
      <w:r w:rsidRPr="00774DE3">
        <w:rPr>
          <w:rFonts w:ascii="Times New Roman" w:eastAsia="Times New Roman" w:hAnsi="Times New Roman" w:cs="Times New Roman"/>
          <w:spacing w:val="-1"/>
          <w:sz w:val="26"/>
          <w:szCs w:val="26"/>
          <w:shd w:val="clear" w:color="auto" w:fill="FFFFFF"/>
          <w:lang w:eastAsia="ru-RU"/>
        </w:rPr>
        <w:t xml:space="preserve">2) При подаче заявления в Администрацию Заявитель обязан предъявить документ, подтверждающий личность Заявителя, являющегося физическим лицом, либо личность представителя физического или юридического лица. </w:t>
      </w:r>
    </w:p>
    <w:p w:rsidR="000821BE" w:rsidRPr="00774DE3" w:rsidRDefault="000821BE" w:rsidP="000821BE">
      <w:pPr>
        <w:spacing w:after="0" w:line="240" w:lineRule="auto"/>
        <w:ind w:firstLine="567"/>
        <w:jc w:val="both"/>
        <w:rPr>
          <w:rFonts w:ascii="Times New Roman" w:eastAsia="Times New Roman" w:hAnsi="Times New Roman" w:cs="Times New Roman"/>
          <w:spacing w:val="-1"/>
          <w:sz w:val="26"/>
          <w:szCs w:val="26"/>
          <w:shd w:val="clear" w:color="auto" w:fill="FFFFFF"/>
          <w:lang w:eastAsia="ru-RU"/>
        </w:rPr>
      </w:pPr>
      <w:r w:rsidRPr="00774DE3">
        <w:rPr>
          <w:rFonts w:ascii="Times New Roman" w:eastAsia="Times New Roman" w:hAnsi="Times New Roman" w:cs="Times New Roman"/>
          <w:spacing w:val="-1"/>
          <w:sz w:val="26"/>
          <w:szCs w:val="26"/>
          <w:shd w:val="clear" w:color="auto" w:fill="FFFFFF"/>
          <w:lang w:eastAsia="ru-RU"/>
        </w:rPr>
        <w:t>2.6.2. К заявлению прилагаются:</w:t>
      </w:r>
    </w:p>
    <w:p w:rsidR="000821BE" w:rsidRPr="00774DE3" w:rsidRDefault="000821BE" w:rsidP="000821BE">
      <w:pPr>
        <w:autoSpaceDE w:val="0"/>
        <w:autoSpaceDN w:val="0"/>
        <w:adjustRightInd w:val="0"/>
        <w:spacing w:after="0" w:line="240" w:lineRule="auto"/>
        <w:ind w:firstLine="540"/>
        <w:jc w:val="both"/>
        <w:rPr>
          <w:rFonts w:ascii="Times New Roman" w:hAnsi="Times New Roman" w:cs="Times New Roman"/>
          <w:sz w:val="26"/>
          <w:szCs w:val="26"/>
        </w:rPr>
      </w:pPr>
      <w:r w:rsidRPr="00774DE3">
        <w:rPr>
          <w:rFonts w:ascii="Times New Roman" w:hAnsi="Times New Roman" w:cs="Times New Roman"/>
          <w:sz w:val="26"/>
          <w:szCs w:val="26"/>
        </w:rPr>
        <w:t>1) Копии правоустанавливающих или правоудостоверяющих документов на исходный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821BE" w:rsidRPr="00774DE3" w:rsidRDefault="000821BE" w:rsidP="000821BE">
      <w:pPr>
        <w:autoSpaceDE w:val="0"/>
        <w:autoSpaceDN w:val="0"/>
        <w:adjustRightInd w:val="0"/>
        <w:spacing w:after="0" w:line="240" w:lineRule="auto"/>
        <w:ind w:firstLine="540"/>
        <w:jc w:val="both"/>
        <w:rPr>
          <w:rFonts w:ascii="Times New Roman" w:hAnsi="Times New Roman" w:cs="Times New Roman"/>
          <w:sz w:val="26"/>
          <w:szCs w:val="26"/>
        </w:rPr>
      </w:pPr>
      <w:r w:rsidRPr="00774DE3">
        <w:rPr>
          <w:rFonts w:ascii="Times New Roman" w:hAnsi="Times New Roman" w:cs="Times New Roman"/>
          <w:sz w:val="26"/>
          <w:szCs w:val="26"/>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821BE" w:rsidRPr="00774DE3" w:rsidRDefault="000821BE" w:rsidP="000821BE">
      <w:pPr>
        <w:autoSpaceDE w:val="0"/>
        <w:autoSpaceDN w:val="0"/>
        <w:adjustRightInd w:val="0"/>
        <w:spacing w:after="0" w:line="240" w:lineRule="auto"/>
        <w:ind w:firstLine="540"/>
        <w:jc w:val="both"/>
        <w:rPr>
          <w:rFonts w:ascii="Times New Roman" w:hAnsi="Times New Roman" w:cs="Times New Roman"/>
          <w:sz w:val="26"/>
          <w:szCs w:val="26"/>
        </w:rPr>
      </w:pPr>
      <w:r w:rsidRPr="00774DE3">
        <w:rPr>
          <w:rFonts w:ascii="Times New Roman" w:hAnsi="Times New Roman" w:cs="Times New Roman"/>
          <w:sz w:val="26"/>
          <w:szCs w:val="26"/>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4) Заверенный перевод на русский язык документов:</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удостоверяющих личность заявителя, в случае, если заявителем является иностранное физическое лицо.</w:t>
      </w:r>
    </w:p>
    <w:p w:rsidR="000821BE" w:rsidRPr="00774DE3" w:rsidRDefault="000821BE" w:rsidP="000821BE">
      <w:pPr>
        <w:widowControl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2.6.3.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по желанию и непредставление Заявителем указанных ниже документов не является основанием для отказа в предоставлении услуги: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 выписку из Единого государственного реестра юридических лиц в отношении юридического лица, обратившегося с заявлением;</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 выписку из Единого государственного реестра недвижимости на земельный участок, находящийся в собственности заявителя и планируемых к перераспределению;</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 кадастровый план территории;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lastRenderedPageBreak/>
        <w:t>4) выписку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Запрещено требовать от заявителя предоставление документов и информации или осуществление действий, представление или осуществление которых не предусмотрено настоящим Регламентом, а также нормативными правовыми актами, регулирующими отношения, возникающие в связи с предоставлением муниципальной услуги.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Заявитель вправе предоставить полный пакет документов, необходимый для предоставления муниципальной услуги, самостоятельно.</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 Оснований для отказа в приеме документов, необходимых для предоставления муниципальной услуги, не предусмотрено.</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2.9. Исчерпывающий перечень оснований для возврата заявителю заявления о предоставлении муниципальной услуги.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Основаниями возврата заявителю заявления о предоставлении муниципальной услуги являются:</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2.9.1. Заявление подано в иной уполномоченный орган;</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2.9.2. К заявлению не приложены документы, предоставляемые в соответствии с </w:t>
      </w:r>
      <w:hyperlink r:id="rId27" w:history="1">
        <w:r w:rsidRPr="00774DE3">
          <w:rPr>
            <w:rFonts w:ascii="Times New Roman" w:eastAsia="Times New Roman" w:hAnsi="Times New Roman" w:cs="Times New Roman"/>
            <w:sz w:val="26"/>
            <w:szCs w:val="26"/>
            <w:lang w:eastAsia="ru-RU"/>
          </w:rPr>
          <w:t>пунктом 2</w:t>
        </w:r>
      </w:hyperlink>
      <w:r w:rsidRPr="00774DE3">
        <w:rPr>
          <w:rFonts w:ascii="Times New Roman" w:eastAsia="Times New Roman" w:hAnsi="Times New Roman" w:cs="Times New Roman"/>
          <w:sz w:val="26"/>
          <w:szCs w:val="26"/>
          <w:lang w:eastAsia="ru-RU"/>
        </w:rPr>
        <w:t xml:space="preserve">.6. Регламента. </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2.9.3. Заявление о перераспределении муниципальной услуги подписано лицом, полномочия которого документально не подтверждены (или не подписано уполномоченным лицом).</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2.9.4. Отсутствие у заявителя соответствующих полномочий на получение муниципальной услуги.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2.9.5. Представлены незаверенные копии документов или представлены копии документов, которые должны быть представлены в подлиннике.</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2.9.6. Предоставление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2.9.7.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2.9.8. Несоответствие заявления требованиям подпункта 2.6.1. Регламента.</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При наличии оснований для возврата заявления заявителю Отдел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2.10. Основания для отказа в предоставлении муниципальной услуги.</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w:t>
      </w:r>
      <w:r w:rsidRPr="00774DE3">
        <w:rPr>
          <w:rFonts w:ascii="Times New Roman" w:eastAsia="Times New Roman" w:hAnsi="Times New Roman" w:cs="Times New Roman"/>
          <w:sz w:val="26"/>
          <w:szCs w:val="26"/>
          <w:lang w:eastAsia="ru-RU"/>
        </w:rPr>
        <w:lastRenderedPageBreak/>
        <w:t xml:space="preserve">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r w:rsidRPr="00774DE3">
        <w:rPr>
          <w:rFonts w:ascii="Times New Roman" w:eastAsia="Times New Roman" w:hAnsi="Times New Roman" w:cs="Times New Roman"/>
          <w:sz w:val="26"/>
          <w:szCs w:val="26"/>
          <w:lang w:eastAsia="ru-RU"/>
        </w:rPr>
        <w:br/>
        <w:t xml:space="preserve">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8" w:history="1">
        <w:r w:rsidRPr="00774DE3">
          <w:rPr>
            <w:rFonts w:ascii="Times New Roman" w:eastAsia="Times New Roman" w:hAnsi="Times New Roman" w:cs="Times New Roman"/>
            <w:sz w:val="26"/>
            <w:szCs w:val="26"/>
            <w:lang w:eastAsia="ru-RU"/>
          </w:rPr>
          <w:t>пунктом 3 статьи 39.36</w:t>
        </w:r>
      </w:hyperlink>
      <w:r w:rsidRPr="00774DE3">
        <w:rPr>
          <w:rFonts w:ascii="Times New Roman" w:eastAsia="Times New Roman" w:hAnsi="Times New Roman" w:cs="Times New Roman"/>
          <w:sz w:val="26"/>
          <w:szCs w:val="26"/>
          <w:lang w:eastAsia="ru-RU"/>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r>
      <w:r w:rsidRPr="00774DE3">
        <w:rPr>
          <w:rFonts w:ascii="Times New Roman" w:eastAsia="Times New Roman" w:hAnsi="Times New Roman" w:cs="Times New Roman"/>
          <w:sz w:val="26"/>
          <w:szCs w:val="26"/>
          <w:lang w:eastAsia="ru-RU"/>
        </w:rPr>
        <w:br/>
        <w:t>и зарезервированных для государственных или муниципальных нужд;</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w:t>
      </w:r>
      <w:r w:rsidRPr="00774DE3">
        <w:rPr>
          <w:rFonts w:ascii="Times New Roman" w:eastAsia="Times New Roman" w:hAnsi="Times New Roman" w:cs="Times New Roman"/>
          <w:sz w:val="26"/>
          <w:szCs w:val="26"/>
          <w:lang w:eastAsia="ru-RU"/>
        </w:rPr>
        <w:b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9" w:history="1">
        <w:r w:rsidRPr="00774DE3">
          <w:rPr>
            <w:rFonts w:ascii="Times New Roman" w:eastAsia="Times New Roman" w:hAnsi="Times New Roman" w:cs="Times New Roman"/>
            <w:sz w:val="26"/>
            <w:szCs w:val="26"/>
            <w:lang w:eastAsia="ru-RU"/>
          </w:rPr>
          <w:t>статьей 11.9</w:t>
        </w:r>
      </w:hyperlink>
      <w:r w:rsidRPr="00774DE3">
        <w:rPr>
          <w:rFonts w:ascii="Times New Roman" w:eastAsia="Times New Roman" w:hAnsi="Times New Roman" w:cs="Times New Roman"/>
          <w:sz w:val="26"/>
          <w:szCs w:val="26"/>
          <w:lang w:eastAsia="ru-RU"/>
        </w:rPr>
        <w:t xml:space="preserve"> Земельного кодекса Российской Федерации, </w:t>
      </w:r>
      <w:r w:rsidRPr="00774DE3">
        <w:rPr>
          <w:rFonts w:ascii="Times New Roman" w:eastAsia="Times New Roman" w:hAnsi="Times New Roman" w:cs="Times New Roman"/>
          <w:sz w:val="26"/>
          <w:szCs w:val="26"/>
          <w:lang w:eastAsia="ru-RU"/>
        </w:rPr>
        <w:br/>
        <w:t xml:space="preserve">за исключением случаев перераспределения земельных участков в соответствии с </w:t>
      </w:r>
      <w:hyperlink r:id="rId30" w:history="1">
        <w:r w:rsidRPr="00774DE3">
          <w:rPr>
            <w:rFonts w:ascii="Times New Roman" w:eastAsia="Times New Roman" w:hAnsi="Times New Roman" w:cs="Times New Roman"/>
            <w:sz w:val="26"/>
            <w:szCs w:val="26"/>
            <w:lang w:eastAsia="ru-RU"/>
          </w:rPr>
          <w:t>подпунктами 1</w:t>
        </w:r>
      </w:hyperlink>
      <w:r w:rsidRPr="00774DE3">
        <w:rPr>
          <w:rFonts w:ascii="Times New Roman" w:eastAsia="Times New Roman" w:hAnsi="Times New Roman" w:cs="Times New Roman"/>
          <w:sz w:val="26"/>
          <w:szCs w:val="26"/>
          <w:lang w:eastAsia="ru-RU"/>
        </w:rPr>
        <w:t xml:space="preserve"> и </w:t>
      </w:r>
      <w:hyperlink r:id="rId31" w:history="1">
        <w:r w:rsidRPr="00774DE3">
          <w:rPr>
            <w:rFonts w:ascii="Times New Roman" w:eastAsia="Times New Roman" w:hAnsi="Times New Roman" w:cs="Times New Roman"/>
            <w:sz w:val="26"/>
            <w:szCs w:val="26"/>
            <w:lang w:eastAsia="ru-RU"/>
          </w:rPr>
          <w:t>4 пункта 1 статьи 39.28</w:t>
        </w:r>
      </w:hyperlink>
      <w:r w:rsidRPr="00774DE3">
        <w:rPr>
          <w:rFonts w:ascii="Times New Roman" w:eastAsia="Times New Roman" w:hAnsi="Times New Roman" w:cs="Times New Roman"/>
          <w:sz w:val="26"/>
          <w:szCs w:val="26"/>
          <w:lang w:eastAsia="ru-RU"/>
        </w:rPr>
        <w:t xml:space="preserve"> Земельного кодекса Российской Федерации;</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10) границы земельного участка, находящегося в частной собственности, подлежат уточнению в соответствии с Федеральным законом </w:t>
      </w:r>
      <w:r w:rsidRPr="00774DE3">
        <w:rPr>
          <w:rFonts w:ascii="Times New Roman" w:eastAsia="Times New Roman" w:hAnsi="Times New Roman" w:cs="Times New Roman"/>
          <w:sz w:val="26"/>
          <w:szCs w:val="26"/>
          <w:lang w:eastAsia="ru-RU"/>
        </w:rPr>
        <w:br/>
        <w:t>«О государственной регистрации недвижимости»;</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lastRenderedPageBreak/>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13) земельный участок, образование которого предусмотрено схемой расположения земельного участка, расположен в границах территории, </w:t>
      </w:r>
      <w:r w:rsidRPr="00774DE3">
        <w:rPr>
          <w:rFonts w:ascii="Times New Roman" w:eastAsia="Times New Roman" w:hAnsi="Times New Roman" w:cs="Times New Roman"/>
          <w:sz w:val="26"/>
          <w:szCs w:val="26"/>
          <w:lang w:eastAsia="ru-RU"/>
        </w:rPr>
        <w:br/>
        <w:t>в отношении которой утвержден проект межевания территории;</w:t>
      </w:r>
    </w:p>
    <w:p w:rsidR="000821BE" w:rsidRPr="00774DE3" w:rsidRDefault="000821BE" w:rsidP="000821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14) площадь земельного участка, на который возникает право частной собственности, превышает площадь такого земельного участка, указанную </w:t>
      </w:r>
      <w:r w:rsidRPr="00774DE3">
        <w:rPr>
          <w:rFonts w:ascii="Times New Roman" w:eastAsia="Times New Roman" w:hAnsi="Times New Roman" w:cs="Times New Roman"/>
          <w:sz w:val="26"/>
          <w:szCs w:val="26"/>
          <w:lang w:eastAsia="ru-RU"/>
        </w:rPr>
        <w:br/>
        <w:t>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821BE" w:rsidRPr="00774DE3" w:rsidRDefault="000821BE" w:rsidP="000821BE">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2.11. Максимальный   срок   ожидания   в очереди при подаче запроса о </w:t>
      </w:r>
    </w:p>
    <w:p w:rsidR="000821BE" w:rsidRPr="00774DE3" w:rsidRDefault="000821BE" w:rsidP="000821BE">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предоставлении муниципальной услуги и при получении результата предоставления услуги.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Заявления о предоставлении муниципальной услуги регистрируются в Администрации в день их поступления в соответствии с подразделом 3.2. настоящего Регламента. </w:t>
      </w:r>
    </w:p>
    <w:p w:rsidR="000821BE" w:rsidRPr="00774DE3" w:rsidRDefault="000821BE" w:rsidP="000821B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2.12.1.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2.12.2. Помещения должны быть оборудованы противопожарной системой и средствами пожаротушения, системой охраны.</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2.12.3. Помещения, в которых предоставляется муниципальная услуга, должны соответствовать санитарно-эпидемиологическим </w:t>
      </w:r>
      <w:hyperlink r:id="rId32" w:history="1">
        <w:r w:rsidRPr="00774DE3">
          <w:rPr>
            <w:rFonts w:ascii="Times New Roman" w:eastAsia="Times New Roman" w:hAnsi="Times New Roman" w:cs="Times New Roman"/>
            <w:sz w:val="26"/>
            <w:szCs w:val="26"/>
            <w:lang w:eastAsia="ru-RU"/>
          </w:rPr>
          <w:t>правилам</w:t>
        </w:r>
      </w:hyperlink>
      <w:r w:rsidRPr="00774DE3">
        <w:rPr>
          <w:rFonts w:ascii="Times New Roman" w:eastAsia="Times New Roman" w:hAnsi="Times New Roman" w:cs="Times New Roman"/>
          <w:sz w:val="26"/>
          <w:szCs w:val="26"/>
          <w:lang w:eastAsia="ru-RU"/>
        </w:rPr>
        <w:t xml:space="preserve"> и нормативам.</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2.12.4.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2.12.5. Место ожидания оборудовано местами для сидения заявителей.</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lastRenderedPageBreak/>
        <w:t>2.12.6.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2.12.7.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образцы заявлений для предоставления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перечень документов, необходимых для предоставления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текст настоящего Регламента;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график приема заявителей для консультаций по вопросам предоставления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2.12.8. В Администрации инвалидам (включая инвалидов, использующих кресла-коляски и собак-проводников) обеспечиваются:</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1) условия беспрепятственного доступа к объекту (зданию, помещению), в котором предоставляется муниципальная услуга;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 сопровождение инвалидов, имеющих стойкие расстройства функции зрения и самостоятельного передвижения;</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6) допуск сурдопереводчика и тифлосурдопереводчика;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8) оказание инвалидам помощи в преодолении барьеров, мешающих получению ими услуг наравне с другими лицами.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Предоставление муниципальной услуги инвалидам (включая инвалидов, использующих кресла-коляски и собак-проводников) обеспечивается исходя из финансовых возможностей в соответствии со статьей 15 Федерального закона от 24.11.1995 № 181-ФЗ «О социальной защите инвалидов в Российской Федерации».</w:t>
      </w:r>
    </w:p>
    <w:p w:rsidR="000821BE" w:rsidRPr="00774DE3" w:rsidRDefault="000821BE" w:rsidP="000821BE">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2.14. Показатели доступности и качества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2.14.1. Показателями доступности муниципальной услуги являются:</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простота и ясность изложения информационных документов;</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наличие различных каналов получения информации о предоставлении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короткое время ожидания при предоставлении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удобный график работы органа, осуществляющего предоставление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lastRenderedPageBreak/>
        <w:t>- удобное территориальное расположение органа, осуществляющего предоставление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2.14.2. Показателями качества муниципальной услуги являются:</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точность предоставления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профессиональная подготовка специалистов Отдела;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высокая культура обслуживания заявителей;</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строгое соблюдение сроков предоставления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2.14.3. Информация о порядке предоставления муниципальной услуги, о месте нахождения Отдела, графике работы и телефонах для справок является открытой и предоставляется путем:</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использования средств телефонной связи;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r w:rsidRPr="00774DE3">
        <w:rPr>
          <w:rFonts w:ascii="Times New Roman" w:eastAsia="Times New Roman" w:hAnsi="Times New Roman" w:cs="Times New Roman"/>
          <w:sz w:val="26"/>
          <w:szCs w:val="26"/>
          <w:lang w:eastAsia="ru-RU"/>
        </w:rPr>
        <w:t>размещения на интернет-сайте органа, предоставляющего муниципальную услугу (http://тейково-район.рф/);</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проведения консультаций специалистами Отдела.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Информация по вопросам предоставления муниципальной услуги представляется специалистами Отдела, уполномоченными на ее исполнение.</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Максимальное время выполнения действия - 20 минут.</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При обращении на личный прием к специалисту Отдела заявитель предоставляет:</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документ, удостоверяющий личность;</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доверенность, в случае если интересы заявителя представляет уполномоченное лицо.</w:t>
      </w:r>
    </w:p>
    <w:p w:rsidR="000821BE" w:rsidRPr="00774DE3" w:rsidRDefault="000821BE" w:rsidP="000821BE">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0821BE" w:rsidRPr="00774DE3" w:rsidRDefault="000821BE" w:rsidP="000821BE">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 Состав, последовательность и сроки выполнения административных процедур, требования к порядку их выполнения</w:t>
      </w:r>
    </w:p>
    <w:p w:rsidR="000821BE" w:rsidRPr="00774DE3" w:rsidRDefault="000821BE" w:rsidP="000821BE">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0821BE" w:rsidRPr="00774DE3" w:rsidRDefault="000821BE" w:rsidP="000821B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0821BE" w:rsidRPr="00774DE3" w:rsidRDefault="000821BE" w:rsidP="000821B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w:t>
      </w:r>
      <w:r w:rsidRPr="00774DE3">
        <w:rPr>
          <w:rFonts w:ascii="Times New Roman" w:eastAsia="Times New Roman" w:hAnsi="Times New Roman" w:cs="Times New Roman"/>
          <w:sz w:val="26"/>
          <w:szCs w:val="26"/>
          <w:lang w:val="en-US" w:eastAsia="ru-RU"/>
        </w:rPr>
        <w:t> </w:t>
      </w:r>
      <w:r w:rsidRPr="00774DE3">
        <w:rPr>
          <w:rFonts w:ascii="Times New Roman" w:eastAsia="Times New Roman" w:hAnsi="Times New Roman" w:cs="Times New Roman"/>
          <w:sz w:val="26"/>
          <w:szCs w:val="26"/>
          <w:lang w:eastAsia="ru-RU"/>
        </w:rPr>
        <w:t xml:space="preserve">прием и регистрация заявления о предоставлении муниципальной услуги и прилагаемых документов; </w:t>
      </w:r>
    </w:p>
    <w:p w:rsidR="000821BE" w:rsidRPr="00774DE3" w:rsidRDefault="000821BE" w:rsidP="000821B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решения об утверждении схемы расположения земельного участка;</w:t>
      </w:r>
    </w:p>
    <w:p w:rsidR="000821BE" w:rsidRPr="00774DE3" w:rsidRDefault="000821BE" w:rsidP="000821B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w:t>
      </w:r>
      <w:r w:rsidRPr="00774DE3">
        <w:rPr>
          <w:rFonts w:ascii="Times New Roman" w:eastAsia="Times New Roman" w:hAnsi="Times New Roman" w:cs="Times New Roman"/>
          <w:sz w:val="26"/>
          <w:szCs w:val="26"/>
          <w:lang w:val="en-US" w:eastAsia="ru-RU"/>
        </w:rPr>
        <w:t> </w:t>
      </w:r>
      <w:r w:rsidRPr="00774DE3">
        <w:rPr>
          <w:rFonts w:ascii="Times New Roman" w:eastAsia="Times New Roman" w:hAnsi="Times New Roman" w:cs="Times New Roman"/>
          <w:sz w:val="26"/>
          <w:szCs w:val="26"/>
          <w:lang w:eastAsia="ru-RU"/>
        </w:rPr>
        <w:t>рассмотрение заявления и документов, предоставляемых для получения муниципальной услуги, направление межведомственных запросов;</w:t>
      </w:r>
    </w:p>
    <w:p w:rsidR="000821BE" w:rsidRPr="00774DE3" w:rsidRDefault="000821BE" w:rsidP="000821B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w:t>
      </w:r>
      <w:r w:rsidRPr="00774DE3">
        <w:rPr>
          <w:rFonts w:ascii="Times New Roman" w:eastAsia="Times New Roman" w:hAnsi="Times New Roman" w:cs="Times New Roman"/>
          <w:sz w:val="26"/>
          <w:szCs w:val="26"/>
          <w:lang w:val="en-US" w:eastAsia="ru-RU"/>
        </w:rPr>
        <w:t> </w:t>
      </w:r>
      <w:r w:rsidRPr="00774DE3">
        <w:rPr>
          <w:rFonts w:ascii="Times New Roman" w:eastAsia="Times New Roman" w:hAnsi="Times New Roman" w:cs="Times New Roman"/>
          <w:sz w:val="26"/>
          <w:szCs w:val="26"/>
          <w:lang w:eastAsia="ru-RU"/>
        </w:rPr>
        <w:t xml:space="preserve">выдача либо направление соглашения о перераспределении земельного участка, либо решения об отказе в перераспределении земельного участка.    Последовательность административной процедуры отображена в блок-схеме (Приложение № 2) к настоящему Регламенту. </w:t>
      </w:r>
    </w:p>
    <w:p w:rsidR="000821BE" w:rsidRPr="00774DE3" w:rsidRDefault="000821BE" w:rsidP="000821BE">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3.2. Прием и регистрация Заявления о предоставлении муниципальной услуги и прилагаемых документов.</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Times New Roman" w:hAnsi="Times New Roman" w:cs="Times New Roman"/>
          <w:sz w:val="26"/>
          <w:szCs w:val="26"/>
          <w:lang w:eastAsia="ru-RU"/>
        </w:rPr>
        <w:t>3.2.1.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w:t>
      </w:r>
      <w:r w:rsidRPr="00774DE3">
        <w:rPr>
          <w:rFonts w:ascii="Times New Roman" w:eastAsia="Calibri" w:hAnsi="Times New Roman" w:cs="Times New Roman"/>
          <w:sz w:val="26"/>
          <w:szCs w:val="26"/>
        </w:rPr>
        <w:t xml:space="preserve"> одним из следующих способов:</w:t>
      </w:r>
    </w:p>
    <w:p w:rsidR="000821BE" w:rsidRPr="00774DE3" w:rsidRDefault="000821BE" w:rsidP="000821BE">
      <w:pPr>
        <w:spacing w:after="0" w:line="240" w:lineRule="auto"/>
        <w:ind w:firstLine="720"/>
        <w:jc w:val="both"/>
        <w:rPr>
          <w:rFonts w:ascii="Times New Roman" w:eastAsia="Times New Roman" w:hAnsi="Times New Roman" w:cs="Times New Roman"/>
          <w:sz w:val="26"/>
          <w:szCs w:val="26"/>
          <w:shd w:val="clear" w:color="auto" w:fill="FFFFFF"/>
          <w:lang w:eastAsia="ru-RU"/>
        </w:rPr>
      </w:pPr>
      <w:r w:rsidRPr="00774DE3">
        <w:rPr>
          <w:rFonts w:ascii="Times New Roman" w:eastAsia="Calibri" w:hAnsi="Times New Roman" w:cs="Times New Roman"/>
          <w:sz w:val="26"/>
          <w:szCs w:val="26"/>
        </w:rPr>
        <w:lastRenderedPageBreak/>
        <w:t xml:space="preserve">- через </w:t>
      </w:r>
      <w:r w:rsidRPr="00774DE3">
        <w:rPr>
          <w:rFonts w:ascii="Times New Roman" w:eastAsia="Times New Roman" w:hAnsi="Times New Roman" w:cs="Times New Roman"/>
          <w:sz w:val="26"/>
          <w:szCs w:val="26"/>
          <w:lang w:eastAsia="ru-RU"/>
        </w:rPr>
        <w:t>муниципальное бюджетное учреждение</w:t>
      </w:r>
      <w:r w:rsidRPr="00774DE3">
        <w:rPr>
          <w:rFonts w:ascii="Times New Roman" w:eastAsia="Times New Roman" w:hAnsi="Times New Roman" w:cs="Times New Roman"/>
          <w:sz w:val="26"/>
          <w:szCs w:val="26"/>
          <w:shd w:val="clear" w:color="auto" w:fill="FFFFFF"/>
          <w:lang w:eastAsia="ru-RU"/>
        </w:rPr>
        <w:t xml:space="preserve"> «Многофункциональный центр предоставления государственных и муниципальных услуг».</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 почтовым отправлением;</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 при личном обращении;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 в форме электронных документов с использованием информационно-телекоммуникационной сети "Интернет".</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3.2.2. После поступления заявления в общий отдел Администрации, заявление регистрируется и направляется в Отдел в соответствии с резолюцией Главы Тейковского муниципального района. </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3.2.3.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3.2.4.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3.3. Рассмотрение заявления и документов, предоставляемых для получения муниципальной услуги, направление межведомственных запросов.</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3.3.1. На основании поручения начальника Отдела ответственный исполнитель в течение 2 рабочих дней со дня поступления заявления проверяет правильность заполнения заявления и комплектность документов.</w:t>
      </w:r>
    </w:p>
    <w:p w:rsidR="000821BE" w:rsidRPr="00774DE3" w:rsidRDefault="000821BE" w:rsidP="000821B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xml:space="preserve">3.3.2. В случае, если заявление не соответствует положениям </w:t>
      </w:r>
      <w:hyperlink r:id="rId33" w:anchor="Par1169" w:tooltip="Ссылка на текущий документ" w:history="1">
        <w:r w:rsidRPr="00774DE3">
          <w:rPr>
            <w:rFonts w:ascii="Times New Roman" w:eastAsia="Times New Roman" w:hAnsi="Times New Roman" w:cs="Times New Roman"/>
            <w:sz w:val="26"/>
            <w:szCs w:val="26"/>
            <w:lang w:eastAsia="ru-RU"/>
          </w:rPr>
          <w:t>подпункта 2.6.</w:t>
        </w:r>
      </w:hyperlink>
      <w:r w:rsidRPr="00774DE3">
        <w:rPr>
          <w:rFonts w:ascii="Times New Roman" w:eastAsia="Times New Roman" w:hAnsi="Times New Roman" w:cs="Times New Roman"/>
          <w:sz w:val="26"/>
          <w:szCs w:val="26"/>
          <w:lang w:eastAsia="ru-RU"/>
        </w:rPr>
        <w:t>1. настоящего Регламента, подано в иной уполномоченный орган или к заявлению не приложены документы, обязанность по предоставлению которых возложена на заявителя, в течение десяти дней со дня поступления заявления о предоставлении земельного участка ответственный исполнитель Отдела направляет уведомление о возврате заявления Заявителю (Заявителям). При этом должны быть указаны причины возврата заявления о перераспределении земельного участка.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3.3.3.</w:t>
      </w:r>
      <w:r w:rsidRPr="00774DE3">
        <w:rPr>
          <w:rFonts w:ascii="Times New Roman" w:eastAsia="Times New Roman" w:hAnsi="Times New Roman" w:cs="Times New Roman"/>
          <w:sz w:val="26"/>
          <w:szCs w:val="26"/>
          <w:lang w:val="en-US" w:eastAsia="ru-RU"/>
        </w:rPr>
        <w:t> </w:t>
      </w:r>
      <w:r w:rsidRPr="00774DE3">
        <w:rPr>
          <w:rFonts w:ascii="Times New Roman" w:eastAsia="Times New Roman" w:hAnsi="Times New Roman" w:cs="Times New Roman"/>
          <w:sz w:val="26"/>
          <w:szCs w:val="26"/>
          <w:lang w:eastAsia="ru-RU"/>
        </w:rPr>
        <w:t xml:space="preserve">Если Заявителем (Заявителями) не представлены документы, предусмотренные подпунктом 2.6. настоящего Регламента, специалист Отдела в течение 3 рабочих дней со дня поступления заявления направляет в порядке межведомственного взаимодействия путем направления в электронном виде запросов в органы, уполномоченные на предоставление соответствующих сведений: </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органы, осуществляющие функции по государственной регистрации прав на недвижимое имущество и сделок с ним;</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органы, осуществляющие оказание муниципальных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налоговые органы.</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lastRenderedPageBreak/>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Документы, поступившие в порядке межведомственного информационного взаимодействия, приобщаются к заявлению Заявителя.</w:t>
      </w:r>
    </w:p>
    <w:p w:rsidR="000821BE" w:rsidRPr="00774DE3" w:rsidRDefault="000821BE" w:rsidP="000821B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3.3.4.</w:t>
      </w:r>
      <w:r w:rsidRPr="00774DE3">
        <w:rPr>
          <w:rFonts w:ascii="Times New Roman" w:eastAsia="Times New Roman" w:hAnsi="Times New Roman" w:cs="Times New Roman"/>
          <w:sz w:val="26"/>
          <w:szCs w:val="26"/>
          <w:lang w:val="en-US" w:eastAsia="ru-RU"/>
        </w:rPr>
        <w:t> </w:t>
      </w:r>
      <w:r w:rsidRPr="00774DE3">
        <w:rPr>
          <w:rFonts w:ascii="Times New Roman" w:eastAsia="Times New Roman" w:hAnsi="Times New Roman" w:cs="Times New Roman"/>
          <w:sz w:val="26"/>
          <w:szCs w:val="26"/>
          <w:lang w:eastAsia="ru-RU"/>
        </w:rPr>
        <w:t>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w:t>
      </w:r>
      <w:r w:rsidRPr="00774DE3">
        <w:rPr>
          <w:rFonts w:ascii="Times New Roman" w:eastAsia="Times New Roman" w:hAnsi="Times New Roman" w:cs="Times New Roman"/>
          <w:sz w:val="26"/>
          <w:szCs w:val="26"/>
          <w:lang w:val="en-US" w:eastAsia="ru-RU"/>
        </w:rPr>
        <w:t> </w:t>
      </w:r>
      <w:r w:rsidRPr="00774DE3">
        <w:rPr>
          <w:rFonts w:ascii="Times New Roman" w:eastAsia="Times New Roman" w:hAnsi="Times New Roman" w:cs="Times New Roman"/>
          <w:sz w:val="26"/>
          <w:szCs w:val="26"/>
          <w:lang w:eastAsia="ru-RU"/>
        </w:rPr>
        <w:t>отсутствии запрашиваемых сведений, предусмотренных в пункте 2.6. настоящего Регламента, специалист Отдела подготавливает письменное уведомление в адрес Заявителя (Заявителей) об отказе в предоставлении муниципальной услуги по основаниям, предусмотренным подпунктом 2.10. настоящего Регламента.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3.4. Отдел в течение 10 календарных дней рассматривает схему расположения земельного участка и принимает решение о согласовании либо об отказе в согласовании. При отказе в согласовании исполнитель Отдела готовит письменный отказ с обоснованием причин отказа в согласовании (утверждении) схемы расположения земельного участка.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3.5. Принятие решений о заключении соглашения о перераспределении земельного участка либо принятие решения об отказе в перераспределении земельного участка.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3.5.1.</w:t>
      </w:r>
      <w:r w:rsidRPr="00774DE3">
        <w:rPr>
          <w:rFonts w:ascii="Times New Roman" w:eastAsia="Times New Roman" w:hAnsi="Times New Roman" w:cs="Times New Roman"/>
          <w:sz w:val="26"/>
          <w:szCs w:val="26"/>
          <w:lang w:val="en-US" w:eastAsia="ru-RU"/>
        </w:rPr>
        <w:t> </w:t>
      </w:r>
      <w:r w:rsidRPr="00774DE3">
        <w:rPr>
          <w:rFonts w:ascii="Times New Roman" w:eastAsia="Times New Roman" w:hAnsi="Times New Roman" w:cs="Times New Roman"/>
          <w:sz w:val="26"/>
          <w:szCs w:val="26"/>
          <w:lang w:eastAsia="ru-RU"/>
        </w:rPr>
        <w:t>После получения необходимых для оказания муниципальной услуги сведений в</w:t>
      </w:r>
      <w:r w:rsidRPr="00774DE3">
        <w:rPr>
          <w:rFonts w:ascii="Times New Roman" w:eastAsia="Times New Roman" w:hAnsi="Times New Roman" w:cs="Times New Roman"/>
          <w:sz w:val="26"/>
          <w:szCs w:val="26"/>
          <w:lang w:val="en-US" w:eastAsia="ru-RU"/>
        </w:rPr>
        <w:t> </w:t>
      </w:r>
      <w:r w:rsidRPr="00774DE3">
        <w:rPr>
          <w:rFonts w:ascii="Times New Roman" w:eastAsia="Times New Roman" w:hAnsi="Times New Roman" w:cs="Times New Roman"/>
          <w:sz w:val="26"/>
          <w:szCs w:val="26"/>
          <w:lang w:eastAsia="ru-RU"/>
        </w:rPr>
        <w:t>порядке межведомственного взаимодействия или в случае самостоятельного предоставления Заявителем (Заявителями) документов, предусмотренных в пункте 2.6. настоящего Регламента, специалист Отдела осуществляет подготовку решений в форме соглашения о перераспределении земельного участка либо принятие решения об отказе в перераспределении земельного участка.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b/>
          <w:i/>
          <w:sz w:val="26"/>
          <w:szCs w:val="26"/>
          <w:lang w:eastAsia="ru-RU"/>
        </w:rPr>
      </w:pPr>
      <w:r w:rsidRPr="00774DE3">
        <w:rPr>
          <w:rFonts w:ascii="Times New Roman" w:eastAsia="Times New Roman" w:hAnsi="Times New Roman" w:cs="Times New Roman"/>
          <w:sz w:val="26"/>
          <w:szCs w:val="26"/>
          <w:lang w:eastAsia="ru-RU"/>
        </w:rPr>
        <w:t>3.5.2.</w:t>
      </w:r>
      <w:r w:rsidRPr="00774DE3">
        <w:rPr>
          <w:rFonts w:ascii="Times New Roman" w:eastAsia="Times New Roman" w:hAnsi="Times New Roman" w:cs="Times New Roman"/>
          <w:sz w:val="26"/>
          <w:szCs w:val="26"/>
          <w:lang w:val="en-US" w:eastAsia="ru-RU"/>
        </w:rPr>
        <w:t> </w:t>
      </w:r>
      <w:r w:rsidRPr="00774DE3">
        <w:rPr>
          <w:rFonts w:ascii="Times New Roman" w:eastAsia="Times New Roman" w:hAnsi="Times New Roman" w:cs="Times New Roman"/>
          <w:sz w:val="26"/>
          <w:szCs w:val="26"/>
          <w:lang w:eastAsia="ru-RU"/>
        </w:rPr>
        <w:t>При наличии оснований, установленных подпунктом 2.10. настоящего Регламента, для отказа в предоставлении муниципальной услуги, специалист Отдела подготавливает письменное уведомление в адрес Заявителя (Заявителей) с обоснованием причин отказа в предоставлении муниципальной услуги, подписанное заместителем главы Тейковского муниципального района, курирующего данный вопрос.</w:t>
      </w:r>
      <w:r w:rsidRPr="00774DE3">
        <w:rPr>
          <w:rFonts w:ascii="Times New Roman" w:eastAsia="Times New Roman" w:hAnsi="Times New Roman" w:cs="Times New Roman"/>
          <w:b/>
          <w:i/>
          <w:sz w:val="26"/>
          <w:szCs w:val="26"/>
          <w:lang w:eastAsia="ru-RU"/>
        </w:rPr>
        <w:t xml:space="preserve"> </w:t>
      </w:r>
    </w:p>
    <w:p w:rsidR="000821BE" w:rsidRPr="00774DE3" w:rsidRDefault="000821BE" w:rsidP="000821BE">
      <w:pPr>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3.5.3. Максимальный срок выполнения административной процедуры составляет не позднее 30 календарных дней с даты поступления заявления о предоставлении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3.6. Выдача либо направление соглашения, либо отказ.</w:t>
      </w:r>
    </w:p>
    <w:p w:rsidR="000821BE" w:rsidRPr="00774DE3" w:rsidRDefault="000821BE" w:rsidP="000821BE">
      <w:pPr>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Подготовленные соглашения перераспределения земельного участка либо решения об отказе в перераспределении земельного участка, являющиеся результатом предоставления муниципальной услуги, направляются Заявителю или его уполномоченному представителю способами, указанными в заявлении:</w:t>
      </w:r>
    </w:p>
    <w:p w:rsidR="000821BE" w:rsidRPr="00774DE3" w:rsidRDefault="000821BE" w:rsidP="000821BE">
      <w:pPr>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в виде бумажного документа при личном обращении, в соответствии с графиком работы Отдела, указанным в пункте 1.5. настоящего Регламента;</w:t>
      </w:r>
    </w:p>
    <w:p w:rsidR="000821BE" w:rsidRPr="00774DE3" w:rsidRDefault="000821BE" w:rsidP="000821BE">
      <w:pPr>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в виде бумажного документа, который направляется Администрацией Заявителю посредством почтового отправления по адресу, содержащемуся в заявлении о перераспределении земельного участка;</w:t>
      </w:r>
    </w:p>
    <w:p w:rsidR="000821BE" w:rsidRPr="00774DE3" w:rsidRDefault="000821BE" w:rsidP="000821BE">
      <w:pPr>
        <w:spacing w:after="0" w:line="240" w:lineRule="auto"/>
        <w:ind w:firstLine="567"/>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 в виде электронного документа, который направляется Администрацией Заявителю посредством электронной почты.</w:t>
      </w:r>
    </w:p>
    <w:p w:rsidR="000821BE" w:rsidRPr="00774DE3" w:rsidRDefault="000821BE" w:rsidP="000821BE">
      <w:pPr>
        <w:spacing w:after="0" w:line="240" w:lineRule="auto"/>
        <w:jc w:val="both"/>
        <w:rPr>
          <w:rFonts w:ascii="Times New Roman" w:eastAsia="Times New Roman" w:hAnsi="Times New Roman" w:cs="Times New Roman"/>
          <w:sz w:val="26"/>
          <w:szCs w:val="26"/>
          <w:lang w:eastAsia="ru-RU"/>
        </w:rPr>
      </w:pPr>
    </w:p>
    <w:p w:rsidR="000821BE" w:rsidRPr="00774DE3" w:rsidRDefault="000821BE" w:rsidP="000821BE">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lastRenderedPageBreak/>
        <w:t>4. Порядок и формы контроля за предоставлением муниципальной услуги</w:t>
      </w:r>
    </w:p>
    <w:p w:rsidR="000821BE" w:rsidRPr="00774DE3" w:rsidRDefault="000821BE" w:rsidP="000821BE">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4.1. Текущий контроль за соблюдением и исполнением ответственными специалистами Отдела, в рамках предоставленных полномочий, последовательности действий, определенных настоящим Регламентом, осуществляется начальником Отдела.</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4.2. Сотрудники Отдела, принимающие участие в предоставлении муниципальной услуги, несут персональную ответственность за соблюдением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0821BE" w:rsidRPr="00774DE3" w:rsidRDefault="000821BE" w:rsidP="000821B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821BE" w:rsidRPr="00774DE3" w:rsidRDefault="000821BE" w:rsidP="000821BE">
      <w:pPr>
        <w:spacing w:after="0" w:line="240" w:lineRule="auto"/>
        <w:ind w:firstLine="567"/>
        <w:jc w:val="both"/>
        <w:rPr>
          <w:rFonts w:ascii="Times New Roman" w:eastAsia="Times New Roman" w:hAnsi="Times New Roman" w:cs="Times New Roman"/>
          <w:sz w:val="26"/>
          <w:szCs w:val="26"/>
          <w:lang w:eastAsia="ru-RU"/>
        </w:rPr>
      </w:pPr>
    </w:p>
    <w:p w:rsidR="000821BE" w:rsidRPr="00774DE3" w:rsidRDefault="000821BE" w:rsidP="000821BE">
      <w:pPr>
        <w:spacing w:after="0" w:line="240" w:lineRule="auto"/>
        <w:jc w:val="center"/>
        <w:rPr>
          <w:rFonts w:ascii="Times New Roman" w:eastAsia="Times New Roman" w:hAnsi="Times New Roman" w:cs="Times New Roman"/>
          <w:sz w:val="26"/>
          <w:szCs w:val="26"/>
          <w:lang w:eastAsia="ru-RU"/>
        </w:rPr>
      </w:pPr>
      <w:r w:rsidRPr="00774DE3">
        <w:rPr>
          <w:rFonts w:ascii="Times New Roman" w:eastAsia="Times New Roman" w:hAnsi="Times New Roman" w:cs="Times New Roman"/>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21BE" w:rsidRPr="00774DE3" w:rsidRDefault="000821BE" w:rsidP="000821B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5.1. Заявитель или его уполномоченный представитель имеет право на досудебное обжалование действий (бездействия) должностных лиц Администрации, а также принимаемых ими решений при предоставлении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5.2. Заявитель может обратиться с жалобой, в том числе в следующих случаях:</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1) нарушение срока регистрации заявления заявителя о предоставлении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2) нарушение срока предоставления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для предоставления муниципальной услуги;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lastRenderedPageBreak/>
        <w:t>5.3. Общие требования к порядку подачи и рассмотрения жалобы.</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Жалоба подается в Администрацию в письменной форме на бумажном носителе или в электронной форме.</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Жалоба должна содержать:</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 наименование Администрации, ФИО должностного лица Администрации, решения и действия (бездействие) которых обжалуются;</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 сведения об обжалуемых решениях и действиях (бездействии) Администрации, должностного лица Администрации;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bookmarkStart w:id="16" w:name="Par26"/>
      <w:bookmarkEnd w:id="16"/>
      <w:r w:rsidRPr="00774DE3">
        <w:rPr>
          <w:rFonts w:ascii="Times New Roman" w:eastAsia="Calibri" w:hAnsi="Times New Roman" w:cs="Times New Roman"/>
          <w:sz w:val="26"/>
          <w:szCs w:val="26"/>
        </w:rPr>
        <w:t>5.5. По результатам рассмотрения жалобы Администрация принимает одно из следующих решений:</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б) отказывает в удовлетворении жалобы.</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 xml:space="preserve">Не позднее дня, следующего за днем принятия решения, указанного в </w:t>
      </w:r>
      <w:hyperlink r:id="rId34" w:anchor="Par26" w:history="1">
        <w:r w:rsidRPr="00774DE3">
          <w:rPr>
            <w:rFonts w:ascii="Times New Roman" w:eastAsia="Calibri" w:hAnsi="Times New Roman" w:cs="Times New Roman"/>
            <w:sz w:val="26"/>
            <w:szCs w:val="26"/>
          </w:rPr>
          <w:t>пункте 5.5</w:t>
        </w:r>
      </w:hyperlink>
      <w:r w:rsidRPr="00774DE3">
        <w:rPr>
          <w:rFonts w:ascii="Times New Roman" w:eastAsia="Calibri" w:hAnsi="Times New Roman" w:cs="Times New Roman"/>
          <w:sz w:val="26"/>
          <w:szCs w:val="26"/>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821BE" w:rsidRPr="00774DE3" w:rsidRDefault="000821BE" w:rsidP="000821BE">
      <w:pPr>
        <w:autoSpaceDE w:val="0"/>
        <w:autoSpaceDN w:val="0"/>
        <w:adjustRightInd w:val="0"/>
        <w:spacing w:after="0" w:line="240" w:lineRule="auto"/>
        <w:jc w:val="both"/>
        <w:rPr>
          <w:rFonts w:ascii="Times New Roman" w:eastAsia="Calibri" w:hAnsi="Times New Roman" w:cs="Times New Roman"/>
          <w:sz w:val="26"/>
          <w:szCs w:val="26"/>
        </w:rPr>
      </w:pPr>
    </w:p>
    <w:p w:rsidR="000821BE" w:rsidRPr="00774DE3" w:rsidRDefault="000821BE" w:rsidP="000821BE">
      <w:pPr>
        <w:autoSpaceDE w:val="0"/>
        <w:autoSpaceDN w:val="0"/>
        <w:adjustRightInd w:val="0"/>
        <w:spacing w:after="0" w:line="240" w:lineRule="auto"/>
        <w:jc w:val="center"/>
        <w:outlineLvl w:val="0"/>
        <w:rPr>
          <w:rFonts w:ascii="Times New Roman" w:eastAsia="Calibri" w:hAnsi="Times New Roman" w:cs="Times New Roman"/>
          <w:sz w:val="26"/>
          <w:szCs w:val="26"/>
        </w:rPr>
      </w:pPr>
      <w:r w:rsidRPr="00774DE3">
        <w:rPr>
          <w:rFonts w:ascii="Times New Roman" w:eastAsia="Calibri" w:hAnsi="Times New Roman" w:cs="Times New Roman"/>
          <w:sz w:val="26"/>
          <w:szCs w:val="26"/>
        </w:rPr>
        <w:t>6. Порядок обжалования решений и действий (бездействия) при предоставлении муницуипальной услуги в части судебного обжалования</w:t>
      </w:r>
    </w:p>
    <w:p w:rsidR="000821BE" w:rsidRPr="00774DE3" w:rsidRDefault="000821BE" w:rsidP="000821BE">
      <w:pPr>
        <w:autoSpaceDE w:val="0"/>
        <w:autoSpaceDN w:val="0"/>
        <w:adjustRightInd w:val="0"/>
        <w:spacing w:after="0" w:line="240" w:lineRule="auto"/>
        <w:jc w:val="both"/>
        <w:rPr>
          <w:rFonts w:ascii="Times New Roman" w:eastAsia="Calibri" w:hAnsi="Times New Roman" w:cs="Times New Roman"/>
          <w:sz w:val="26"/>
          <w:szCs w:val="26"/>
        </w:rPr>
      </w:pP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t>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Администрации и его решения, принятые в ходе предоставления муниципальной услуги, в судебном порядке.</w:t>
      </w:r>
    </w:p>
    <w:p w:rsidR="000821BE" w:rsidRPr="00774DE3" w:rsidRDefault="000821BE" w:rsidP="000821BE">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4DE3">
        <w:rPr>
          <w:rFonts w:ascii="Times New Roman" w:eastAsia="Calibri" w:hAnsi="Times New Roman" w:cs="Times New Roman"/>
          <w:sz w:val="26"/>
          <w:szCs w:val="26"/>
        </w:rPr>
        <w:lastRenderedPageBreak/>
        <w:t>Действия (бездействие) Администрации,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Default="000821BE"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774DE3" w:rsidRDefault="00774DE3" w:rsidP="000821BE">
      <w:pPr>
        <w:spacing w:after="0" w:line="240" w:lineRule="auto"/>
        <w:rPr>
          <w:rFonts w:ascii="Times New Roman" w:eastAsia="Times New Roman" w:hAnsi="Times New Roman" w:cs="Times New Roman"/>
          <w:sz w:val="24"/>
          <w:szCs w:val="24"/>
          <w:lang w:eastAsia="ru-RU"/>
        </w:rPr>
      </w:pPr>
    </w:p>
    <w:p w:rsidR="00F034F3" w:rsidRDefault="00F034F3" w:rsidP="000821BE">
      <w:pPr>
        <w:spacing w:after="0" w:line="240" w:lineRule="auto"/>
        <w:jc w:val="right"/>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right"/>
        <w:rPr>
          <w:rFonts w:ascii="Times New Roman" w:eastAsia="Calibri" w:hAnsi="Times New Roman" w:cs="Times New Roman"/>
          <w:sz w:val="24"/>
          <w:szCs w:val="24"/>
        </w:rPr>
      </w:pPr>
      <w:r w:rsidRPr="000821BE">
        <w:rPr>
          <w:rFonts w:ascii="Times New Roman" w:eastAsia="Calibri" w:hAnsi="Times New Roman" w:cs="Times New Roman"/>
          <w:sz w:val="24"/>
          <w:szCs w:val="24"/>
        </w:rPr>
        <w:lastRenderedPageBreak/>
        <w:t xml:space="preserve">Приложение № 1 </w:t>
      </w:r>
    </w:p>
    <w:p w:rsidR="000821BE" w:rsidRPr="000821BE" w:rsidRDefault="000821BE" w:rsidP="000821BE">
      <w:pPr>
        <w:spacing w:after="0" w:line="240" w:lineRule="auto"/>
        <w:jc w:val="right"/>
        <w:rPr>
          <w:rFonts w:ascii="Times New Roman" w:eastAsia="Calibri" w:hAnsi="Times New Roman" w:cs="Times New Roman"/>
          <w:sz w:val="24"/>
          <w:szCs w:val="24"/>
        </w:rPr>
      </w:pPr>
      <w:r w:rsidRPr="000821BE">
        <w:rPr>
          <w:rFonts w:ascii="Times New Roman" w:eastAsia="Calibri" w:hAnsi="Times New Roman" w:cs="Times New Roman"/>
          <w:sz w:val="24"/>
          <w:szCs w:val="24"/>
        </w:rPr>
        <w:t>к Административному регламенту</w:t>
      </w:r>
    </w:p>
    <w:p w:rsidR="000821BE" w:rsidRPr="000821BE" w:rsidRDefault="000821BE" w:rsidP="000821BE">
      <w:pPr>
        <w:spacing w:after="0" w:line="240" w:lineRule="auto"/>
        <w:jc w:val="right"/>
        <w:rPr>
          <w:rFonts w:ascii="Times New Roman" w:eastAsia="Calibri" w:hAnsi="Times New Roman" w:cs="Times New Roman"/>
          <w:b/>
          <w:sz w:val="24"/>
          <w:szCs w:val="24"/>
        </w:rPr>
      </w:pPr>
      <w:r w:rsidRPr="000821BE">
        <w:rPr>
          <w:rFonts w:ascii="Times New Roman" w:eastAsia="Calibri" w:hAnsi="Times New Roman" w:cs="Times New Roman"/>
          <w:b/>
          <w:sz w:val="24"/>
          <w:szCs w:val="24"/>
        </w:rPr>
        <w:t xml:space="preserve">Главе Тейковского муниципального района </w:t>
      </w:r>
    </w:p>
    <w:tbl>
      <w:tblPr>
        <w:tblStyle w:val="a8"/>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962"/>
      </w:tblGrid>
      <w:tr w:rsidR="000821BE" w:rsidRPr="000821BE" w:rsidTr="000821BE">
        <w:tc>
          <w:tcPr>
            <w:tcW w:w="4608" w:type="dxa"/>
          </w:tcPr>
          <w:p w:rsidR="000821BE" w:rsidRPr="000821BE" w:rsidRDefault="000821BE" w:rsidP="000821BE">
            <w:pPr>
              <w:rPr>
                <w:sz w:val="24"/>
                <w:szCs w:val="24"/>
              </w:rPr>
            </w:pPr>
          </w:p>
        </w:tc>
        <w:tc>
          <w:tcPr>
            <w:tcW w:w="4963" w:type="dxa"/>
            <w:hideMark/>
          </w:tcPr>
          <w:p w:rsidR="000821BE" w:rsidRPr="00774DE3" w:rsidRDefault="000821BE" w:rsidP="000821BE">
            <w:pPr>
              <w:rPr>
                <w:szCs w:val="24"/>
              </w:rPr>
            </w:pPr>
            <w:r w:rsidRPr="000821BE">
              <w:rPr>
                <w:sz w:val="24"/>
                <w:szCs w:val="24"/>
              </w:rPr>
              <w:t xml:space="preserve">от </w:t>
            </w:r>
            <w:r w:rsidRPr="00774DE3">
              <w:rPr>
                <w:szCs w:val="24"/>
              </w:rPr>
              <w:t>_____________________________________________</w:t>
            </w:r>
          </w:p>
          <w:p w:rsidR="000821BE" w:rsidRPr="00774DE3" w:rsidRDefault="000821BE" w:rsidP="000821BE">
            <w:pPr>
              <w:jc w:val="center"/>
              <w:rPr>
                <w:szCs w:val="24"/>
                <w:vertAlign w:val="superscript"/>
              </w:rPr>
            </w:pPr>
            <w:r w:rsidRPr="00774DE3">
              <w:rPr>
                <w:szCs w:val="24"/>
                <w:vertAlign w:val="superscript"/>
              </w:rPr>
              <w:t>(Ф.И.О. полностью)</w:t>
            </w:r>
          </w:p>
          <w:p w:rsidR="000821BE" w:rsidRPr="00774DE3" w:rsidRDefault="000821BE" w:rsidP="000821BE">
            <w:pPr>
              <w:jc w:val="center"/>
              <w:rPr>
                <w:szCs w:val="24"/>
              </w:rPr>
            </w:pPr>
            <w:r w:rsidRPr="00774DE3">
              <w:rPr>
                <w:szCs w:val="24"/>
                <w:vertAlign w:val="superscript"/>
              </w:rPr>
              <w:t>___________________________________________________________</w:t>
            </w:r>
          </w:p>
          <w:p w:rsidR="000821BE" w:rsidRPr="00774DE3" w:rsidRDefault="000821BE" w:rsidP="000821BE">
            <w:pPr>
              <w:rPr>
                <w:szCs w:val="24"/>
              </w:rPr>
            </w:pPr>
            <w:r w:rsidRPr="00774DE3">
              <w:rPr>
                <w:szCs w:val="24"/>
              </w:rPr>
              <w:t>Паспорт: серия __________ номер _________________</w:t>
            </w:r>
          </w:p>
          <w:p w:rsidR="000821BE" w:rsidRPr="00774DE3" w:rsidRDefault="000821BE" w:rsidP="000821BE">
            <w:pPr>
              <w:rPr>
                <w:szCs w:val="24"/>
              </w:rPr>
            </w:pPr>
            <w:r w:rsidRPr="00774DE3">
              <w:rPr>
                <w:szCs w:val="24"/>
              </w:rPr>
              <w:t>Кем выдан: _____________________________________</w:t>
            </w:r>
          </w:p>
          <w:p w:rsidR="000821BE" w:rsidRPr="00774DE3" w:rsidRDefault="000821BE" w:rsidP="000821BE">
            <w:pPr>
              <w:rPr>
                <w:szCs w:val="24"/>
              </w:rPr>
            </w:pPr>
            <w:r w:rsidRPr="00774DE3">
              <w:rPr>
                <w:szCs w:val="24"/>
              </w:rPr>
              <w:t>_______________________________________________</w:t>
            </w:r>
          </w:p>
          <w:p w:rsidR="000821BE" w:rsidRPr="00774DE3" w:rsidRDefault="000821BE" w:rsidP="000821BE">
            <w:pPr>
              <w:rPr>
                <w:szCs w:val="24"/>
              </w:rPr>
            </w:pPr>
            <w:r w:rsidRPr="00774DE3">
              <w:rPr>
                <w:szCs w:val="24"/>
              </w:rPr>
              <w:t>Когда выдан: ___________________________________</w:t>
            </w:r>
          </w:p>
          <w:p w:rsidR="000821BE" w:rsidRPr="00774DE3" w:rsidRDefault="000821BE" w:rsidP="000821BE">
            <w:pPr>
              <w:rPr>
                <w:szCs w:val="24"/>
              </w:rPr>
            </w:pPr>
            <w:r w:rsidRPr="00774DE3">
              <w:rPr>
                <w:szCs w:val="24"/>
              </w:rPr>
              <w:t>Адрес проживания: ______________________________</w:t>
            </w:r>
          </w:p>
          <w:p w:rsidR="000821BE" w:rsidRPr="00774DE3" w:rsidRDefault="000821BE" w:rsidP="000821BE">
            <w:pPr>
              <w:rPr>
                <w:szCs w:val="24"/>
              </w:rPr>
            </w:pPr>
            <w:r w:rsidRPr="00774DE3">
              <w:rPr>
                <w:szCs w:val="24"/>
              </w:rPr>
              <w:t>_______________________________________________</w:t>
            </w:r>
          </w:p>
          <w:p w:rsidR="000821BE" w:rsidRPr="00774DE3" w:rsidRDefault="000821BE" w:rsidP="000821BE">
            <w:pPr>
              <w:rPr>
                <w:szCs w:val="24"/>
              </w:rPr>
            </w:pPr>
            <w:r w:rsidRPr="00774DE3">
              <w:rPr>
                <w:szCs w:val="24"/>
              </w:rPr>
              <w:t>Прописан по адресу: _____________________________</w:t>
            </w:r>
          </w:p>
          <w:p w:rsidR="000821BE" w:rsidRPr="00774DE3" w:rsidRDefault="000821BE" w:rsidP="000821BE">
            <w:pPr>
              <w:rPr>
                <w:szCs w:val="24"/>
              </w:rPr>
            </w:pPr>
            <w:r w:rsidRPr="00774DE3">
              <w:rPr>
                <w:szCs w:val="24"/>
              </w:rPr>
              <w:t>_______________________________________________</w:t>
            </w:r>
          </w:p>
          <w:p w:rsidR="000821BE" w:rsidRPr="00774DE3" w:rsidRDefault="000821BE" w:rsidP="000821BE">
            <w:pPr>
              <w:rPr>
                <w:szCs w:val="24"/>
              </w:rPr>
            </w:pPr>
            <w:r w:rsidRPr="00774DE3">
              <w:rPr>
                <w:szCs w:val="24"/>
              </w:rPr>
              <w:t>Контактный телефон: ____________________________</w:t>
            </w:r>
          </w:p>
          <w:p w:rsidR="000821BE" w:rsidRPr="00774DE3" w:rsidRDefault="000821BE" w:rsidP="000821BE">
            <w:pPr>
              <w:rPr>
                <w:szCs w:val="24"/>
              </w:rPr>
            </w:pPr>
            <w:r w:rsidRPr="00774DE3">
              <w:rPr>
                <w:szCs w:val="24"/>
              </w:rPr>
              <w:t>от _____________________________________________</w:t>
            </w:r>
          </w:p>
          <w:p w:rsidR="000821BE" w:rsidRPr="00774DE3" w:rsidRDefault="000821BE" w:rsidP="000821BE">
            <w:pPr>
              <w:jc w:val="center"/>
              <w:rPr>
                <w:szCs w:val="24"/>
                <w:vertAlign w:val="superscript"/>
              </w:rPr>
            </w:pPr>
            <w:r w:rsidRPr="00774DE3">
              <w:rPr>
                <w:szCs w:val="24"/>
                <w:vertAlign w:val="superscript"/>
              </w:rPr>
              <w:t>(наименование юридического лица)</w:t>
            </w:r>
          </w:p>
          <w:p w:rsidR="000821BE" w:rsidRPr="00774DE3" w:rsidRDefault="000821BE" w:rsidP="000821BE">
            <w:pPr>
              <w:jc w:val="center"/>
              <w:rPr>
                <w:szCs w:val="24"/>
                <w:vertAlign w:val="superscript"/>
              </w:rPr>
            </w:pPr>
            <w:r w:rsidRPr="00774DE3">
              <w:rPr>
                <w:szCs w:val="24"/>
                <w:vertAlign w:val="superscript"/>
              </w:rPr>
              <w:t>___________________________________________________________</w:t>
            </w:r>
          </w:p>
          <w:p w:rsidR="000821BE" w:rsidRPr="00774DE3" w:rsidRDefault="000821BE" w:rsidP="000821BE">
            <w:pPr>
              <w:rPr>
                <w:szCs w:val="24"/>
              </w:rPr>
            </w:pPr>
            <w:r w:rsidRPr="00774DE3">
              <w:rPr>
                <w:szCs w:val="24"/>
              </w:rPr>
              <w:t>Действующий по доверенности: ___________________</w:t>
            </w:r>
          </w:p>
          <w:p w:rsidR="000821BE" w:rsidRPr="00774DE3" w:rsidRDefault="000821BE" w:rsidP="000821BE">
            <w:pPr>
              <w:rPr>
                <w:szCs w:val="24"/>
              </w:rPr>
            </w:pPr>
            <w:r w:rsidRPr="00774DE3">
              <w:rPr>
                <w:szCs w:val="24"/>
              </w:rPr>
              <w:t xml:space="preserve">______________________________________________________________________________________________ </w:t>
            </w:r>
          </w:p>
          <w:p w:rsidR="000821BE" w:rsidRPr="00774DE3" w:rsidRDefault="000821BE" w:rsidP="000821BE">
            <w:pPr>
              <w:rPr>
                <w:szCs w:val="24"/>
              </w:rPr>
            </w:pPr>
            <w:r w:rsidRPr="00774DE3">
              <w:rPr>
                <w:szCs w:val="24"/>
              </w:rPr>
              <w:t>ИНН ________________ ЕГРЮЛ __________________</w:t>
            </w:r>
          </w:p>
          <w:p w:rsidR="000821BE" w:rsidRPr="00774DE3" w:rsidRDefault="000821BE" w:rsidP="000821BE">
            <w:pPr>
              <w:rPr>
                <w:szCs w:val="24"/>
              </w:rPr>
            </w:pPr>
            <w:r w:rsidRPr="00774DE3">
              <w:rPr>
                <w:szCs w:val="24"/>
              </w:rPr>
              <w:t>Адрес: _________________________________________</w:t>
            </w:r>
          </w:p>
          <w:p w:rsidR="000821BE" w:rsidRPr="00774DE3" w:rsidRDefault="000821BE" w:rsidP="000821BE">
            <w:pPr>
              <w:rPr>
                <w:szCs w:val="24"/>
              </w:rPr>
            </w:pPr>
            <w:r w:rsidRPr="00774DE3">
              <w:rPr>
                <w:szCs w:val="24"/>
              </w:rPr>
              <w:t>_______________________________________________</w:t>
            </w:r>
          </w:p>
          <w:p w:rsidR="000821BE" w:rsidRPr="00774DE3" w:rsidRDefault="000821BE" w:rsidP="000821BE">
            <w:pPr>
              <w:rPr>
                <w:szCs w:val="24"/>
              </w:rPr>
            </w:pPr>
            <w:r w:rsidRPr="00774DE3">
              <w:rPr>
                <w:szCs w:val="24"/>
              </w:rPr>
              <w:t>Контактный телефон: ____________________________</w:t>
            </w:r>
          </w:p>
          <w:p w:rsidR="000821BE" w:rsidRPr="000821BE" w:rsidRDefault="000821BE" w:rsidP="000821BE">
            <w:pPr>
              <w:rPr>
                <w:sz w:val="24"/>
                <w:szCs w:val="24"/>
              </w:rPr>
            </w:pPr>
            <w:r w:rsidRPr="00774DE3">
              <w:rPr>
                <w:szCs w:val="24"/>
              </w:rPr>
              <w:t>Адрес электронной почты: ___________________</w:t>
            </w:r>
          </w:p>
        </w:tc>
      </w:tr>
    </w:tbl>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4"/>
          <w:szCs w:val="24"/>
          <w:lang w:eastAsia="ru-RU"/>
        </w:rPr>
        <w:t xml:space="preserve">ЗАЯВЛЕНИЕ </w:t>
      </w: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4"/>
          <w:szCs w:val="24"/>
          <w:lang w:eastAsia="ru-RU"/>
        </w:rPr>
        <w:t>о перераспределении земельных участков</w:t>
      </w:r>
    </w:p>
    <w:p w:rsidR="000821BE" w:rsidRPr="000821BE" w:rsidRDefault="000821BE" w:rsidP="000821BE">
      <w:pPr>
        <w:spacing w:after="0" w:line="240" w:lineRule="auto"/>
        <w:jc w:val="center"/>
        <w:rPr>
          <w:rFonts w:ascii="Times New Roman" w:eastAsia="Times New Roman" w:hAnsi="Times New Roman" w:cs="Times New Roman"/>
          <w:sz w:val="24"/>
          <w:szCs w:val="24"/>
          <w:lang w:eastAsia="ru-RU"/>
        </w:rPr>
      </w:pP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Прошу утвердить схему расположения земельного участка на кадастровом плане территории, местоположение: ______________________________________________</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_____________________________________________________________________________</w:t>
      </w:r>
    </w:p>
    <w:p w:rsidR="000821BE" w:rsidRPr="000821BE" w:rsidRDefault="000821BE" w:rsidP="000821B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Площадь земельного участка, образованного в связи с перераспределением земель___________________________________________________________кв.м.</w:t>
      </w:r>
    </w:p>
    <w:p w:rsidR="000821BE" w:rsidRPr="000821BE" w:rsidRDefault="000821BE" w:rsidP="000821B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 xml:space="preserve">Площадь земельного участка находящейся в частной собственности____________________________________________________кв.м. </w:t>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3) Кадастровый номер земельного участка перераспределение которого планируется осуществить: _________________________________________________________________</w:t>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4) Категория земель:______________________________________________________</w:t>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5) Цель использования земельного участка ___________________________________</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_____________________________________________________________________________</w:t>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6) Вид разрешенного использования (при наличии) ___________________________</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_____________________________________________________________________________</w:t>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r w:rsidRPr="000821BE">
        <w:rPr>
          <w:rFonts w:ascii="Times New Roman" w:eastAsia="Times New Roman" w:hAnsi="Times New Roman" w:cs="Times New Roman"/>
          <w:sz w:val="24"/>
          <w:szCs w:val="24"/>
        </w:rPr>
        <w:t xml:space="preserve">Прошу проинформировать меня о результатах оказания муниципальной услуги посредством (нужное отметить </w:t>
      </w:r>
      <w:r w:rsidRPr="000821BE">
        <w:rPr>
          <w:rFonts w:ascii="Times New Roman" w:eastAsia="Times New Roman" w:hAnsi="Times New Roman" w:cs="Times New Roman"/>
          <w:sz w:val="24"/>
          <w:szCs w:val="24"/>
        </w:rPr>
        <w:sym w:font="Wingdings 2" w:char="F052"/>
      </w:r>
      <w:r w:rsidRPr="000821BE">
        <w:rPr>
          <w:rFonts w:ascii="Times New Roman" w:eastAsia="Times New Roman" w:hAnsi="Times New Roman" w:cs="Times New Roman"/>
          <w:sz w:val="24"/>
          <w:szCs w:val="24"/>
        </w:rPr>
        <w:t>):</w:t>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r w:rsidRPr="000821BE">
        <w:rPr>
          <w:rFonts w:ascii="Times New Roman" w:eastAsia="Times New Roman" w:hAnsi="Times New Roman" w:cs="Times New Roman"/>
          <w:sz w:val="24"/>
          <w:szCs w:val="24"/>
        </w:rPr>
        <w:t xml:space="preserve">почтовой связи                                                                                                                  </w:t>
      </w:r>
      <w:r w:rsidRPr="000821BE">
        <w:rPr>
          <w:rFonts w:ascii="Times New Roman" w:eastAsia="Times New Roman" w:hAnsi="Times New Roman" w:cs="Times New Roman"/>
          <w:sz w:val="24"/>
          <w:szCs w:val="24"/>
        </w:rPr>
        <w:sym w:font="Wingdings 2" w:char="F030"/>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r w:rsidRPr="000821BE">
        <w:rPr>
          <w:rFonts w:ascii="Times New Roman" w:eastAsia="Times New Roman" w:hAnsi="Times New Roman" w:cs="Times New Roman"/>
          <w:sz w:val="24"/>
          <w:szCs w:val="24"/>
        </w:rPr>
        <w:t xml:space="preserve">электронной почты                                                                                                           </w:t>
      </w:r>
      <w:r w:rsidRPr="000821BE">
        <w:rPr>
          <w:rFonts w:ascii="Times New Roman" w:eastAsia="Times New Roman" w:hAnsi="Times New Roman" w:cs="Times New Roman"/>
          <w:sz w:val="24"/>
          <w:szCs w:val="24"/>
        </w:rPr>
        <w:sym w:font="Wingdings 2" w:char="F030"/>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r w:rsidRPr="000821BE">
        <w:rPr>
          <w:rFonts w:ascii="Times New Roman" w:eastAsia="Times New Roman" w:hAnsi="Times New Roman" w:cs="Times New Roman"/>
          <w:sz w:val="24"/>
          <w:szCs w:val="24"/>
        </w:rPr>
        <w:t xml:space="preserve">телефонной связи                                                                                                              </w:t>
      </w:r>
      <w:r w:rsidRPr="000821BE">
        <w:rPr>
          <w:rFonts w:ascii="Times New Roman" w:eastAsia="Times New Roman" w:hAnsi="Times New Roman" w:cs="Times New Roman"/>
          <w:sz w:val="24"/>
          <w:szCs w:val="24"/>
        </w:rPr>
        <w:sym w:font="Wingdings 2" w:char="F030"/>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p>
    <w:p w:rsidR="000821BE" w:rsidRPr="000821BE" w:rsidRDefault="000821BE" w:rsidP="000821BE">
      <w:pPr>
        <w:spacing w:after="0" w:line="240" w:lineRule="auto"/>
        <w:ind w:firstLine="720"/>
        <w:jc w:val="both"/>
        <w:rPr>
          <w:rFonts w:ascii="Times New Roman" w:eastAsia="Times New Roman" w:hAnsi="Times New Roman" w:cs="Times New Roman"/>
          <w:b/>
          <w:i/>
          <w:sz w:val="24"/>
          <w:szCs w:val="24"/>
          <w:lang w:eastAsia="ru-RU"/>
        </w:rPr>
      </w:pPr>
      <w:r w:rsidRPr="000821BE">
        <w:rPr>
          <w:rFonts w:ascii="Times New Roman" w:eastAsia="Times New Roman" w:hAnsi="Times New Roman" w:cs="Times New Roman"/>
          <w:b/>
          <w:i/>
          <w:sz w:val="24"/>
          <w:szCs w:val="24"/>
          <w:lang w:eastAsia="ru-RU"/>
        </w:rPr>
        <w:t xml:space="preserve">Прилагаю следующие документы к заявлению: </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«____» _______________ _____ года                       ____________________________________</w:t>
      </w:r>
    </w:p>
    <w:p w:rsidR="000821BE" w:rsidRPr="00774DE3" w:rsidRDefault="000821BE" w:rsidP="00774DE3">
      <w:pPr>
        <w:spacing w:after="0" w:line="240" w:lineRule="auto"/>
        <w:ind w:firstLine="720"/>
        <w:jc w:val="both"/>
        <w:rPr>
          <w:rFonts w:ascii="Times New Roman" w:eastAsia="Times New Roman" w:hAnsi="Times New Roman" w:cs="Times New Roman"/>
          <w:sz w:val="24"/>
          <w:szCs w:val="24"/>
          <w:vertAlign w:val="superscript"/>
          <w:lang w:eastAsia="ru-RU"/>
        </w:rPr>
      </w:pPr>
      <w:r w:rsidRPr="000821BE">
        <w:rPr>
          <w:rFonts w:ascii="Times New Roman" w:eastAsia="Times New Roman" w:hAnsi="Times New Roman" w:cs="Times New Roman"/>
          <w:sz w:val="24"/>
          <w:szCs w:val="24"/>
          <w:vertAlign w:val="superscript"/>
          <w:lang w:eastAsia="ru-RU"/>
        </w:rPr>
        <w:t xml:space="preserve">                                                                                                              (подпись заявителя с расшифровкой)</w:t>
      </w: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963"/>
      </w:tblGrid>
      <w:tr w:rsidR="000821BE" w:rsidRPr="000821BE" w:rsidTr="000821BE">
        <w:tc>
          <w:tcPr>
            <w:tcW w:w="4608" w:type="dxa"/>
          </w:tcPr>
          <w:p w:rsidR="000821BE" w:rsidRPr="000821BE" w:rsidRDefault="000821BE" w:rsidP="000821BE">
            <w:pPr>
              <w:rPr>
                <w:sz w:val="24"/>
                <w:szCs w:val="24"/>
              </w:rPr>
            </w:pPr>
          </w:p>
        </w:tc>
        <w:tc>
          <w:tcPr>
            <w:tcW w:w="4963" w:type="dxa"/>
          </w:tcPr>
          <w:p w:rsidR="000821BE" w:rsidRPr="00774DE3" w:rsidRDefault="000821BE" w:rsidP="000821BE">
            <w:pPr>
              <w:jc w:val="right"/>
              <w:rPr>
                <w:b/>
                <w:i/>
                <w:szCs w:val="24"/>
              </w:rPr>
            </w:pPr>
            <w:r w:rsidRPr="00774DE3">
              <w:rPr>
                <w:b/>
                <w:i/>
                <w:szCs w:val="24"/>
              </w:rPr>
              <w:t xml:space="preserve">Главе Тейковского муниципального района </w:t>
            </w:r>
          </w:p>
          <w:p w:rsidR="000821BE" w:rsidRPr="00774DE3" w:rsidRDefault="000821BE" w:rsidP="000821BE">
            <w:pPr>
              <w:rPr>
                <w:szCs w:val="24"/>
              </w:rPr>
            </w:pPr>
            <w:r w:rsidRPr="00774DE3">
              <w:rPr>
                <w:szCs w:val="24"/>
              </w:rPr>
              <w:t>от _____________________________________________</w:t>
            </w:r>
          </w:p>
          <w:p w:rsidR="000821BE" w:rsidRPr="00774DE3" w:rsidRDefault="000821BE" w:rsidP="000821BE">
            <w:pPr>
              <w:jc w:val="center"/>
              <w:rPr>
                <w:szCs w:val="24"/>
                <w:vertAlign w:val="superscript"/>
              </w:rPr>
            </w:pPr>
            <w:r w:rsidRPr="00774DE3">
              <w:rPr>
                <w:szCs w:val="24"/>
                <w:vertAlign w:val="superscript"/>
              </w:rPr>
              <w:t>(Ф.И.О. полностью)</w:t>
            </w:r>
          </w:p>
          <w:p w:rsidR="000821BE" w:rsidRPr="00774DE3" w:rsidRDefault="000821BE" w:rsidP="000821BE">
            <w:pPr>
              <w:jc w:val="center"/>
              <w:rPr>
                <w:szCs w:val="24"/>
              </w:rPr>
            </w:pPr>
            <w:r w:rsidRPr="00774DE3">
              <w:rPr>
                <w:szCs w:val="24"/>
                <w:vertAlign w:val="superscript"/>
              </w:rPr>
              <w:t>___________________________________________________________</w:t>
            </w:r>
          </w:p>
          <w:p w:rsidR="000821BE" w:rsidRPr="00774DE3" w:rsidRDefault="000821BE" w:rsidP="000821BE">
            <w:pPr>
              <w:rPr>
                <w:szCs w:val="24"/>
              </w:rPr>
            </w:pPr>
            <w:r w:rsidRPr="00774DE3">
              <w:rPr>
                <w:szCs w:val="24"/>
              </w:rPr>
              <w:t>Паспорт: серия __________ номер _________________</w:t>
            </w:r>
          </w:p>
          <w:p w:rsidR="000821BE" w:rsidRPr="00774DE3" w:rsidRDefault="000821BE" w:rsidP="000821BE">
            <w:pPr>
              <w:rPr>
                <w:szCs w:val="24"/>
              </w:rPr>
            </w:pPr>
            <w:r w:rsidRPr="00774DE3">
              <w:rPr>
                <w:szCs w:val="24"/>
              </w:rPr>
              <w:t>Кем выдан: _____________________________________</w:t>
            </w:r>
          </w:p>
          <w:p w:rsidR="000821BE" w:rsidRPr="00774DE3" w:rsidRDefault="000821BE" w:rsidP="000821BE">
            <w:pPr>
              <w:rPr>
                <w:szCs w:val="24"/>
              </w:rPr>
            </w:pPr>
            <w:r w:rsidRPr="00774DE3">
              <w:rPr>
                <w:szCs w:val="24"/>
              </w:rPr>
              <w:t>_______________________________________________</w:t>
            </w:r>
          </w:p>
          <w:p w:rsidR="000821BE" w:rsidRPr="00774DE3" w:rsidRDefault="000821BE" w:rsidP="000821BE">
            <w:pPr>
              <w:rPr>
                <w:szCs w:val="24"/>
              </w:rPr>
            </w:pPr>
            <w:r w:rsidRPr="00774DE3">
              <w:rPr>
                <w:szCs w:val="24"/>
              </w:rPr>
              <w:t>Когда выдан: ___________________________________</w:t>
            </w:r>
          </w:p>
          <w:p w:rsidR="000821BE" w:rsidRPr="00774DE3" w:rsidRDefault="000821BE" w:rsidP="000821BE">
            <w:pPr>
              <w:rPr>
                <w:szCs w:val="24"/>
              </w:rPr>
            </w:pPr>
            <w:r w:rsidRPr="00774DE3">
              <w:rPr>
                <w:szCs w:val="24"/>
              </w:rPr>
              <w:t>Адрес проживания: ______________________________</w:t>
            </w:r>
          </w:p>
          <w:p w:rsidR="000821BE" w:rsidRPr="00774DE3" w:rsidRDefault="000821BE" w:rsidP="000821BE">
            <w:pPr>
              <w:rPr>
                <w:szCs w:val="24"/>
              </w:rPr>
            </w:pPr>
            <w:r w:rsidRPr="00774DE3">
              <w:rPr>
                <w:szCs w:val="24"/>
              </w:rPr>
              <w:t>_______________________________________________</w:t>
            </w:r>
          </w:p>
          <w:p w:rsidR="000821BE" w:rsidRPr="00774DE3" w:rsidRDefault="000821BE" w:rsidP="000821BE">
            <w:pPr>
              <w:rPr>
                <w:szCs w:val="24"/>
              </w:rPr>
            </w:pPr>
            <w:r w:rsidRPr="00774DE3">
              <w:rPr>
                <w:szCs w:val="24"/>
              </w:rPr>
              <w:t>Прописан по адресу: _____________________________</w:t>
            </w:r>
          </w:p>
          <w:p w:rsidR="000821BE" w:rsidRPr="00774DE3" w:rsidRDefault="000821BE" w:rsidP="000821BE">
            <w:pPr>
              <w:rPr>
                <w:szCs w:val="24"/>
              </w:rPr>
            </w:pPr>
            <w:r w:rsidRPr="00774DE3">
              <w:rPr>
                <w:szCs w:val="24"/>
              </w:rPr>
              <w:t>_______________________________________________</w:t>
            </w:r>
          </w:p>
          <w:p w:rsidR="000821BE" w:rsidRPr="00774DE3" w:rsidRDefault="000821BE" w:rsidP="000821BE">
            <w:pPr>
              <w:rPr>
                <w:szCs w:val="24"/>
              </w:rPr>
            </w:pPr>
            <w:r w:rsidRPr="00774DE3">
              <w:rPr>
                <w:szCs w:val="24"/>
              </w:rPr>
              <w:t>Контактный телефон: ____________________________</w:t>
            </w:r>
          </w:p>
          <w:p w:rsidR="000821BE" w:rsidRPr="00774DE3" w:rsidRDefault="000821BE" w:rsidP="000821BE">
            <w:pPr>
              <w:rPr>
                <w:szCs w:val="24"/>
              </w:rPr>
            </w:pPr>
            <w:r w:rsidRPr="00774DE3">
              <w:rPr>
                <w:szCs w:val="24"/>
              </w:rPr>
              <w:t>от _____________________________________________</w:t>
            </w:r>
          </w:p>
          <w:p w:rsidR="000821BE" w:rsidRPr="00774DE3" w:rsidRDefault="000821BE" w:rsidP="000821BE">
            <w:pPr>
              <w:jc w:val="center"/>
              <w:rPr>
                <w:szCs w:val="24"/>
                <w:vertAlign w:val="superscript"/>
              </w:rPr>
            </w:pPr>
            <w:r w:rsidRPr="00774DE3">
              <w:rPr>
                <w:szCs w:val="24"/>
                <w:vertAlign w:val="superscript"/>
              </w:rPr>
              <w:t>(наименование юридического лица)</w:t>
            </w:r>
          </w:p>
          <w:p w:rsidR="000821BE" w:rsidRPr="00774DE3" w:rsidRDefault="000821BE" w:rsidP="000821BE">
            <w:pPr>
              <w:jc w:val="center"/>
              <w:rPr>
                <w:szCs w:val="24"/>
                <w:vertAlign w:val="superscript"/>
              </w:rPr>
            </w:pPr>
            <w:r w:rsidRPr="00774DE3">
              <w:rPr>
                <w:szCs w:val="24"/>
                <w:vertAlign w:val="superscript"/>
              </w:rPr>
              <w:t>___________________________________________________________</w:t>
            </w:r>
          </w:p>
          <w:p w:rsidR="000821BE" w:rsidRPr="00774DE3" w:rsidRDefault="000821BE" w:rsidP="000821BE">
            <w:pPr>
              <w:rPr>
                <w:szCs w:val="24"/>
              </w:rPr>
            </w:pPr>
            <w:r w:rsidRPr="00774DE3">
              <w:rPr>
                <w:szCs w:val="24"/>
              </w:rPr>
              <w:t>Действующий по доверенности: ___________________</w:t>
            </w:r>
          </w:p>
          <w:p w:rsidR="000821BE" w:rsidRPr="00774DE3" w:rsidRDefault="000821BE" w:rsidP="000821BE">
            <w:pPr>
              <w:rPr>
                <w:szCs w:val="24"/>
              </w:rPr>
            </w:pPr>
            <w:r w:rsidRPr="00774DE3">
              <w:rPr>
                <w:szCs w:val="24"/>
              </w:rPr>
              <w:t xml:space="preserve">______________________________________________________________________________________________ </w:t>
            </w:r>
          </w:p>
          <w:p w:rsidR="000821BE" w:rsidRPr="00774DE3" w:rsidRDefault="000821BE" w:rsidP="000821BE">
            <w:pPr>
              <w:rPr>
                <w:szCs w:val="24"/>
              </w:rPr>
            </w:pPr>
            <w:r w:rsidRPr="00774DE3">
              <w:rPr>
                <w:szCs w:val="24"/>
              </w:rPr>
              <w:t>ИНН ________________ ЕГРЮЛ __________________</w:t>
            </w:r>
          </w:p>
          <w:p w:rsidR="000821BE" w:rsidRPr="00774DE3" w:rsidRDefault="000821BE" w:rsidP="000821BE">
            <w:pPr>
              <w:rPr>
                <w:szCs w:val="24"/>
              </w:rPr>
            </w:pPr>
            <w:r w:rsidRPr="00774DE3">
              <w:rPr>
                <w:szCs w:val="24"/>
              </w:rPr>
              <w:t>Адрес: _________________________________________</w:t>
            </w:r>
          </w:p>
          <w:p w:rsidR="000821BE" w:rsidRPr="00774DE3" w:rsidRDefault="000821BE" w:rsidP="000821BE">
            <w:pPr>
              <w:rPr>
                <w:szCs w:val="24"/>
              </w:rPr>
            </w:pPr>
            <w:r w:rsidRPr="00774DE3">
              <w:rPr>
                <w:szCs w:val="24"/>
              </w:rPr>
              <w:t>_______________________________________________</w:t>
            </w:r>
          </w:p>
          <w:p w:rsidR="000821BE" w:rsidRPr="00774DE3" w:rsidRDefault="000821BE" w:rsidP="000821BE">
            <w:pPr>
              <w:rPr>
                <w:szCs w:val="24"/>
              </w:rPr>
            </w:pPr>
            <w:r w:rsidRPr="00774DE3">
              <w:rPr>
                <w:szCs w:val="24"/>
              </w:rPr>
              <w:t>Контактный телефон: ____________________________</w:t>
            </w:r>
          </w:p>
          <w:p w:rsidR="000821BE" w:rsidRPr="000821BE" w:rsidRDefault="000821BE" w:rsidP="000821BE">
            <w:pPr>
              <w:rPr>
                <w:sz w:val="24"/>
                <w:szCs w:val="24"/>
              </w:rPr>
            </w:pPr>
            <w:r w:rsidRPr="00774DE3">
              <w:rPr>
                <w:szCs w:val="24"/>
              </w:rPr>
              <w:t xml:space="preserve">Адрес электронной почты: </w:t>
            </w:r>
            <w:r w:rsidRPr="000821BE">
              <w:rPr>
                <w:sz w:val="24"/>
                <w:szCs w:val="24"/>
              </w:rPr>
              <w:t>___________________</w:t>
            </w:r>
          </w:p>
        </w:tc>
      </w:tr>
    </w:tbl>
    <w:p w:rsidR="000821BE" w:rsidRPr="000821BE" w:rsidRDefault="000821BE" w:rsidP="000821BE">
      <w:pPr>
        <w:spacing w:after="0" w:line="240" w:lineRule="auto"/>
        <w:jc w:val="center"/>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center"/>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center"/>
        <w:rPr>
          <w:rFonts w:ascii="Times New Roman" w:eastAsia="Times New Roman" w:hAnsi="Times New Roman" w:cs="Times New Roman"/>
          <w:b/>
          <w:i/>
          <w:sz w:val="24"/>
          <w:szCs w:val="24"/>
          <w:lang w:eastAsia="ru-RU"/>
        </w:rPr>
      </w:pPr>
      <w:r w:rsidRPr="000821BE">
        <w:rPr>
          <w:rFonts w:ascii="Times New Roman" w:eastAsia="Times New Roman" w:hAnsi="Times New Roman" w:cs="Times New Roman"/>
          <w:b/>
          <w:i/>
          <w:sz w:val="24"/>
          <w:szCs w:val="24"/>
          <w:lang w:eastAsia="ru-RU"/>
        </w:rPr>
        <w:t>ЗАЯВЛЕНИЕ</w:t>
      </w:r>
    </w:p>
    <w:p w:rsidR="000821BE" w:rsidRPr="000821BE" w:rsidRDefault="000821BE" w:rsidP="000821BE">
      <w:pPr>
        <w:spacing w:after="0" w:line="240" w:lineRule="auto"/>
        <w:jc w:val="center"/>
        <w:rPr>
          <w:rFonts w:ascii="Times New Roman" w:eastAsia="Times New Roman" w:hAnsi="Times New Roman" w:cs="Times New Roman"/>
          <w:b/>
          <w:bCs/>
          <w:i/>
          <w:color w:val="000000"/>
          <w:sz w:val="24"/>
          <w:szCs w:val="24"/>
          <w:lang w:eastAsia="ru-RU"/>
        </w:rPr>
      </w:pPr>
      <w:r w:rsidRPr="000821BE">
        <w:rPr>
          <w:rFonts w:ascii="Times New Roman" w:eastAsia="Times New Roman" w:hAnsi="Times New Roman" w:cs="Times New Roman"/>
          <w:b/>
          <w:bCs/>
          <w:i/>
          <w:color w:val="000000"/>
          <w:sz w:val="24"/>
          <w:szCs w:val="24"/>
          <w:lang w:eastAsia="ru-RU"/>
        </w:rPr>
        <w:t>о заключении соглашения о перераспределении земель и (или ) земельных участков</w:t>
      </w:r>
    </w:p>
    <w:p w:rsidR="000821BE" w:rsidRPr="000821BE" w:rsidRDefault="000821BE" w:rsidP="000821BE">
      <w:pPr>
        <w:spacing w:after="0" w:line="240" w:lineRule="auto"/>
        <w:ind w:firstLine="720"/>
        <w:jc w:val="both"/>
        <w:rPr>
          <w:rFonts w:ascii="Times New Roman" w:eastAsia="Times New Roman" w:hAnsi="Times New Roman" w:cs="Times New Roman"/>
          <w:bCs/>
          <w:color w:val="000000"/>
          <w:sz w:val="24"/>
          <w:szCs w:val="24"/>
          <w:lang w:eastAsia="ru-RU"/>
        </w:rPr>
      </w:pPr>
    </w:p>
    <w:p w:rsidR="000821BE" w:rsidRPr="000821BE" w:rsidRDefault="000821BE" w:rsidP="000821BE">
      <w:pPr>
        <w:spacing w:after="0" w:line="240" w:lineRule="auto"/>
        <w:ind w:firstLine="720"/>
        <w:jc w:val="both"/>
        <w:rPr>
          <w:rFonts w:ascii="Times New Roman" w:eastAsia="Times New Roman" w:hAnsi="Times New Roman" w:cs="Times New Roman"/>
          <w:bCs/>
          <w:color w:val="000000"/>
          <w:sz w:val="24"/>
          <w:szCs w:val="24"/>
          <w:lang w:eastAsia="ru-RU"/>
        </w:rPr>
      </w:pPr>
      <w:r w:rsidRPr="000821BE">
        <w:rPr>
          <w:rFonts w:ascii="Times New Roman" w:eastAsia="Times New Roman" w:hAnsi="Times New Roman" w:cs="Times New Roman"/>
          <w:bCs/>
          <w:color w:val="000000"/>
          <w:sz w:val="24"/>
          <w:szCs w:val="24"/>
          <w:lang w:eastAsia="ru-RU"/>
        </w:rPr>
        <w:t xml:space="preserve">Прошу </w:t>
      </w:r>
      <w:r w:rsidRPr="000821BE">
        <w:rPr>
          <w:rFonts w:ascii="Times New Roman" w:eastAsia="Times New Roman" w:hAnsi="Times New Roman" w:cs="Times New Roman"/>
          <w:sz w:val="24"/>
          <w:szCs w:val="24"/>
          <w:lang w:eastAsia="ru-RU"/>
        </w:rPr>
        <w:t xml:space="preserve">в соответствии со статьей 39.29 Земельного кодекса Российской Федерации </w:t>
      </w:r>
      <w:r w:rsidRPr="000821BE">
        <w:rPr>
          <w:rFonts w:ascii="Times New Roman" w:eastAsia="Times New Roman" w:hAnsi="Times New Roman" w:cs="Times New Roman"/>
          <w:bCs/>
          <w:color w:val="000000"/>
          <w:sz w:val="24"/>
          <w:szCs w:val="24"/>
          <w:lang w:eastAsia="ru-RU"/>
        </w:rPr>
        <w:t>заключить соглашение о перераспределение земель и (или) земельных участков, площадью: _________________ кв.м., расположенного (расположенных) по адресу: __________________________________________ _____________________________________________________________________________</w:t>
      </w:r>
    </w:p>
    <w:p w:rsidR="000821BE" w:rsidRPr="000821BE" w:rsidRDefault="000821BE" w:rsidP="000821BE">
      <w:pPr>
        <w:spacing w:after="0" w:line="240" w:lineRule="auto"/>
        <w:jc w:val="center"/>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(область, район, деревня, село, поселок, улица, дом)</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Кадастровый номер (кадастровые номера): __________________________________</w:t>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r w:rsidRPr="000821BE">
        <w:rPr>
          <w:rFonts w:ascii="Times New Roman" w:eastAsia="Times New Roman" w:hAnsi="Times New Roman" w:cs="Times New Roman"/>
          <w:sz w:val="24"/>
          <w:szCs w:val="24"/>
        </w:rPr>
        <w:t xml:space="preserve">Прошу проинформировать меня о результатах оказания муниципальной услуги посредством (нужное отметить </w:t>
      </w:r>
      <w:r w:rsidRPr="000821BE">
        <w:rPr>
          <w:rFonts w:ascii="Times New Roman" w:eastAsia="Times New Roman" w:hAnsi="Times New Roman" w:cs="Times New Roman"/>
          <w:sz w:val="24"/>
          <w:szCs w:val="24"/>
        </w:rPr>
        <w:sym w:font="Wingdings 2" w:char="F052"/>
      </w:r>
      <w:r w:rsidRPr="000821BE">
        <w:rPr>
          <w:rFonts w:ascii="Times New Roman" w:eastAsia="Times New Roman" w:hAnsi="Times New Roman" w:cs="Times New Roman"/>
          <w:sz w:val="24"/>
          <w:szCs w:val="24"/>
        </w:rPr>
        <w:t>):</w:t>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r w:rsidRPr="000821BE">
        <w:rPr>
          <w:rFonts w:ascii="Times New Roman" w:eastAsia="Times New Roman" w:hAnsi="Times New Roman" w:cs="Times New Roman"/>
          <w:sz w:val="24"/>
          <w:szCs w:val="24"/>
        </w:rPr>
        <w:t xml:space="preserve">почтовой связи                                                                                                                  </w:t>
      </w:r>
      <w:r w:rsidRPr="000821BE">
        <w:rPr>
          <w:rFonts w:ascii="Times New Roman" w:eastAsia="Times New Roman" w:hAnsi="Times New Roman" w:cs="Times New Roman"/>
          <w:sz w:val="24"/>
          <w:szCs w:val="24"/>
        </w:rPr>
        <w:sym w:font="Wingdings 2" w:char="F030"/>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r w:rsidRPr="000821BE">
        <w:rPr>
          <w:rFonts w:ascii="Times New Roman" w:eastAsia="Times New Roman" w:hAnsi="Times New Roman" w:cs="Times New Roman"/>
          <w:sz w:val="24"/>
          <w:szCs w:val="24"/>
        </w:rPr>
        <w:t xml:space="preserve">электронной почты                                                                                                           </w:t>
      </w:r>
      <w:r w:rsidRPr="000821BE">
        <w:rPr>
          <w:rFonts w:ascii="Times New Roman" w:eastAsia="Times New Roman" w:hAnsi="Times New Roman" w:cs="Times New Roman"/>
          <w:sz w:val="24"/>
          <w:szCs w:val="24"/>
        </w:rPr>
        <w:sym w:font="Wingdings 2" w:char="F030"/>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r w:rsidRPr="000821BE">
        <w:rPr>
          <w:rFonts w:ascii="Times New Roman" w:eastAsia="Times New Roman" w:hAnsi="Times New Roman" w:cs="Times New Roman"/>
          <w:sz w:val="24"/>
          <w:szCs w:val="24"/>
        </w:rPr>
        <w:t xml:space="preserve">телефонной связи                                                                                                              </w:t>
      </w:r>
      <w:r w:rsidRPr="000821BE">
        <w:rPr>
          <w:rFonts w:ascii="Times New Roman" w:eastAsia="Times New Roman" w:hAnsi="Times New Roman" w:cs="Times New Roman"/>
          <w:sz w:val="24"/>
          <w:szCs w:val="24"/>
        </w:rPr>
        <w:sym w:font="Wingdings 2" w:char="F030"/>
      </w: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rPr>
      </w:pPr>
    </w:p>
    <w:p w:rsidR="000821BE" w:rsidRPr="000821BE" w:rsidRDefault="000821BE" w:rsidP="000821BE">
      <w:pPr>
        <w:spacing w:after="0" w:line="240" w:lineRule="auto"/>
        <w:ind w:firstLine="720"/>
        <w:jc w:val="both"/>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both"/>
        <w:rPr>
          <w:rFonts w:ascii="Times New Roman" w:eastAsia="Times New Roman" w:hAnsi="Times New Roman" w:cs="Times New Roman"/>
          <w:b/>
          <w:i/>
          <w:sz w:val="24"/>
          <w:szCs w:val="24"/>
          <w:lang w:eastAsia="ru-RU"/>
        </w:rPr>
      </w:pPr>
      <w:r w:rsidRPr="000821BE">
        <w:rPr>
          <w:rFonts w:ascii="Times New Roman" w:eastAsia="Times New Roman" w:hAnsi="Times New Roman" w:cs="Times New Roman"/>
          <w:b/>
          <w:i/>
          <w:sz w:val="24"/>
          <w:szCs w:val="24"/>
          <w:lang w:eastAsia="ru-RU"/>
        </w:rPr>
        <w:t>Приложение к заявлению:</w:t>
      </w:r>
    </w:p>
    <w:p w:rsidR="000821BE" w:rsidRPr="000821BE" w:rsidRDefault="000821BE" w:rsidP="000821BE">
      <w:pPr>
        <w:spacing w:after="0" w:line="240" w:lineRule="auto"/>
        <w:jc w:val="both"/>
        <w:rPr>
          <w:rFonts w:ascii="Times New Roman" w:eastAsia="Times New Roman" w:hAnsi="Times New Roman" w:cs="Times New Roman"/>
          <w:color w:val="000000"/>
          <w:sz w:val="24"/>
          <w:szCs w:val="24"/>
          <w:lang w:eastAsia="ru-RU"/>
        </w:rPr>
      </w:pPr>
      <w:r w:rsidRPr="000821BE">
        <w:rPr>
          <w:rFonts w:ascii="Times New Roman" w:eastAsia="Times New Roman" w:hAnsi="Times New Roman" w:cs="Times New Roman"/>
          <w:b/>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1BE" w:rsidRPr="000821BE" w:rsidRDefault="000821BE" w:rsidP="000821BE">
      <w:pPr>
        <w:spacing w:after="0" w:line="240" w:lineRule="auto"/>
        <w:jc w:val="both"/>
        <w:rPr>
          <w:rFonts w:ascii="Times New Roman" w:eastAsia="Times New Roman" w:hAnsi="Times New Roman" w:cs="Times New Roman"/>
          <w:color w:val="000000"/>
          <w:sz w:val="24"/>
          <w:szCs w:val="24"/>
          <w:lang w:eastAsia="ru-RU"/>
        </w:rPr>
      </w:pPr>
    </w:p>
    <w:p w:rsidR="000821BE" w:rsidRPr="000821BE" w:rsidRDefault="000821BE" w:rsidP="000821BE">
      <w:pPr>
        <w:spacing w:after="0" w:line="240" w:lineRule="auto"/>
        <w:jc w:val="both"/>
        <w:rPr>
          <w:rFonts w:ascii="Times New Roman" w:eastAsia="Times New Roman" w:hAnsi="Times New Roman" w:cs="Times New Roman"/>
          <w:color w:val="000000"/>
          <w:sz w:val="24"/>
          <w:szCs w:val="24"/>
          <w:lang w:eastAsia="ru-RU"/>
        </w:rPr>
      </w:pPr>
    </w:p>
    <w:p w:rsidR="000821BE" w:rsidRPr="000821BE" w:rsidRDefault="000821BE" w:rsidP="000821BE">
      <w:pPr>
        <w:spacing w:after="0" w:line="240" w:lineRule="auto"/>
        <w:jc w:val="both"/>
        <w:rPr>
          <w:rFonts w:ascii="Times New Roman" w:eastAsia="Times New Roman" w:hAnsi="Times New Roman" w:cs="Times New Roman"/>
          <w:color w:val="000000"/>
          <w:sz w:val="24"/>
          <w:szCs w:val="24"/>
          <w:lang w:eastAsia="ru-RU"/>
        </w:rPr>
      </w:pPr>
    </w:p>
    <w:p w:rsidR="000821BE" w:rsidRPr="000821BE" w:rsidRDefault="000821BE" w:rsidP="000821BE">
      <w:pPr>
        <w:spacing w:after="0" w:line="240" w:lineRule="auto"/>
        <w:jc w:val="both"/>
        <w:rPr>
          <w:rFonts w:ascii="Times New Roman" w:eastAsia="Times New Roman" w:hAnsi="Times New Roman" w:cs="Times New Roman"/>
          <w:color w:val="000000"/>
          <w:sz w:val="24"/>
          <w:szCs w:val="24"/>
          <w:lang w:eastAsia="ru-RU"/>
        </w:rPr>
      </w:pPr>
      <w:r w:rsidRPr="000821BE">
        <w:rPr>
          <w:rFonts w:ascii="Times New Roman" w:eastAsia="Times New Roman" w:hAnsi="Times New Roman" w:cs="Times New Roman"/>
          <w:color w:val="000000"/>
          <w:sz w:val="24"/>
          <w:szCs w:val="24"/>
          <w:lang w:eastAsia="ru-RU"/>
        </w:rPr>
        <w:t>« ___ » ___________ 20__ г.      ______________      __________________________________</w:t>
      </w:r>
    </w:p>
    <w:p w:rsidR="000821BE" w:rsidRPr="000821BE" w:rsidRDefault="000821BE" w:rsidP="000821BE">
      <w:pPr>
        <w:spacing w:after="0" w:line="240" w:lineRule="auto"/>
        <w:rPr>
          <w:rFonts w:ascii="Times New Roman" w:eastAsia="Times New Roman" w:hAnsi="Times New Roman" w:cs="Times New Roman"/>
          <w:color w:val="000000"/>
          <w:sz w:val="24"/>
          <w:szCs w:val="24"/>
          <w:vertAlign w:val="superscript"/>
          <w:lang w:eastAsia="ru-RU"/>
        </w:rPr>
      </w:pPr>
      <w:r w:rsidRPr="000821BE">
        <w:rPr>
          <w:rFonts w:ascii="Times New Roman" w:eastAsia="Times New Roman" w:hAnsi="Times New Roman" w:cs="Times New Roman"/>
          <w:color w:val="000000"/>
          <w:sz w:val="24"/>
          <w:szCs w:val="24"/>
          <w:vertAlign w:val="superscript"/>
          <w:lang w:eastAsia="ru-RU"/>
        </w:rPr>
        <w:t xml:space="preserve">                                                                                           (подпись)                                                          (расшифровка)</w:t>
      </w:r>
    </w:p>
    <w:p w:rsidR="000821BE" w:rsidRPr="000821BE" w:rsidRDefault="000821BE" w:rsidP="00774DE3">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lastRenderedPageBreak/>
        <w:t>Приложение № 2</w:t>
      </w:r>
    </w:p>
    <w:p w:rsidR="000821BE" w:rsidRPr="000821BE" w:rsidRDefault="000821BE" w:rsidP="000821BE">
      <w:pPr>
        <w:spacing w:after="0" w:line="240" w:lineRule="auto"/>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 xml:space="preserve"> к Административному регламенту</w:t>
      </w:r>
    </w:p>
    <w:p w:rsidR="000821BE" w:rsidRPr="000821BE" w:rsidRDefault="000821BE" w:rsidP="000821BE">
      <w:pPr>
        <w:spacing w:after="0" w:line="240" w:lineRule="auto"/>
        <w:jc w:val="right"/>
        <w:rPr>
          <w:rFonts w:ascii="Times New Roman" w:eastAsia="Times New Roman" w:hAnsi="Times New Roman" w:cs="Times New Roman"/>
          <w:sz w:val="24"/>
          <w:szCs w:val="24"/>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jc w:val="center"/>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Блок – схема</w:t>
      </w:r>
    </w:p>
    <w:p w:rsidR="000821BE" w:rsidRPr="000821BE" w:rsidRDefault="000821BE" w:rsidP="000821BE">
      <w:pPr>
        <w:spacing w:after="0" w:line="240" w:lineRule="auto"/>
        <w:jc w:val="center"/>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 xml:space="preserve">оказания муниципальной услуги «Заключение соглашения </w:t>
      </w:r>
      <w:r w:rsidRPr="000821BE">
        <w:rPr>
          <w:rFonts w:ascii="Times New Roman" w:eastAsia="Times New Roman" w:hAnsi="Times New Roman" w:cs="Times New Roman"/>
          <w:sz w:val="24"/>
          <w:szCs w:val="24"/>
          <w:lang w:eastAsia="ru-RU"/>
        </w:rPr>
        <w:br/>
        <w:t xml:space="preserve">о перераспределении земель и (или) земельных участков, находящихся </w:t>
      </w:r>
      <w:r w:rsidRPr="000821BE">
        <w:rPr>
          <w:rFonts w:ascii="Times New Roman" w:eastAsia="Times New Roman" w:hAnsi="Times New Roman" w:cs="Times New Roman"/>
          <w:sz w:val="24"/>
          <w:szCs w:val="24"/>
          <w:lang w:eastAsia="ru-RU"/>
        </w:rPr>
        <w:br/>
        <w:t xml:space="preserve">в муниципальной собственности или государственная собственность </w:t>
      </w:r>
      <w:r w:rsidRPr="000821BE">
        <w:rPr>
          <w:rFonts w:ascii="Times New Roman" w:eastAsia="Times New Roman" w:hAnsi="Times New Roman" w:cs="Times New Roman"/>
          <w:sz w:val="24"/>
          <w:szCs w:val="24"/>
          <w:lang w:eastAsia="ru-RU"/>
        </w:rPr>
        <w:br/>
        <w:t xml:space="preserve">на которые не разграничена, и земельных участков, находящихся </w:t>
      </w:r>
      <w:r w:rsidRPr="000821BE">
        <w:rPr>
          <w:rFonts w:ascii="Times New Roman" w:eastAsia="Times New Roman" w:hAnsi="Times New Roman" w:cs="Times New Roman"/>
          <w:sz w:val="24"/>
          <w:szCs w:val="24"/>
          <w:lang w:eastAsia="ru-RU"/>
        </w:rPr>
        <w:br/>
        <w:t>в частной собственности»</w:t>
      </w:r>
    </w:p>
    <w:p w:rsidR="000821BE" w:rsidRPr="000821BE" w:rsidRDefault="000821BE" w:rsidP="000821BE">
      <w:pPr>
        <w:spacing w:after="0" w:line="240" w:lineRule="auto"/>
        <w:jc w:val="center"/>
        <w:rPr>
          <w:rFonts w:ascii="Times New Roman" w:eastAsia="Times New Roman" w:hAnsi="Times New Roman" w:cs="Times New Roman"/>
          <w:sz w:val="24"/>
          <w:szCs w:val="24"/>
          <w:lang w:eastAsia="ru-RU"/>
        </w:rPr>
      </w:pPr>
    </w:p>
    <w:p w:rsidR="000821BE" w:rsidRPr="000821BE" w:rsidRDefault="000821BE" w:rsidP="000821BE">
      <w:pPr>
        <w:widowControl w:val="0"/>
        <w:suppressAutoHyphens/>
        <w:spacing w:after="0" w:line="216" w:lineRule="auto"/>
        <w:jc w:val="center"/>
        <w:rPr>
          <w:rFonts w:ascii="Times New Roman" w:eastAsia="Times New Roman" w:hAnsi="Times New Roman" w:cs="Times New Roman"/>
          <w:bCs/>
          <w:sz w:val="24"/>
          <w:szCs w:val="24"/>
          <w:lang w:eastAsia="ru-RU"/>
        </w:rPr>
      </w:pPr>
    </w:p>
    <w:p w:rsidR="000821BE" w:rsidRPr="000821BE" w:rsidRDefault="00774DE3" w:rsidP="000821BE">
      <w:pPr>
        <w:widowControl w:val="0"/>
        <w:suppressAutoHyphens/>
        <w:spacing w:after="0" w:line="216" w:lineRule="auto"/>
        <w:rPr>
          <w:rFonts w:ascii="Times New Roman" w:eastAsia="Times New Roman" w:hAnsi="Times New Roman" w:cs="Times New Roman"/>
          <w:bCs/>
          <w:sz w:val="24"/>
          <w:szCs w:val="24"/>
          <w:lang w:eastAsia="ru-RU"/>
        </w:rPr>
      </w:pPr>
      <w:r w:rsidRPr="000821BE">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1FE0E968" wp14:editId="1267075C">
                <wp:simplePos x="0" y="0"/>
                <wp:positionH relativeFrom="margin">
                  <wp:posOffset>0</wp:posOffset>
                </wp:positionH>
                <wp:positionV relativeFrom="paragraph">
                  <wp:posOffset>17780</wp:posOffset>
                </wp:positionV>
                <wp:extent cx="5819775" cy="334645"/>
                <wp:effectExtent l="0" t="0" r="28575" b="2730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334645"/>
                        </a:xfrm>
                        <a:prstGeom prst="flowChartProcess">
                          <a:avLst/>
                        </a:prstGeom>
                        <a:solidFill>
                          <a:srgbClr val="FFFFFF"/>
                        </a:solidFill>
                        <a:ln w="9525">
                          <a:solidFill>
                            <a:srgbClr val="000000"/>
                          </a:solidFill>
                          <a:miter lim="800000"/>
                          <a:headEnd/>
                          <a:tailEnd/>
                        </a:ln>
                      </wps:spPr>
                      <wps:txbx>
                        <w:txbxContent>
                          <w:p w:rsidR="00533FC9" w:rsidRPr="00ED272E" w:rsidRDefault="00533FC9" w:rsidP="000821BE">
                            <w:pPr>
                              <w:ind w:right="-218"/>
                              <w:jc w:val="center"/>
                            </w:pPr>
                            <w:r w:rsidRPr="00ED272E">
                              <w:t>Обращение заявителя за предоставлением 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E968" id="_x0000_t109" coordsize="21600,21600" o:spt="109" path="m,l,21600r21600,l21600,xe">
                <v:stroke joinstyle="miter"/>
                <v:path gradientshapeok="t" o:connecttype="rect"/>
              </v:shapetype>
              <v:shape id="Блок-схема: процесс 33" o:spid="_x0000_s1026" type="#_x0000_t109" style="position:absolute;margin-left:0;margin-top:1.4pt;width:458.25pt;height:26.3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tjYAIAAHkEAAAOAAAAZHJzL2Uyb0RvYy54bWysVM1uEzEQviPxDpbv7ea3TVfdVFVLEFKB&#10;SAXujtebtfDaZuxkE07tAe68CZdeAJVX2LwRY2+UpsAJsQfL45n5ZuabmT09W1WKLAU4aXRGu4cd&#10;SoTmJpd6ntG3byYHI0qcZzpnymiR0bVw9Gz89MlpbVPRM6VRuQCCINqltc1o6b1Nk8TxUlTMHRor&#10;NCoLAxXzKMI8yYHViF6ppNfpHCW1gdyC4cI5fL1slXQc8YtCcP+6KJzwRGUUc/PxhHjOwpmMT1k6&#10;B2ZLybdpsH/IomJSY9Ad1CXzjCxA/gFVSQ7GmcIfclMlpigkF7EGrKbb+a2a65JZEWtBcpzd0eT+&#10;Hyx/tZwCkXlG+31KNKuwR82X5ntz33w72NxuPjV3zY/ma0qan5ub5n7zubnD11uC1khdbV2KCNd2&#10;CqF4Z68Mf++INhcl03NxDmDqUrAcE+4G++SRQxAcupJZ/dLkGJgtvIksrgqoSKGkfRccAzQyRVax&#10;betd28TKE46Pw1H35Ph4SAlHXb8/OBoMYzCWBpzgbcH558JUJFwyWihTY4bgp+3gxAhseeV8yPHB&#10;PNZklMwnUqkowHx2oYAsGY7TJH7bSG7fTGlSZ/Rk2BtG5Ec6tw/Rid/fICrpcS+UrDI62hmxNJD5&#10;TOdxaj2Tqr1jykpv2Q2Eto3xq9lq26OZydfIM5h2/nFf8VIa+EhJjbOfUfdhwUBQol5o7NVJdzAI&#10;yxKFwfC4hwLsa2b7GqY5QmXUU9JeL3y7YAsLcl5ipLaF2pxjfwsZSQ69b7Pa5o3zHbnf7mJYoH05&#10;Wj38Mca/AAAA//8DAFBLAwQUAAYACAAAACEAh5+aQtcAAAAFAQAADwAAAGRycy9kb3ducmV2Lnht&#10;bEyOwU7DMBBE70j8g7VI3KidiFQQ4lSoEr1TUKXe3HhJAvY6st00/D3LCY6jGb15zWbxTswY0xhI&#10;Q7FSIJC6YEfqNby/vdw9gEjZkDUuEGr4xgSb9vqqMbUNF3rFeZ97wRBKtdEw5DzVUqZuQG/SKkxI&#10;3H2E6E3mGHtpo7kw3DtZKrWW3ozED4OZcDtg97U/ew2q+NxRdDEpNd9vXXHYlfZ40Pr2Znl+ApFx&#10;yX9j+NVndWjZ6RTOZJNwzOCdhpL1uXws1hWIk4aqqkC2jfxv3/4AAAD//wMAUEsBAi0AFAAGAAgA&#10;AAAhALaDOJL+AAAA4QEAABMAAAAAAAAAAAAAAAAAAAAAAFtDb250ZW50X1R5cGVzXS54bWxQSwEC&#10;LQAUAAYACAAAACEAOP0h/9YAAACUAQAACwAAAAAAAAAAAAAAAAAvAQAAX3JlbHMvLnJlbHNQSwEC&#10;LQAUAAYACAAAACEAmaIbY2ACAAB5BAAADgAAAAAAAAAAAAAAAAAuAgAAZHJzL2Uyb0RvYy54bWxQ&#10;SwECLQAUAAYACAAAACEAh5+aQtcAAAAFAQAADwAAAAAAAAAAAAAAAAC6BAAAZHJzL2Rvd25yZXYu&#10;eG1sUEsFBgAAAAAEAAQA8wAAAL4FAAAAAA==&#10;">
                <v:textbox>
                  <w:txbxContent>
                    <w:p w:rsidR="00533FC9" w:rsidRPr="00ED272E" w:rsidRDefault="00533FC9" w:rsidP="000821BE">
                      <w:pPr>
                        <w:ind w:right="-218"/>
                        <w:jc w:val="center"/>
                      </w:pPr>
                      <w:r w:rsidRPr="00ED272E">
                        <w:t>Обращение заявителя за предоставлением муниципальной услуги</w:t>
                      </w:r>
                      <w:r>
                        <w:t xml:space="preserve"> </w:t>
                      </w:r>
                    </w:p>
                  </w:txbxContent>
                </v:textbox>
                <w10:wrap anchorx="margin"/>
              </v:shape>
            </w:pict>
          </mc:Fallback>
        </mc:AlternateContent>
      </w:r>
    </w:p>
    <w:p w:rsidR="000821BE" w:rsidRPr="000821BE" w:rsidRDefault="000821BE" w:rsidP="000821BE">
      <w:pPr>
        <w:widowControl w:val="0"/>
        <w:suppressAutoHyphens/>
        <w:spacing w:after="0" w:line="216" w:lineRule="auto"/>
        <w:rPr>
          <w:rFonts w:ascii="Times New Roman" w:eastAsia="Times New Roman" w:hAnsi="Times New Roman" w:cs="Times New Roman"/>
          <w:bCs/>
          <w:sz w:val="24"/>
          <w:szCs w:val="24"/>
          <w:lang w:eastAsia="ru-RU"/>
        </w:rPr>
      </w:pPr>
    </w:p>
    <w:p w:rsidR="000821BE" w:rsidRPr="000821BE" w:rsidRDefault="00774DE3" w:rsidP="000821BE">
      <w:pPr>
        <w:widowControl w:val="0"/>
        <w:suppressAutoHyphens/>
        <w:spacing w:after="0" w:line="216" w:lineRule="auto"/>
        <w:rPr>
          <w:rFonts w:ascii="Times New Roman" w:eastAsia="Times New Roman" w:hAnsi="Times New Roman" w:cs="Times New Roman"/>
          <w:bCs/>
          <w:sz w:val="24"/>
          <w:szCs w:val="24"/>
          <w:lang w:eastAsia="ru-RU"/>
        </w:rPr>
      </w:pPr>
      <w:r w:rsidRPr="000821BE">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14:anchorId="15922054" wp14:editId="21EEEA12">
                <wp:simplePos x="0" y="0"/>
                <wp:positionH relativeFrom="margin">
                  <wp:posOffset>2962910</wp:posOffset>
                </wp:positionH>
                <wp:positionV relativeFrom="paragraph">
                  <wp:posOffset>49530</wp:posOffset>
                </wp:positionV>
                <wp:extent cx="0" cy="195580"/>
                <wp:effectExtent l="76200" t="0" r="57150" b="5207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ECB9B" id="_x0000_t32" coordsize="21600,21600" o:spt="32" o:oned="t" path="m,l21600,21600e" filled="f">
                <v:path arrowok="t" fillok="f" o:connecttype="none"/>
                <o:lock v:ext="edit" shapetype="t"/>
              </v:shapetype>
              <v:shape id="Прямая со стрелкой 30" o:spid="_x0000_s1026" type="#_x0000_t32" style="position:absolute;margin-left:233.3pt;margin-top:3.9pt;width:0;height:1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WL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efQHkUqmFH7aXe7u2t/tJ93d2j3ob2HZfdxd9t+ab+339r79isCZ+hcU9sE&#10;ADI1N752ulHX9ZWmby1SOiuJWvJQwc22BtTYR0SPQvzG1pB/0bzUDHzIyunQxk1hKg8JDUKbMK3t&#10;aVp84xDdH1I4jUeDwTDQiUhyjKuNdS+4rpA3UmydIWJZukwrBZLQJg5ZyPrKOs+KJMcAn1TpmZAy&#10;KEMq1KR4NOgNQoDVUjB/6d2sWS4yadCaeG2FXygRbh66Gb1SLICVnLDpwXZESLCRC71xRkC3JMc+&#10;W8UZRpLDc/LWnp5UPiNUDoQP1l5e70bd0XQ4HfY7/d7FtNPv5nnn+Szrdy5m8bNBfp5nWR6/9+Tj&#10;flIKxrjy/I9Sj/t/J6XDo9uL9CT2U6Oix+iho0D2+B9Ih9H7ae91s9BsOze+Oq8CUHdwPrxE/3we&#10;7oPXr+/F5CcAAAD//wMAUEsDBBQABgAIAAAAIQCKIVRI3gAAAAgBAAAPAAAAZHJzL2Rvd25yZXYu&#10;eG1sTI9LT8MwEITvSPwHa5G4UYeHTAlxKqBC5FKkPoQ4uvESR8TrKHbblF/PIg5wHM1o5ptiNvpO&#10;7HGIbSANl5MMBFIdbEuNhs36+WIKIiZD1nSBUMMRI8zK05PC5DYcaIn7VWoEl1DMjQaXUp9LGWuH&#10;3sRJ6JHY+wiDN4nl0Eg7mAOX+05eZZmS3rTEC870+OSw/lztvIY0fz869VY/3rWv65eFar+qqppr&#10;fX42PtyDSDimvzD84DM6lMy0DTuyUXQabpRSHNVwyw/Y/9VbDddTBbIs5P8D5TcAAAD//wMAUEsB&#10;Ai0AFAAGAAgAAAAhALaDOJL+AAAA4QEAABMAAAAAAAAAAAAAAAAAAAAAAFtDb250ZW50X1R5cGVz&#10;XS54bWxQSwECLQAUAAYACAAAACEAOP0h/9YAAACUAQAACwAAAAAAAAAAAAAAAAAvAQAAX3JlbHMv&#10;LnJlbHNQSwECLQAUAAYACAAAACEAVe9Vi2ICAAB3BAAADgAAAAAAAAAAAAAAAAAuAgAAZHJzL2Uy&#10;b0RvYy54bWxQSwECLQAUAAYACAAAACEAiiFUSN4AAAAIAQAADwAAAAAAAAAAAAAAAAC8BAAAZHJz&#10;L2Rvd25yZXYueG1sUEsFBgAAAAAEAAQA8wAAAMcFAAAAAA==&#10;">
                <v:stroke endarrow="block"/>
                <w10:wrap anchorx="margin"/>
              </v:shape>
            </w:pict>
          </mc:Fallback>
        </mc:AlternateContent>
      </w:r>
    </w:p>
    <w:p w:rsidR="000821BE" w:rsidRPr="000821BE" w:rsidRDefault="00774DE3" w:rsidP="000821BE">
      <w:pPr>
        <w:widowControl w:val="0"/>
        <w:suppressAutoHyphens/>
        <w:spacing w:after="0" w:line="216" w:lineRule="auto"/>
        <w:rPr>
          <w:rFonts w:ascii="Times New Roman" w:eastAsia="Times New Roman" w:hAnsi="Times New Roman" w:cs="Times New Roman"/>
          <w:bCs/>
          <w:sz w:val="24"/>
          <w:szCs w:val="24"/>
          <w:lang w:eastAsia="ru-RU"/>
        </w:rPr>
      </w:pPr>
      <w:r w:rsidRPr="000821BE">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0288" behindDoc="0" locked="0" layoutInCell="1" allowOverlap="1" wp14:anchorId="659666D0" wp14:editId="55F33531">
                <wp:simplePos x="0" y="0"/>
                <wp:positionH relativeFrom="column">
                  <wp:posOffset>2196465</wp:posOffset>
                </wp:positionH>
                <wp:positionV relativeFrom="paragraph">
                  <wp:posOffset>129540</wp:posOffset>
                </wp:positionV>
                <wp:extent cx="1443990" cy="990600"/>
                <wp:effectExtent l="9525" t="13335" r="13335" b="571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990600"/>
                        </a:xfrm>
                        <a:prstGeom prst="flowChartProcess">
                          <a:avLst/>
                        </a:prstGeom>
                        <a:solidFill>
                          <a:srgbClr val="FFFFFF"/>
                        </a:solidFill>
                        <a:ln w="9525">
                          <a:solidFill>
                            <a:srgbClr val="000000"/>
                          </a:solidFill>
                          <a:miter lim="800000"/>
                          <a:headEnd/>
                          <a:tailEnd/>
                        </a:ln>
                      </wps:spPr>
                      <wps:txbx>
                        <w:txbxContent>
                          <w:p w:rsidR="00533FC9" w:rsidRPr="00ED272E" w:rsidRDefault="00533FC9" w:rsidP="000821BE">
                            <w:pPr>
                              <w:jc w:val="center"/>
                            </w:pPr>
                            <w:r>
                              <w:t xml:space="preserve">Прием </w:t>
                            </w:r>
                            <w:r>
                              <w:br/>
                              <w:t xml:space="preserve">и регистрация заявления </w:t>
                            </w:r>
                            <w:r w:rsidRPr="008B528B">
                              <w:rPr>
                                <w:szCs w:val="28"/>
                              </w:rPr>
                              <w:t>и пакета документов</w:t>
                            </w:r>
                            <w:r>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66D0" id="Блок-схема: процесс 27" o:spid="_x0000_s1027" type="#_x0000_t109" style="position:absolute;margin-left:172.95pt;margin-top:10.2pt;width:113.7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iFWwIAAHYEAAAOAAAAZHJzL2Uyb0RvYy54bWysVM1uEzEQviPxDpbv7SYh/Vt1U1UpRUgF&#10;IhUewPF6sxZejxk72ZQTPZQ7b8KlF0DlFTZvxKw3TVPghNiD5fGMP3/zzcwenywrwxYKvQab8f5u&#10;jzNlJeTazjL+7u35ziFnPgibCwNWZfxKeX4yevrkuHapGkAJJlfICMT6tHYZL0NwaZJ4WapK+F1w&#10;ypKzAKxEIBNnSY6iJvTKJINebz+pAXOHIJX3dHrWOfko4heFkuFNUXgVmMk4cQtxxbhO2zUZHYt0&#10;hsKVWq5piH9gUQlt6dEN1JkIgs1R/wFVaYngoQi7EqoEikJLFXOgbPq937K5LIVTMRcSx7uNTP7/&#10;wcrXiwkynWd8cMCZFRXVqPnSfG/umm87q+vVTXPb/Gi+pqz5ufrU3K0+N7d0es0omqSrnU8J4dJN&#10;sE3euwuQ7z2zMC6FnalTRKhLJXIi3G/jk0cXWsPTVTatX0FOD4t5gKjissCqBSR92DIW62pTLLUM&#10;TNJhfzh8dnRENZXko81+L1YzEen9bYc+vFBQsXaT8cJATbwwTLp2iS+JxYUPLTOR3ofHTMDo/Fwb&#10;Ew2cTccG2UJQE53HLyZDCW+HGctqYrI32IvIj3x+G6IXv79BVDrQNBhdZfxwEyTSVsLnNo+9GoQ2&#10;3Z4oG7vWtJWxK0dYTpexnlHwVuIp5FckMkLX/DSstCkBP3JWU+Nn3H+YC1ScmZeWCnVEwraTEo3h&#10;3sGADNz2TLc9wkqCynjgrNuOQzddc4d6VtJL/aiGhVMqbqGj1g+s1vSpuWMJ1oPYTs+2HaMefhej&#10;XwAAAP//AwBQSwMEFAAGAAgAAAAhAJFaHW7gAAAACgEAAA8AAABkcnMvZG93bnJldi54bWxMj01P&#10;g0AQQO8m/ofNmHhp7NJCP0SWxphg7MGD6MXbwo5AZGcJu6X47x1P9TiZlzdvssNsezHh6DtHClbL&#10;CARS7UxHjYKP9+JuD8IHTUb3jlDBD3o45NdXmU6NO9MbTmVoBEvIp1pBG8KQSunrFq32Szcg8e7L&#10;jVYHHsdGmlGfWW57uY6irbS6I77Q6gGfWqy/y5NVsN4vymd6LV6S6mgKvVl9Tov4qNTtzfz4ACLg&#10;HC4w/OVzOuTcVLkTGS96BXGyuWeUZVECgoHNLo5BVEzutgnIPJP/X8h/AQAA//8DAFBLAQItABQA&#10;BgAIAAAAIQC2gziS/gAAAOEBAAATAAAAAAAAAAAAAAAAAAAAAABbQ29udGVudF9UeXBlc10ueG1s&#10;UEsBAi0AFAAGAAgAAAAhADj9If/WAAAAlAEAAAsAAAAAAAAAAAAAAAAALwEAAF9yZWxzLy5yZWxz&#10;UEsBAi0AFAAGAAgAAAAhAORBOIVbAgAAdgQAAA4AAAAAAAAAAAAAAAAALgIAAGRycy9lMm9Eb2Mu&#10;eG1sUEsBAi0AFAAGAAgAAAAhAJFaHW7gAAAACgEAAA8AAAAAAAAAAAAAAAAAtQQAAGRycy9kb3du&#10;cmV2LnhtbFBLBQYAAAAABAAEAPMAAADCBQAAAAA=&#10;">
                <v:textbox>
                  <w:txbxContent>
                    <w:p w:rsidR="00533FC9" w:rsidRPr="00ED272E" w:rsidRDefault="00533FC9" w:rsidP="000821BE">
                      <w:pPr>
                        <w:jc w:val="center"/>
                      </w:pPr>
                      <w:r>
                        <w:t xml:space="preserve">Прием </w:t>
                      </w:r>
                      <w:r>
                        <w:br/>
                        <w:t xml:space="preserve">и регистрация заявления </w:t>
                      </w:r>
                      <w:r w:rsidRPr="008B528B">
                        <w:rPr>
                          <w:szCs w:val="28"/>
                        </w:rPr>
                        <w:t>и пакета документов</w:t>
                      </w:r>
                      <w:r>
                        <w:rPr>
                          <w:szCs w:val="28"/>
                        </w:rPr>
                        <w:t xml:space="preserve"> </w:t>
                      </w:r>
                    </w:p>
                  </w:txbxContent>
                </v:textbox>
              </v:shape>
            </w:pict>
          </mc:Fallback>
        </mc:AlternateContent>
      </w:r>
      <w:r w:rsidR="000821BE" w:rsidRPr="000821BE">
        <w:rPr>
          <w:rFonts w:ascii="Times New Roman" w:eastAsia="Times New Roman" w:hAnsi="Times New Roman" w:cs="Times New Roman"/>
          <w:bCs/>
          <w:sz w:val="24"/>
          <w:szCs w:val="24"/>
          <w:lang w:eastAsia="ru-RU"/>
        </w:rPr>
        <w:tab/>
      </w:r>
      <w:r w:rsidR="000821BE" w:rsidRPr="000821BE">
        <w:rPr>
          <w:rFonts w:ascii="Times New Roman" w:eastAsia="Times New Roman" w:hAnsi="Times New Roman" w:cs="Times New Roman"/>
          <w:bCs/>
          <w:sz w:val="24"/>
          <w:szCs w:val="24"/>
          <w:lang w:eastAsia="ru-RU"/>
        </w:rPr>
        <w:tab/>
      </w:r>
      <w:r w:rsidR="000821BE" w:rsidRPr="000821BE">
        <w:rPr>
          <w:rFonts w:ascii="Times New Roman" w:eastAsia="Times New Roman" w:hAnsi="Times New Roman" w:cs="Times New Roman"/>
          <w:bCs/>
          <w:sz w:val="24"/>
          <w:szCs w:val="24"/>
          <w:lang w:eastAsia="ru-RU"/>
        </w:rPr>
        <w:tab/>
      </w:r>
    </w:p>
    <w:p w:rsidR="000821BE" w:rsidRPr="000821BE" w:rsidRDefault="000821BE" w:rsidP="000821BE">
      <w:pPr>
        <w:widowControl w:val="0"/>
        <w:suppressAutoHyphens/>
        <w:spacing w:after="0" w:line="216" w:lineRule="auto"/>
        <w:rPr>
          <w:rFonts w:ascii="Times New Roman" w:eastAsia="Times New Roman" w:hAnsi="Times New Roman" w:cs="Times New Roman"/>
          <w:bCs/>
          <w:sz w:val="24"/>
          <w:szCs w:val="24"/>
          <w:lang w:eastAsia="ru-RU"/>
        </w:rPr>
      </w:pPr>
    </w:p>
    <w:p w:rsidR="000821BE" w:rsidRPr="000821BE" w:rsidRDefault="000821BE" w:rsidP="000821BE">
      <w:pPr>
        <w:widowControl w:val="0"/>
        <w:suppressAutoHyphens/>
        <w:spacing w:after="0" w:line="216" w:lineRule="auto"/>
        <w:rPr>
          <w:rFonts w:ascii="Times New Roman" w:eastAsia="Times New Roman" w:hAnsi="Times New Roman" w:cs="Times New Roman"/>
          <w:bCs/>
          <w:sz w:val="24"/>
          <w:szCs w:val="24"/>
          <w:lang w:eastAsia="ru-RU"/>
        </w:rPr>
      </w:pPr>
    </w:p>
    <w:p w:rsidR="000821BE" w:rsidRPr="000821BE" w:rsidRDefault="000821BE" w:rsidP="000821BE">
      <w:pPr>
        <w:widowControl w:val="0"/>
        <w:suppressAutoHyphens/>
        <w:spacing w:after="0" w:line="216" w:lineRule="auto"/>
        <w:jc w:val="center"/>
        <w:rPr>
          <w:rFonts w:ascii="Times New Roman" w:eastAsia="Times New Roman" w:hAnsi="Times New Roman" w:cs="Times New Roman"/>
          <w:bCs/>
          <w:sz w:val="24"/>
          <w:szCs w:val="24"/>
          <w:lang w:eastAsia="ru-RU"/>
        </w:rPr>
      </w:pPr>
    </w:p>
    <w:p w:rsidR="000821BE" w:rsidRPr="000821BE" w:rsidRDefault="000821BE" w:rsidP="000821BE">
      <w:pPr>
        <w:widowControl w:val="0"/>
        <w:suppressAutoHyphens/>
        <w:spacing w:after="0" w:line="216" w:lineRule="auto"/>
        <w:rPr>
          <w:rFonts w:ascii="Times New Roman" w:eastAsia="Times New Roman" w:hAnsi="Times New Roman" w:cs="Times New Roman"/>
          <w:bCs/>
          <w:sz w:val="24"/>
          <w:szCs w:val="24"/>
          <w:lang w:eastAsia="ru-RU"/>
        </w:rPr>
      </w:pPr>
    </w:p>
    <w:p w:rsidR="000821BE" w:rsidRPr="000821BE" w:rsidRDefault="000821BE" w:rsidP="000821BE">
      <w:pPr>
        <w:widowControl w:val="0"/>
        <w:suppressAutoHyphens/>
        <w:spacing w:after="0" w:line="216" w:lineRule="auto"/>
        <w:rPr>
          <w:rFonts w:ascii="Times New Roman" w:eastAsia="Times New Roman" w:hAnsi="Times New Roman" w:cs="Times New Roman"/>
          <w:bCs/>
          <w:sz w:val="24"/>
          <w:szCs w:val="24"/>
          <w:lang w:eastAsia="ru-RU"/>
        </w:rPr>
      </w:pPr>
    </w:p>
    <w:p w:rsidR="000821BE" w:rsidRPr="000821BE" w:rsidRDefault="00774DE3"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E4C8DC3" wp14:editId="09E76070">
                <wp:simplePos x="0" y="0"/>
                <wp:positionH relativeFrom="column">
                  <wp:posOffset>2918157</wp:posOffset>
                </wp:positionH>
                <wp:positionV relativeFrom="paragraph">
                  <wp:posOffset>174100</wp:posOffset>
                </wp:positionV>
                <wp:extent cx="0" cy="184150"/>
                <wp:effectExtent l="55245" t="11430" r="5905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866E9" id="Прямая со стрелкой 20" o:spid="_x0000_s1026" type="#_x0000_t32" style="position:absolute;margin-left:229.8pt;margin-top:13.7pt;width:0;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gPYrUMKPu0/Zme9f96D5v79D2Y3cPy/Z2e9N96b5337r77isCZ+hc29gU&#10;AHJ1aXztdK2umgtN31mkdF4RteChgutNA6ixj4gehfiNbSD/vH2lGfiQpdOhjevS1B4SGoTWYVqb&#10;47T42iG6O6RwGo+SeBjoRCQ9xDXGupdc18gbGbbOELGoXK6VAkloE4csZHVhnWdF0kOAT6r0TEgZ&#10;lCEVajN8NhwMQ4DVUjB/6d2sWcxzadCKeG2FXygRbh66Gb1ULIBVnLDp3nZESLCRC71xRkC3JMc+&#10;W80ZRpLDc/LWjp5UPiNUDoT31k5e78/6Z9PRdJT0ksHptJf0i6L3YpYnvdNZ/HxYPCvyvIg/ePJx&#10;klaCMa48/4PU4+TvpLR/dDuRHsV+bFT0GD10FMge/gPpMHo/7Z1u5pptLo2vzqsA1B2c9y/RP5+H&#10;++D163sx+QkAAP//AwBQSwMEFAAGAAgAAAAhAO55IangAAAACQEAAA8AAABkcnMvZG93bnJldi54&#10;bWxMj8FOwzAMhu9IvENkJG4sZerCVupOwIToBaRtCHHMmtBENE7VZFvH0xPEAY62P/3+/nI5uo4d&#10;9BCsJ4TrSQZMU+OVpRbhdft4NQcWoiQlO08a4aQDLKvzs1IWyh9prQ+b2LIUQqGQCCbGvuA8NEY7&#10;GSa+15RuH35wMqZxaLka5DGFu45Ps0xwJy2lD0b2+sHo5nOzdwhx9X4y4q25X9iX7dOzsF91Xa8Q&#10;Ly/Gu1tgUY/xD4Yf/aQOVXLa+T2pwDqEfLYQCUWY3uTAEvC72CHMRA68Kvn/BtU3AAAA//8DAFBL&#10;AQItABQABgAIAAAAIQC2gziS/gAAAOEBAAATAAAAAAAAAAAAAAAAAAAAAABbQ29udGVudF9UeXBl&#10;c10ueG1sUEsBAi0AFAAGAAgAAAAhADj9If/WAAAAlAEAAAsAAAAAAAAAAAAAAAAALwEAAF9yZWxz&#10;Ly5yZWxzUEsBAi0AFAAGAAgAAAAhAGO5EL5hAgAAdwQAAA4AAAAAAAAAAAAAAAAALgIAAGRycy9l&#10;Mm9Eb2MueG1sUEsBAi0AFAAGAAgAAAAhAO55IangAAAACQEAAA8AAAAAAAAAAAAAAAAAuwQAAGRy&#10;cy9kb3ducmV2LnhtbFBLBQYAAAAABAAEAPMAAADIBQAAAAA=&#10;">
                <v:stroke endarrow="block"/>
              </v:shape>
            </w:pict>
          </mc:Fallback>
        </mc:AlternateContent>
      </w:r>
    </w:p>
    <w:p w:rsidR="000821BE" w:rsidRPr="000821BE" w:rsidRDefault="00774DE3"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C6B6010" wp14:editId="0E510235">
                <wp:simplePos x="0" y="0"/>
                <wp:positionH relativeFrom="margin">
                  <wp:posOffset>470867</wp:posOffset>
                </wp:positionH>
                <wp:positionV relativeFrom="paragraph">
                  <wp:posOffset>173990</wp:posOffset>
                </wp:positionV>
                <wp:extent cx="5000625" cy="843915"/>
                <wp:effectExtent l="0" t="0" r="2857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43915"/>
                        </a:xfrm>
                        <a:prstGeom prst="rect">
                          <a:avLst/>
                        </a:prstGeom>
                        <a:solidFill>
                          <a:srgbClr val="FFFFFF"/>
                        </a:solidFill>
                        <a:ln w="9525">
                          <a:solidFill>
                            <a:srgbClr val="000000"/>
                          </a:solidFill>
                          <a:miter lim="800000"/>
                          <a:headEnd/>
                          <a:tailEnd/>
                        </a:ln>
                      </wps:spPr>
                      <wps:txbx>
                        <w:txbxContent>
                          <w:p w:rsidR="00533FC9" w:rsidRDefault="00533FC9" w:rsidP="000821BE">
                            <w:pPr>
                              <w:pStyle w:val="a9"/>
                              <w:jc w:val="center"/>
                            </w:pPr>
                            <w:r>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возврат заявления </w:t>
                            </w:r>
                            <w:r>
                              <w:br/>
                              <w:t>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B6010" id="Прямоугольник 18" o:spid="_x0000_s1028" style="position:absolute;margin-left:37.1pt;margin-top:13.7pt;width:393.75pt;height:6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h+TAIAAGEEAAAOAAAAZHJzL2Uyb0RvYy54bWysVMuO0zAU3SPxD5b3NE1pYRo1HY06FCEN&#10;MNLAB7iOk1g4trl2m5YVElskPoGPYIN4zDekf8S12+mUh1ggsrB87evjc8+5zuR03SiyEuCk0TlN&#10;e31KhOamkLrK6csX83snlDjPdMGU0SKnG+Ho6fTunUlrMzEwtVGFAIIg2mWtzWntvc2SxPFaNMz1&#10;jBUaN0sDDfMYQpUUwFpEb1Qy6PcfJK2BwoLhwjlcPd9t0mnEL0vB/fOydMITlVPk5uMIcVyEMZlO&#10;WFYBs7XkexrsH1g0TGq89AB1zjwjS5C/QTWSg3Gm9D1umsSUpeQi1oDVpP1fqrmqmRWxFhTH2YNM&#10;7v/B8merSyCyQO/QKc0a9Kj7uH27/dB9666377pP3XX3dfu++9597r4QTELFWusyPHhlLyHU7OyF&#10;4a8c0WZWM12JMwDT1oIVyDMN+clPB0Lg8ChZtE9NgfexpTdRvHUJTQBEWcg6erQ5eCTWnnBcHPXR&#10;9cGIEo57J8P743QUr2DZzWkLzj8WpiFhklPAHojobHXhfGDDspuUyN4oWcylUjGAajFTQFYM+2Ue&#10;vz26O05TmrQ5HY+Qx98hkCx+f4JopMfGV7LBKg5JLAuyPdJFbEvPpNrNkbLSex2DdDsL/HqxjtYN&#10;wgVB1oUpNigsmF2f47vESW3gDSUt9nhO3eslA0GJeqLRnHE6HIZHEYPh6OEAAzjeWRzvMM0RKqee&#10;kt105ncPaWlBVjXelEY1tDlDQ0sZtb5ltaePfRwt2L+58FCO45h1+2eY/gAAAP//AwBQSwMEFAAG&#10;AAgAAAAhAKMj7ojfAAAACQEAAA8AAABkcnMvZG93bnJldi54bWxMj0FPg0AQhe8m/ofNmHizS2kD&#10;lbI0RlMTjy29eBvYKaDsLGGXFv31ric9Tt6X977Jd7PpxYVG11lWsFxEIIhrqztuFJzK/cMGhPPI&#10;GnvLpOCLHOyK25scM22vfKDL0TcilLDLUEHr/ZBJ6eqWDLqFHYhDdrajQR/OsZF6xGsoN72MoyiR&#10;BjsOCy0O9NxS/XmcjIKqi0/4fShfI/O4X/m3ufyY3l+Uur+bn7YgPM3+D4Zf/aAORXCq7MTaiV5B&#10;uo4DqSBO1yBCvkmWKYgqgEm0Alnk8v8HxQ8AAAD//wMAUEsBAi0AFAAGAAgAAAAhALaDOJL+AAAA&#10;4QEAABMAAAAAAAAAAAAAAAAAAAAAAFtDb250ZW50X1R5cGVzXS54bWxQSwECLQAUAAYACAAAACEA&#10;OP0h/9YAAACUAQAACwAAAAAAAAAAAAAAAAAvAQAAX3JlbHMvLnJlbHNQSwECLQAUAAYACAAAACEA&#10;rd8YfkwCAABhBAAADgAAAAAAAAAAAAAAAAAuAgAAZHJzL2Uyb0RvYy54bWxQSwECLQAUAAYACAAA&#10;ACEAoyPuiN8AAAAJAQAADwAAAAAAAAAAAAAAAACmBAAAZHJzL2Rvd25yZXYueG1sUEsFBgAAAAAE&#10;AAQA8wAAALIFAAAAAA==&#10;">
                <v:textbox>
                  <w:txbxContent>
                    <w:p w:rsidR="00533FC9" w:rsidRDefault="00533FC9" w:rsidP="000821BE">
                      <w:pPr>
                        <w:pStyle w:val="a9"/>
                        <w:jc w:val="center"/>
                      </w:pPr>
                      <w:r>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возврат заявления </w:t>
                      </w:r>
                      <w:r>
                        <w:br/>
                        <w:t>о предоставлении земельного участка</w:t>
                      </w:r>
                    </w:p>
                  </w:txbxContent>
                </v:textbox>
                <w10:wrap anchorx="margin"/>
              </v:rect>
            </w:pict>
          </mc:Fallback>
        </mc:AlternateContent>
      </w:r>
      <w:r w:rsidR="000821BE"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4CE6E2A" wp14:editId="0E6522F8">
                <wp:simplePos x="0" y="0"/>
                <wp:positionH relativeFrom="column">
                  <wp:posOffset>5566410</wp:posOffset>
                </wp:positionH>
                <wp:positionV relativeFrom="paragraph">
                  <wp:posOffset>52705</wp:posOffset>
                </wp:positionV>
                <wp:extent cx="0" cy="0"/>
                <wp:effectExtent l="7620" t="12700" r="11430"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D301" id="Прямая со стрелкой 17" o:spid="_x0000_s1026" type="#_x0000_t32" style="position:absolute;margin-left:438.3pt;margin-top:4.1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EdLu/BHAgAAUAQA&#10;AA4AAAAAAAAAAAAAAAAALgIAAGRycy9lMm9Eb2MueG1sUEsBAi0AFAAGAAgAAAAhADFPAZrZAAAA&#10;BwEAAA8AAAAAAAAAAAAAAAAAoQQAAGRycy9kb3ducmV2LnhtbFBLBQYAAAAABAAEAPMAAACnBQAA&#10;AAA=&#10;"/>
            </w:pict>
          </mc:Fallback>
        </mc:AlternateContent>
      </w: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tabs>
          <w:tab w:val="left" w:pos="4320"/>
        </w:tabs>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8FB322C" wp14:editId="37C0B706">
                <wp:simplePos x="0" y="0"/>
                <wp:positionH relativeFrom="column">
                  <wp:posOffset>-162560</wp:posOffset>
                </wp:positionH>
                <wp:positionV relativeFrom="paragraph">
                  <wp:posOffset>78740</wp:posOffset>
                </wp:positionV>
                <wp:extent cx="402590" cy="1861820"/>
                <wp:effectExtent l="12700" t="9525" r="1333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1861820"/>
                        </a:xfrm>
                        <a:prstGeom prst="rect">
                          <a:avLst/>
                        </a:prstGeom>
                        <a:solidFill>
                          <a:srgbClr val="FFFFFF"/>
                        </a:solidFill>
                        <a:ln w="9525">
                          <a:solidFill>
                            <a:srgbClr val="FFFFFF"/>
                          </a:solidFill>
                          <a:miter lim="800000"/>
                          <a:headEnd/>
                          <a:tailEnd/>
                        </a:ln>
                      </wps:spPr>
                      <wps:txbx>
                        <w:txbxContent>
                          <w:p w:rsidR="00533FC9" w:rsidRPr="004B7D6A" w:rsidRDefault="00533FC9" w:rsidP="000821BE">
                            <w:pPr>
                              <w:rPr>
                                <w:sz w:val="18"/>
                                <w:szCs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B322C" id="Прямоугольник 14" o:spid="_x0000_s1029" style="position:absolute;margin-left:-12.8pt;margin-top:6.2pt;width:31.7pt;height:14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fUAIAAGQEAAAOAAAAZHJzL2Uyb0RvYy54bWysVM2O0zAQviPxDpbvNE1od9uo6WrVpQhp&#10;gZUWHsB1nMTCsY3tNukNiSsSj8BDcEH87DOkb8TYaUsXLgiRg+XxjD/PfN9MZhdtLdCGGcuVzHA8&#10;GGLEJFU5l2WGX79aPppgZB2RORFKsgxvmcUX84cPZo1OWaIqJXJmEIBImzY6w5VzOo0iSytWEztQ&#10;mklwFsrUxIFpyig3pAH0WkTJcHgWNcrk2ijKrIXTq96J5wG/KBh1L4vCModEhiE3F1YT1pVfo/mM&#10;pKUhuuJ0nwb5hyxqwiU8eoS6Io6gteF/QNWcGmVV4QZU1ZEqCk5ZqAGqiYe/VXNbEc1CLUCO1Uea&#10;7P+DpS82NwbxHLQbYSRJDRp1n3bvdh+7793d7n33ubvrvu0+dD+6L91XBEHAWKNtChdv9Y3xNVt9&#10;regbi6RaVESW7NIY1VSM5JBn7OOjexe8YeEqWjXPVQ7vkbVTgby2MLUHBFpQGzTaHjVirUMUDkfD&#10;ZDwFJSm44slZPEmCiBFJD7e1se4pUzXymwwb6IGATjbX1vlsSHoICdkrwfMlFyIYplwthEEbAv2y&#10;DF8oAIo8DRMSNRmejpNxQL7ns38HUXMHjS94neHJ0H99K3ransg8tKUjXPR7SFnIPY+eul4C167a&#10;IN3jgygrlW+BWKP6Poe5hI1fk3OgrIE2z7B9uyaGYSSeSdBnGo9Gfi6CMRqfA5vInHpWpx4iaaVg&#10;ehxG/Xbh+llaa8PLCh6LAyFSXYKmBQ90e737xPYVQCsHFfZj52fl1A5Rv34O858AAAD//wMAUEsD&#10;BBQABgAIAAAAIQAOAE8D4AAAAAkBAAAPAAAAZHJzL2Rvd25yZXYueG1sTI9PS8NAEMXvgt9hGcFb&#10;u2msUWI2pQoiSEGMgtdNdvKnzc7G7LZN++kdT3oaHu/x5vey1WR7ccDRd44ULOYRCKTKmY4aBZ8f&#10;z7N7ED5oMrp3hApO6GGVX15kOjXuSO94KEIjuIR8qhW0IQyplL5q0Wo/dwMSe7UbrQ4sx0aaUR+5&#10;3PYyjqJEWt0Rf2j1gE8tVrtibxV8v5WvmCTly3b3WH+d6rMvluuNUtdX0/oBRMAp/IXhF5/RIWem&#10;0u3JeNErmMW3CUfZiJcgOHBzx1NKvhEbMs/k/wX5DwAAAP//AwBQSwECLQAUAAYACAAAACEAtoM4&#10;kv4AAADhAQAAEwAAAAAAAAAAAAAAAAAAAAAAW0NvbnRlbnRfVHlwZXNdLnhtbFBLAQItABQABgAI&#10;AAAAIQA4/SH/1gAAAJQBAAALAAAAAAAAAAAAAAAAAC8BAABfcmVscy8ucmVsc1BLAQItABQABgAI&#10;AAAAIQA9/QnfUAIAAGQEAAAOAAAAAAAAAAAAAAAAAC4CAABkcnMvZTJvRG9jLnhtbFBLAQItABQA&#10;BgAIAAAAIQAOAE8D4AAAAAkBAAAPAAAAAAAAAAAAAAAAAKoEAABkcnMvZG93bnJldi54bWxQSwUG&#10;AAAAAAQABADzAAAAtwUAAAAA&#10;" strokecolor="white">
                <v:textbox style="layout-flow:vertical;mso-layout-flow-alt:bottom-to-top">
                  <w:txbxContent>
                    <w:p w:rsidR="00533FC9" w:rsidRPr="004B7D6A" w:rsidRDefault="00533FC9" w:rsidP="000821BE">
                      <w:pPr>
                        <w:rPr>
                          <w:sz w:val="18"/>
                          <w:szCs w:val="18"/>
                        </w:rPr>
                      </w:pPr>
                    </w:p>
                  </w:txbxContent>
                </v:textbox>
              </v:rect>
            </w:pict>
          </mc:Fallback>
        </mc:AlternateContent>
      </w:r>
      <w:r w:rsidRPr="000821BE">
        <w:rPr>
          <w:rFonts w:ascii="Times New Roman" w:eastAsia="Times New Roman" w:hAnsi="Times New Roman" w:cs="Times New Roman"/>
          <w:sz w:val="24"/>
          <w:szCs w:val="24"/>
          <w:lang w:eastAsia="ru-RU"/>
        </w:rPr>
        <w:tab/>
      </w:r>
    </w:p>
    <w:p w:rsidR="000821BE" w:rsidRPr="000821BE" w:rsidRDefault="000821BE" w:rsidP="000821BE">
      <w:pPr>
        <w:tabs>
          <w:tab w:val="left" w:pos="4320"/>
        </w:tabs>
        <w:spacing w:after="0" w:line="240" w:lineRule="auto"/>
        <w:rPr>
          <w:rFonts w:ascii="Times New Roman" w:eastAsia="Times New Roman" w:hAnsi="Times New Roman" w:cs="Times New Roman"/>
          <w:sz w:val="24"/>
          <w:szCs w:val="24"/>
          <w:lang w:eastAsia="ru-RU"/>
        </w:rPr>
      </w:pPr>
    </w:p>
    <w:p w:rsidR="000821BE" w:rsidRPr="000821BE" w:rsidRDefault="000821BE" w:rsidP="000821BE">
      <w:pPr>
        <w:tabs>
          <w:tab w:val="left" w:pos="4320"/>
        </w:tabs>
        <w:spacing w:after="0" w:line="240" w:lineRule="auto"/>
        <w:rPr>
          <w:rFonts w:ascii="Times New Roman" w:eastAsia="Times New Roman" w:hAnsi="Times New Roman" w:cs="Times New Roman"/>
          <w:sz w:val="24"/>
          <w:szCs w:val="24"/>
          <w:lang w:eastAsia="ru-RU"/>
        </w:rPr>
      </w:pPr>
    </w:p>
    <w:p w:rsidR="000821BE" w:rsidRPr="000821BE" w:rsidRDefault="00774DE3" w:rsidP="000821BE">
      <w:pPr>
        <w:tabs>
          <w:tab w:val="left" w:pos="4320"/>
        </w:tabs>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73A3060" wp14:editId="0E5ED2DB">
                <wp:simplePos x="0" y="0"/>
                <wp:positionH relativeFrom="column">
                  <wp:posOffset>2906395</wp:posOffset>
                </wp:positionH>
                <wp:positionV relativeFrom="paragraph">
                  <wp:posOffset>163361</wp:posOffset>
                </wp:positionV>
                <wp:extent cx="1270" cy="173990"/>
                <wp:effectExtent l="53975" t="11430" r="59055" b="241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9C357" id="Прямая со стрелкой 13" o:spid="_x0000_s1026" type="#_x0000_t32" style="position:absolute;margin-left:228.85pt;margin-top:12.85pt;width:.1pt;height:13.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tRbAIAAIQEAAAOAAAAZHJzL2Uyb0RvYy54bWysVEtu2zAQ3RfoHQjuHVmO87EQOSgku12k&#10;bYCkB6BJyiJKkQTJWDaKAkkvkCP0Ct100Q9yBvlGHdKOk7SboqgW1FCcefNm5lEnp8tGogW3TmiV&#10;43SvjxFXVDOh5jl+dzntHWPkPFGMSK14jlfc4dPx82cnrcn4QNdaMm4RgCiXtSbHtfcmSxJHa94Q&#10;t6cNV3BYadsQD1s7T5glLaA3Mhn0+4dJqy0zVlPuHHwtN4d4HPGrilP/tqoc90jmGLj5uNq4zsKa&#10;jE9INrfE1IJuaZB/YNEQoSDpDqoknqArK/6AagS12unK71HdJLqqBOWxBqgm7f9WzUVNDI+1QHOc&#10;2bXJ/T9Y+mZxbpFgMLt9jBRpYEbd5/X1+rb72X1Z36L1TXcHy/rT+rr72v3ovnd33TcEztC51rgM&#10;AAp1bkPtdKkuzJmm7x1SuqiJmvNYweXKAGoaIpInIWHjDOSfta81Ax9y5XVs47KyDaqkMK9CYACH&#10;VqFlnNtqNze+9IjCx3RwBLOlcJAe7Y9GcaoJyQJICDXW+ZdcNygYOXbeEjGvfaGVAn1ou0lAFmfO&#10;B4oPASFY6amQMspEKtTmeHQwOIiMnJaChcPg5ux8VkiLFiQILT6xXjh57Gb1lWIRrOaETba2J0KC&#10;jXxslLcCWic5DtkazjCSHO5WsDb0pAoZoXggvLU2Wvsw6o8mx5PjYW84OJz0hv2y7L2YFsPe4TQ9&#10;Oij3y6Io04+BfDrMasEYV4H/ve7T4d/pansDN4rdKX/XqOQpeuwokL1/R9JRB2H0GxHNNFud21Bd&#10;kARIPTpvr2W4S4/30evh5zH+BQAA//8DAFBLAwQUAAYACAAAACEAK96Ovd8AAAAJAQAADwAAAGRy&#10;cy9kb3ducmV2LnhtbEyPwU7DMAyG70i8Q2QkLoilK5SNUndCwOCEJsq4Z61pqzVO1WRb+/aYE5ws&#10;259+f85Wo+3UkQbfOkaYzyJQxKWrWq4Rtp/r6yUoHwxXpnNMCBN5WOXnZ5lJK3fiDzoWoVYSwj41&#10;CE0Ifaq1Lxuyxs9cTyy7bzdYE6Qdal0N5iThttNxFN1pa1qWC43p6amhcl8cLMJzsUnWX1fbMZ7K&#10;t/fidbnf8PSCeHkxPj6ACjSGPxh+9UUdcnHauQNXXnUIt8liIShCnEgVQAb3oHYIyc0cdJ7p/x/k&#10;PwAAAP//AwBQSwECLQAUAAYACAAAACEAtoM4kv4AAADhAQAAEwAAAAAAAAAAAAAAAAAAAAAAW0Nv&#10;bnRlbnRfVHlwZXNdLnhtbFBLAQItABQABgAIAAAAIQA4/SH/1gAAAJQBAAALAAAAAAAAAAAAAAAA&#10;AC8BAABfcmVscy8ucmVsc1BLAQItABQABgAIAAAAIQB6t0tRbAIAAIQEAAAOAAAAAAAAAAAAAAAA&#10;AC4CAABkcnMvZTJvRG9jLnhtbFBLAQItABQABgAIAAAAIQAr3o693wAAAAkBAAAPAAAAAAAAAAAA&#10;AAAAAMYEAABkcnMvZG93bnJldi54bWxQSwUGAAAAAAQABADzAAAA0gUAAAAA&#10;">
                <v:stroke endarrow="block"/>
              </v:shape>
            </w:pict>
          </mc:Fallback>
        </mc:AlternateContent>
      </w:r>
    </w:p>
    <w:p w:rsidR="000821BE" w:rsidRPr="000821BE" w:rsidRDefault="00774DE3" w:rsidP="000821BE">
      <w:pPr>
        <w:tabs>
          <w:tab w:val="left" w:pos="4320"/>
        </w:tabs>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6CBD853" wp14:editId="3536CDE8">
                <wp:simplePos x="0" y="0"/>
                <wp:positionH relativeFrom="margin">
                  <wp:posOffset>481965</wp:posOffset>
                </wp:positionH>
                <wp:positionV relativeFrom="paragraph">
                  <wp:posOffset>170319</wp:posOffset>
                </wp:positionV>
                <wp:extent cx="4991100" cy="621030"/>
                <wp:effectExtent l="0" t="0" r="1905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21030"/>
                        </a:xfrm>
                        <a:prstGeom prst="rect">
                          <a:avLst/>
                        </a:prstGeom>
                        <a:solidFill>
                          <a:srgbClr val="FFFFFF"/>
                        </a:solidFill>
                        <a:ln w="9525">
                          <a:solidFill>
                            <a:srgbClr val="000000"/>
                          </a:solidFill>
                          <a:miter lim="800000"/>
                          <a:headEnd/>
                          <a:tailEnd/>
                        </a:ln>
                      </wps:spPr>
                      <wps:txbx>
                        <w:txbxContent>
                          <w:p w:rsidR="00533FC9" w:rsidRPr="000102AC" w:rsidRDefault="00533FC9" w:rsidP="000821BE">
                            <w:pPr>
                              <w:jc w:val="center"/>
                            </w:pPr>
                            <w:r w:rsidRPr="000102AC">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BD853" id="Прямоугольник 12" o:spid="_x0000_s1030" style="position:absolute;margin-left:37.95pt;margin-top:13.4pt;width:393pt;height:4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h8UQIAAGEEAAAOAAAAZHJzL2Uyb0RvYy54bWysVM2O0zAQviPxDpbvNElpl23UdLXqUoS0&#10;wEoLD+A4TmPh2GbsNl1OSFyReAQeggviZ58hfSMmTlu6wAmRg+XxjD/PfN9MpmebWpG1ACeNzmgy&#10;iCkRmptC6mVGX71cPDilxHmmC6aMFhm9EY6eze7fmzY2FUNTGVUIIAiiXdrYjFbe2zSKHK9EzdzA&#10;WKHRWRqomUcTllEBrEH0WkXDOD6JGgOFBcOFc3h60TvpLOCXpeD+RVk64YnKKObmwwphzbs1mk1Z&#10;ugRmK8l3abB/yKJmUuOjB6gL5hlZgfwDqpYcjDOlH3BTR6YsJRehBqwmiX+r5rpiVoRakBxnDzS5&#10;/wfLn6+vgMgCtRtSolmNGrWftu+2H9vv7e32ffu5vW2/bT+0P9ov7VeCQchYY12KF6/tFXQ1O3tp&#10;+GtHtJlXTC/FOYBpKsEKzDPp4qM7FzrD4VWSN89Mge+xlTeBvE0JdQeItJBN0OjmoJHYeMLxcDSZ&#10;JEmMUnL0nQyT+GEQMWLp/rYF558IU5Nuk1HAHgjobH3pfJcNS/chIXujZLGQSgUDlvlcAVkz7JdF&#10;+EIBWORxmNKkyehkPBwH5Ds+dwwRh+9vELX02PhK1hk9PQSxtKPtsS5CW3omVb/HlJXe8dhR10vg&#10;N/kmSDfai5Kb4gaJBdP3Oc4lbioDbylpsMcz6t6sGAhK1FON4kyS0agbimCMxo+GaMCxJz/2MM0R&#10;KqOekn479/0grSzIZYUvJYENbc5R0FIGrjux+6x26WMfBwl2M9cNyrEdon79GWY/AQAA//8DAFBL&#10;AwQUAAYACAAAACEA3xX6gd4AAAAJAQAADwAAAGRycy9kb3ducmV2LnhtbEyPQU+DQBCF7yb+h82Y&#10;eLNLUbFFlsZoauKxpRdvA4yAsrOEXVr01zue6nHe+/LmvWwz214dafSdYwPLRQSKuHJ1x42BQ7G9&#10;WYHyAbnG3jEZ+CYPm/zyIsO0dife0XEfGiUh7FM00IYwpFr7qiWLfuEGYvE+3GgxyDk2uh7xJOG2&#10;13EUJdpix/KhxYGeW6q+9pM1UHbxAX92xWtk19vb8DYXn9P7izHXV/PTI6hAczjD8FdfqkMunUo3&#10;ce1Vb+Dhfi2kgTiRBeKvkqUIpYDxXQI6z/T/BfkvAAAA//8DAFBLAQItABQABgAIAAAAIQC2gziS&#10;/gAAAOEBAAATAAAAAAAAAAAAAAAAAAAAAABbQ29udGVudF9UeXBlc10ueG1sUEsBAi0AFAAGAAgA&#10;AAAhADj9If/WAAAAlAEAAAsAAAAAAAAAAAAAAAAALwEAAF9yZWxzLy5yZWxzUEsBAi0AFAAGAAgA&#10;AAAhAJs5qHxRAgAAYQQAAA4AAAAAAAAAAAAAAAAALgIAAGRycy9lMm9Eb2MueG1sUEsBAi0AFAAG&#10;AAgAAAAhAN8V+oHeAAAACQEAAA8AAAAAAAAAAAAAAAAAqwQAAGRycy9kb3ducmV2LnhtbFBLBQYA&#10;AAAABAAEAPMAAAC2BQAAAAA=&#10;">
                <v:textbox>
                  <w:txbxContent>
                    <w:p w:rsidR="00533FC9" w:rsidRPr="000102AC" w:rsidRDefault="00533FC9" w:rsidP="000821BE">
                      <w:pPr>
                        <w:jc w:val="center"/>
                      </w:pPr>
                      <w:r w:rsidRPr="000102AC">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w10:wrap anchorx="margin"/>
              </v:rect>
            </w:pict>
          </mc:Fallback>
        </mc:AlternateContent>
      </w:r>
    </w:p>
    <w:p w:rsidR="000821BE" w:rsidRPr="000821BE" w:rsidRDefault="000821BE" w:rsidP="000821BE">
      <w:pPr>
        <w:tabs>
          <w:tab w:val="left" w:pos="4320"/>
        </w:tabs>
        <w:spacing w:after="0" w:line="240" w:lineRule="auto"/>
        <w:rPr>
          <w:rFonts w:ascii="Times New Roman" w:eastAsia="Times New Roman" w:hAnsi="Times New Roman" w:cs="Times New Roman"/>
          <w:sz w:val="24"/>
          <w:szCs w:val="24"/>
          <w:lang w:eastAsia="ru-RU"/>
        </w:rPr>
      </w:pPr>
    </w:p>
    <w:tbl>
      <w:tblPr>
        <w:tblpPr w:leftFromText="180" w:rightFromText="180" w:vertAnchor="text" w:tblpX="4681" w:tblpY="1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tblGrid>
      <w:tr w:rsidR="000821BE" w:rsidRPr="000821BE" w:rsidTr="00774DE3">
        <w:trPr>
          <w:trHeight w:val="2544"/>
        </w:trPr>
        <w:tc>
          <w:tcPr>
            <w:tcW w:w="3930" w:type="dxa"/>
          </w:tcPr>
          <w:p w:rsidR="000821BE" w:rsidRPr="000821BE" w:rsidRDefault="000821BE" w:rsidP="00774DE3">
            <w:pPr>
              <w:spacing w:after="0" w:line="240" w:lineRule="auto"/>
              <w:jc w:val="center"/>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Подготовка решения об отказе в заключении соглашения о перераспределении земельных участков</w:t>
            </w:r>
          </w:p>
          <w:p w:rsidR="000821BE" w:rsidRPr="000821BE" w:rsidRDefault="000821BE" w:rsidP="00774DE3">
            <w:pPr>
              <w:tabs>
                <w:tab w:val="left" w:pos="4320"/>
              </w:tabs>
              <w:spacing w:after="0" w:line="240" w:lineRule="auto"/>
              <w:rPr>
                <w:rFonts w:ascii="Times New Roman" w:eastAsia="Times New Roman" w:hAnsi="Times New Roman" w:cs="Times New Roman"/>
                <w:sz w:val="24"/>
                <w:szCs w:val="24"/>
                <w:lang w:eastAsia="ru-RU"/>
              </w:rPr>
            </w:pPr>
          </w:p>
        </w:tc>
      </w:tr>
    </w:tbl>
    <w:p w:rsidR="000821BE" w:rsidRPr="000821BE" w:rsidRDefault="000821BE" w:rsidP="000821BE">
      <w:pPr>
        <w:tabs>
          <w:tab w:val="left" w:pos="4320"/>
        </w:tabs>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center"/>
        <w:rPr>
          <w:rFonts w:ascii="Times New Roman" w:eastAsia="Times New Roman" w:hAnsi="Times New Roman" w:cs="Times New Roman"/>
          <w:sz w:val="24"/>
          <w:szCs w:val="24"/>
          <w:lang w:eastAsia="ru-RU"/>
        </w:rPr>
      </w:pPr>
    </w:p>
    <w:p w:rsidR="000821BE" w:rsidRPr="000821BE" w:rsidRDefault="00774DE3"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2860A63" wp14:editId="3B4927EB">
                <wp:simplePos x="0" y="0"/>
                <wp:positionH relativeFrom="column">
                  <wp:posOffset>3990975</wp:posOffset>
                </wp:positionH>
                <wp:positionV relativeFrom="paragraph">
                  <wp:posOffset>104333</wp:posOffset>
                </wp:positionV>
                <wp:extent cx="0" cy="206375"/>
                <wp:effectExtent l="53975" t="6350" r="6032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1EBF0" id="Прямая со стрелкой 2" o:spid="_x0000_s1026" type="#_x0000_t32" style="position:absolute;margin-left:314.25pt;margin-top:8.2pt;width:0;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Q6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Wkaj0/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C7m6dG3wAAAAkBAAAPAAAAZHJzL2Rvd25yZXYueG1s&#10;TI/BTsMwDIbvSLxDZCRuLGUaUVeaTsCE6IVJbGjaMWtCE9E4VZNtHU+PEQc42v+n35/Lxeg7djRD&#10;dAEl3E4yYAaboB22Et43zzc5sJgUatUFNBLOJsKiurwoVaHDCd/McZ1aRiUYCyXBptQXnMfGGq/i&#10;JPQGKfsIg1eJxqHlelAnKvcdn2aZ4F45pAtW9ebJmuZzffAS0nJ3tmLbPM7davPyKtxXXddLKa+v&#10;xod7YMmM6Q+GH31Sh4qc9uGAOrJOgpjmd4RSIGbACPhd7CXM8jnwquT/P6i+AQAA//8DAFBLAQIt&#10;ABQABgAIAAAAIQC2gziS/gAAAOEBAAATAAAAAAAAAAAAAAAAAAAAAABbQ29udGVudF9UeXBlc10u&#10;eG1sUEsBAi0AFAAGAAgAAAAhADj9If/WAAAAlAEAAAsAAAAAAAAAAAAAAAAALwEAAF9yZWxzLy5y&#10;ZWxzUEsBAi0AFAAGAAgAAAAhABXGBDpfAgAAdQQAAA4AAAAAAAAAAAAAAAAALgIAAGRycy9lMm9E&#10;b2MueG1sUEsBAi0AFAAGAAgAAAAhALubp0bfAAAACQEAAA8AAAAAAAAAAAAAAAAAuQQAAGRycy9k&#10;b3ducmV2LnhtbFBLBQYAAAAABAAEAPMAAADFBQAAAAA=&#10;">
                <v:stroke endarrow="block"/>
              </v:shape>
            </w:pict>
          </mc:Fallback>
        </mc:AlternateContent>
      </w:r>
      <w:r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08D45CE" wp14:editId="46BBA4BC">
                <wp:simplePos x="0" y="0"/>
                <wp:positionH relativeFrom="column">
                  <wp:posOffset>1977196</wp:posOffset>
                </wp:positionH>
                <wp:positionV relativeFrom="paragraph">
                  <wp:posOffset>101903</wp:posOffset>
                </wp:positionV>
                <wp:extent cx="0" cy="206375"/>
                <wp:effectExtent l="53975" t="6350" r="6032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0EDE" id="Прямая со стрелкой 11" o:spid="_x0000_s1026" type="#_x0000_t32" style="position:absolute;margin-left:155.7pt;margin-top:8pt;width:0;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KOXwIAAHcEAAAOAAAAZHJzL2Uyb0RvYy54bWysVEtu2zAQ3RfoHQjuHUmO7SRC5KCQ7G7S&#10;NkDSA9AiZRGlSIJkLBtFgbQXyBF6hW666Ac5g3yjDinbbdpNUdQLekjOvHkz86jzi3Uj0IoZy5XM&#10;cHIUY8RkqSiXywy/vpkPTjGyjkhKhJIswxtm8cX06ZPzVqdsqGolKDMIQKRNW53h2jmdRpEta9YQ&#10;e6Q0k3BZKdMQB1uzjKghLaA3IhrG8SRqlaHaqJJZC6dFf4mnAb+qWOleVZVlDokMAzcXVhPWhV+j&#10;6TlJl4bompc7GuQfWDSES0h6gCqII+jW8D+gGl4aZVXljkrVRKqqeMlCDVBNEv9WzXVNNAu1QHOs&#10;PrTJ/j/Y8uXqyiBOYXYJRpI0MKPu4/Zue9997z5t79H2ffcAy/bD9q773H3rvnYP3RcEztC5VtsU&#10;AHJ5ZXzt5Vpe60tVvrFIqrwmcslCBTcbDaghInoU4jdWQ/5F+0JR8CG3ToU2rivTeEhoEFqHaW0O&#10;02Jrh8r+sITTYTw5Phl7OhFJ93HaWPecqQZ5I8PWGcKXtcuVlCAJZZKQhawuresD9wE+qVRzLkRQ&#10;hpCozfDZeDgOAVYJTv2ld7NmuciFQSvitRV+OxaP3Iy6lTSA1YzQ2c52hAuwkQu9cYZDtwTDPlvD&#10;KEaCwXPyVk9PSJ8RKgfCO6uX19uz+Gx2OjsdDUbDyWwwioti8GyejwaTeXIyLo6LPC+Sd558Mkpr&#10;TimTnv9e6sno76S0e3S9SA9iPzQqeoweRgFk9/+BdBi9n3avm4Wimyvjq/MqAHUH591L9M/n133w&#10;+vm9mP4AAAD//wMAUEsDBBQABgAIAAAAIQA3FK2W3wAAAAkBAAAPAAAAZHJzL2Rvd25yZXYueG1s&#10;TI/NTsMwEITvSLyDtUjcqBMoUQlxKqBC5FKk/ghxdOMlsYjXUey2KU/PIg5w3JlPszPFfHSdOOAQ&#10;rCcF6SQBgVR7Y6lRsN08X81AhKjJ6M4TKjhhgHl5flbo3PgjrfCwjo3gEAq5VtDG2OdShrpFp8PE&#10;90jsffjB6cjn0Egz6COHu05eJ0kmnbbEH1rd41OL9ed67xTExfupzd7qxzv7unlZZvarqqqFUpcX&#10;48M9iIhj/IPhpz5Xh5I77fyeTBCdgps0nTLKRsabGPgVdgqms1uQZSH/Lyi/AQAA//8DAFBLAQIt&#10;ABQABgAIAAAAIQC2gziS/gAAAOEBAAATAAAAAAAAAAAAAAAAAAAAAABbQ29udGVudF9UeXBlc10u&#10;eG1sUEsBAi0AFAAGAAgAAAAhADj9If/WAAAAlAEAAAsAAAAAAAAAAAAAAAAALwEAAF9yZWxzLy5y&#10;ZWxzUEsBAi0AFAAGAAgAAAAhAESfso5fAgAAdwQAAA4AAAAAAAAAAAAAAAAALgIAAGRycy9lMm9E&#10;b2MueG1sUEsBAi0AFAAGAAgAAAAhADcUrZbfAAAACQEAAA8AAAAAAAAAAAAAAAAAuQQAAGRycy9k&#10;b3ducmV2LnhtbFBLBQYAAAAABAAEAPMAAADFBQAAAAA=&#10;">
                <v:stroke endarrow="block"/>
              </v:shape>
            </w:pict>
          </mc:Fallback>
        </mc:AlternateContent>
      </w:r>
    </w:p>
    <w:p w:rsidR="000821BE" w:rsidRPr="000821BE" w:rsidRDefault="00774DE3"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7ABA348" wp14:editId="7EA3BE12">
                <wp:simplePos x="0" y="0"/>
                <wp:positionH relativeFrom="margin">
                  <wp:posOffset>476250</wp:posOffset>
                </wp:positionH>
                <wp:positionV relativeFrom="paragraph">
                  <wp:posOffset>134427</wp:posOffset>
                </wp:positionV>
                <wp:extent cx="2352675" cy="1695450"/>
                <wp:effectExtent l="0" t="0" r="2857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695450"/>
                        </a:xfrm>
                        <a:prstGeom prst="rect">
                          <a:avLst/>
                        </a:prstGeom>
                        <a:solidFill>
                          <a:srgbClr val="FFFFFF"/>
                        </a:solidFill>
                        <a:ln w="9525">
                          <a:solidFill>
                            <a:srgbClr val="000000"/>
                          </a:solidFill>
                          <a:miter lim="800000"/>
                          <a:headEnd/>
                          <a:tailEnd/>
                        </a:ln>
                      </wps:spPr>
                      <wps:txbx>
                        <w:txbxContent>
                          <w:p w:rsidR="00533FC9" w:rsidRPr="00421446" w:rsidRDefault="00533FC9" w:rsidP="000821BE">
                            <w:pPr>
                              <w:jc w:val="center"/>
                            </w:pPr>
                            <w:r w:rsidRPr="00421446">
                              <w:rPr>
                                <w:szCs w:val="28"/>
                              </w:rPr>
                              <w:t>Подготовка решения об утверждении схемы расположения</w:t>
                            </w:r>
                            <w:r>
                              <w:rPr>
                                <w:szCs w:val="28"/>
                              </w:rPr>
                              <w:t xml:space="preserve"> земельного участка,</w:t>
                            </w:r>
                            <w:r w:rsidRPr="00421446">
                              <w:rPr>
                                <w:szCs w:val="28"/>
                              </w:rPr>
                              <w:t xml:space="preserve"> соглашени</w:t>
                            </w:r>
                            <w:r>
                              <w:rPr>
                                <w:szCs w:val="28"/>
                              </w:rPr>
                              <w:t>е</w:t>
                            </w:r>
                            <w:r w:rsidRPr="00421446">
                              <w:rPr>
                                <w:szCs w:val="28"/>
                              </w:rPr>
                              <w:t xml:space="preserve"> о перераспределении земельных участков в соответствии с утвержденным</w:t>
                            </w:r>
                            <w:r>
                              <w:rPr>
                                <w:szCs w:val="28"/>
                              </w:rPr>
                              <w:t xml:space="preserve">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BA348" id="_x0000_t202" coordsize="21600,21600" o:spt="202" path="m,l,21600r21600,l21600,xe">
                <v:stroke joinstyle="miter"/>
                <v:path gradientshapeok="t" o:connecttype="rect"/>
              </v:shapetype>
              <v:shape id="Надпись 10" o:spid="_x0000_s1031" type="#_x0000_t202" style="position:absolute;margin-left:37.5pt;margin-top:10.6pt;width:185.25pt;height:13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diRwIAAGAEAAAOAAAAZHJzL2Uyb0RvYy54bWysVM2O0zAQviPxDpbvNG1outuo6WrpUoS0&#10;/EgLD+A4TmLheIztNllue+cVeAcOHLjxCt03YuK0pVrggsjB8njGn7/5ZiaLi65RZCusk6AzOhmN&#10;KRGaQyF1ldH379ZPzilxnumCKdAio7fC0Yvl40eL1qQihhpUISxBEO3S1mS09t6kUeR4LRrmRmCE&#10;RmcJtmEeTVtFhWUtojcqisfjWdSCLYwFLpzD06vBSZcBvywF92/K0glPVEaRmw+rDWver9FywdLK&#10;MlNLvqfB/oFFw6TGR49QV8wzsrHyN6hGcgsOSj/i0ERQlpKLkANmMxk/yOamZkaEXFAcZ44yuf8H&#10;y19v31oiC6wdyqNZgzXafdl93X3b/dh9v7+7/0zQgSq1xqUYfGMw3HfPoMMbIWNnroF/cETDqma6&#10;EpfWQlsLViDLSX8zOrk64LgeJG9fQYGvsY2HANSVtuklRFEIoiOd22OFROcJx8P4aRLPzhJKOPom&#10;s3kyTQK7iKWH68Y6/0JAQ/pNRi22QIBn22vnezosPYT0rzlQslhLpYJhq3ylLNkybJd1+EIGD8KU&#10;Jm1G50mcDAr8FWIcvj9BNNJj3yvZZPT8GMTSXrfnughd6ZlUwx4pK70XstduUNF3eRcqlxzqk0Nx&#10;i8paGNocxxI3NdhPlLTY4hl1HzfMCkrUS43VmU+m034mgjFNzmI07KknP/UwzREqo56SYbvywxxt&#10;jJVVjS8N/aDhEitayqB1X/qB1Z4+tnEowX7k+jk5tUPUrx/D8icAAAD//wMAUEsDBBQABgAIAAAA&#10;IQAkX43Q4AAAAAkBAAAPAAAAZHJzL2Rvd25yZXYueG1sTI/BTsMwEETvSPyDtUhcEHUakjaEOBVC&#10;AsENCoKrG2+TiHgdbDcNf89yguPsrGbeVJvZDmJCH3pHCpaLBARS40xPrYK31/vLAkSImoweHKGC&#10;bwywqU9PKl0ad6QXnLaxFRxCodQKuhjHUsrQdGh1WLgRib2981ZHlr6Vxusjh9tBpkmyklb3xA2d&#10;HvGuw+Zze7AKiuxx+ghPV8/vzWo/XMeL9fTw5ZU6P5tvb0BEnOPfM/ziMzrUzLRzBzJBDArWOU+J&#10;CtJlCoL9LMtzEDs+FEUKsq7k/wX1DwAAAP//AwBQSwECLQAUAAYACAAAACEAtoM4kv4AAADhAQAA&#10;EwAAAAAAAAAAAAAAAAAAAAAAW0NvbnRlbnRfVHlwZXNdLnhtbFBLAQItABQABgAIAAAAIQA4/SH/&#10;1gAAAJQBAAALAAAAAAAAAAAAAAAAAC8BAABfcmVscy8ucmVsc1BLAQItABQABgAIAAAAIQCRwFdi&#10;RwIAAGAEAAAOAAAAAAAAAAAAAAAAAC4CAABkcnMvZTJvRG9jLnhtbFBLAQItABQABgAIAAAAIQAk&#10;X43Q4AAAAAkBAAAPAAAAAAAAAAAAAAAAAKEEAABkcnMvZG93bnJldi54bWxQSwUGAAAAAAQABADz&#10;AAAArgUAAAAA&#10;">
                <v:textbox>
                  <w:txbxContent>
                    <w:p w:rsidR="00533FC9" w:rsidRPr="00421446" w:rsidRDefault="00533FC9" w:rsidP="000821BE">
                      <w:pPr>
                        <w:jc w:val="center"/>
                      </w:pPr>
                      <w:r w:rsidRPr="00421446">
                        <w:rPr>
                          <w:szCs w:val="28"/>
                        </w:rPr>
                        <w:t>Подготовка решения об утверждении схемы расположения</w:t>
                      </w:r>
                      <w:r>
                        <w:rPr>
                          <w:szCs w:val="28"/>
                        </w:rPr>
                        <w:t xml:space="preserve"> земельного участка,</w:t>
                      </w:r>
                      <w:r w:rsidRPr="00421446">
                        <w:rPr>
                          <w:szCs w:val="28"/>
                        </w:rPr>
                        <w:t xml:space="preserve"> соглашени</w:t>
                      </w:r>
                      <w:r>
                        <w:rPr>
                          <w:szCs w:val="28"/>
                        </w:rPr>
                        <w:t>е</w:t>
                      </w:r>
                      <w:r w:rsidRPr="00421446">
                        <w:rPr>
                          <w:szCs w:val="28"/>
                        </w:rPr>
                        <w:t xml:space="preserve"> о перераспределении земельных участков в соответствии с утвержденным</w:t>
                      </w:r>
                      <w:r>
                        <w:rPr>
                          <w:szCs w:val="28"/>
                        </w:rPr>
                        <w:t xml:space="preserve"> проектом межевания территории</w:t>
                      </w:r>
                    </w:p>
                  </w:txbxContent>
                </v:textbox>
                <w10:wrap anchorx="margin"/>
              </v:shape>
            </w:pict>
          </mc:Fallback>
        </mc:AlternateContent>
      </w: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774DE3" w:rsidP="000821BE">
      <w:pPr>
        <w:spacing w:after="0" w:line="240" w:lineRule="auto"/>
        <w:ind w:firstLine="540"/>
        <w:jc w:val="both"/>
        <w:rPr>
          <w:rFonts w:ascii="Times New Roman" w:eastAsia="Times New Roman" w:hAnsi="Times New Roman" w:cs="Times New Roman"/>
          <w:sz w:val="24"/>
          <w:szCs w:val="24"/>
          <w:highlight w:val="yellow"/>
          <w:lang w:eastAsia="ru-RU"/>
        </w:rPr>
      </w:pPr>
      <w:r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ABFAC3A" wp14:editId="563F184B">
                <wp:simplePos x="0" y="0"/>
                <wp:positionH relativeFrom="column">
                  <wp:posOffset>2192323</wp:posOffset>
                </wp:positionH>
                <wp:positionV relativeFrom="paragraph">
                  <wp:posOffset>122693</wp:posOffset>
                </wp:positionV>
                <wp:extent cx="0" cy="206375"/>
                <wp:effectExtent l="53975" t="6350" r="6032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30021" id="Прямая со стрелкой 5" o:spid="_x0000_s1026" type="#_x0000_t32" style="position:absolute;margin-left:172.6pt;margin-top:9.65pt;width:0;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VV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YKVLDiLpPm9vNffej+7y5R5uP3QMsm7vNbfel+9596x66r2jo+9Y2NoXw&#10;XF0aXzldqavmQtN3FimdV0QteOB/vW4ANPER0ZMQv7ENZJ+3rzQDH3LjdGjiqjS1h4T2oFWY1fow&#10;K75yiG4PKZz249HxSaATkXQf1xjrXnJdI29k2DpDxKJyuVYKBKFNErKQ5YV1nhVJ9wE+qdIzIWXQ&#10;hVSozfDpsD8MAVZLwfyld7NmMc+lQUvilRV+oUS4eexm9I1iAazihE13tiNCgo1c6I0zArolOfbZ&#10;as4wkhwek7e29KTyGaFyILyztuJ6fxqfTsfT8aA36I+mvUFcFL0Xs3zQG82Sk2FxXOR5kXzw5JNB&#10;WgnGuPL890JPBn8npN2T20r0IPVDo6Kn6KGjQHb/H0iH0ftpb3Uz12x9aXx1XgWg7eC8e4f+8Tze&#10;B69fX4vJTwAAAP//AwBQSwMEFAAGAAgAAAAhAFqO1oDgAAAACQEAAA8AAABkcnMvZG93bnJldi54&#10;bWxMj8FOwzAMhu+TeIfISNy2dBurttJ0AiZELyCxIcQxa0wb0ThVk20dT48RBzja/6ffn/P14Fpx&#10;xD5YTwqmkwQEUuWNpVrB6+5hvAQRoiajW0+o4IwB1sXFKNeZ8Sd6weM21oJLKGRaQRNjl0kZqgad&#10;DhPfIXH24XunI499LU2vT1zuWjlLklQ6bYkvNLrD+warz+3BKYib93OTvlV3K/u8e3xK7VdZlhul&#10;ri6H2xsQEYf4B8OPPqtDwU57fyATRKtgfr2YMcrBag6Cgd/FXsFiugRZ5PL/B8U3AAAA//8DAFBL&#10;AQItABQABgAIAAAAIQC2gziS/gAAAOEBAAATAAAAAAAAAAAAAAAAAAAAAABbQ29udGVudF9UeXBl&#10;c10ueG1sUEsBAi0AFAAGAAgAAAAhADj9If/WAAAAlAEAAAsAAAAAAAAAAAAAAAAALwEAAF9yZWxz&#10;Ly5yZWxzUEsBAi0AFAAGAAgAAAAhAB/CdVVhAgAAdQQAAA4AAAAAAAAAAAAAAAAALgIAAGRycy9l&#10;Mm9Eb2MueG1sUEsBAi0AFAAGAAgAAAAhAFqO1oDgAAAACQEAAA8AAAAAAAAAAAAAAAAAuwQAAGRy&#10;cy9kb3ducmV2LnhtbFBLBQYAAAAABAAEAPMAAADIBQAAAAA=&#10;">
                <v:stroke endarrow="block"/>
              </v:shape>
            </w:pict>
          </mc:Fallback>
        </mc:AlternateContent>
      </w:r>
      <w:r w:rsidRPr="000821B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D93CC50" wp14:editId="3A11F573">
                <wp:simplePos x="0" y="0"/>
                <wp:positionH relativeFrom="column">
                  <wp:posOffset>3817951</wp:posOffset>
                </wp:positionH>
                <wp:positionV relativeFrom="paragraph">
                  <wp:posOffset>89701</wp:posOffset>
                </wp:positionV>
                <wp:extent cx="0" cy="206375"/>
                <wp:effectExtent l="53975" t="6350" r="60325"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09BF" id="Прямая со стрелкой 4" o:spid="_x0000_s1026" type="#_x0000_t32" style="position:absolute;margin-left:300.65pt;margin-top:7.05pt;width:0;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NB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lMIBGrciLqPu7vdffe9+7S7B7v33YNbdh92d93n7lv3tXvovoDU961VJnPh&#10;hVhoXzneiGt1JfEbA4QsaiRWNPC/2SoHmviI6FGI3xjlsi/bF5I4H3RrZWjiptKNh3TtAZswq+1x&#10;VnRjAe4PsTsdxuPTs1EAR9khTmljn1PZAG/k0FiN2Kq2hRTCCULqJGRB6ytjPSuUHQJ8UiHnjPOg&#10;Cy5Am8Pz0XAUAozkjPhL72b0allwDdbIKyv89iweuWl5K0gAqykis71tEePOBjb0xmrmusUp9Nka&#10;SiDg1D0mb/X0uPAZXeWO8N7qxfX2PD6fTWaTdJAOx7NBGpfl4Nm8SAfjeXI2Kk/LoiiTd558kmY1&#10;I4QKz/8g9CT9OyHtn1wv0aPUj42KHqOHjjqyh/9AOozeT7vXzVKS7UL76rwKnLaD8/4d+sfz6z54&#10;/fxaTH8AAAD//wMAUEsDBBQABgAIAAAAIQCUxy6h3gAAAAkBAAAPAAAAZHJzL2Rvd25yZXYueG1s&#10;TI/BTsMwDIbvSLxDZCRuLC1MEZSmEzAhemESG0Ics8a0EY1TNdnW8fQYcYCj/X/6/blcTL4Xexyj&#10;C6Qhn2UgkJpgHbUaXjePF9cgYjJkTR8INRwxwqI6PSlNYcOBXnC/Tq3gEoqF0dClNBRSxqZDb+Is&#10;DEicfYTRm8Tj2Eo7mgOX+15eZpmS3jjiC50Z8KHD5nO98xrS8v3Yqbfm/satNk/Pyn3Vdb3U+vxs&#10;ursFkXBKfzD86LM6VOy0DTuyUfQaVJZfMcrBPAfBwO9iq2GuFMiqlP8/qL4BAAD//wMAUEsBAi0A&#10;FAAGAAgAAAAhALaDOJL+AAAA4QEAABMAAAAAAAAAAAAAAAAAAAAAAFtDb250ZW50X1R5cGVzXS54&#10;bWxQSwECLQAUAAYACAAAACEAOP0h/9YAAACUAQAACwAAAAAAAAAAAAAAAAAvAQAAX3JlbHMvLnJl&#10;bHNQSwECLQAUAAYACAAAACEAcXXTQV8CAAB1BAAADgAAAAAAAAAAAAAAAAAuAgAAZHJzL2Uyb0Rv&#10;Yy54bWxQSwECLQAUAAYACAAAACEAlMcuod4AAAAJAQAADwAAAAAAAAAAAAAAAAC5BAAAZHJzL2Rv&#10;d25yZXYueG1sUEsFBgAAAAAEAAQA8wAAAMQFAAAAAA==&#10;">
                <v:stroke endarrow="block"/>
              </v:shape>
            </w:pict>
          </mc:Fallback>
        </mc:AlternateContent>
      </w:r>
    </w:p>
    <w:p w:rsidR="000821BE" w:rsidRPr="000821BE" w:rsidRDefault="00774DE3" w:rsidP="000821BE">
      <w:pPr>
        <w:spacing w:after="0" w:line="240" w:lineRule="auto"/>
        <w:ind w:firstLine="540"/>
        <w:jc w:val="both"/>
        <w:rPr>
          <w:rFonts w:ascii="Times New Roman" w:eastAsia="Times New Roman" w:hAnsi="Times New Roman" w:cs="Times New Roman"/>
          <w:sz w:val="24"/>
          <w:szCs w:val="24"/>
          <w:highlight w:val="yellow"/>
          <w:lang w:eastAsia="ru-RU"/>
        </w:rPr>
      </w:pPr>
      <w:r w:rsidRPr="000821BE">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2336" behindDoc="0" locked="0" layoutInCell="1" allowOverlap="1" wp14:anchorId="5E021531" wp14:editId="10F3DF88">
                <wp:simplePos x="0" y="0"/>
                <wp:positionH relativeFrom="column">
                  <wp:posOffset>1542305</wp:posOffset>
                </wp:positionH>
                <wp:positionV relativeFrom="paragraph">
                  <wp:posOffset>167557</wp:posOffset>
                </wp:positionV>
                <wp:extent cx="2876550" cy="297815"/>
                <wp:effectExtent l="0" t="0" r="19050"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97815"/>
                        </a:xfrm>
                        <a:prstGeom prst="rect">
                          <a:avLst/>
                        </a:prstGeom>
                        <a:solidFill>
                          <a:srgbClr val="FFFFFF"/>
                        </a:solidFill>
                        <a:ln w="9525">
                          <a:solidFill>
                            <a:srgbClr val="000000"/>
                          </a:solidFill>
                          <a:miter lim="800000"/>
                          <a:headEnd/>
                          <a:tailEnd/>
                        </a:ln>
                      </wps:spPr>
                      <wps:txbx>
                        <w:txbxContent>
                          <w:p w:rsidR="00533FC9" w:rsidRPr="0018422B" w:rsidRDefault="00533FC9" w:rsidP="000821BE">
                            <w:pPr>
                              <w:jc w:val="center"/>
                            </w:pPr>
                            <w:r w:rsidRPr="0018422B">
                              <w:t xml:space="preserve">Выдача </w:t>
                            </w:r>
                            <w:r>
                              <w:t>документов</w:t>
                            </w:r>
                            <w:r w:rsidRPr="0018422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1531" id="Прямоугольник 3" o:spid="_x0000_s1032" style="position:absolute;left:0;text-align:left;margin-left:121.45pt;margin-top:13.2pt;width:226.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w6UQ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TSjSrsEXN5+2H7afmR3O7vWm+NLfN9+3H5mfztflGTgJftXUpul3bKwgVO3tp&#10;+FtHtJmWTC/EOYCpS8FyzLIT7JMHDkFw6Erm9QuTYzi29CZSty6gCoBIClnHDm0OHRJrTzg+doen&#10;g34fG8lR1x2dDjv9GIKld94WnH8mTEXCJaOAExDR2erS+ZANS+9MYvZGyXwmlYoCLOZTBWTFcFpm&#10;8duju2MzpUmd0VG/24/ID3TuGKIdv79BVNLj2CtZZXR4MGJpoO2pzuNQeibV7o4pK73nMVC3a4Ff&#10;z9excYMQINA6N/kGiQWzm3LcSryUBt5TUuOEZ9S9WzIQlKjnGpsz6vR6YSWi0OufdlGAY838WMM0&#10;R6iMekp216nfrdHSglyUGKkT2dDmHBtayMj1fVb79HGKYwv2GxfW5FiOVvf/hckvAAAA//8DAFBL&#10;AwQUAAYACAAAACEAswd1Gt4AAAAJAQAADwAAAGRycy9kb3ducmV2LnhtbEyPTU+DQBCG7yb+h82Y&#10;eLOLUFGQpTGamnhs6cXbwo6AsrOEXVr01zue6m0+nrzzTLFZ7CCOOPnekYLbVQQCqXGmp1bBodre&#10;PIDwQZPRgyNU8I0eNuXlRaFz4060w+M+tIJDyOdaQRfCmEvpmw6t9is3IvHuw01WB26nVppJnzjc&#10;DjKOolRa3RNf6PSIzx02X/vZKqj7+KB/dtVrZLNtEt6W6nN+f1Hq+mp5egQRcAlnGP70WR1Kdqrd&#10;TMaLQUG8jjNGuUjXIBhIszse1ArukwRkWcj/H5S/AAAA//8DAFBLAQItABQABgAIAAAAIQC2gziS&#10;/gAAAOEBAAATAAAAAAAAAAAAAAAAAAAAAABbQ29udGVudF9UeXBlc10ueG1sUEsBAi0AFAAGAAgA&#10;AAAhADj9If/WAAAAlAEAAAsAAAAAAAAAAAAAAAAALwEAAF9yZWxzLy5yZWxzUEsBAi0AFAAGAAgA&#10;AAAhAA+uvDpRAgAAXwQAAA4AAAAAAAAAAAAAAAAALgIAAGRycy9lMm9Eb2MueG1sUEsBAi0AFAAG&#10;AAgAAAAhALMHdRreAAAACQEAAA8AAAAAAAAAAAAAAAAAqwQAAGRycy9kb3ducmV2LnhtbFBLBQYA&#10;AAAABAAEAPMAAAC2BQAAAAA=&#10;">
                <v:textbox>
                  <w:txbxContent>
                    <w:p w:rsidR="00533FC9" w:rsidRPr="0018422B" w:rsidRDefault="00533FC9" w:rsidP="000821BE">
                      <w:pPr>
                        <w:jc w:val="center"/>
                      </w:pPr>
                      <w:r w:rsidRPr="0018422B">
                        <w:t xml:space="preserve">Выдача </w:t>
                      </w:r>
                      <w:r>
                        <w:t>документов</w:t>
                      </w:r>
                      <w:r w:rsidRPr="0018422B">
                        <w:t xml:space="preserve"> </w:t>
                      </w:r>
                    </w:p>
                  </w:txbxContent>
                </v:textbox>
              </v:rect>
            </w:pict>
          </mc:Fallback>
        </mc:AlternateContent>
      </w: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ind w:firstLine="540"/>
        <w:jc w:val="both"/>
        <w:rPr>
          <w:rFonts w:ascii="Times New Roman" w:eastAsia="Times New Roman" w:hAnsi="Times New Roman" w:cs="Times New Roman"/>
          <w:sz w:val="24"/>
          <w:szCs w:val="24"/>
          <w:highlight w:val="yellow"/>
          <w:lang w:eastAsia="ru-RU"/>
        </w:rPr>
      </w:pPr>
    </w:p>
    <w:p w:rsidR="000821BE" w:rsidRPr="000821BE" w:rsidRDefault="000821BE" w:rsidP="000821BE">
      <w:pPr>
        <w:spacing w:after="0" w:line="240" w:lineRule="auto"/>
        <w:jc w:val="both"/>
        <w:rPr>
          <w:rFonts w:ascii="Times New Roman" w:eastAsia="Times New Roman" w:hAnsi="Times New Roman" w:cs="Times New Roman"/>
          <w:sz w:val="24"/>
          <w:szCs w:val="24"/>
          <w:highlight w:val="yellow"/>
          <w:lang w:eastAsia="ru-RU"/>
        </w:rPr>
      </w:pPr>
    </w:p>
    <w:p w:rsidR="000821BE" w:rsidRDefault="000821BE"/>
    <w:p w:rsidR="000821BE" w:rsidRDefault="000821BE" w:rsidP="000821BE">
      <w:pPr>
        <w:jc w:val="center"/>
      </w:pPr>
      <w:r>
        <w:rPr>
          <w:rFonts w:ascii="Calibri" w:hAnsi="Calibri" w:cs="Calibri"/>
          <w:noProof/>
          <w:lang w:eastAsia="ru-RU"/>
        </w:rPr>
        <w:lastRenderedPageBreak/>
        <w:drawing>
          <wp:inline distT="0" distB="0" distL="0" distR="0" wp14:anchorId="25470CBC" wp14:editId="31C06090">
            <wp:extent cx="707390" cy="87439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0821BE" w:rsidRPr="000821BE" w:rsidRDefault="000821BE" w:rsidP="000821BE">
      <w:pPr>
        <w:spacing w:after="0" w:line="240" w:lineRule="auto"/>
        <w:jc w:val="center"/>
        <w:rPr>
          <w:rFonts w:ascii="Times New Roman" w:eastAsia="Calibri" w:hAnsi="Times New Roman" w:cs="Times New Roman"/>
          <w:color w:val="33CCCC"/>
          <w:sz w:val="36"/>
          <w:szCs w:val="24"/>
          <w:lang w:eastAsia="ru-RU"/>
        </w:rPr>
      </w:pPr>
      <w:r w:rsidRPr="000821BE">
        <w:rPr>
          <w:rFonts w:ascii="Times New Roman" w:eastAsia="Calibri" w:hAnsi="Times New Roman" w:cs="Times New Roman"/>
          <w:b/>
          <w:bCs/>
          <w:sz w:val="36"/>
          <w:szCs w:val="24"/>
          <w:lang w:eastAsia="ru-RU"/>
        </w:rPr>
        <w:t>АДМИНИСТРАЦИЯ</w:t>
      </w:r>
    </w:p>
    <w:p w:rsidR="000821BE" w:rsidRPr="000821BE" w:rsidRDefault="000821BE" w:rsidP="000821BE">
      <w:pPr>
        <w:spacing w:after="0" w:line="240" w:lineRule="auto"/>
        <w:jc w:val="center"/>
        <w:rPr>
          <w:rFonts w:ascii="Times New Roman" w:eastAsia="Calibri" w:hAnsi="Times New Roman" w:cs="Times New Roman"/>
          <w:b/>
          <w:bCs/>
          <w:sz w:val="36"/>
          <w:szCs w:val="24"/>
          <w:lang w:eastAsia="ru-RU"/>
        </w:rPr>
      </w:pPr>
      <w:r w:rsidRPr="000821BE">
        <w:rPr>
          <w:rFonts w:ascii="Times New Roman" w:eastAsia="Calibri" w:hAnsi="Times New Roman" w:cs="Times New Roman"/>
          <w:b/>
          <w:bCs/>
          <w:sz w:val="36"/>
          <w:szCs w:val="24"/>
          <w:lang w:eastAsia="ru-RU"/>
        </w:rPr>
        <w:t>ТЕЙКОВСКОГО МУНИЦИПАЛЬНОГО РАЙОНА</w:t>
      </w:r>
    </w:p>
    <w:p w:rsidR="000821BE" w:rsidRPr="000821BE" w:rsidRDefault="000821BE" w:rsidP="000821BE">
      <w:pPr>
        <w:spacing w:after="0" w:line="240" w:lineRule="auto"/>
        <w:jc w:val="center"/>
        <w:rPr>
          <w:rFonts w:ascii="Times New Roman" w:eastAsia="Calibri" w:hAnsi="Times New Roman" w:cs="Times New Roman"/>
          <w:b/>
          <w:bCs/>
          <w:sz w:val="36"/>
          <w:szCs w:val="24"/>
          <w:lang w:eastAsia="ru-RU"/>
        </w:rPr>
      </w:pPr>
      <w:r w:rsidRPr="000821BE">
        <w:rPr>
          <w:rFonts w:ascii="Times New Roman" w:eastAsia="Calibri" w:hAnsi="Times New Roman" w:cs="Times New Roman"/>
          <w:b/>
          <w:bCs/>
          <w:sz w:val="36"/>
          <w:szCs w:val="24"/>
          <w:lang w:eastAsia="ru-RU"/>
        </w:rPr>
        <w:t>ИВАНОВСКОЙ ОБЛАСТИ</w:t>
      </w:r>
      <w:r w:rsidRPr="000821BE">
        <w:rPr>
          <w:rFonts w:ascii="Times New Roman" w:eastAsia="Calibri" w:hAnsi="Times New Roman" w:cs="Times New Roman"/>
          <w:b/>
          <w:bCs/>
          <w:sz w:val="36"/>
          <w:szCs w:val="24"/>
          <w:lang w:eastAsia="ru-RU"/>
        </w:rPr>
        <w:br/>
        <w:t>___________________________________________________</w:t>
      </w:r>
    </w:p>
    <w:p w:rsidR="000821BE" w:rsidRPr="000821BE" w:rsidRDefault="000821BE" w:rsidP="000821BE">
      <w:pPr>
        <w:spacing w:after="0" w:line="240" w:lineRule="auto"/>
        <w:rPr>
          <w:rFonts w:ascii="Times New Roman" w:eastAsia="Calibri" w:hAnsi="Times New Roman" w:cs="Times New Roman"/>
          <w:b/>
          <w:bCs/>
          <w:sz w:val="36"/>
          <w:szCs w:val="24"/>
          <w:lang w:eastAsia="ru-RU"/>
        </w:rPr>
      </w:pPr>
    </w:p>
    <w:p w:rsidR="000821BE" w:rsidRPr="000821BE" w:rsidRDefault="000821BE" w:rsidP="000821BE">
      <w:pPr>
        <w:spacing w:after="0" w:line="240" w:lineRule="auto"/>
        <w:jc w:val="center"/>
        <w:rPr>
          <w:rFonts w:ascii="Times New Roman" w:eastAsia="Calibri" w:hAnsi="Times New Roman" w:cs="Times New Roman"/>
          <w:b/>
          <w:bCs/>
          <w:sz w:val="36"/>
          <w:szCs w:val="24"/>
          <w:lang w:eastAsia="ru-RU"/>
        </w:rPr>
      </w:pPr>
      <w:r w:rsidRPr="000821BE">
        <w:rPr>
          <w:rFonts w:ascii="Times New Roman" w:eastAsia="Calibri" w:hAnsi="Times New Roman" w:cs="Times New Roman"/>
          <w:b/>
          <w:bCs/>
          <w:sz w:val="36"/>
          <w:szCs w:val="24"/>
          <w:lang w:eastAsia="ru-RU"/>
        </w:rPr>
        <w:t>П О С Т А Н О В Л Е Н И Е</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p>
    <w:p w:rsidR="000821BE" w:rsidRPr="000821BE" w:rsidRDefault="000821BE" w:rsidP="000821BE">
      <w:pPr>
        <w:spacing w:after="0" w:line="240" w:lineRule="auto"/>
        <w:jc w:val="center"/>
        <w:rPr>
          <w:rFonts w:ascii="Times New Roman" w:eastAsia="Calibri" w:hAnsi="Times New Roman" w:cs="Times New Roman"/>
          <w:sz w:val="28"/>
          <w:szCs w:val="24"/>
          <w:lang w:eastAsia="ru-RU"/>
        </w:rPr>
      </w:pPr>
      <w:r w:rsidRPr="000821BE">
        <w:rPr>
          <w:rFonts w:ascii="Times New Roman" w:eastAsia="Calibri" w:hAnsi="Times New Roman" w:cs="Times New Roman"/>
          <w:sz w:val="28"/>
          <w:szCs w:val="24"/>
          <w:lang w:eastAsia="ru-RU"/>
        </w:rPr>
        <w:t xml:space="preserve">от 10.11.2017г. №396 </w:t>
      </w:r>
    </w:p>
    <w:p w:rsidR="000821BE" w:rsidRPr="000821BE" w:rsidRDefault="000821BE" w:rsidP="000821BE">
      <w:pPr>
        <w:spacing w:after="0" w:line="240" w:lineRule="auto"/>
        <w:jc w:val="center"/>
        <w:rPr>
          <w:rFonts w:ascii="Times New Roman" w:eastAsia="Calibri" w:hAnsi="Times New Roman" w:cs="Times New Roman"/>
          <w:sz w:val="28"/>
          <w:szCs w:val="24"/>
          <w:lang w:eastAsia="ru-RU"/>
        </w:rPr>
      </w:pPr>
    </w:p>
    <w:p w:rsidR="000821BE" w:rsidRPr="000821BE" w:rsidRDefault="000821BE" w:rsidP="000821BE">
      <w:pPr>
        <w:spacing w:after="0" w:line="240" w:lineRule="auto"/>
        <w:jc w:val="center"/>
        <w:rPr>
          <w:rFonts w:ascii="Times New Roman" w:eastAsia="Calibri" w:hAnsi="Times New Roman" w:cs="Times New Roman"/>
          <w:sz w:val="28"/>
          <w:szCs w:val="24"/>
          <w:lang w:eastAsia="ru-RU"/>
        </w:rPr>
      </w:pPr>
      <w:r w:rsidRPr="000821BE">
        <w:rPr>
          <w:rFonts w:ascii="Times New Roman" w:eastAsia="Calibri" w:hAnsi="Times New Roman" w:cs="Times New Roman"/>
          <w:sz w:val="28"/>
          <w:szCs w:val="24"/>
          <w:lang w:eastAsia="ru-RU"/>
        </w:rPr>
        <w:t>г. Тейково</w:t>
      </w:r>
    </w:p>
    <w:p w:rsidR="000821BE" w:rsidRPr="000821BE" w:rsidRDefault="000821BE" w:rsidP="000821BE">
      <w:pPr>
        <w:spacing w:after="0" w:line="240" w:lineRule="auto"/>
        <w:jc w:val="center"/>
        <w:rPr>
          <w:rFonts w:ascii="Times New Roman" w:eastAsia="Calibri" w:hAnsi="Times New Roman" w:cs="Times New Roman"/>
          <w:sz w:val="28"/>
          <w:szCs w:val="24"/>
          <w:lang w:eastAsia="ru-RU"/>
        </w:rPr>
      </w:pPr>
    </w:p>
    <w:p w:rsidR="000821BE" w:rsidRPr="000821BE" w:rsidRDefault="000821BE" w:rsidP="000821BE">
      <w:pPr>
        <w:spacing w:after="0" w:line="240" w:lineRule="auto"/>
        <w:jc w:val="center"/>
        <w:rPr>
          <w:rFonts w:ascii="Times New Roman" w:eastAsia="Calibri" w:hAnsi="Times New Roman" w:cs="Times New Roman"/>
          <w:b/>
          <w:sz w:val="28"/>
          <w:szCs w:val="24"/>
          <w:lang w:eastAsia="ru-RU"/>
        </w:rPr>
      </w:pPr>
      <w:r w:rsidRPr="000821BE">
        <w:rPr>
          <w:rFonts w:ascii="Times New Roman" w:eastAsia="Calibri" w:hAnsi="Times New Roman" w:cs="Times New Roman"/>
          <w:b/>
          <w:sz w:val="28"/>
          <w:szCs w:val="24"/>
          <w:lang w:eastAsia="ru-RU"/>
        </w:rPr>
        <w:t>О внесении изменений в постановление администрации Тейковского муниципального района от 06.12.2016г. № 204 «Об утверждении</w:t>
      </w: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8"/>
          <w:szCs w:val="24"/>
          <w:lang w:eastAsia="ru-RU"/>
        </w:rPr>
        <w:t>муниципальной программы «Создание условий для развития туризма в Тейковском муниципальном районе»</w:t>
      </w:r>
      <w:r w:rsidRPr="000821BE">
        <w:rPr>
          <w:rFonts w:ascii="Times New Roman" w:eastAsia="Times New Roman" w:hAnsi="Times New Roman" w:cs="Times New Roman"/>
          <w:b/>
          <w:sz w:val="24"/>
          <w:szCs w:val="24"/>
          <w:lang w:eastAsia="ru-RU"/>
        </w:rPr>
        <w:t xml:space="preserve"> </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p>
    <w:p w:rsidR="000821BE" w:rsidRPr="000821BE" w:rsidRDefault="000821BE" w:rsidP="000821BE">
      <w:pPr>
        <w:spacing w:after="0" w:line="240" w:lineRule="auto"/>
        <w:ind w:firstLine="708"/>
        <w:jc w:val="both"/>
        <w:rPr>
          <w:rFonts w:ascii="Times New Roman" w:eastAsia="Calibri" w:hAnsi="Times New Roman" w:cs="Times New Roman"/>
          <w:sz w:val="24"/>
          <w:szCs w:val="24"/>
          <w:lang w:eastAsia="ru-RU"/>
        </w:rPr>
      </w:pPr>
    </w:p>
    <w:p w:rsidR="000821BE" w:rsidRPr="000821BE" w:rsidRDefault="000821BE" w:rsidP="000821BE">
      <w:pPr>
        <w:spacing w:after="0" w:line="240" w:lineRule="auto"/>
        <w:ind w:firstLine="708"/>
        <w:jc w:val="both"/>
        <w:rPr>
          <w:rFonts w:ascii="Times New Roman" w:eastAsia="Calibri" w:hAnsi="Times New Roman" w:cs="Times New Roman"/>
          <w:sz w:val="28"/>
          <w:szCs w:val="24"/>
          <w:lang w:eastAsia="ru-RU"/>
        </w:rPr>
      </w:pPr>
      <w:r w:rsidRPr="000821BE">
        <w:rPr>
          <w:rFonts w:ascii="Times New Roman" w:eastAsia="Calibri" w:hAnsi="Times New Roman" w:cs="Times New Roman"/>
          <w:sz w:val="28"/>
          <w:szCs w:val="24"/>
          <w:lang w:eastAsia="ru-RU"/>
        </w:rPr>
        <w:t>В соответствии с Федеральным законом от 24.11.1996 № 132-ФЗ «Об основах туристской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в целях организации и осуществления деятельности в области развития туризма, администрация Тейковского муниципального района</w:t>
      </w:r>
    </w:p>
    <w:p w:rsidR="000821BE" w:rsidRPr="000821BE" w:rsidRDefault="000821BE" w:rsidP="000821BE">
      <w:pPr>
        <w:autoSpaceDE w:val="0"/>
        <w:autoSpaceDN w:val="0"/>
        <w:spacing w:after="0" w:line="240" w:lineRule="auto"/>
        <w:ind w:firstLine="540"/>
        <w:jc w:val="center"/>
        <w:rPr>
          <w:rFonts w:ascii="Times New Roman" w:eastAsia="Calibri" w:hAnsi="Times New Roman" w:cs="Times New Roman"/>
          <w:sz w:val="28"/>
          <w:szCs w:val="24"/>
          <w:lang w:eastAsia="ru-RU"/>
        </w:rPr>
      </w:pPr>
    </w:p>
    <w:p w:rsidR="000821BE" w:rsidRPr="000821BE" w:rsidRDefault="000821BE" w:rsidP="000821BE">
      <w:pPr>
        <w:autoSpaceDE w:val="0"/>
        <w:autoSpaceDN w:val="0"/>
        <w:spacing w:after="0" w:line="240" w:lineRule="auto"/>
        <w:ind w:firstLine="540"/>
        <w:jc w:val="center"/>
        <w:rPr>
          <w:rFonts w:ascii="Times New Roman" w:eastAsia="Calibri" w:hAnsi="Times New Roman" w:cs="Times New Roman"/>
          <w:b/>
          <w:sz w:val="28"/>
          <w:szCs w:val="24"/>
          <w:lang w:eastAsia="ru-RU"/>
        </w:rPr>
      </w:pPr>
      <w:r w:rsidRPr="000821BE">
        <w:rPr>
          <w:rFonts w:ascii="Times New Roman" w:eastAsia="Calibri" w:hAnsi="Times New Roman" w:cs="Times New Roman"/>
          <w:b/>
          <w:sz w:val="28"/>
          <w:szCs w:val="24"/>
          <w:lang w:eastAsia="ru-RU"/>
        </w:rPr>
        <w:t>П О С Т А Н О В Л Я Е Т:</w:t>
      </w:r>
    </w:p>
    <w:p w:rsidR="000821BE" w:rsidRPr="000821BE" w:rsidRDefault="000821BE" w:rsidP="000821BE">
      <w:pPr>
        <w:autoSpaceDE w:val="0"/>
        <w:autoSpaceDN w:val="0"/>
        <w:spacing w:after="0" w:line="240" w:lineRule="auto"/>
        <w:ind w:firstLine="540"/>
        <w:jc w:val="center"/>
        <w:rPr>
          <w:rFonts w:ascii="Times New Roman" w:eastAsia="Calibri" w:hAnsi="Times New Roman" w:cs="Times New Roman"/>
          <w:b/>
          <w:sz w:val="28"/>
          <w:szCs w:val="24"/>
          <w:lang w:eastAsia="ru-RU"/>
        </w:rPr>
      </w:pPr>
    </w:p>
    <w:p w:rsidR="000821BE" w:rsidRPr="000821BE" w:rsidRDefault="000821BE" w:rsidP="000821BE">
      <w:pPr>
        <w:autoSpaceDE w:val="0"/>
        <w:autoSpaceDN w:val="0"/>
        <w:adjustRightInd w:val="0"/>
        <w:spacing w:after="0" w:line="240" w:lineRule="auto"/>
        <w:ind w:firstLine="540"/>
        <w:jc w:val="both"/>
        <w:rPr>
          <w:rFonts w:ascii="Times New Roman" w:eastAsia="Calibri" w:hAnsi="Times New Roman" w:cs="Times New Roman"/>
          <w:bCs/>
          <w:sz w:val="28"/>
          <w:szCs w:val="24"/>
          <w:lang w:eastAsia="ru-RU"/>
        </w:rPr>
      </w:pPr>
      <w:r w:rsidRPr="000821BE">
        <w:rPr>
          <w:rFonts w:ascii="Times New Roman" w:eastAsia="Calibri" w:hAnsi="Times New Roman" w:cs="Times New Roman"/>
          <w:bCs/>
          <w:sz w:val="28"/>
          <w:szCs w:val="24"/>
          <w:lang w:eastAsia="ru-RU"/>
        </w:rPr>
        <w:t>Внести в постановление администрации Тейковского муниципального района от 06.12.2016г №204 «Об утверждении муниципальной программы «Создание условий для развития туризма в Тейковском муниципальном районе» следующие изменения:</w:t>
      </w:r>
    </w:p>
    <w:p w:rsidR="000821BE" w:rsidRPr="000821BE" w:rsidRDefault="000821BE" w:rsidP="000821BE">
      <w:pPr>
        <w:autoSpaceDE w:val="0"/>
        <w:autoSpaceDN w:val="0"/>
        <w:adjustRightInd w:val="0"/>
        <w:spacing w:after="0" w:line="240" w:lineRule="auto"/>
        <w:ind w:firstLine="708"/>
        <w:jc w:val="both"/>
        <w:rPr>
          <w:rFonts w:ascii="Times New Roman" w:eastAsia="Calibri" w:hAnsi="Times New Roman" w:cs="Times New Roman"/>
          <w:sz w:val="28"/>
          <w:szCs w:val="24"/>
          <w:lang w:eastAsia="ru-RU"/>
        </w:rPr>
      </w:pPr>
      <w:r w:rsidRPr="000821BE">
        <w:rPr>
          <w:rFonts w:ascii="Times New Roman" w:eastAsia="Calibri" w:hAnsi="Times New Roman" w:cs="Times New Roman"/>
          <w:sz w:val="28"/>
          <w:szCs w:val="24"/>
          <w:lang w:eastAsia="ru-RU"/>
        </w:rPr>
        <w:t>приложение к постановлению изложить в новой редакции согласно приложению.</w:t>
      </w:r>
    </w:p>
    <w:p w:rsidR="000821BE" w:rsidRPr="000821BE" w:rsidRDefault="000821BE" w:rsidP="000821BE">
      <w:pPr>
        <w:spacing w:after="0" w:line="240" w:lineRule="auto"/>
        <w:jc w:val="both"/>
        <w:rPr>
          <w:rFonts w:ascii="Times New Roman" w:eastAsia="Calibri" w:hAnsi="Times New Roman" w:cs="Times New Roman"/>
          <w:sz w:val="28"/>
          <w:szCs w:val="24"/>
          <w:lang w:eastAsia="ru-RU"/>
        </w:rPr>
      </w:pPr>
    </w:p>
    <w:p w:rsidR="000821BE" w:rsidRPr="000821BE" w:rsidRDefault="000821BE" w:rsidP="000821BE">
      <w:pPr>
        <w:spacing w:after="0" w:line="240" w:lineRule="auto"/>
        <w:jc w:val="both"/>
        <w:rPr>
          <w:rFonts w:ascii="Times New Roman" w:eastAsia="Calibri" w:hAnsi="Times New Roman" w:cs="Times New Roman"/>
          <w:sz w:val="28"/>
          <w:szCs w:val="24"/>
          <w:lang w:eastAsia="ru-RU"/>
        </w:rPr>
      </w:pPr>
    </w:p>
    <w:p w:rsidR="000821BE" w:rsidRPr="000821BE" w:rsidRDefault="000821BE" w:rsidP="000821BE">
      <w:pPr>
        <w:spacing w:after="0" w:line="240" w:lineRule="auto"/>
        <w:ind w:firstLine="360"/>
        <w:jc w:val="both"/>
        <w:rPr>
          <w:rFonts w:ascii="Times New Roman" w:eastAsia="Calibri" w:hAnsi="Times New Roman" w:cs="Times New Roman"/>
          <w:sz w:val="28"/>
          <w:szCs w:val="24"/>
          <w:lang w:eastAsia="ru-RU"/>
        </w:rPr>
      </w:pPr>
    </w:p>
    <w:p w:rsidR="000821BE" w:rsidRPr="000821BE" w:rsidRDefault="000821BE" w:rsidP="000821BE">
      <w:pPr>
        <w:spacing w:after="0" w:line="240" w:lineRule="auto"/>
        <w:ind w:firstLine="360"/>
        <w:jc w:val="both"/>
        <w:rPr>
          <w:rFonts w:ascii="Times New Roman" w:eastAsia="Calibri" w:hAnsi="Times New Roman" w:cs="Times New Roman"/>
          <w:b/>
          <w:sz w:val="28"/>
          <w:szCs w:val="24"/>
          <w:lang w:eastAsia="ru-RU"/>
        </w:rPr>
      </w:pPr>
    </w:p>
    <w:p w:rsidR="000821BE" w:rsidRPr="000821BE" w:rsidRDefault="000821BE" w:rsidP="000821BE">
      <w:pPr>
        <w:spacing w:after="0" w:line="240" w:lineRule="auto"/>
        <w:ind w:firstLine="360"/>
        <w:jc w:val="both"/>
        <w:rPr>
          <w:rFonts w:ascii="Times New Roman" w:eastAsia="Calibri" w:hAnsi="Times New Roman" w:cs="Times New Roman"/>
          <w:sz w:val="28"/>
          <w:szCs w:val="24"/>
          <w:lang w:eastAsia="ru-RU"/>
        </w:rPr>
      </w:pPr>
      <w:r w:rsidRPr="000821BE">
        <w:rPr>
          <w:rFonts w:ascii="Times New Roman" w:eastAsia="Calibri" w:hAnsi="Times New Roman" w:cs="Times New Roman"/>
          <w:b/>
          <w:sz w:val="28"/>
          <w:szCs w:val="24"/>
          <w:lang w:eastAsia="ru-RU"/>
        </w:rPr>
        <w:t>Глава Тейковского</w:t>
      </w:r>
      <w:r w:rsidRPr="000821BE">
        <w:rPr>
          <w:rFonts w:ascii="Times New Roman" w:eastAsia="Calibri" w:hAnsi="Times New Roman" w:cs="Times New Roman"/>
          <w:sz w:val="28"/>
          <w:szCs w:val="24"/>
          <w:lang w:eastAsia="ru-RU"/>
        </w:rPr>
        <w:t xml:space="preserve">   </w:t>
      </w:r>
    </w:p>
    <w:p w:rsidR="000821BE" w:rsidRPr="000821BE" w:rsidRDefault="000821BE" w:rsidP="000821BE">
      <w:pPr>
        <w:spacing w:after="0" w:line="240" w:lineRule="auto"/>
        <w:ind w:firstLine="360"/>
        <w:jc w:val="both"/>
        <w:rPr>
          <w:rFonts w:ascii="Times New Roman" w:eastAsia="Calibri" w:hAnsi="Times New Roman" w:cs="Times New Roman"/>
          <w:b/>
          <w:sz w:val="28"/>
          <w:szCs w:val="24"/>
          <w:lang w:eastAsia="ru-RU"/>
        </w:rPr>
      </w:pPr>
      <w:r w:rsidRPr="000821BE">
        <w:rPr>
          <w:rFonts w:ascii="Times New Roman" w:eastAsia="Calibri" w:hAnsi="Times New Roman" w:cs="Times New Roman"/>
          <w:b/>
          <w:sz w:val="28"/>
          <w:szCs w:val="24"/>
          <w:lang w:eastAsia="ru-RU"/>
        </w:rPr>
        <w:t>муниципального района                                                        С.А. Семенова</w:t>
      </w:r>
    </w:p>
    <w:p w:rsidR="00D16780" w:rsidRDefault="00D16780" w:rsidP="000821BE">
      <w:pPr>
        <w:spacing w:after="0" w:line="240" w:lineRule="auto"/>
        <w:jc w:val="right"/>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lastRenderedPageBreak/>
        <w:t xml:space="preserve">Приложение </w:t>
      </w:r>
    </w:p>
    <w:p w:rsidR="000821BE" w:rsidRPr="000821BE" w:rsidRDefault="000821BE" w:rsidP="000821BE">
      <w:pPr>
        <w:spacing w:after="0" w:line="240" w:lineRule="auto"/>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к постановлению администрации</w:t>
      </w:r>
    </w:p>
    <w:p w:rsidR="000821BE" w:rsidRPr="000821BE" w:rsidRDefault="000821BE" w:rsidP="000821BE">
      <w:pPr>
        <w:spacing w:after="0" w:line="240" w:lineRule="auto"/>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Тейковского муниципального района</w:t>
      </w:r>
    </w:p>
    <w:p w:rsidR="000821BE" w:rsidRPr="000821BE" w:rsidRDefault="000821BE" w:rsidP="000821BE">
      <w:pPr>
        <w:spacing w:after="0" w:line="240" w:lineRule="auto"/>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 xml:space="preserve">                                                                                         от 10.11.2017г.   № 396                </w:t>
      </w:r>
    </w:p>
    <w:p w:rsidR="000821BE" w:rsidRPr="000821BE" w:rsidRDefault="000821BE" w:rsidP="000821BE">
      <w:pPr>
        <w:spacing w:after="0" w:line="240" w:lineRule="auto"/>
        <w:jc w:val="right"/>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4"/>
          <w:szCs w:val="24"/>
          <w:lang w:eastAsia="ru-RU"/>
        </w:rPr>
        <w:t>Муниципальная программа</w:t>
      </w: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4"/>
          <w:szCs w:val="24"/>
          <w:lang w:eastAsia="ru-RU"/>
        </w:rPr>
        <w:t xml:space="preserve">«Создание условий для развития туризма </w:t>
      </w: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4"/>
          <w:szCs w:val="24"/>
          <w:lang w:eastAsia="ru-RU"/>
        </w:rPr>
        <w:t>в Тейковском муниципальном районе»</w:t>
      </w: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2"/>
      </w:tblGrid>
      <w:tr w:rsidR="000821BE" w:rsidRPr="000821BE" w:rsidTr="00D16780">
        <w:tc>
          <w:tcPr>
            <w:tcW w:w="9497" w:type="dxa"/>
            <w:gridSpan w:val="2"/>
          </w:tcPr>
          <w:p w:rsidR="000821BE" w:rsidRPr="000821BE" w:rsidRDefault="000821BE" w:rsidP="000821BE">
            <w:pPr>
              <w:numPr>
                <w:ilvl w:val="0"/>
                <w:numId w:val="4"/>
              </w:numPr>
              <w:spacing w:after="0" w:line="240" w:lineRule="auto"/>
              <w:jc w:val="center"/>
              <w:rPr>
                <w:rFonts w:ascii="Times New Roman" w:eastAsia="Times New Roman" w:hAnsi="Times New Roman" w:cs="Times New Roman"/>
                <w:sz w:val="24"/>
                <w:szCs w:val="24"/>
                <w:lang w:eastAsia="ru-RU"/>
              </w:rPr>
            </w:pPr>
            <w:r w:rsidRPr="000821BE">
              <w:rPr>
                <w:rFonts w:ascii="Times New Roman" w:eastAsia="Times New Roman" w:hAnsi="Times New Roman" w:cs="Times New Roman"/>
                <w:b/>
                <w:sz w:val="24"/>
                <w:szCs w:val="24"/>
                <w:lang w:eastAsia="ru-RU"/>
              </w:rPr>
              <w:t>Паспорт муниципальной программы</w:t>
            </w:r>
          </w:p>
          <w:p w:rsidR="000821BE" w:rsidRPr="000821BE" w:rsidRDefault="000821BE" w:rsidP="000821BE">
            <w:pPr>
              <w:spacing w:after="0" w:line="240" w:lineRule="auto"/>
              <w:ind w:left="1575"/>
              <w:jc w:val="center"/>
              <w:rPr>
                <w:rFonts w:ascii="Times New Roman" w:eastAsia="Times New Roman" w:hAnsi="Times New Roman" w:cs="Times New Roman"/>
                <w:sz w:val="24"/>
                <w:szCs w:val="24"/>
                <w:lang w:eastAsia="ru-RU"/>
              </w:rPr>
            </w:pPr>
          </w:p>
        </w:tc>
      </w:tr>
      <w:tr w:rsidR="000821BE" w:rsidRPr="000821BE" w:rsidTr="00D16780">
        <w:tc>
          <w:tcPr>
            <w:tcW w:w="1985" w:type="dxa"/>
          </w:tcPr>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 xml:space="preserve">Наименование </w:t>
            </w:r>
          </w:p>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программы</w:t>
            </w:r>
          </w:p>
        </w:tc>
        <w:tc>
          <w:tcPr>
            <w:tcW w:w="7512" w:type="dxa"/>
          </w:tcPr>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Создание условий для развития туризма в Тейковском муниципальном районе</w:t>
            </w:r>
          </w:p>
        </w:tc>
      </w:tr>
      <w:tr w:rsidR="000821BE" w:rsidRPr="000821BE" w:rsidTr="00D16780">
        <w:tc>
          <w:tcPr>
            <w:tcW w:w="1985" w:type="dxa"/>
          </w:tcPr>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Срок реализации программы</w:t>
            </w:r>
          </w:p>
        </w:tc>
        <w:tc>
          <w:tcPr>
            <w:tcW w:w="7512" w:type="dxa"/>
          </w:tcPr>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2017-2019 годы</w:t>
            </w:r>
          </w:p>
        </w:tc>
      </w:tr>
      <w:tr w:rsidR="000821BE" w:rsidRPr="000821BE" w:rsidTr="00D16780">
        <w:tc>
          <w:tcPr>
            <w:tcW w:w="1985" w:type="dxa"/>
          </w:tcPr>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Администратор программы</w:t>
            </w:r>
          </w:p>
        </w:tc>
        <w:tc>
          <w:tcPr>
            <w:tcW w:w="7512" w:type="dxa"/>
          </w:tcPr>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Отдел культуры, туризма, молодежной и социальной  политики администрации Тейковского муниципального района</w:t>
            </w:r>
          </w:p>
        </w:tc>
      </w:tr>
      <w:tr w:rsidR="000821BE" w:rsidRPr="000821BE" w:rsidTr="00D16780">
        <w:tc>
          <w:tcPr>
            <w:tcW w:w="1985" w:type="dxa"/>
          </w:tcPr>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 xml:space="preserve">Исполнители </w:t>
            </w:r>
          </w:p>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программы</w:t>
            </w: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tc>
        <w:tc>
          <w:tcPr>
            <w:tcW w:w="7512" w:type="dxa"/>
          </w:tcPr>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Отдел культуры, туризма, молодежной и социальной  политики администрации Тейковского муниципального района</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Муниципальное казенное учреждение Тейковского муниципального района «Межпоселенческое социально-культурное объединение»</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Муниципальные учреждения культуры Тейковского муниципального района</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Отдел образования Тейковского муниципального района</w:t>
            </w:r>
          </w:p>
        </w:tc>
      </w:tr>
      <w:tr w:rsidR="000821BE" w:rsidRPr="000821BE" w:rsidTr="00D16780">
        <w:tc>
          <w:tcPr>
            <w:tcW w:w="1985" w:type="dxa"/>
          </w:tcPr>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Перечень подпрограмм</w:t>
            </w:r>
          </w:p>
        </w:tc>
        <w:tc>
          <w:tcPr>
            <w:tcW w:w="7512" w:type="dxa"/>
          </w:tcPr>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Повышение туристической привлекательности Тейковского района</w:t>
            </w:r>
          </w:p>
        </w:tc>
      </w:tr>
      <w:tr w:rsidR="000821BE" w:rsidRPr="000821BE" w:rsidTr="00D16780">
        <w:tc>
          <w:tcPr>
            <w:tcW w:w="1985" w:type="dxa"/>
          </w:tcPr>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 xml:space="preserve">Цель (цели) </w:t>
            </w:r>
          </w:p>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программы</w:t>
            </w:r>
          </w:p>
        </w:tc>
        <w:tc>
          <w:tcPr>
            <w:tcW w:w="7512" w:type="dxa"/>
          </w:tcPr>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Создание и продвижение конкурентоспособного туристского продукта на территории Тейковского муниципального района на основе эффективного использования богатого историко-культурного и природного потенциала района</w:t>
            </w:r>
          </w:p>
        </w:tc>
      </w:tr>
      <w:tr w:rsidR="000821BE" w:rsidRPr="000821BE" w:rsidTr="00D16780">
        <w:tc>
          <w:tcPr>
            <w:tcW w:w="1985" w:type="dxa"/>
          </w:tcPr>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 xml:space="preserve">Объем  ресурсного обеспечения </w:t>
            </w:r>
          </w:p>
          <w:p w:rsidR="000821BE" w:rsidRPr="000821BE" w:rsidRDefault="000821BE" w:rsidP="000821BE">
            <w:pPr>
              <w:spacing w:after="0" w:line="240" w:lineRule="auto"/>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программы</w:t>
            </w:r>
          </w:p>
          <w:p w:rsidR="000821BE" w:rsidRPr="000821BE" w:rsidRDefault="000821BE" w:rsidP="000821BE">
            <w:pPr>
              <w:spacing w:after="0" w:line="240" w:lineRule="auto"/>
              <w:rPr>
                <w:rFonts w:ascii="Times New Roman" w:eastAsia="Times New Roman" w:hAnsi="Times New Roman" w:cs="Times New Roman"/>
                <w:sz w:val="24"/>
                <w:szCs w:val="24"/>
                <w:lang w:eastAsia="ru-RU"/>
              </w:rPr>
            </w:pPr>
          </w:p>
        </w:tc>
        <w:tc>
          <w:tcPr>
            <w:tcW w:w="7512" w:type="dxa"/>
          </w:tcPr>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Общий объем бюджетных ассигнований:</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2017г -  77,6 тыс. рублей,</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2018г -  150,0 тыс. рублей,</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2019г -  50,0 тыс. рублей.</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Бюджет Тейковского муниципального района:</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2017г -  77,6 тыс. рублей,</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2018г -  150,0 тыс. рублей,</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2019г -  50,0 тыс. рублей.</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Областной бюджет:</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2017г -   0,0 тыс. рублей,</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2018г -   0,0 тыс. рублей,</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2019г -   0,0 тыс. рублей.</w:t>
            </w:r>
          </w:p>
          <w:p w:rsidR="000821BE" w:rsidRPr="000821BE" w:rsidRDefault="000821BE" w:rsidP="000821BE">
            <w:pPr>
              <w:spacing w:after="0" w:line="240" w:lineRule="auto"/>
              <w:jc w:val="both"/>
              <w:rPr>
                <w:rFonts w:ascii="Times New Roman" w:eastAsia="Times New Roman" w:hAnsi="Times New Roman" w:cs="Times New Roman"/>
                <w:sz w:val="24"/>
                <w:szCs w:val="24"/>
                <w:lang w:eastAsia="ru-RU"/>
              </w:rPr>
            </w:pPr>
          </w:p>
        </w:tc>
      </w:tr>
    </w:tbl>
    <w:p w:rsidR="00D16780" w:rsidRDefault="00D16780" w:rsidP="000821BE">
      <w:pPr>
        <w:spacing w:after="0" w:line="240" w:lineRule="auto"/>
        <w:jc w:val="center"/>
        <w:rPr>
          <w:rFonts w:ascii="Times New Roman" w:eastAsia="Times New Roman" w:hAnsi="Times New Roman" w:cs="Times New Roman"/>
          <w:b/>
          <w:bCs/>
          <w:sz w:val="24"/>
          <w:szCs w:val="24"/>
          <w:lang w:eastAsia="ru-RU"/>
        </w:rPr>
      </w:pPr>
    </w:p>
    <w:p w:rsidR="00D16780" w:rsidRDefault="00D16780" w:rsidP="000821BE">
      <w:pPr>
        <w:spacing w:after="0" w:line="240" w:lineRule="auto"/>
        <w:jc w:val="center"/>
        <w:rPr>
          <w:rFonts w:ascii="Times New Roman" w:eastAsia="Times New Roman" w:hAnsi="Times New Roman" w:cs="Times New Roman"/>
          <w:b/>
          <w:bCs/>
          <w:sz w:val="24"/>
          <w:szCs w:val="24"/>
          <w:lang w:eastAsia="ru-RU"/>
        </w:rPr>
      </w:pPr>
    </w:p>
    <w:p w:rsidR="00D16780" w:rsidRDefault="00D16780" w:rsidP="000821BE">
      <w:pPr>
        <w:spacing w:after="0" w:line="240" w:lineRule="auto"/>
        <w:jc w:val="center"/>
        <w:rPr>
          <w:rFonts w:ascii="Times New Roman" w:eastAsia="Times New Roman" w:hAnsi="Times New Roman" w:cs="Times New Roman"/>
          <w:b/>
          <w:bCs/>
          <w:sz w:val="24"/>
          <w:szCs w:val="24"/>
          <w:lang w:eastAsia="ru-RU"/>
        </w:rPr>
      </w:pPr>
    </w:p>
    <w:p w:rsidR="00D16780" w:rsidRDefault="00D16780" w:rsidP="000821BE">
      <w:pPr>
        <w:spacing w:after="0" w:line="240" w:lineRule="auto"/>
        <w:jc w:val="center"/>
        <w:rPr>
          <w:rFonts w:ascii="Times New Roman" w:eastAsia="Times New Roman" w:hAnsi="Times New Roman" w:cs="Times New Roman"/>
          <w:b/>
          <w:bCs/>
          <w:sz w:val="24"/>
          <w:szCs w:val="24"/>
          <w:lang w:eastAsia="ru-RU"/>
        </w:rPr>
      </w:pPr>
    </w:p>
    <w:p w:rsidR="00D16780" w:rsidRDefault="00D16780" w:rsidP="000821BE">
      <w:pPr>
        <w:spacing w:after="0" w:line="240" w:lineRule="auto"/>
        <w:jc w:val="center"/>
        <w:rPr>
          <w:rFonts w:ascii="Times New Roman" w:eastAsia="Times New Roman" w:hAnsi="Times New Roman" w:cs="Times New Roman"/>
          <w:b/>
          <w:bCs/>
          <w:sz w:val="24"/>
          <w:szCs w:val="24"/>
          <w:lang w:eastAsia="ru-RU"/>
        </w:rPr>
      </w:pPr>
    </w:p>
    <w:p w:rsidR="00D16780" w:rsidRDefault="00D16780" w:rsidP="000821BE">
      <w:pPr>
        <w:spacing w:after="0" w:line="240" w:lineRule="auto"/>
        <w:jc w:val="center"/>
        <w:rPr>
          <w:rFonts w:ascii="Times New Roman" w:eastAsia="Times New Roman" w:hAnsi="Times New Roman" w:cs="Times New Roman"/>
          <w:b/>
          <w:bCs/>
          <w:sz w:val="24"/>
          <w:szCs w:val="24"/>
          <w:lang w:eastAsia="ru-RU"/>
        </w:rPr>
      </w:pPr>
    </w:p>
    <w:p w:rsidR="00D16780" w:rsidRDefault="00D16780" w:rsidP="000821BE">
      <w:pPr>
        <w:spacing w:after="0" w:line="240" w:lineRule="auto"/>
        <w:jc w:val="center"/>
        <w:rPr>
          <w:rFonts w:ascii="Times New Roman" w:eastAsia="Times New Roman" w:hAnsi="Times New Roman" w:cs="Times New Roman"/>
          <w:b/>
          <w:bCs/>
          <w:sz w:val="24"/>
          <w:szCs w:val="24"/>
          <w:lang w:eastAsia="ru-RU"/>
        </w:rPr>
      </w:pPr>
    </w:p>
    <w:p w:rsidR="00D16780" w:rsidRDefault="00D16780" w:rsidP="000821BE">
      <w:pPr>
        <w:spacing w:after="0" w:line="240" w:lineRule="auto"/>
        <w:jc w:val="center"/>
        <w:rPr>
          <w:rFonts w:ascii="Times New Roman" w:eastAsia="Times New Roman" w:hAnsi="Times New Roman" w:cs="Times New Roman"/>
          <w:b/>
          <w:bCs/>
          <w:sz w:val="24"/>
          <w:szCs w:val="24"/>
          <w:lang w:eastAsia="ru-RU"/>
        </w:rPr>
      </w:pPr>
    </w:p>
    <w:p w:rsidR="00D16780" w:rsidRDefault="00D16780" w:rsidP="000821BE">
      <w:pPr>
        <w:spacing w:after="0" w:line="240" w:lineRule="auto"/>
        <w:jc w:val="center"/>
        <w:rPr>
          <w:rFonts w:ascii="Times New Roman" w:eastAsia="Times New Roman" w:hAnsi="Times New Roman" w:cs="Times New Roman"/>
          <w:b/>
          <w:bCs/>
          <w:sz w:val="24"/>
          <w:szCs w:val="24"/>
          <w:lang w:eastAsia="ru-RU"/>
        </w:rPr>
      </w:pPr>
    </w:p>
    <w:p w:rsidR="00D16780" w:rsidRDefault="00D16780" w:rsidP="000821BE">
      <w:pPr>
        <w:spacing w:after="0" w:line="240" w:lineRule="auto"/>
        <w:jc w:val="center"/>
        <w:rPr>
          <w:rFonts w:ascii="Times New Roman" w:eastAsia="Times New Roman" w:hAnsi="Times New Roman" w:cs="Times New Roman"/>
          <w:b/>
          <w:bCs/>
          <w:sz w:val="24"/>
          <w:szCs w:val="24"/>
          <w:lang w:eastAsia="ru-RU"/>
        </w:rPr>
      </w:pPr>
    </w:p>
    <w:p w:rsidR="000821BE" w:rsidRPr="00B254C7" w:rsidRDefault="000821BE" w:rsidP="000821BE">
      <w:pPr>
        <w:spacing w:after="0" w:line="240" w:lineRule="auto"/>
        <w:jc w:val="center"/>
        <w:rPr>
          <w:rFonts w:ascii="Times New Roman" w:eastAsia="Times New Roman" w:hAnsi="Times New Roman" w:cs="Times New Roman"/>
          <w:b/>
          <w:bCs/>
          <w:sz w:val="28"/>
          <w:szCs w:val="28"/>
          <w:lang w:eastAsia="ru-RU"/>
        </w:rPr>
      </w:pPr>
      <w:r w:rsidRPr="00B254C7">
        <w:rPr>
          <w:rFonts w:ascii="Times New Roman" w:eastAsia="Times New Roman" w:hAnsi="Times New Roman" w:cs="Times New Roman"/>
          <w:b/>
          <w:bCs/>
          <w:sz w:val="28"/>
          <w:szCs w:val="28"/>
          <w:lang w:eastAsia="ru-RU"/>
        </w:rPr>
        <w:lastRenderedPageBreak/>
        <w:t>2. Анализ текущей ситуации в сфере реализации муниципальной</w:t>
      </w:r>
    </w:p>
    <w:p w:rsidR="000821BE" w:rsidRPr="00B254C7" w:rsidRDefault="000821BE" w:rsidP="000821BE">
      <w:pPr>
        <w:spacing w:after="0" w:line="240" w:lineRule="auto"/>
        <w:jc w:val="center"/>
        <w:rPr>
          <w:rFonts w:ascii="Times New Roman" w:eastAsia="Times New Roman" w:hAnsi="Times New Roman" w:cs="Times New Roman"/>
          <w:b/>
          <w:bCs/>
          <w:sz w:val="28"/>
          <w:szCs w:val="28"/>
          <w:lang w:eastAsia="ru-RU"/>
        </w:rPr>
      </w:pPr>
      <w:r w:rsidRPr="00B254C7">
        <w:rPr>
          <w:rFonts w:ascii="Times New Roman" w:eastAsia="Times New Roman" w:hAnsi="Times New Roman" w:cs="Times New Roman"/>
          <w:b/>
          <w:bCs/>
          <w:sz w:val="28"/>
          <w:szCs w:val="28"/>
          <w:lang w:eastAsia="ru-RU"/>
        </w:rPr>
        <w:t>Программы</w:t>
      </w:r>
    </w:p>
    <w:p w:rsidR="000821BE" w:rsidRPr="00B254C7" w:rsidRDefault="000821BE" w:rsidP="000821BE">
      <w:pPr>
        <w:spacing w:after="0" w:line="240" w:lineRule="auto"/>
        <w:jc w:val="both"/>
        <w:rPr>
          <w:rFonts w:ascii="Times New Roman" w:eastAsia="Times New Roman" w:hAnsi="Times New Roman" w:cs="Times New Roman"/>
          <w:b/>
          <w:bCs/>
          <w:sz w:val="28"/>
          <w:szCs w:val="28"/>
          <w:lang w:eastAsia="ru-RU"/>
        </w:rPr>
      </w:pPr>
    </w:p>
    <w:p w:rsidR="000821BE" w:rsidRPr="00B254C7" w:rsidRDefault="000821BE" w:rsidP="000821BE">
      <w:pPr>
        <w:spacing w:after="0" w:line="240" w:lineRule="auto"/>
        <w:ind w:right="-6" w:firstLine="708"/>
        <w:jc w:val="both"/>
        <w:rPr>
          <w:rFonts w:ascii="Times New Roman" w:eastAsia="Calibri" w:hAnsi="Times New Roman" w:cs="Times New Roman"/>
          <w:color w:val="000000"/>
          <w:sz w:val="28"/>
          <w:szCs w:val="28"/>
          <w:shd w:val="clear" w:color="auto" w:fill="FFFFFF"/>
          <w:lang w:eastAsia="ru-RU"/>
        </w:rPr>
      </w:pPr>
      <w:r w:rsidRPr="00B254C7">
        <w:rPr>
          <w:rFonts w:ascii="Times New Roman" w:eastAsia="Calibri" w:hAnsi="Times New Roman" w:cs="Times New Roman"/>
          <w:color w:val="000000"/>
          <w:sz w:val="28"/>
          <w:szCs w:val="28"/>
          <w:shd w:val="clear" w:color="auto" w:fill="FFFFFF"/>
          <w:lang w:eastAsia="ru-RU"/>
        </w:rPr>
        <w:t>Начиная с 2009 года развитие туризма в Ивановской области осуществлялось посредством реализации мероприятий долгосрочной целевой программы «Развитие туризма в Ивановской области на 2009 - 2016 годы», утвержденной постановлением Правительства Ивановской области </w:t>
      </w:r>
      <w:hyperlink r:id="rId35" w:tgtFrame="contents" w:history="1">
        <w:r w:rsidRPr="00B254C7">
          <w:rPr>
            <w:rFonts w:ascii="Times New Roman" w:eastAsia="Calibri" w:hAnsi="Times New Roman" w:cs="Times New Roman"/>
            <w:sz w:val="28"/>
            <w:szCs w:val="28"/>
            <w:shd w:val="clear" w:color="auto" w:fill="FFFFFF"/>
            <w:lang w:eastAsia="ru-RU"/>
          </w:rPr>
          <w:t>от 21.11.2008 № 300-п</w:t>
        </w:r>
      </w:hyperlink>
      <w:r w:rsidRPr="00B254C7">
        <w:rPr>
          <w:rFonts w:ascii="Times New Roman" w:eastAsia="Calibri" w:hAnsi="Times New Roman" w:cs="Times New Roman"/>
          <w:color w:val="000000"/>
          <w:sz w:val="28"/>
          <w:szCs w:val="28"/>
          <w:shd w:val="clear" w:color="auto" w:fill="FFFFFF"/>
          <w:lang w:eastAsia="ru-RU"/>
        </w:rPr>
        <w:t>.  В 2010 - 2014 годах Правительством Ивановской области реализован комплекс мер по оказанию содействия продвижению туристского продукта Ивановской области на мировом, внутреннем и региональном туристских рынках. Он включил в себя участие в выставочно-ярмарочных мероприятиях, организацию мероприятий туристической направленности на территории региона, информирование широкого круга потребителей о туристических возможностях региона посредством печатных, телевизионных и электронных СМИ и пресс-туров. 18.05.2016 года Постановлением Правительства Ивановской области № 135–п утверждена программа «Развитие туризма Ивановской области» на 2016 – 2018 года.</w:t>
      </w:r>
    </w:p>
    <w:p w:rsidR="000821BE" w:rsidRPr="00B254C7" w:rsidRDefault="000821BE" w:rsidP="000821BE">
      <w:pPr>
        <w:spacing w:after="0" w:line="240" w:lineRule="auto"/>
        <w:ind w:firstLine="708"/>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Муниципальная программа «Создание условий для развития туризма в Тейковском муниципальном районе» является начальным этапом, в течение которого будут созданы условия для формирования современного конкурентоспособного туристического комплекса в Тейковском районе. </w:t>
      </w:r>
    </w:p>
    <w:p w:rsidR="000821BE" w:rsidRPr="00B254C7" w:rsidRDefault="000821BE" w:rsidP="000821BE">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B254C7">
        <w:rPr>
          <w:rFonts w:ascii="Times New Roman" w:eastAsia="Calibri" w:hAnsi="Times New Roman" w:cs="Times New Roman"/>
          <w:color w:val="000000"/>
          <w:sz w:val="28"/>
          <w:szCs w:val="28"/>
          <w:lang w:eastAsia="ru-RU"/>
        </w:rPr>
        <w:t>Многообразие исторических, культурных и природных ресурсов района позволяет развивать туризм в самых разных его формах, основные из которых определены в Стратегии развития Ивановской области до 2020 года:</w:t>
      </w:r>
    </w:p>
    <w:p w:rsidR="000821BE" w:rsidRPr="00B254C7" w:rsidRDefault="000821BE" w:rsidP="000821BE">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B254C7">
        <w:rPr>
          <w:rFonts w:ascii="Times New Roman" w:eastAsia="Calibri" w:hAnsi="Times New Roman" w:cs="Times New Roman"/>
          <w:color w:val="000000"/>
          <w:sz w:val="28"/>
          <w:szCs w:val="28"/>
          <w:lang w:eastAsia="ru-RU"/>
        </w:rPr>
        <w:t>- культурно-познавательный туризм;</w:t>
      </w:r>
    </w:p>
    <w:p w:rsidR="000821BE" w:rsidRPr="00B254C7" w:rsidRDefault="000821BE" w:rsidP="000821BE">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B254C7">
        <w:rPr>
          <w:rFonts w:ascii="Times New Roman" w:eastAsia="Calibri" w:hAnsi="Times New Roman" w:cs="Times New Roman"/>
          <w:color w:val="000000"/>
          <w:sz w:val="28"/>
          <w:szCs w:val="28"/>
          <w:lang w:eastAsia="ru-RU"/>
        </w:rPr>
        <w:t>- спортивный и активный туризм;</w:t>
      </w:r>
    </w:p>
    <w:p w:rsidR="000821BE" w:rsidRPr="00B254C7" w:rsidRDefault="000821BE" w:rsidP="000821BE">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B254C7">
        <w:rPr>
          <w:rFonts w:ascii="Times New Roman" w:eastAsia="Calibri" w:hAnsi="Times New Roman" w:cs="Times New Roman"/>
          <w:color w:val="000000"/>
          <w:sz w:val="28"/>
          <w:szCs w:val="28"/>
          <w:lang w:eastAsia="ru-RU"/>
        </w:rPr>
        <w:t>- гастрономический туризм;</w:t>
      </w:r>
    </w:p>
    <w:p w:rsidR="000821BE" w:rsidRPr="00B254C7" w:rsidRDefault="000821BE" w:rsidP="000821BE">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B254C7">
        <w:rPr>
          <w:rFonts w:ascii="Times New Roman" w:eastAsia="Calibri" w:hAnsi="Times New Roman" w:cs="Times New Roman"/>
          <w:color w:val="000000"/>
          <w:sz w:val="28"/>
          <w:szCs w:val="28"/>
          <w:lang w:eastAsia="ru-RU"/>
        </w:rPr>
        <w:t>- оздоровительный туризм;</w:t>
      </w:r>
    </w:p>
    <w:p w:rsidR="000821BE" w:rsidRPr="00B254C7" w:rsidRDefault="000821BE" w:rsidP="000821BE">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B254C7">
        <w:rPr>
          <w:rFonts w:ascii="Times New Roman" w:eastAsia="Calibri" w:hAnsi="Times New Roman" w:cs="Times New Roman"/>
          <w:color w:val="000000"/>
          <w:sz w:val="28"/>
          <w:szCs w:val="28"/>
          <w:lang w:eastAsia="ru-RU"/>
        </w:rPr>
        <w:t>- охотничий и рыболовный туризм;</w:t>
      </w:r>
    </w:p>
    <w:p w:rsidR="000821BE" w:rsidRPr="00B254C7" w:rsidRDefault="000821BE" w:rsidP="000821BE">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B254C7">
        <w:rPr>
          <w:rFonts w:ascii="Times New Roman" w:eastAsia="Calibri" w:hAnsi="Times New Roman" w:cs="Times New Roman"/>
          <w:color w:val="000000"/>
          <w:sz w:val="28"/>
          <w:szCs w:val="28"/>
          <w:lang w:eastAsia="ru-RU"/>
        </w:rPr>
        <w:t>- агротуризм или сельский туризм.</w:t>
      </w:r>
    </w:p>
    <w:p w:rsidR="000821BE" w:rsidRPr="00B254C7" w:rsidRDefault="000821BE" w:rsidP="000821BE">
      <w:pPr>
        <w:spacing w:after="0" w:line="240" w:lineRule="auto"/>
        <w:ind w:firstLine="426"/>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ab/>
        <w:t>Для развития туризма у Тейковского муниципального района имеется целый ряд серьезных оснований:</w:t>
      </w:r>
    </w:p>
    <w:p w:rsidR="000821BE" w:rsidRPr="00B254C7" w:rsidRDefault="000821BE" w:rsidP="000821BE">
      <w:pPr>
        <w:shd w:val="clear" w:color="auto" w:fill="FFFFFF"/>
        <w:spacing w:after="0" w:line="240" w:lineRule="auto"/>
        <w:ind w:firstLine="567"/>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выгодное географическое положение. Район географически близок к таким крупным историко-культурным центрам России, как Суздаль и Владимир. Удобное расположение района позволяет ему участвовать в маршрутах «Золотого кольца»;</w:t>
      </w:r>
    </w:p>
    <w:p w:rsidR="000821BE" w:rsidRPr="00B254C7" w:rsidRDefault="000821BE" w:rsidP="000821BE">
      <w:pPr>
        <w:spacing w:after="0" w:line="240" w:lineRule="auto"/>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достаточно высокий историко-культурный потенциал района. На территории Тейковского муниципального района, зарегистрировано 68 объектов культурного наследия, расположено 40 памятников-обелисков славы - воинам, погибшим в годы ВОВ.</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Так же на территории района находятся следующие объекты туристического показа:</w:t>
      </w:r>
    </w:p>
    <w:p w:rsidR="000821BE" w:rsidRPr="00B254C7" w:rsidRDefault="000821BE" w:rsidP="000821BE">
      <w:pPr>
        <w:shd w:val="clear" w:color="auto" w:fill="FFFFFF"/>
        <w:spacing w:after="0" w:line="240" w:lineRule="auto"/>
        <w:ind w:firstLine="708"/>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самое крупное озеро в Ивановской области - </w:t>
      </w:r>
      <w:r w:rsidRPr="00B254C7">
        <w:rPr>
          <w:rFonts w:ascii="Times New Roman" w:eastAsia="Calibri" w:hAnsi="Times New Roman" w:cs="Times New Roman"/>
          <w:i/>
          <w:sz w:val="28"/>
          <w:szCs w:val="28"/>
          <w:lang w:eastAsia="ru-RU"/>
        </w:rPr>
        <w:t xml:space="preserve">озеро «Рубское», </w:t>
      </w:r>
      <w:r w:rsidRPr="00B254C7">
        <w:rPr>
          <w:rFonts w:ascii="Times New Roman" w:eastAsia="Calibri" w:hAnsi="Times New Roman" w:cs="Times New Roman"/>
          <w:sz w:val="28"/>
          <w:szCs w:val="28"/>
          <w:lang w:eastAsia="ru-RU"/>
        </w:rPr>
        <w:t xml:space="preserve">которое, является жемчужиной Ивановской области и </w:t>
      </w:r>
      <w:r w:rsidRPr="00B254C7">
        <w:rPr>
          <w:rFonts w:ascii="Times New Roman" w:eastAsia="Calibri" w:hAnsi="Times New Roman" w:cs="Times New Roman"/>
          <w:bCs/>
          <w:sz w:val="28"/>
          <w:szCs w:val="28"/>
          <w:lang w:eastAsia="ru-RU"/>
        </w:rPr>
        <w:t>всей Средней полосы;</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 парк</w:t>
      </w:r>
      <w:r w:rsidRPr="00B254C7">
        <w:rPr>
          <w:rFonts w:ascii="Times New Roman" w:eastAsia="Times New Roman" w:hAnsi="Times New Roman" w:cs="Times New Roman"/>
          <w:sz w:val="28"/>
          <w:szCs w:val="28"/>
          <w:shd w:val="clear" w:color="auto" w:fill="FFFFFF"/>
          <w:lang w:eastAsia="ru-RU"/>
        </w:rPr>
        <w:t xml:space="preserve"> с. Новое Леушино</w:t>
      </w:r>
      <w:r w:rsidRPr="00B254C7">
        <w:rPr>
          <w:rFonts w:ascii="Times New Roman" w:eastAsia="Times New Roman" w:hAnsi="Times New Roman" w:cs="Times New Roman"/>
          <w:sz w:val="28"/>
          <w:szCs w:val="28"/>
          <w:lang w:eastAsia="ru-RU"/>
        </w:rPr>
        <w:t xml:space="preserve">; </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254C7">
        <w:rPr>
          <w:rFonts w:ascii="Times New Roman" w:eastAsia="Times New Roman" w:hAnsi="Times New Roman" w:cs="Times New Roman"/>
          <w:sz w:val="28"/>
          <w:szCs w:val="28"/>
          <w:lang w:eastAsia="ru-RU"/>
        </w:rPr>
        <w:lastRenderedPageBreak/>
        <w:t xml:space="preserve">- </w:t>
      </w:r>
      <w:r w:rsidRPr="00B254C7">
        <w:rPr>
          <w:rFonts w:ascii="Times New Roman" w:eastAsia="Times New Roman" w:hAnsi="Times New Roman" w:cs="Times New Roman"/>
          <w:sz w:val="28"/>
          <w:szCs w:val="28"/>
          <w:shd w:val="clear" w:color="auto" w:fill="FFFFFF"/>
          <w:lang w:eastAsia="ru-RU"/>
        </w:rPr>
        <w:t xml:space="preserve">вековая сосна с. Алферьево; </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254C7">
        <w:rPr>
          <w:rFonts w:ascii="Times New Roman" w:eastAsia="Times New Roman" w:hAnsi="Times New Roman" w:cs="Times New Roman"/>
          <w:sz w:val="28"/>
          <w:szCs w:val="28"/>
          <w:lang w:eastAsia="ru-RU"/>
        </w:rPr>
        <w:t xml:space="preserve">- освященные родники и </w:t>
      </w:r>
      <w:r w:rsidRPr="00B254C7">
        <w:rPr>
          <w:rFonts w:ascii="Times New Roman" w:eastAsia="Times New Roman" w:hAnsi="Times New Roman" w:cs="Times New Roman"/>
          <w:sz w:val="28"/>
          <w:szCs w:val="28"/>
          <w:shd w:val="clear" w:color="auto" w:fill="FFFFFF"/>
          <w:lang w:eastAsia="ru-RU"/>
        </w:rPr>
        <w:t>минеральные источники;</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i/>
          <w:sz w:val="28"/>
          <w:szCs w:val="28"/>
          <w:lang w:eastAsia="ru-RU"/>
        </w:rPr>
        <w:t>-озеро Сахтыш,</w:t>
      </w:r>
      <w:r w:rsidRPr="00B254C7">
        <w:rPr>
          <w:rFonts w:ascii="Times New Roman" w:eastAsia="Times New Roman" w:hAnsi="Times New Roman" w:cs="Times New Roman"/>
          <w:sz w:val="28"/>
          <w:szCs w:val="28"/>
          <w:lang w:eastAsia="ru-RU"/>
        </w:rPr>
        <w:t xml:space="preserve"> места археологических раскопок стоянок древнего человека среднего и позднего неолита.</w:t>
      </w:r>
    </w:p>
    <w:p w:rsidR="000821BE" w:rsidRPr="00B254C7" w:rsidRDefault="000821BE" w:rsidP="000821BE">
      <w:pPr>
        <w:spacing w:after="0" w:line="240" w:lineRule="auto"/>
        <w:ind w:firstLine="708"/>
        <w:jc w:val="both"/>
        <w:textAlignment w:val="baseline"/>
        <w:rPr>
          <w:rFonts w:ascii="Times New Roman" w:eastAsia="Times New Roman" w:hAnsi="Times New Roman" w:cs="Times New Roman"/>
          <w:iCs/>
          <w:sz w:val="28"/>
          <w:szCs w:val="28"/>
          <w:bdr w:val="none" w:sz="0" w:space="0" w:color="auto" w:frame="1"/>
          <w:lang w:eastAsia="ru-RU"/>
        </w:rPr>
      </w:pPr>
      <w:r w:rsidRPr="00B254C7">
        <w:rPr>
          <w:rFonts w:ascii="Times New Roman" w:eastAsia="Times New Roman" w:hAnsi="Times New Roman" w:cs="Times New Roman"/>
          <w:bCs/>
          <w:sz w:val="28"/>
          <w:szCs w:val="28"/>
          <w:shd w:val="clear" w:color="auto" w:fill="FFFFFF"/>
          <w:lang w:eastAsia="ru-RU"/>
        </w:rPr>
        <w:t>На территории района находятся объекты лечебно-оздоровительного туризма:</w:t>
      </w:r>
    </w:p>
    <w:p w:rsidR="000821BE" w:rsidRPr="00B254C7" w:rsidRDefault="000821BE" w:rsidP="000821BE">
      <w:pPr>
        <w:keepNext/>
        <w:spacing w:after="0" w:line="240" w:lineRule="auto"/>
        <w:ind w:firstLine="708"/>
        <w:jc w:val="both"/>
        <w:outlineLvl w:val="0"/>
        <w:rPr>
          <w:rFonts w:ascii="Times New Roman" w:eastAsia="Times New Roman" w:hAnsi="Times New Roman" w:cs="Times New Roman"/>
          <w:bCs/>
          <w:i/>
          <w:kern w:val="32"/>
          <w:sz w:val="28"/>
          <w:szCs w:val="28"/>
          <w:lang w:eastAsia="ru-RU"/>
        </w:rPr>
      </w:pPr>
      <w:r w:rsidRPr="00B254C7">
        <w:rPr>
          <w:rFonts w:ascii="Times New Roman" w:eastAsia="Times New Roman" w:hAnsi="Times New Roman" w:cs="Times New Roman"/>
          <w:bCs/>
          <w:i/>
          <w:kern w:val="32"/>
          <w:sz w:val="28"/>
          <w:szCs w:val="28"/>
          <w:lang w:eastAsia="ru-RU"/>
        </w:rPr>
        <w:t xml:space="preserve">Курорт «Оболсуново», </w:t>
      </w:r>
      <w:r w:rsidRPr="00B254C7">
        <w:rPr>
          <w:rFonts w:ascii="Times New Roman" w:eastAsia="Times New Roman" w:hAnsi="Times New Roman" w:cs="Times New Roman"/>
          <w:bCs/>
          <w:kern w:val="32"/>
          <w:sz w:val="28"/>
          <w:szCs w:val="28"/>
          <w:lang w:eastAsia="ru-RU"/>
        </w:rPr>
        <w:t xml:space="preserve">диагностический и лечебно-оздоровительный курорт, одно из самых замечательных мест Ивановской области. Имеет собственный источник рассоловой хлоридно-натриевой минеральной воды, специальные лечебные программы, активный досуг.    </w:t>
      </w:r>
    </w:p>
    <w:p w:rsidR="000821BE" w:rsidRPr="00B254C7" w:rsidRDefault="000821BE" w:rsidP="000821BE">
      <w:pPr>
        <w:spacing w:after="0" w:line="240" w:lineRule="auto"/>
        <w:ind w:firstLine="708"/>
        <w:jc w:val="both"/>
        <w:textAlignment w:val="baseline"/>
        <w:rPr>
          <w:rFonts w:ascii="Times New Roman" w:eastAsia="Times New Roman" w:hAnsi="Times New Roman" w:cs="Times New Roman"/>
          <w:i/>
          <w:sz w:val="28"/>
          <w:szCs w:val="28"/>
          <w:shd w:val="clear" w:color="auto" w:fill="FDFEFF"/>
          <w:lang w:eastAsia="ru-RU"/>
        </w:rPr>
      </w:pPr>
      <w:r w:rsidRPr="00B254C7">
        <w:rPr>
          <w:rFonts w:ascii="Times New Roman" w:eastAsia="Times New Roman" w:hAnsi="Times New Roman" w:cs="Times New Roman"/>
          <w:i/>
          <w:sz w:val="28"/>
          <w:szCs w:val="28"/>
          <w:shd w:val="clear" w:color="auto" w:fill="FDFEFF"/>
          <w:lang w:eastAsia="ru-RU"/>
        </w:rPr>
        <w:t xml:space="preserve">Пансионат с лечением "Чайка", </w:t>
      </w:r>
      <w:r w:rsidRPr="00B254C7">
        <w:rPr>
          <w:rFonts w:ascii="Times New Roman" w:eastAsia="Times New Roman" w:hAnsi="Times New Roman" w:cs="Times New Roman"/>
          <w:sz w:val="28"/>
          <w:szCs w:val="28"/>
          <w:shd w:val="clear" w:color="auto" w:fill="FDFEFF"/>
          <w:lang w:eastAsia="ru-RU"/>
        </w:rPr>
        <w:t>славится своими традициями гостеприимства уже третье десятилетие - именно столько лет "Чайка" крепко держит свою марку на рынке туристических услуг, как для индивидуальных отдыхающих, так и для групп на туры выходного дня.</w:t>
      </w:r>
    </w:p>
    <w:p w:rsidR="000821BE" w:rsidRPr="00B254C7" w:rsidRDefault="000821BE" w:rsidP="000821BE">
      <w:pPr>
        <w:spacing w:after="0" w:line="240" w:lineRule="auto"/>
        <w:ind w:firstLine="708"/>
        <w:jc w:val="both"/>
        <w:textAlignment w:val="baseline"/>
        <w:rPr>
          <w:rFonts w:ascii="Times New Roman" w:eastAsia="Times New Roman" w:hAnsi="Times New Roman" w:cs="Times New Roman"/>
          <w:sz w:val="28"/>
          <w:szCs w:val="28"/>
          <w:lang w:eastAsia="ru-RU"/>
        </w:rPr>
      </w:pPr>
      <w:r w:rsidRPr="00B254C7">
        <w:rPr>
          <w:rFonts w:ascii="Times New Roman" w:eastAsia="Times New Roman" w:hAnsi="Times New Roman" w:cs="Times New Roman"/>
          <w:bCs/>
          <w:i/>
          <w:sz w:val="28"/>
          <w:szCs w:val="28"/>
          <w:lang w:eastAsia="ru-RU"/>
        </w:rPr>
        <w:t xml:space="preserve">Круглогодичный оздоровительный лагерь санаторного типа "Строитель" </w:t>
      </w:r>
      <w:r w:rsidRPr="00B254C7">
        <w:rPr>
          <w:rFonts w:ascii="Times New Roman" w:eastAsia="Times New Roman" w:hAnsi="Times New Roman" w:cs="Times New Roman"/>
          <w:bCs/>
          <w:sz w:val="28"/>
          <w:szCs w:val="28"/>
          <w:lang w:eastAsia="ru-RU"/>
        </w:rPr>
        <w:t>для детей, где</w:t>
      </w:r>
      <w:r w:rsidRPr="00B254C7">
        <w:rPr>
          <w:rFonts w:ascii="Times New Roman" w:eastAsia="Times New Roman" w:hAnsi="Times New Roman" w:cs="Times New Roman"/>
          <w:bCs/>
          <w:i/>
          <w:sz w:val="28"/>
          <w:szCs w:val="28"/>
          <w:lang w:eastAsia="ru-RU"/>
        </w:rPr>
        <w:t xml:space="preserve"> </w:t>
      </w:r>
      <w:r w:rsidRPr="00B254C7">
        <w:rPr>
          <w:rFonts w:ascii="Times New Roman" w:eastAsia="Times New Roman" w:hAnsi="Times New Roman" w:cs="Times New Roman"/>
          <w:sz w:val="28"/>
          <w:szCs w:val="28"/>
          <w:lang w:eastAsia="ru-RU"/>
        </w:rPr>
        <w:t>курсы обследования превращаются в приятный процесс. Причем качество оздоровления здесь на самом высоком уровне, здесь имеется три лечебных корпуса, в каждом - кабинеты физиотерапии, массажа. </w:t>
      </w:r>
      <w:r w:rsidRPr="00B254C7">
        <w:rPr>
          <w:rFonts w:ascii="Times New Roman" w:eastAsia="Times New Roman" w:hAnsi="Times New Roman" w:cs="Times New Roman"/>
          <w:sz w:val="28"/>
          <w:szCs w:val="28"/>
          <w:lang w:eastAsia="ru-RU"/>
        </w:rPr>
        <w:br/>
        <w:t xml:space="preserve">            </w:t>
      </w:r>
      <w:r w:rsidRPr="00B254C7">
        <w:rPr>
          <w:rFonts w:ascii="Times New Roman" w:eastAsia="Times New Roman" w:hAnsi="Times New Roman" w:cs="Times New Roman"/>
          <w:bCs/>
          <w:sz w:val="28"/>
          <w:szCs w:val="28"/>
          <w:lang w:eastAsia="ru-RU"/>
        </w:rPr>
        <w:t>Объекты развлечения:</w:t>
      </w:r>
    </w:p>
    <w:p w:rsidR="000821BE" w:rsidRPr="00B254C7" w:rsidRDefault="000821BE" w:rsidP="000821BE">
      <w:pPr>
        <w:spacing w:after="0" w:line="240" w:lineRule="auto"/>
        <w:ind w:firstLine="708"/>
        <w:jc w:val="both"/>
        <w:textAlignment w:val="baseline"/>
        <w:rPr>
          <w:rFonts w:ascii="Times New Roman" w:eastAsia="Times New Roman" w:hAnsi="Times New Roman" w:cs="Times New Roman"/>
          <w:bCs/>
          <w:i/>
          <w:sz w:val="28"/>
          <w:szCs w:val="28"/>
          <w:lang w:eastAsia="ru-RU"/>
        </w:rPr>
      </w:pPr>
      <w:r w:rsidRPr="00B254C7">
        <w:rPr>
          <w:rFonts w:ascii="Times New Roman" w:eastAsia="Times New Roman" w:hAnsi="Times New Roman" w:cs="Times New Roman"/>
          <w:i/>
          <w:sz w:val="28"/>
          <w:szCs w:val="28"/>
          <w:lang w:eastAsia="ru-RU"/>
        </w:rPr>
        <w:t>Дачный отель «Синяя Осока»</w:t>
      </w:r>
    </w:p>
    <w:p w:rsidR="000821BE" w:rsidRPr="00B254C7" w:rsidRDefault="000821BE" w:rsidP="000821BE">
      <w:pPr>
        <w:shd w:val="clear" w:color="auto" w:fill="FFFFFF"/>
        <w:spacing w:after="0" w:line="240" w:lineRule="auto"/>
        <w:ind w:firstLine="708"/>
        <w:jc w:val="both"/>
        <w:rPr>
          <w:rFonts w:ascii="Times New Roman" w:eastAsia="Times New Roman" w:hAnsi="Times New Roman" w:cs="Times New Roman"/>
          <w:spacing w:val="2"/>
          <w:sz w:val="28"/>
          <w:szCs w:val="28"/>
          <w:lang w:eastAsia="ru-RU"/>
        </w:rPr>
      </w:pPr>
      <w:r w:rsidRPr="00B254C7">
        <w:rPr>
          <w:rFonts w:ascii="Times New Roman" w:eastAsia="Times New Roman" w:hAnsi="Times New Roman" w:cs="Times New Roman"/>
          <w:spacing w:val="2"/>
          <w:sz w:val="28"/>
          <w:szCs w:val="28"/>
          <w:lang w:eastAsia="ru-RU"/>
        </w:rPr>
        <w:t xml:space="preserve">Дачный отель «Синяя Осока» построен в традиционном русском стиле. В отделке зданий гостиничного комплекса используется дерево, натуральный камень и другие природные материалы, поэтому архитектурный облик отеля удачно гармонирует с окружающей природой. </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rPr>
      </w:pPr>
      <w:r w:rsidRPr="00B254C7">
        <w:rPr>
          <w:rFonts w:ascii="Times New Roman" w:eastAsia="Times New Roman" w:hAnsi="Times New Roman" w:cs="Times New Roman"/>
          <w:i/>
          <w:sz w:val="28"/>
          <w:szCs w:val="28"/>
        </w:rPr>
        <w:t xml:space="preserve">КФХ «Дед Щукарь» </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rPr>
      </w:pPr>
      <w:r w:rsidRPr="00B254C7">
        <w:rPr>
          <w:rFonts w:ascii="Times New Roman" w:eastAsia="Times New Roman" w:hAnsi="Times New Roman" w:cs="Times New Roman"/>
          <w:sz w:val="28"/>
          <w:szCs w:val="28"/>
        </w:rPr>
        <w:t xml:space="preserve">К  услугам  любителей активного отдыха предлагается рыбалка, баня. </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 xml:space="preserve">В районе проводится целый ряд мероприятий областного и районного масштаба, которые привлекают многочисленных гостей. Из праздников, проводимых ежегодно, можно выделить: обрядовые и фольклорные праздники (Рождество, Масленица, Пасха, Праздник русской березки - Троица, Иван Купала, Зеленые святки, Кузьминки, Яблочный спас), День района, сельскохозяйственная Ярмарка «Праздник молока», фестивали:  областной песенно-поэтический фестиваль - конкурс по творчеству М.И. Цветаевой «Если душа родилась крылатой», православный музыкально-поэтический сельский фестиваль «Алферьевские зори», фестиваль искусств «Дни российской культуры», районный  фестиваль «Озеро мечты» на оз. Рубское, фестиваль поэзии «В гости к Пушкину», праздники малых деревень. Проводятся также мероприятия единовременного характера, приуроченные к какому-либо событию, памятной дате. </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bCs/>
          <w:sz w:val="28"/>
          <w:szCs w:val="28"/>
          <w:lang w:eastAsia="ru-RU"/>
        </w:rPr>
        <w:t>В настоящее время оформляются разработанные экскурсионные маршруты:</w:t>
      </w:r>
      <w:r w:rsidRPr="00B254C7">
        <w:rPr>
          <w:rFonts w:ascii="Times New Roman" w:eastAsia="Times New Roman" w:hAnsi="Times New Roman" w:cs="Times New Roman"/>
          <w:bCs/>
          <w:sz w:val="28"/>
          <w:szCs w:val="28"/>
          <w:shd w:val="clear" w:color="auto" w:fill="FFFFFF"/>
          <w:lang w:eastAsia="ru-RU"/>
        </w:rPr>
        <w:t xml:space="preserve"> </w:t>
      </w:r>
      <w:r w:rsidRPr="00B254C7">
        <w:rPr>
          <w:rFonts w:ascii="Times New Roman" w:eastAsia="Times New Roman" w:hAnsi="Times New Roman" w:cs="Times New Roman"/>
          <w:sz w:val="28"/>
          <w:szCs w:val="28"/>
          <w:lang w:eastAsia="ru-RU"/>
        </w:rPr>
        <w:t xml:space="preserve">«Приезжайте к нам в Алферьево», </w:t>
      </w:r>
      <w:r w:rsidRPr="00B254C7">
        <w:rPr>
          <w:rFonts w:ascii="Times New Roman" w:eastAsia="Times New Roman" w:hAnsi="Times New Roman" w:cs="Times New Roman"/>
          <w:bCs/>
          <w:sz w:val="28"/>
          <w:szCs w:val="28"/>
          <w:shd w:val="clear" w:color="auto" w:fill="FFFFFF"/>
          <w:lang w:eastAsia="ru-RU"/>
        </w:rPr>
        <w:t>«Золотниковская пустынь – малое зеркало большой истории»</w:t>
      </w:r>
      <w:r w:rsidRPr="00B254C7">
        <w:rPr>
          <w:rFonts w:ascii="Times New Roman" w:eastAsia="Times New Roman" w:hAnsi="Times New Roman" w:cs="Times New Roman"/>
          <w:sz w:val="28"/>
          <w:szCs w:val="28"/>
          <w:lang w:eastAsia="ru-RU"/>
        </w:rPr>
        <w:t xml:space="preserve">; работает интерактивная экскурсия «Я помню… Я горжусь…»  с посещением музейной экспозиции районного Дома культуры с. Новое Леушино.  </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lastRenderedPageBreak/>
        <w:t xml:space="preserve">Популярными местами отдыха на территории района являются берега естественных водоемов: на р. Ухтохма ежегодно проводятся водные ралли. </w:t>
      </w:r>
    </w:p>
    <w:p w:rsidR="000821BE" w:rsidRPr="00B254C7" w:rsidRDefault="000821BE" w:rsidP="000821BE">
      <w:pPr>
        <w:spacing w:after="0" w:line="240" w:lineRule="auto"/>
        <w:jc w:val="both"/>
        <w:rPr>
          <w:rFonts w:ascii="Times New Roman" w:eastAsia="Times New Roman" w:hAnsi="Times New Roman" w:cs="Times New Roman"/>
          <w:sz w:val="28"/>
          <w:szCs w:val="28"/>
          <w:lang w:eastAsia="ru-RU"/>
        </w:rPr>
      </w:pPr>
    </w:p>
    <w:p w:rsidR="000821BE" w:rsidRPr="00B254C7" w:rsidRDefault="000821BE" w:rsidP="000821BE">
      <w:pPr>
        <w:suppressAutoHyphens/>
        <w:spacing w:after="0" w:line="240" w:lineRule="auto"/>
        <w:ind w:firstLine="708"/>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Тем не менее, сегодня в сфере туризма Тейковского района существует ряд проблем:</w:t>
      </w:r>
    </w:p>
    <w:p w:rsidR="000821BE" w:rsidRPr="00B254C7" w:rsidRDefault="000821BE" w:rsidP="000821BE">
      <w:pPr>
        <w:numPr>
          <w:ilvl w:val="0"/>
          <w:numId w:val="6"/>
        </w:numPr>
        <w:suppressAutoHyphens/>
        <w:spacing w:after="0" w:line="240" w:lineRule="auto"/>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недостаток событийных проектов, способных привлечь различные категории туристов;</w:t>
      </w:r>
    </w:p>
    <w:p w:rsidR="000821BE" w:rsidRPr="00B254C7" w:rsidRDefault="000821BE" w:rsidP="000821BE">
      <w:pPr>
        <w:numPr>
          <w:ilvl w:val="0"/>
          <w:numId w:val="6"/>
        </w:numPr>
        <w:suppressAutoHyphens/>
        <w:spacing w:after="0" w:line="240" w:lineRule="auto"/>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отсутствие сильных туристских брендов;</w:t>
      </w:r>
    </w:p>
    <w:p w:rsidR="000821BE" w:rsidRPr="00B254C7" w:rsidRDefault="000821BE" w:rsidP="000821BE">
      <w:pPr>
        <w:numPr>
          <w:ilvl w:val="0"/>
          <w:numId w:val="6"/>
        </w:numPr>
        <w:spacing w:after="0" w:line="240" w:lineRule="auto"/>
        <w:jc w:val="both"/>
        <w:rPr>
          <w:rFonts w:ascii="Times New Roman" w:eastAsia="Times New Roman" w:hAnsi="Times New Roman" w:cs="Times New Roman"/>
          <w:bCs/>
          <w:sz w:val="28"/>
          <w:szCs w:val="28"/>
          <w:lang w:eastAsia="ru-RU"/>
        </w:rPr>
      </w:pPr>
      <w:r w:rsidRPr="00B254C7">
        <w:rPr>
          <w:rFonts w:ascii="Times New Roman" w:eastAsia="Times New Roman" w:hAnsi="Times New Roman" w:cs="Times New Roman"/>
          <w:sz w:val="28"/>
          <w:szCs w:val="28"/>
          <w:lang w:eastAsia="ru-RU"/>
        </w:rPr>
        <w:t>недостаточное привлечение местного населения в социальную сферу туристских услуг, а также отсутствие у исполнителей услуг должной квалификации, знаний, умений и навыков.</w:t>
      </w:r>
    </w:p>
    <w:p w:rsidR="000821BE" w:rsidRPr="00B254C7" w:rsidRDefault="000821BE" w:rsidP="000821B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В районе представлен широкий спектр привлекательных туристических объектов, однако туристский потенциал района используется далеко не в полной мере и для его реализации требуется принятие комплексных мер по развитию туризма в районе. Природные ресурсы района в сочетании с культурно-историческими объектами являются хорошим потенциалом для развития туризма.</w:t>
      </w:r>
    </w:p>
    <w:p w:rsidR="00D16780" w:rsidRPr="00B254C7" w:rsidRDefault="00D16780" w:rsidP="000821B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16780" w:rsidRPr="00B254C7" w:rsidRDefault="00D16780" w:rsidP="000821B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821BE" w:rsidRPr="00B254C7" w:rsidRDefault="000821BE" w:rsidP="000821BE">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254C7">
        <w:rPr>
          <w:rFonts w:ascii="Times New Roman" w:eastAsia="Times New Roman" w:hAnsi="Times New Roman" w:cs="Times New Roman"/>
          <w:b/>
          <w:bCs/>
          <w:color w:val="000000"/>
          <w:sz w:val="28"/>
          <w:szCs w:val="28"/>
        </w:rPr>
        <w:t>3. Цель (цели) и ожидаемые результаты реализации муниципальной Программы</w:t>
      </w:r>
    </w:p>
    <w:p w:rsidR="000821BE" w:rsidRPr="00B254C7" w:rsidRDefault="000821BE" w:rsidP="000821BE">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821BE" w:rsidRPr="00B254C7" w:rsidRDefault="000821BE" w:rsidP="000821BE">
      <w:pPr>
        <w:numPr>
          <w:ilvl w:val="0"/>
          <w:numId w:val="7"/>
        </w:numPr>
        <w:autoSpaceDE w:val="0"/>
        <w:autoSpaceDN w:val="0"/>
        <w:adjustRightInd w:val="0"/>
        <w:spacing w:after="0" w:line="240" w:lineRule="auto"/>
        <w:rPr>
          <w:rFonts w:ascii="Times New Roman" w:eastAsia="Times New Roman" w:hAnsi="Times New Roman" w:cs="Times New Roman"/>
          <w:b/>
          <w:color w:val="000000"/>
          <w:sz w:val="28"/>
          <w:szCs w:val="28"/>
        </w:rPr>
      </w:pPr>
      <w:r w:rsidRPr="00B254C7">
        <w:rPr>
          <w:rFonts w:ascii="Times New Roman" w:eastAsia="Times New Roman" w:hAnsi="Times New Roman" w:cs="Times New Roman"/>
          <w:b/>
          <w:color w:val="000000"/>
          <w:sz w:val="28"/>
          <w:szCs w:val="28"/>
        </w:rPr>
        <w:t>Цель (цели) Программы</w:t>
      </w:r>
    </w:p>
    <w:p w:rsidR="000821BE" w:rsidRPr="00B254C7" w:rsidRDefault="000821BE" w:rsidP="000821B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B254C7">
        <w:rPr>
          <w:rFonts w:ascii="Times New Roman" w:eastAsia="Times New Roman" w:hAnsi="Times New Roman" w:cs="Times New Roman"/>
          <w:color w:val="000000"/>
          <w:sz w:val="28"/>
          <w:szCs w:val="28"/>
        </w:rPr>
        <w:t xml:space="preserve">Целью муниципальной Программы является - создание и продвижение конкурентоспособного туристского продукта на территории Тейковского муниципального района на основе эффективного использования богатого историко-культурного и природного потенциала района. </w:t>
      </w:r>
    </w:p>
    <w:p w:rsidR="000821BE" w:rsidRPr="00B254C7" w:rsidRDefault="000821BE" w:rsidP="000821BE">
      <w:pPr>
        <w:autoSpaceDE w:val="0"/>
        <w:autoSpaceDN w:val="0"/>
        <w:adjustRightInd w:val="0"/>
        <w:spacing w:after="0" w:line="240" w:lineRule="auto"/>
        <w:ind w:left="-142"/>
        <w:jc w:val="both"/>
        <w:rPr>
          <w:rFonts w:ascii="Times New Roman" w:eastAsia="Times New Roman" w:hAnsi="Times New Roman" w:cs="Times New Roman"/>
          <w:b/>
          <w:color w:val="000000"/>
          <w:sz w:val="28"/>
          <w:szCs w:val="28"/>
        </w:rPr>
      </w:pPr>
      <w:r w:rsidRPr="00B254C7">
        <w:rPr>
          <w:rFonts w:ascii="Times New Roman" w:eastAsia="Times New Roman" w:hAnsi="Times New Roman" w:cs="Times New Roman"/>
          <w:b/>
          <w:color w:val="000000"/>
          <w:sz w:val="28"/>
          <w:szCs w:val="28"/>
        </w:rPr>
        <w:t xml:space="preserve"> </w:t>
      </w:r>
      <w:r w:rsidRPr="00B254C7">
        <w:rPr>
          <w:rFonts w:ascii="Times New Roman" w:eastAsia="Times New Roman" w:hAnsi="Times New Roman" w:cs="Times New Roman"/>
          <w:b/>
          <w:color w:val="000000"/>
          <w:sz w:val="28"/>
          <w:szCs w:val="28"/>
        </w:rPr>
        <w:tab/>
      </w:r>
      <w:r w:rsidRPr="00B254C7">
        <w:rPr>
          <w:rFonts w:ascii="Times New Roman" w:eastAsia="Times New Roman" w:hAnsi="Times New Roman" w:cs="Times New Roman"/>
          <w:b/>
          <w:color w:val="000000"/>
          <w:sz w:val="28"/>
          <w:szCs w:val="28"/>
        </w:rPr>
        <w:tab/>
      </w:r>
      <w:r w:rsidRPr="00B254C7">
        <w:rPr>
          <w:rFonts w:ascii="Times New Roman" w:eastAsia="Times New Roman" w:hAnsi="Times New Roman" w:cs="Times New Roman"/>
          <w:color w:val="000000"/>
          <w:sz w:val="28"/>
          <w:szCs w:val="28"/>
        </w:rPr>
        <w:t xml:space="preserve">Для достижения поставленной цели необходимо решение следующих </w:t>
      </w:r>
      <w:r w:rsidRPr="00B254C7">
        <w:rPr>
          <w:rFonts w:ascii="Times New Roman" w:eastAsia="Times New Roman" w:hAnsi="Times New Roman" w:cs="Times New Roman"/>
          <w:b/>
          <w:color w:val="000000"/>
          <w:sz w:val="28"/>
          <w:szCs w:val="28"/>
        </w:rPr>
        <w:t>задач:</w:t>
      </w:r>
    </w:p>
    <w:p w:rsidR="000821BE" w:rsidRPr="00B254C7" w:rsidRDefault="000821BE" w:rsidP="000821BE">
      <w:pPr>
        <w:tabs>
          <w:tab w:val="left" w:pos="-1260"/>
        </w:tabs>
        <w:suppressAutoHyphens/>
        <w:spacing w:after="0" w:line="240" w:lineRule="auto"/>
        <w:ind w:left="720" w:hanging="720"/>
        <w:jc w:val="both"/>
        <w:rPr>
          <w:rFonts w:ascii="Times New Roman" w:eastAsia="Calibri" w:hAnsi="Times New Roman" w:cs="Times New Roman"/>
          <w:sz w:val="28"/>
          <w:szCs w:val="28"/>
          <w:lang w:eastAsia="ru-RU"/>
        </w:rPr>
      </w:pPr>
      <w:r w:rsidRPr="00B254C7">
        <w:rPr>
          <w:rFonts w:ascii="Times New Roman" w:eastAsia="Calibri" w:hAnsi="Times New Roman" w:cs="Times New Roman"/>
          <w:b/>
          <w:sz w:val="28"/>
          <w:szCs w:val="28"/>
          <w:lang w:eastAsia="ru-RU"/>
        </w:rPr>
        <w:t xml:space="preserve">        </w:t>
      </w:r>
      <w:r w:rsidRPr="00B254C7">
        <w:rPr>
          <w:rFonts w:ascii="Times New Roman" w:eastAsia="Calibri" w:hAnsi="Times New Roman" w:cs="Times New Roman"/>
          <w:sz w:val="28"/>
          <w:szCs w:val="28"/>
          <w:lang w:eastAsia="ru-RU"/>
        </w:rPr>
        <w:t xml:space="preserve"> -</w:t>
      </w:r>
      <w:r w:rsidRPr="00B254C7">
        <w:rPr>
          <w:rFonts w:ascii="Times New Roman" w:eastAsia="Calibri" w:hAnsi="Times New Roman" w:cs="Times New Roman"/>
          <w:b/>
          <w:sz w:val="28"/>
          <w:szCs w:val="28"/>
          <w:lang w:eastAsia="ru-RU"/>
        </w:rPr>
        <w:t xml:space="preserve"> </w:t>
      </w:r>
      <w:r w:rsidRPr="00B254C7">
        <w:rPr>
          <w:rFonts w:ascii="Times New Roman" w:eastAsia="Calibri" w:hAnsi="Times New Roman" w:cs="Times New Roman"/>
          <w:sz w:val="28"/>
          <w:szCs w:val="28"/>
          <w:lang w:eastAsia="ru-RU"/>
        </w:rPr>
        <w:t>анализ возможностей практического использования имеющихся культурно исторических, природных достопримечательностей;</w:t>
      </w:r>
    </w:p>
    <w:p w:rsidR="000821BE" w:rsidRPr="00B254C7" w:rsidRDefault="000821BE" w:rsidP="000821BE">
      <w:pPr>
        <w:tabs>
          <w:tab w:val="left" w:pos="-1260"/>
        </w:tabs>
        <w:suppressAutoHyphens/>
        <w:spacing w:after="0" w:line="240" w:lineRule="auto"/>
        <w:ind w:left="720" w:hanging="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создание конкурентоспособного регионального туристского продукта, обеспечивающего позитивный имидж и узнаваемость муниципального района на туристском рынке;</w:t>
      </w:r>
    </w:p>
    <w:p w:rsidR="000821BE" w:rsidRPr="00B254C7" w:rsidRDefault="000821BE" w:rsidP="000821B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популяризация историко-культурного наследия и туристско-рекреационных ресурсов района;</w:t>
      </w:r>
    </w:p>
    <w:p w:rsidR="000821BE" w:rsidRPr="00B254C7" w:rsidRDefault="000821BE" w:rsidP="000821BE">
      <w:pPr>
        <w:tabs>
          <w:tab w:val="left" w:pos="426"/>
          <w:tab w:val="left" w:pos="851"/>
        </w:tabs>
        <w:suppressAutoHyphens/>
        <w:spacing w:after="0" w:line="240" w:lineRule="auto"/>
        <w:ind w:left="993" w:hanging="993"/>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разработка и создание туристических маршрутов;</w:t>
      </w:r>
    </w:p>
    <w:p w:rsidR="000821BE" w:rsidRPr="00B254C7" w:rsidRDefault="000821BE" w:rsidP="000821BE">
      <w:pPr>
        <w:tabs>
          <w:tab w:val="left" w:pos="426"/>
          <w:tab w:val="left" w:pos="1134"/>
        </w:tabs>
        <w:suppressAutoHyphens/>
        <w:spacing w:after="0" w:line="240" w:lineRule="auto"/>
        <w:ind w:left="720" w:hanging="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ab/>
        <w:t xml:space="preserve">   - организация самозанятости населения, в том числе в сфере туризма и организации гостевых домов;</w:t>
      </w:r>
    </w:p>
    <w:p w:rsidR="000821BE" w:rsidRPr="00B254C7" w:rsidRDefault="000821BE" w:rsidP="000821BE">
      <w:pPr>
        <w:tabs>
          <w:tab w:val="left" w:pos="426"/>
          <w:tab w:val="left" w:pos="1134"/>
        </w:tabs>
        <w:suppressAutoHyphens/>
        <w:spacing w:after="0" w:line="240" w:lineRule="auto"/>
        <w:ind w:left="720" w:hanging="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информационное обеспечение деятельности по развитию туризма, продвижение туристического продукта;</w:t>
      </w:r>
    </w:p>
    <w:p w:rsidR="000821BE" w:rsidRPr="00B254C7" w:rsidRDefault="000821BE" w:rsidP="000821BE">
      <w:pPr>
        <w:tabs>
          <w:tab w:val="left" w:pos="426"/>
          <w:tab w:val="left" w:pos="1134"/>
        </w:tabs>
        <w:suppressAutoHyphens/>
        <w:spacing w:after="0" w:line="240" w:lineRule="auto"/>
        <w:ind w:left="720" w:hanging="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разработка бренда района;</w:t>
      </w:r>
    </w:p>
    <w:p w:rsidR="000821BE" w:rsidRPr="00B254C7" w:rsidRDefault="000821BE" w:rsidP="000821BE">
      <w:pPr>
        <w:tabs>
          <w:tab w:val="left" w:pos="426"/>
          <w:tab w:val="left" w:pos="1134"/>
        </w:tabs>
        <w:suppressAutoHyphens/>
        <w:spacing w:after="0" w:line="240" w:lineRule="auto"/>
        <w:ind w:left="720" w:hanging="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разработка брендового гастрономического блюда;</w:t>
      </w:r>
    </w:p>
    <w:p w:rsidR="000821BE" w:rsidRPr="00B254C7" w:rsidRDefault="000821BE" w:rsidP="000821BE">
      <w:pPr>
        <w:tabs>
          <w:tab w:val="left" w:pos="426"/>
          <w:tab w:val="left" w:pos="1134"/>
          <w:tab w:val="left" w:pos="1276"/>
        </w:tabs>
        <w:suppressAutoHyphens/>
        <w:spacing w:after="0" w:line="240" w:lineRule="auto"/>
        <w:ind w:left="720" w:hanging="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привлечение инвесторов для создания новых туристских объектов.</w:t>
      </w:r>
      <w:r w:rsidRPr="00B254C7">
        <w:rPr>
          <w:rFonts w:ascii="Times New Roman" w:eastAsia="Calibri" w:hAnsi="Times New Roman" w:cs="Times New Roman"/>
          <w:sz w:val="28"/>
          <w:szCs w:val="28"/>
          <w:highlight w:val="yellow"/>
          <w:lang w:eastAsia="ru-RU"/>
        </w:rPr>
        <w:t xml:space="preserve"> </w:t>
      </w:r>
    </w:p>
    <w:p w:rsidR="000821BE" w:rsidRPr="00B254C7" w:rsidRDefault="000821BE" w:rsidP="000821BE">
      <w:pPr>
        <w:spacing w:after="0" w:line="240" w:lineRule="auto"/>
        <w:ind w:right="-6" w:firstLine="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lastRenderedPageBreak/>
        <w:t>Для решения задач сначала предусматривается проведение работ по изучению и оценке туристского потенциала муниципального района с точки зрения перспектив развития различных видов туризма и выработки подходов к развитию туристской инфраструктуры, учитывающих специфику поселений района.</w:t>
      </w:r>
    </w:p>
    <w:p w:rsidR="000821BE" w:rsidRPr="00B254C7" w:rsidRDefault="000821BE" w:rsidP="000821BE">
      <w:pPr>
        <w:spacing w:after="0" w:line="240" w:lineRule="auto"/>
        <w:ind w:right="-6" w:firstLine="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Необходимо провести мониторинг наличия, уровня развития и доступности туристско-рекреационных ресурсов. </w:t>
      </w:r>
    </w:p>
    <w:p w:rsidR="000821BE" w:rsidRPr="00B254C7" w:rsidRDefault="000821BE" w:rsidP="000821BE">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Далее решение задач будет направлено на формирование имиджа Тейковского муниципального района как региона, привлекательного для туристов. С этой целью планируется: увеличить количество туристских информационных и справочных изданий, популяризирующих рекреационные ресурсы муниципального района;  привлекать региональные и местные СМИ для освещения мероприятий в сфере туризма;  расширить участие население района в событийных мероприятиях; проводить работу по созданию туристских экскурсионных маршрутов,  а также организовывать и проводить экскурсии для социально-незащищенных слоев населения, детей и молодежи на мероприятиях событийного туризма.</w:t>
      </w:r>
    </w:p>
    <w:p w:rsidR="000821BE" w:rsidRPr="00B254C7" w:rsidRDefault="000821BE" w:rsidP="000821BE">
      <w:pPr>
        <w:autoSpaceDE w:val="0"/>
        <w:autoSpaceDN w:val="0"/>
        <w:adjustRightInd w:val="0"/>
        <w:spacing w:after="0" w:line="240" w:lineRule="auto"/>
        <w:rPr>
          <w:rFonts w:ascii="Times New Roman" w:eastAsia="Times New Roman" w:hAnsi="Times New Roman" w:cs="Times New Roman"/>
          <w:b/>
          <w:bCs/>
          <w:color w:val="000000"/>
          <w:sz w:val="28"/>
          <w:szCs w:val="28"/>
        </w:rPr>
      </w:pPr>
    </w:p>
    <w:p w:rsidR="000821BE" w:rsidRPr="00B254C7" w:rsidRDefault="000821BE" w:rsidP="00B254C7">
      <w:pPr>
        <w:autoSpaceDE w:val="0"/>
        <w:autoSpaceDN w:val="0"/>
        <w:adjustRightInd w:val="0"/>
        <w:spacing w:after="0" w:line="240" w:lineRule="auto"/>
        <w:ind w:firstLine="708"/>
        <w:rPr>
          <w:rFonts w:ascii="Times New Roman" w:eastAsia="Times New Roman" w:hAnsi="Times New Roman" w:cs="Times New Roman"/>
          <w:b/>
          <w:bCs/>
          <w:color w:val="000000"/>
          <w:sz w:val="28"/>
          <w:szCs w:val="28"/>
        </w:rPr>
      </w:pPr>
      <w:r w:rsidRPr="00B254C7">
        <w:rPr>
          <w:rFonts w:ascii="Times New Roman" w:eastAsia="Times New Roman" w:hAnsi="Times New Roman" w:cs="Times New Roman"/>
          <w:b/>
          <w:bCs/>
          <w:color w:val="000000"/>
          <w:sz w:val="28"/>
          <w:szCs w:val="28"/>
        </w:rPr>
        <w:t>2)  Информация о составе и значениях целевых инди</w:t>
      </w:r>
      <w:r w:rsidR="00B254C7">
        <w:rPr>
          <w:rFonts w:ascii="Times New Roman" w:eastAsia="Times New Roman" w:hAnsi="Times New Roman" w:cs="Times New Roman"/>
          <w:b/>
          <w:bCs/>
          <w:color w:val="000000"/>
          <w:sz w:val="28"/>
          <w:szCs w:val="28"/>
        </w:rPr>
        <w:t>каторов (показателей) Программы</w:t>
      </w:r>
    </w:p>
    <w:p w:rsidR="000821BE" w:rsidRPr="000821BE" w:rsidRDefault="000821BE" w:rsidP="000821BE">
      <w:pPr>
        <w:spacing w:after="0" w:line="240" w:lineRule="auto"/>
        <w:jc w:val="right"/>
        <w:rPr>
          <w:rFonts w:ascii="Times New Roman" w:eastAsia="Calibri" w:hAnsi="Times New Roman" w:cs="Times New Roman"/>
          <w:b/>
          <w:bCs/>
          <w:sz w:val="24"/>
          <w:szCs w:val="24"/>
          <w:lang w:eastAsia="ru-RU"/>
        </w:rPr>
      </w:pPr>
      <w:r w:rsidRPr="000821BE">
        <w:rPr>
          <w:rFonts w:ascii="Times New Roman" w:eastAsia="Calibri" w:hAnsi="Times New Roman" w:cs="Times New Roman"/>
          <w:b/>
          <w:bCs/>
          <w:sz w:val="24"/>
          <w:szCs w:val="24"/>
          <w:lang w:eastAsia="ru-RU"/>
        </w:rPr>
        <w:t>Таблица 1</w:t>
      </w:r>
    </w:p>
    <w:p w:rsidR="000821BE" w:rsidRPr="000821BE" w:rsidRDefault="000821BE" w:rsidP="000821BE">
      <w:pPr>
        <w:spacing w:after="0" w:line="240" w:lineRule="auto"/>
        <w:jc w:val="right"/>
        <w:rPr>
          <w:rFonts w:ascii="Times New Roman" w:eastAsia="Calibri" w:hAnsi="Times New Roman" w:cs="Times New Roman"/>
          <w:b/>
          <w:bCs/>
          <w:sz w:val="24"/>
          <w:szCs w:val="24"/>
          <w:lang w:eastAsia="ru-RU"/>
        </w:rPr>
      </w:pPr>
    </w:p>
    <w:p w:rsidR="000821BE" w:rsidRPr="000821BE" w:rsidRDefault="000821BE" w:rsidP="000821BE">
      <w:pPr>
        <w:spacing w:after="0" w:line="240" w:lineRule="auto"/>
        <w:jc w:val="center"/>
        <w:rPr>
          <w:rFonts w:ascii="Times New Roman" w:eastAsia="Calibri" w:hAnsi="Times New Roman" w:cs="Times New Roman"/>
          <w:b/>
          <w:bCs/>
          <w:sz w:val="24"/>
          <w:szCs w:val="24"/>
          <w:lang w:eastAsia="ru-RU"/>
        </w:rPr>
      </w:pPr>
      <w:r w:rsidRPr="000821BE">
        <w:rPr>
          <w:rFonts w:ascii="Times New Roman" w:eastAsia="Calibri" w:hAnsi="Times New Roman" w:cs="Times New Roman"/>
          <w:b/>
          <w:bCs/>
          <w:sz w:val="24"/>
          <w:szCs w:val="24"/>
          <w:lang w:eastAsia="ru-RU"/>
        </w:rPr>
        <w:t>Сведения о целевых индикаторах (показателях) реализации Программы</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260"/>
        <w:gridCol w:w="993"/>
        <w:gridCol w:w="992"/>
        <w:gridCol w:w="992"/>
        <w:gridCol w:w="1134"/>
        <w:gridCol w:w="1134"/>
        <w:gridCol w:w="992"/>
      </w:tblGrid>
      <w:tr w:rsidR="000821BE" w:rsidRPr="000821BE" w:rsidTr="00B254C7">
        <w:trPr>
          <w:trHeight w:val="450"/>
        </w:trPr>
        <w:tc>
          <w:tcPr>
            <w:tcW w:w="710" w:type="dxa"/>
            <w:vMerge w:val="restart"/>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b/>
                <w:color w:val="000000"/>
                <w:sz w:val="24"/>
                <w:szCs w:val="24"/>
              </w:rPr>
            </w:pPr>
            <w:r w:rsidRPr="000821BE">
              <w:rPr>
                <w:rFonts w:ascii="Times New Roman" w:eastAsia="Times New Roman" w:hAnsi="Times New Roman" w:cs="Times New Roman"/>
                <w:b/>
                <w:color w:val="000000"/>
                <w:sz w:val="24"/>
                <w:szCs w:val="24"/>
              </w:rPr>
              <w:t>№</w:t>
            </w:r>
          </w:p>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b/>
                <w:sz w:val="24"/>
                <w:szCs w:val="24"/>
                <w:lang w:eastAsia="ru-RU"/>
              </w:rPr>
              <w:t>п/п</w:t>
            </w:r>
          </w:p>
        </w:tc>
        <w:tc>
          <w:tcPr>
            <w:tcW w:w="3260" w:type="dxa"/>
            <w:vMerge w:val="restart"/>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b/>
                <w:color w:val="000000"/>
                <w:sz w:val="24"/>
                <w:szCs w:val="24"/>
              </w:rPr>
            </w:pPr>
            <w:r w:rsidRPr="000821BE">
              <w:rPr>
                <w:rFonts w:ascii="Times New Roman" w:eastAsia="Times New Roman" w:hAnsi="Times New Roman" w:cs="Times New Roman"/>
                <w:b/>
                <w:color w:val="000000"/>
                <w:sz w:val="24"/>
                <w:szCs w:val="24"/>
              </w:rPr>
              <w:t>Наименование целевого индикатора (показателя)</w:t>
            </w:r>
          </w:p>
        </w:tc>
        <w:tc>
          <w:tcPr>
            <w:tcW w:w="993" w:type="dxa"/>
            <w:vMerge w:val="restart"/>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b/>
                <w:color w:val="000000"/>
                <w:sz w:val="24"/>
                <w:szCs w:val="24"/>
              </w:rPr>
            </w:pPr>
            <w:r w:rsidRPr="000821BE">
              <w:rPr>
                <w:rFonts w:ascii="Times New Roman" w:eastAsia="Times New Roman" w:hAnsi="Times New Roman" w:cs="Times New Roman"/>
                <w:b/>
                <w:color w:val="000000"/>
                <w:sz w:val="24"/>
                <w:szCs w:val="24"/>
              </w:rPr>
              <w:t>Ед. изм.</w:t>
            </w:r>
          </w:p>
          <w:p w:rsidR="000821BE" w:rsidRPr="000821BE" w:rsidRDefault="000821BE" w:rsidP="000821BE">
            <w:pPr>
              <w:spacing w:after="0" w:line="256" w:lineRule="auto"/>
              <w:rPr>
                <w:rFonts w:ascii="Times New Roman" w:eastAsia="Calibri" w:hAnsi="Times New Roman" w:cs="Times New Roman"/>
                <w:sz w:val="24"/>
                <w:szCs w:val="24"/>
                <w:lang w:eastAsia="ru-RU"/>
              </w:rPr>
            </w:pPr>
          </w:p>
        </w:tc>
        <w:tc>
          <w:tcPr>
            <w:tcW w:w="5244" w:type="dxa"/>
            <w:gridSpan w:val="5"/>
            <w:tcBorders>
              <w:bottom w:val="single" w:sz="4" w:space="0" w:color="auto"/>
            </w:tcBorders>
          </w:tcPr>
          <w:p w:rsidR="000821BE" w:rsidRPr="000821BE" w:rsidRDefault="000821BE" w:rsidP="000821BE">
            <w:pPr>
              <w:spacing w:after="0" w:line="256"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Значения целевых индикаторов (показателей)</w:t>
            </w:r>
          </w:p>
        </w:tc>
      </w:tr>
      <w:tr w:rsidR="000821BE" w:rsidRPr="000821BE" w:rsidTr="00B254C7">
        <w:trPr>
          <w:trHeight w:val="457"/>
        </w:trPr>
        <w:tc>
          <w:tcPr>
            <w:tcW w:w="710" w:type="dxa"/>
            <w:vMerge/>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p>
        </w:tc>
        <w:tc>
          <w:tcPr>
            <w:tcW w:w="3260" w:type="dxa"/>
            <w:vMerge/>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b/>
                <w:color w:val="000000"/>
                <w:sz w:val="24"/>
                <w:szCs w:val="24"/>
              </w:rPr>
            </w:pPr>
          </w:p>
        </w:tc>
        <w:tc>
          <w:tcPr>
            <w:tcW w:w="993" w:type="dxa"/>
            <w:vMerge/>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b/>
                <w:color w:val="000000"/>
                <w:sz w:val="24"/>
                <w:szCs w:val="24"/>
              </w:rPr>
            </w:pPr>
          </w:p>
        </w:tc>
        <w:tc>
          <w:tcPr>
            <w:tcW w:w="992" w:type="dxa"/>
            <w:tcBorders>
              <w:top w:val="single" w:sz="4" w:space="0" w:color="auto"/>
              <w:right w:val="single" w:sz="4" w:space="0" w:color="auto"/>
            </w:tcBorders>
          </w:tcPr>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2015г.</w:t>
            </w:r>
          </w:p>
        </w:tc>
        <w:tc>
          <w:tcPr>
            <w:tcW w:w="992" w:type="dxa"/>
            <w:tcBorders>
              <w:top w:val="single" w:sz="4" w:space="0" w:color="auto"/>
              <w:left w:val="single" w:sz="4" w:space="0" w:color="auto"/>
            </w:tcBorders>
          </w:tcPr>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2016г.</w:t>
            </w:r>
          </w:p>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p>
        </w:tc>
        <w:tc>
          <w:tcPr>
            <w:tcW w:w="1134" w:type="dxa"/>
            <w:tcBorders>
              <w:top w:val="single" w:sz="4" w:space="0" w:color="auto"/>
              <w:right w:val="single" w:sz="4" w:space="0" w:color="auto"/>
            </w:tcBorders>
          </w:tcPr>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2017г.</w:t>
            </w:r>
          </w:p>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tcBorders>
          </w:tcPr>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2018г.</w:t>
            </w:r>
          </w:p>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p>
        </w:tc>
        <w:tc>
          <w:tcPr>
            <w:tcW w:w="992" w:type="dxa"/>
            <w:tcBorders>
              <w:top w:val="single" w:sz="4" w:space="0" w:color="auto"/>
            </w:tcBorders>
          </w:tcPr>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2019г.</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3260" w:type="dxa"/>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r w:rsidRPr="000821BE">
              <w:rPr>
                <w:rFonts w:ascii="Times New Roman" w:eastAsia="Times New Roman" w:hAnsi="Times New Roman" w:cs="Times New Roman"/>
                <w:color w:val="000000"/>
                <w:sz w:val="24"/>
                <w:szCs w:val="24"/>
              </w:rPr>
              <w:t>Количество значимых туристских мероприятий, проведенных на территории района</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3</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8</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10</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w:t>
            </w:r>
          </w:p>
        </w:tc>
        <w:tc>
          <w:tcPr>
            <w:tcW w:w="3260" w:type="dxa"/>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r w:rsidRPr="000821BE">
              <w:rPr>
                <w:rFonts w:ascii="Times New Roman" w:eastAsia="Times New Roman" w:hAnsi="Times New Roman" w:cs="Times New Roman"/>
                <w:color w:val="000000"/>
                <w:sz w:val="24"/>
                <w:szCs w:val="24"/>
              </w:rPr>
              <w:t>Количество участников событийных мероприятий</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250</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400</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3.</w:t>
            </w:r>
          </w:p>
        </w:tc>
        <w:tc>
          <w:tcPr>
            <w:tcW w:w="3260" w:type="dxa"/>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r w:rsidRPr="000821BE">
              <w:rPr>
                <w:rFonts w:ascii="Times New Roman" w:eastAsia="Times New Roman" w:hAnsi="Times New Roman" w:cs="Times New Roman"/>
                <w:color w:val="000000"/>
                <w:sz w:val="24"/>
                <w:szCs w:val="24"/>
              </w:rPr>
              <w:t xml:space="preserve">Количество туристов, посетивших муниципальный район </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10</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30</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250</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4.</w:t>
            </w:r>
          </w:p>
        </w:tc>
        <w:tc>
          <w:tcPr>
            <w:tcW w:w="3260" w:type="dxa"/>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r w:rsidRPr="000821BE">
              <w:rPr>
                <w:rFonts w:ascii="Times New Roman" w:eastAsia="Times New Roman" w:hAnsi="Times New Roman" w:cs="Times New Roman"/>
                <w:color w:val="000000"/>
                <w:sz w:val="24"/>
                <w:szCs w:val="24"/>
              </w:rPr>
              <w:t>Количество объектов историко-культурного наследия, включенных в туристские маршруты</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10</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25</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w:t>
            </w:r>
          </w:p>
        </w:tc>
        <w:tc>
          <w:tcPr>
            <w:tcW w:w="3260" w:type="dxa"/>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sz w:val="24"/>
                <w:szCs w:val="24"/>
              </w:rPr>
            </w:pPr>
            <w:r w:rsidRPr="000821BE">
              <w:rPr>
                <w:rFonts w:ascii="Times New Roman" w:eastAsia="Times New Roman" w:hAnsi="Times New Roman" w:cs="Times New Roman"/>
                <w:sz w:val="24"/>
                <w:szCs w:val="24"/>
                <w:lang w:eastAsia="ru-RU"/>
              </w:rPr>
              <w:t>Количество изготовленных информационных материалов о туристическом потенциале Тейковского района</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3</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6.</w:t>
            </w:r>
          </w:p>
        </w:tc>
        <w:tc>
          <w:tcPr>
            <w:tcW w:w="3260" w:type="dxa"/>
          </w:tcPr>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Количество открытых гостевых домов</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r>
    </w:tbl>
    <w:p w:rsidR="000821BE" w:rsidRPr="000821BE" w:rsidRDefault="000821BE" w:rsidP="000821BE">
      <w:pPr>
        <w:autoSpaceDE w:val="0"/>
        <w:autoSpaceDN w:val="0"/>
        <w:adjustRightInd w:val="0"/>
        <w:spacing w:after="0" w:line="240" w:lineRule="auto"/>
        <w:ind w:left="1428"/>
        <w:rPr>
          <w:rFonts w:ascii="Times New Roman" w:eastAsia="Times New Roman" w:hAnsi="Times New Roman" w:cs="Times New Roman"/>
          <w:b/>
          <w:bCs/>
          <w:color w:val="000000"/>
          <w:sz w:val="24"/>
          <w:szCs w:val="24"/>
        </w:rPr>
      </w:pPr>
    </w:p>
    <w:p w:rsidR="000821BE" w:rsidRPr="00B254C7" w:rsidRDefault="000821BE" w:rsidP="000821BE">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8"/>
          <w:szCs w:val="28"/>
        </w:rPr>
      </w:pPr>
      <w:r w:rsidRPr="00B254C7">
        <w:rPr>
          <w:rFonts w:ascii="Times New Roman" w:eastAsia="Times New Roman" w:hAnsi="Times New Roman" w:cs="Times New Roman"/>
          <w:b/>
          <w:bCs/>
          <w:color w:val="000000"/>
          <w:sz w:val="28"/>
          <w:szCs w:val="28"/>
        </w:rPr>
        <w:lastRenderedPageBreak/>
        <w:t>Описание ожидаемых результатов реализации Программы</w:t>
      </w:r>
    </w:p>
    <w:p w:rsidR="000821BE" w:rsidRPr="00B254C7" w:rsidRDefault="000821BE" w:rsidP="000821BE">
      <w:pPr>
        <w:autoSpaceDE w:val="0"/>
        <w:autoSpaceDN w:val="0"/>
        <w:adjustRightInd w:val="0"/>
        <w:spacing w:after="0" w:line="240" w:lineRule="auto"/>
        <w:ind w:left="1068"/>
        <w:rPr>
          <w:rFonts w:ascii="Times New Roman" w:eastAsia="Times New Roman" w:hAnsi="Times New Roman" w:cs="Times New Roman"/>
          <w:b/>
          <w:bCs/>
          <w:color w:val="000000"/>
          <w:sz w:val="28"/>
          <w:szCs w:val="28"/>
        </w:rPr>
      </w:pPr>
    </w:p>
    <w:p w:rsidR="000821BE" w:rsidRPr="00B254C7" w:rsidRDefault="000821BE" w:rsidP="000821BE">
      <w:pPr>
        <w:suppressAutoHyphens/>
        <w:spacing w:after="0" w:line="240" w:lineRule="auto"/>
        <w:ind w:firstLine="709"/>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Реализация Программы будет способствовать созданию условий для развития различных видов туризма, увеличению годового въездного и внутреннего туристского потока, улучшение материальной базы, формированию интересного современного туристского продукта.</w:t>
      </w:r>
    </w:p>
    <w:p w:rsidR="000821BE" w:rsidRPr="00B254C7" w:rsidRDefault="000821BE" w:rsidP="000821BE">
      <w:pPr>
        <w:suppressAutoHyphens/>
        <w:spacing w:after="0" w:line="240" w:lineRule="auto"/>
        <w:ind w:firstLine="709"/>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Ожидается, что в результате реализации Программы:</w:t>
      </w:r>
    </w:p>
    <w:p w:rsidR="000821BE" w:rsidRPr="00B254C7" w:rsidRDefault="000821BE" w:rsidP="000821B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254C7">
        <w:rPr>
          <w:rFonts w:ascii="Times New Roman" w:eastAsia="Times New Roman" w:hAnsi="Times New Roman" w:cs="Times New Roman"/>
          <w:b/>
          <w:sz w:val="28"/>
          <w:szCs w:val="28"/>
          <w:shd w:val="clear" w:color="auto" w:fill="FFFFFF"/>
        </w:rPr>
        <w:t>-</w:t>
      </w:r>
      <w:r w:rsidRPr="00B254C7">
        <w:rPr>
          <w:rFonts w:ascii="Times New Roman" w:eastAsia="Times New Roman" w:hAnsi="Times New Roman" w:cs="Times New Roman"/>
          <w:sz w:val="28"/>
          <w:szCs w:val="28"/>
          <w:shd w:val="clear" w:color="auto" w:fill="FFFFFF"/>
        </w:rPr>
        <w:t xml:space="preserve"> </w:t>
      </w:r>
      <w:r w:rsidRPr="00B254C7">
        <w:rPr>
          <w:rFonts w:ascii="Times New Roman" w:eastAsia="Times New Roman" w:hAnsi="Times New Roman" w:cs="Times New Roman"/>
          <w:sz w:val="28"/>
          <w:szCs w:val="28"/>
        </w:rPr>
        <w:t>повысится культура населения, будут удовлетворены потребности населения в активном и полноценном отдыхе;</w:t>
      </w:r>
    </w:p>
    <w:p w:rsidR="000821BE" w:rsidRPr="00B254C7" w:rsidRDefault="000821BE" w:rsidP="000821B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254C7">
        <w:rPr>
          <w:rFonts w:ascii="Times New Roman" w:eastAsia="Times New Roman" w:hAnsi="Times New Roman" w:cs="Times New Roman"/>
          <w:b/>
          <w:sz w:val="28"/>
          <w:szCs w:val="28"/>
          <w:lang w:eastAsia="ru-RU"/>
        </w:rPr>
        <w:t>-</w:t>
      </w:r>
      <w:r w:rsidRPr="00B254C7">
        <w:rPr>
          <w:rFonts w:ascii="Times New Roman" w:eastAsia="Times New Roman" w:hAnsi="Times New Roman" w:cs="Times New Roman"/>
          <w:sz w:val="28"/>
          <w:szCs w:val="28"/>
          <w:lang w:eastAsia="ru-RU"/>
        </w:rPr>
        <w:t xml:space="preserve"> создание условий для развития туристических маршрутов;</w:t>
      </w:r>
    </w:p>
    <w:p w:rsidR="000821BE" w:rsidRPr="00B254C7" w:rsidRDefault="000821BE" w:rsidP="000821BE">
      <w:pPr>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rPr>
      </w:pPr>
      <w:r w:rsidRPr="00B254C7">
        <w:rPr>
          <w:rFonts w:ascii="Times New Roman" w:eastAsia="Times New Roman" w:hAnsi="Times New Roman" w:cs="Times New Roman"/>
          <w:b/>
          <w:sz w:val="28"/>
          <w:szCs w:val="28"/>
        </w:rPr>
        <w:t>-</w:t>
      </w:r>
      <w:r w:rsidRPr="00B254C7">
        <w:rPr>
          <w:rFonts w:ascii="Times New Roman" w:eastAsia="Times New Roman" w:hAnsi="Times New Roman" w:cs="Times New Roman"/>
          <w:sz w:val="28"/>
          <w:szCs w:val="28"/>
        </w:rPr>
        <w:t xml:space="preserve"> </w:t>
      </w:r>
      <w:r w:rsidRPr="00B254C7">
        <w:rPr>
          <w:rFonts w:ascii="Times New Roman" w:eastAsia="Times New Roman" w:hAnsi="Times New Roman" w:cs="Times New Roman"/>
          <w:sz w:val="28"/>
          <w:szCs w:val="28"/>
          <w:shd w:val="clear" w:color="auto" w:fill="FFFFFF"/>
        </w:rPr>
        <w:t xml:space="preserve"> привлечение потока туристов; </w:t>
      </w:r>
    </w:p>
    <w:p w:rsidR="000821BE" w:rsidRPr="00B254C7" w:rsidRDefault="000821BE" w:rsidP="000821BE">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B254C7">
        <w:rPr>
          <w:rFonts w:ascii="Times New Roman" w:eastAsia="Times New Roman" w:hAnsi="Times New Roman" w:cs="Times New Roman"/>
          <w:sz w:val="28"/>
          <w:szCs w:val="28"/>
          <w:shd w:val="clear" w:color="auto" w:fill="FFFFFF"/>
        </w:rPr>
        <w:t xml:space="preserve">          </w:t>
      </w:r>
      <w:r w:rsidRPr="00B254C7">
        <w:rPr>
          <w:rFonts w:ascii="Times New Roman" w:eastAsia="Times New Roman" w:hAnsi="Times New Roman" w:cs="Times New Roman"/>
          <w:b/>
          <w:sz w:val="28"/>
          <w:szCs w:val="28"/>
          <w:shd w:val="clear" w:color="auto" w:fill="FFFFFF"/>
        </w:rPr>
        <w:t xml:space="preserve">- </w:t>
      </w:r>
      <w:r w:rsidRPr="00B254C7">
        <w:rPr>
          <w:rFonts w:ascii="Times New Roman" w:eastAsia="Times New Roman" w:hAnsi="Times New Roman" w:cs="Times New Roman"/>
          <w:sz w:val="28"/>
          <w:szCs w:val="28"/>
          <w:shd w:val="clear" w:color="auto" w:fill="FFFFFF"/>
        </w:rPr>
        <w:t xml:space="preserve"> пропаганда престижности проживания в сельской местности;</w:t>
      </w:r>
    </w:p>
    <w:p w:rsidR="000821BE" w:rsidRPr="00B254C7" w:rsidRDefault="000821BE" w:rsidP="000821BE">
      <w:pPr>
        <w:suppressAutoHyphens/>
        <w:spacing w:after="0" w:line="240" w:lineRule="auto"/>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w:t>
      </w:r>
      <w:r w:rsidRPr="00B254C7">
        <w:rPr>
          <w:rFonts w:ascii="Times New Roman" w:eastAsia="Calibri" w:hAnsi="Times New Roman" w:cs="Times New Roman"/>
          <w:b/>
          <w:sz w:val="28"/>
          <w:szCs w:val="28"/>
          <w:lang w:eastAsia="ru-RU"/>
        </w:rPr>
        <w:t xml:space="preserve"> -</w:t>
      </w:r>
      <w:r w:rsidRPr="00B254C7">
        <w:rPr>
          <w:rFonts w:ascii="Times New Roman" w:eastAsia="Calibri" w:hAnsi="Times New Roman" w:cs="Times New Roman"/>
          <w:sz w:val="28"/>
          <w:szCs w:val="28"/>
          <w:lang w:eastAsia="ru-RU"/>
        </w:rPr>
        <w:t xml:space="preserve"> создание гостевых домов, мини-гостиниц, объектов питания на территории Тейковского района;</w:t>
      </w:r>
    </w:p>
    <w:p w:rsidR="000821BE" w:rsidRPr="00B254C7" w:rsidRDefault="000821BE" w:rsidP="000821BE">
      <w:pPr>
        <w:suppressAutoHyphens/>
        <w:spacing w:after="0" w:line="240" w:lineRule="auto"/>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w:t>
      </w:r>
      <w:r w:rsidRPr="00B254C7">
        <w:rPr>
          <w:rFonts w:ascii="Times New Roman" w:eastAsia="Calibri" w:hAnsi="Times New Roman" w:cs="Times New Roman"/>
          <w:b/>
          <w:sz w:val="28"/>
          <w:szCs w:val="28"/>
          <w:lang w:eastAsia="ru-RU"/>
        </w:rPr>
        <w:t xml:space="preserve">- </w:t>
      </w:r>
      <w:r w:rsidRPr="00B254C7">
        <w:rPr>
          <w:rFonts w:ascii="Times New Roman" w:eastAsia="Calibri" w:hAnsi="Times New Roman" w:cs="Times New Roman"/>
          <w:sz w:val="28"/>
          <w:szCs w:val="28"/>
          <w:lang w:eastAsia="ru-RU"/>
        </w:rPr>
        <w:t>информационно – маркетинговое обеспечение развития туризма в районе.</w:t>
      </w:r>
    </w:p>
    <w:p w:rsidR="000821BE" w:rsidRPr="00B254C7" w:rsidRDefault="000821BE" w:rsidP="00B254C7">
      <w:pPr>
        <w:spacing w:after="0" w:line="240" w:lineRule="auto"/>
        <w:jc w:val="both"/>
        <w:rPr>
          <w:rFonts w:ascii="Times New Roman" w:eastAsia="Calibri" w:hAnsi="Times New Roman" w:cs="Times New Roman"/>
          <w:sz w:val="28"/>
          <w:szCs w:val="28"/>
          <w:lang w:eastAsia="ru-RU"/>
        </w:rPr>
      </w:pPr>
    </w:p>
    <w:p w:rsidR="000821BE" w:rsidRPr="00B254C7" w:rsidRDefault="000821BE" w:rsidP="000821BE">
      <w:pPr>
        <w:spacing w:after="0" w:line="240" w:lineRule="auto"/>
        <w:ind w:firstLine="708"/>
        <w:jc w:val="both"/>
        <w:rPr>
          <w:rFonts w:ascii="Times New Roman" w:eastAsia="Calibri" w:hAnsi="Times New Roman" w:cs="Times New Roman"/>
          <w:sz w:val="28"/>
          <w:szCs w:val="28"/>
          <w:lang w:eastAsia="ru-RU"/>
        </w:rPr>
      </w:pPr>
    </w:p>
    <w:p w:rsidR="000821BE" w:rsidRPr="00B254C7" w:rsidRDefault="000821BE" w:rsidP="000821BE">
      <w:pPr>
        <w:keepNext/>
        <w:numPr>
          <w:ilvl w:val="0"/>
          <w:numId w:val="8"/>
        </w:numPr>
        <w:spacing w:after="0" w:line="240" w:lineRule="auto"/>
        <w:outlineLvl w:val="2"/>
        <w:rPr>
          <w:rFonts w:ascii="Times New Roman" w:eastAsia="Calibri" w:hAnsi="Times New Roman" w:cs="Times New Roman"/>
          <w:b/>
          <w:bCs/>
          <w:sz w:val="28"/>
          <w:szCs w:val="28"/>
          <w:lang w:eastAsia="ru-RU"/>
        </w:rPr>
      </w:pPr>
      <w:r w:rsidRPr="00B254C7">
        <w:rPr>
          <w:rFonts w:ascii="Times New Roman" w:eastAsia="Calibri" w:hAnsi="Times New Roman" w:cs="Times New Roman"/>
          <w:b/>
          <w:bCs/>
          <w:sz w:val="28"/>
          <w:szCs w:val="28"/>
          <w:lang w:eastAsia="ru-RU"/>
        </w:rPr>
        <w:t>Ресурсное обеспечение муниципальной Программы</w:t>
      </w:r>
    </w:p>
    <w:p w:rsidR="000821BE" w:rsidRPr="00B254C7" w:rsidRDefault="000821BE" w:rsidP="000821BE">
      <w:pPr>
        <w:spacing w:after="0" w:line="240" w:lineRule="auto"/>
        <w:rPr>
          <w:rFonts w:ascii="Times New Roman" w:eastAsia="Calibri" w:hAnsi="Times New Roman" w:cs="Times New Roman"/>
          <w:sz w:val="26"/>
          <w:szCs w:val="26"/>
          <w:lang w:eastAsia="ru-RU"/>
        </w:rPr>
      </w:pPr>
    </w:p>
    <w:p w:rsidR="000821BE" w:rsidRPr="000821BE" w:rsidRDefault="000821BE" w:rsidP="000821BE">
      <w:pPr>
        <w:spacing w:after="0" w:line="240" w:lineRule="auto"/>
        <w:jc w:val="right"/>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Таблица 2</w:t>
      </w:r>
    </w:p>
    <w:p w:rsidR="000821BE" w:rsidRPr="000821BE" w:rsidRDefault="000821BE" w:rsidP="000821BE">
      <w:pPr>
        <w:spacing w:after="0" w:line="240" w:lineRule="auto"/>
        <w:jc w:val="right"/>
        <w:rPr>
          <w:rFonts w:ascii="Times New Roman" w:eastAsia="Calibri" w:hAnsi="Times New Roman" w:cs="Times New Roman"/>
          <w:b/>
          <w:sz w:val="24"/>
          <w:szCs w:val="24"/>
          <w:lang w:eastAsia="ru-RU"/>
        </w:rPr>
      </w:pP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Ресурсное обеспечение реализации Программы</w:t>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3826"/>
        <w:gridCol w:w="1561"/>
        <w:gridCol w:w="1559"/>
        <w:gridCol w:w="1701"/>
      </w:tblGrid>
      <w:tr w:rsidR="000821BE" w:rsidRPr="000821BE" w:rsidTr="000821BE">
        <w:trPr>
          <w:trHeight w:val="1072"/>
          <w:tblHeader/>
        </w:trPr>
        <w:tc>
          <w:tcPr>
            <w:tcW w:w="567" w:type="dxa"/>
          </w:tcPr>
          <w:p w:rsidR="000821BE" w:rsidRPr="000821BE" w:rsidRDefault="000821BE" w:rsidP="000821BE">
            <w:pPr>
              <w:keepNext/>
              <w:spacing w:before="40" w:after="40" w:line="240" w:lineRule="auto"/>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val="en-US" w:eastAsia="ru-RU"/>
              </w:rPr>
              <w:t>№</w:t>
            </w:r>
            <w:r w:rsidRPr="000821BE">
              <w:rPr>
                <w:rFonts w:ascii="Times New Roman" w:eastAsia="Calibri" w:hAnsi="Times New Roman" w:cs="Times New Roman"/>
                <w:b/>
                <w:sz w:val="24"/>
                <w:szCs w:val="24"/>
                <w:lang w:eastAsia="ru-RU"/>
              </w:rPr>
              <w:t xml:space="preserve"> п/п</w:t>
            </w:r>
          </w:p>
        </w:tc>
        <w:tc>
          <w:tcPr>
            <w:tcW w:w="3826" w:type="dxa"/>
          </w:tcPr>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 xml:space="preserve">Наименование программы / </w:t>
            </w:r>
            <w:r w:rsidRPr="000821BE">
              <w:rPr>
                <w:rFonts w:ascii="Times New Roman" w:eastAsia="Calibri" w:hAnsi="Times New Roman" w:cs="Times New Roman"/>
                <w:b/>
                <w:sz w:val="24"/>
                <w:szCs w:val="24"/>
                <w:lang w:eastAsia="ru-RU"/>
              </w:rPr>
              <w:br/>
              <w:t>Источник ресурсного обеспечения</w:t>
            </w:r>
          </w:p>
        </w:tc>
        <w:tc>
          <w:tcPr>
            <w:tcW w:w="1561" w:type="dxa"/>
          </w:tcPr>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2017г.</w:t>
            </w:r>
          </w:p>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p>
        </w:tc>
        <w:tc>
          <w:tcPr>
            <w:tcW w:w="1559" w:type="dxa"/>
          </w:tcPr>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2018г.</w:t>
            </w:r>
          </w:p>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p>
        </w:tc>
        <w:tc>
          <w:tcPr>
            <w:tcW w:w="1701" w:type="dxa"/>
          </w:tcPr>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2019г.</w:t>
            </w:r>
          </w:p>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p>
        </w:tc>
      </w:tr>
      <w:tr w:rsidR="000821BE" w:rsidRPr="000821BE" w:rsidTr="000821BE">
        <w:trPr>
          <w:cantSplit/>
        </w:trPr>
        <w:tc>
          <w:tcPr>
            <w:tcW w:w="4393" w:type="dxa"/>
            <w:gridSpan w:val="2"/>
          </w:tcPr>
          <w:p w:rsidR="000821BE" w:rsidRPr="000821BE" w:rsidRDefault="000821BE" w:rsidP="000821BE">
            <w:pPr>
              <w:autoSpaceDE w:val="0"/>
              <w:autoSpaceDN w:val="0"/>
              <w:adjustRightInd w:val="0"/>
              <w:spacing w:after="0" w:line="240" w:lineRule="auto"/>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Создание условий для развития туризма в Тейковском муниципальном районе, всего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0821BE">
        <w:trPr>
          <w:cantSplit/>
        </w:trPr>
        <w:tc>
          <w:tcPr>
            <w:tcW w:w="4393" w:type="dxa"/>
            <w:gridSpan w:val="2"/>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 бюджетные ассигнования,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0821BE">
        <w:trPr>
          <w:cantSplit/>
        </w:trPr>
        <w:tc>
          <w:tcPr>
            <w:tcW w:w="4393" w:type="dxa"/>
            <w:gridSpan w:val="2"/>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областной бюджет,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r>
      <w:tr w:rsidR="000821BE" w:rsidRPr="000821BE" w:rsidTr="000821BE">
        <w:trPr>
          <w:cantSplit/>
        </w:trPr>
        <w:tc>
          <w:tcPr>
            <w:tcW w:w="4393" w:type="dxa"/>
            <w:gridSpan w:val="2"/>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федеральный бюджет,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r>
      <w:tr w:rsidR="000821BE" w:rsidRPr="000821BE" w:rsidTr="000821BE">
        <w:trPr>
          <w:cantSplit/>
        </w:trPr>
        <w:tc>
          <w:tcPr>
            <w:tcW w:w="4393" w:type="dxa"/>
            <w:gridSpan w:val="2"/>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-бюджет Тейковского муниципального района,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0821BE">
        <w:trPr>
          <w:cantSplit/>
        </w:trPr>
        <w:tc>
          <w:tcPr>
            <w:tcW w:w="567"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3826"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Подпрограммы</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p>
        </w:tc>
      </w:tr>
      <w:tr w:rsidR="000821BE" w:rsidRPr="000821BE" w:rsidTr="000821BE">
        <w:trPr>
          <w:cantSplit/>
        </w:trPr>
        <w:tc>
          <w:tcPr>
            <w:tcW w:w="567"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1.1</w:t>
            </w:r>
          </w:p>
        </w:tc>
        <w:tc>
          <w:tcPr>
            <w:tcW w:w="3826" w:type="dxa"/>
          </w:tcPr>
          <w:p w:rsidR="000821BE" w:rsidRPr="000821BE" w:rsidRDefault="000821BE" w:rsidP="000821BE">
            <w:pPr>
              <w:spacing w:before="40" w:after="40" w:line="240" w:lineRule="auto"/>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Повышение туристической привлекательности Тейковского района, всего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0821BE">
        <w:trPr>
          <w:cantSplit/>
        </w:trPr>
        <w:tc>
          <w:tcPr>
            <w:tcW w:w="567" w:type="dxa"/>
            <w:vMerge w:val="restart"/>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p>
        </w:tc>
        <w:tc>
          <w:tcPr>
            <w:tcW w:w="3826"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бюджетные ассигнования, всего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0821BE">
        <w:trPr>
          <w:cantSplit/>
        </w:trPr>
        <w:tc>
          <w:tcPr>
            <w:tcW w:w="567" w:type="dxa"/>
            <w:vMerge/>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p>
        </w:tc>
        <w:tc>
          <w:tcPr>
            <w:tcW w:w="3826"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областной бюджет,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r>
      <w:tr w:rsidR="000821BE" w:rsidRPr="000821BE" w:rsidTr="000821BE">
        <w:trPr>
          <w:cantSplit/>
        </w:trPr>
        <w:tc>
          <w:tcPr>
            <w:tcW w:w="567" w:type="dxa"/>
            <w:vMerge/>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p>
        </w:tc>
        <w:tc>
          <w:tcPr>
            <w:tcW w:w="3826"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федеральный бюджет,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r>
      <w:tr w:rsidR="000821BE" w:rsidRPr="000821BE" w:rsidTr="000821BE">
        <w:trPr>
          <w:cantSplit/>
        </w:trPr>
        <w:tc>
          <w:tcPr>
            <w:tcW w:w="567" w:type="dxa"/>
            <w:vMerge/>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p>
        </w:tc>
        <w:tc>
          <w:tcPr>
            <w:tcW w:w="3826"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бюджет Тейковского муниципального района, всего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559"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bl>
    <w:p w:rsidR="000821BE" w:rsidRPr="000821BE" w:rsidRDefault="000821BE" w:rsidP="000821BE">
      <w:pPr>
        <w:spacing w:after="0" w:line="240" w:lineRule="auto"/>
        <w:rPr>
          <w:rFonts w:ascii="Times New Roman" w:eastAsia="Calibri" w:hAnsi="Times New Roman" w:cs="Times New Roman"/>
          <w:b/>
          <w:sz w:val="24"/>
          <w:szCs w:val="24"/>
          <w:lang w:eastAsia="ru-RU"/>
        </w:rPr>
      </w:pPr>
    </w:p>
    <w:p w:rsidR="000821BE" w:rsidRPr="000821BE" w:rsidRDefault="000821BE" w:rsidP="000821BE">
      <w:pPr>
        <w:spacing w:after="0" w:line="240" w:lineRule="auto"/>
        <w:jc w:val="right"/>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Приложение 1</w:t>
      </w:r>
    </w:p>
    <w:p w:rsidR="000821BE" w:rsidRPr="000821BE" w:rsidRDefault="000821BE" w:rsidP="000821BE">
      <w:pPr>
        <w:keepNext/>
        <w:spacing w:after="0" w:line="240" w:lineRule="auto"/>
        <w:jc w:val="right"/>
        <w:rPr>
          <w:rFonts w:ascii="Times New Roman" w:eastAsia="Times New Roman" w:hAnsi="Times New Roman" w:cs="Times New Roman"/>
          <w:bCs/>
          <w:sz w:val="24"/>
          <w:szCs w:val="24"/>
          <w:lang w:eastAsia="ru-RU"/>
        </w:rPr>
      </w:pPr>
      <w:r w:rsidRPr="000821BE">
        <w:rPr>
          <w:rFonts w:ascii="Times New Roman" w:eastAsia="Times New Roman" w:hAnsi="Times New Roman" w:cs="Times New Roman"/>
          <w:bCs/>
          <w:sz w:val="24"/>
          <w:szCs w:val="24"/>
          <w:lang w:eastAsia="ru-RU"/>
        </w:rPr>
        <w:t xml:space="preserve">к муниципальной программе </w:t>
      </w:r>
    </w:p>
    <w:p w:rsidR="000821BE" w:rsidRPr="000821BE" w:rsidRDefault="000821BE" w:rsidP="000821BE">
      <w:pPr>
        <w:keepNext/>
        <w:spacing w:after="0" w:line="240" w:lineRule="auto"/>
        <w:jc w:val="right"/>
        <w:rPr>
          <w:rFonts w:ascii="Times New Roman" w:eastAsia="Times New Roman" w:hAnsi="Times New Roman" w:cs="Times New Roman"/>
          <w:bCs/>
          <w:sz w:val="24"/>
          <w:szCs w:val="24"/>
          <w:lang w:eastAsia="ru-RU"/>
        </w:rPr>
      </w:pPr>
      <w:r w:rsidRPr="000821BE">
        <w:rPr>
          <w:rFonts w:ascii="Times New Roman" w:eastAsia="Times New Roman" w:hAnsi="Times New Roman" w:cs="Times New Roman"/>
          <w:bCs/>
          <w:sz w:val="24"/>
          <w:szCs w:val="24"/>
          <w:lang w:eastAsia="ru-RU"/>
        </w:rPr>
        <w:t>«Создание условий для развития</w:t>
      </w:r>
    </w:p>
    <w:p w:rsidR="000821BE" w:rsidRPr="000821BE" w:rsidRDefault="000821BE" w:rsidP="000821BE">
      <w:pPr>
        <w:keepNext/>
        <w:spacing w:after="0" w:line="240" w:lineRule="auto"/>
        <w:jc w:val="right"/>
        <w:rPr>
          <w:rFonts w:ascii="Times New Roman" w:eastAsia="Times New Roman" w:hAnsi="Times New Roman" w:cs="Times New Roman"/>
          <w:bCs/>
          <w:sz w:val="24"/>
          <w:szCs w:val="24"/>
          <w:lang w:eastAsia="ru-RU"/>
        </w:rPr>
      </w:pPr>
      <w:r w:rsidRPr="000821BE">
        <w:rPr>
          <w:rFonts w:ascii="Times New Roman" w:eastAsia="Times New Roman" w:hAnsi="Times New Roman" w:cs="Times New Roman"/>
          <w:bCs/>
          <w:sz w:val="24"/>
          <w:szCs w:val="24"/>
          <w:lang w:eastAsia="ru-RU"/>
        </w:rPr>
        <w:t xml:space="preserve"> туризма в Тейковском муниципальном районе </w:t>
      </w:r>
    </w:p>
    <w:p w:rsidR="000821BE" w:rsidRPr="000821BE" w:rsidRDefault="000821BE" w:rsidP="000821BE">
      <w:pPr>
        <w:spacing w:after="0" w:line="240" w:lineRule="auto"/>
        <w:rPr>
          <w:rFonts w:ascii="Times New Roman" w:eastAsia="Calibri" w:hAnsi="Times New Roman" w:cs="Times New Roman"/>
          <w:sz w:val="24"/>
          <w:szCs w:val="24"/>
          <w:lang w:eastAsia="ru-RU"/>
        </w:rPr>
      </w:pP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4"/>
          <w:szCs w:val="24"/>
          <w:lang w:eastAsia="ru-RU"/>
        </w:rPr>
        <w:t>Подпрограмма</w:t>
      </w: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4"/>
          <w:szCs w:val="24"/>
          <w:lang w:eastAsia="ru-RU"/>
        </w:rPr>
        <w:t xml:space="preserve">«Повышение туристической привлекательности Тейковского района» </w:t>
      </w:r>
    </w:p>
    <w:p w:rsidR="000821BE" w:rsidRPr="000821BE" w:rsidRDefault="000821BE" w:rsidP="000821BE">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55"/>
      </w:tblGrid>
      <w:tr w:rsidR="000821BE" w:rsidRPr="000821BE" w:rsidTr="000821BE">
        <w:tc>
          <w:tcPr>
            <w:tcW w:w="9344" w:type="dxa"/>
            <w:gridSpan w:val="2"/>
          </w:tcPr>
          <w:p w:rsidR="000821BE" w:rsidRPr="000821BE" w:rsidRDefault="000821BE" w:rsidP="000821BE">
            <w:pPr>
              <w:numPr>
                <w:ilvl w:val="0"/>
                <w:numId w:val="5"/>
              </w:numPr>
              <w:spacing w:after="0" w:line="240" w:lineRule="auto"/>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4"/>
                <w:szCs w:val="24"/>
                <w:lang w:eastAsia="ru-RU"/>
              </w:rPr>
              <w:t>Паспорт подпрограммы</w:t>
            </w:r>
          </w:p>
        </w:tc>
      </w:tr>
      <w:tr w:rsidR="000821BE" w:rsidRPr="000821BE" w:rsidTr="000821BE">
        <w:tc>
          <w:tcPr>
            <w:tcW w:w="2088" w:type="dxa"/>
          </w:tcPr>
          <w:p w:rsidR="000821BE" w:rsidRPr="00B254C7" w:rsidRDefault="000821BE" w:rsidP="000821BE">
            <w:pPr>
              <w:spacing w:after="0" w:line="240" w:lineRule="auto"/>
              <w:rPr>
                <w:rFonts w:ascii="Times New Roman" w:eastAsia="Calibri" w:hAnsi="Times New Roman" w:cs="Times New Roman"/>
                <w:sz w:val="26"/>
                <w:szCs w:val="26"/>
                <w:lang w:eastAsia="ru-RU"/>
              </w:rPr>
            </w:pPr>
            <w:r w:rsidRPr="00B254C7">
              <w:rPr>
                <w:rFonts w:ascii="Times New Roman" w:eastAsia="Calibri" w:hAnsi="Times New Roman" w:cs="Times New Roman"/>
                <w:sz w:val="26"/>
                <w:szCs w:val="26"/>
                <w:lang w:eastAsia="ru-RU"/>
              </w:rPr>
              <w:t>Наименование подпрограммы</w:t>
            </w:r>
          </w:p>
        </w:tc>
        <w:tc>
          <w:tcPr>
            <w:tcW w:w="7256" w:type="dxa"/>
          </w:tcPr>
          <w:p w:rsidR="000821BE" w:rsidRPr="00B254C7" w:rsidRDefault="000821BE" w:rsidP="000821BE">
            <w:pPr>
              <w:spacing w:after="0" w:line="240" w:lineRule="auto"/>
              <w:rPr>
                <w:rFonts w:ascii="Times New Roman" w:eastAsia="Calibri" w:hAnsi="Times New Roman" w:cs="Times New Roman"/>
                <w:sz w:val="26"/>
                <w:szCs w:val="26"/>
                <w:lang w:eastAsia="ru-RU"/>
              </w:rPr>
            </w:pPr>
            <w:r w:rsidRPr="00B254C7">
              <w:rPr>
                <w:rFonts w:ascii="Times New Roman" w:eastAsia="Calibri" w:hAnsi="Times New Roman" w:cs="Times New Roman"/>
                <w:sz w:val="26"/>
                <w:szCs w:val="26"/>
                <w:lang w:eastAsia="ru-RU"/>
              </w:rPr>
              <w:t xml:space="preserve">Повышение туристической привлекательности Тейковского района </w:t>
            </w:r>
          </w:p>
        </w:tc>
      </w:tr>
      <w:tr w:rsidR="000821BE" w:rsidRPr="000821BE" w:rsidTr="000821BE">
        <w:tc>
          <w:tcPr>
            <w:tcW w:w="2088" w:type="dxa"/>
          </w:tcPr>
          <w:p w:rsidR="000821BE" w:rsidRPr="00B254C7" w:rsidRDefault="000821BE" w:rsidP="000821BE">
            <w:pPr>
              <w:spacing w:after="0" w:line="240" w:lineRule="auto"/>
              <w:rPr>
                <w:rFonts w:ascii="Times New Roman" w:eastAsia="Calibri" w:hAnsi="Times New Roman" w:cs="Times New Roman"/>
                <w:sz w:val="26"/>
                <w:szCs w:val="26"/>
                <w:lang w:eastAsia="ru-RU"/>
              </w:rPr>
            </w:pPr>
            <w:r w:rsidRPr="00B254C7">
              <w:rPr>
                <w:rFonts w:ascii="Times New Roman" w:eastAsia="Calibri" w:hAnsi="Times New Roman" w:cs="Times New Roman"/>
                <w:sz w:val="26"/>
                <w:szCs w:val="26"/>
                <w:lang w:eastAsia="ru-RU"/>
              </w:rPr>
              <w:t>Срок реализации подпрограммы</w:t>
            </w:r>
          </w:p>
        </w:tc>
        <w:tc>
          <w:tcPr>
            <w:tcW w:w="7256" w:type="dxa"/>
          </w:tcPr>
          <w:p w:rsidR="000821BE" w:rsidRPr="00B254C7" w:rsidRDefault="000821BE" w:rsidP="000821BE">
            <w:pPr>
              <w:spacing w:after="0" w:line="240" w:lineRule="auto"/>
              <w:rPr>
                <w:rFonts w:ascii="Times New Roman" w:eastAsia="Calibri" w:hAnsi="Times New Roman" w:cs="Times New Roman"/>
                <w:sz w:val="26"/>
                <w:szCs w:val="26"/>
                <w:lang w:eastAsia="ru-RU"/>
              </w:rPr>
            </w:pPr>
            <w:r w:rsidRPr="00B254C7">
              <w:rPr>
                <w:rFonts w:ascii="Times New Roman" w:eastAsia="Calibri" w:hAnsi="Times New Roman" w:cs="Times New Roman"/>
                <w:sz w:val="26"/>
                <w:szCs w:val="26"/>
                <w:lang w:eastAsia="ru-RU"/>
              </w:rPr>
              <w:t>2017-2019 годы</w:t>
            </w:r>
          </w:p>
        </w:tc>
      </w:tr>
      <w:tr w:rsidR="000821BE" w:rsidRPr="000821BE" w:rsidTr="000821BE">
        <w:tc>
          <w:tcPr>
            <w:tcW w:w="2088" w:type="dxa"/>
          </w:tcPr>
          <w:p w:rsidR="000821BE" w:rsidRPr="00B254C7" w:rsidRDefault="000821BE" w:rsidP="000821BE">
            <w:pPr>
              <w:spacing w:after="0" w:line="240" w:lineRule="auto"/>
              <w:rPr>
                <w:rFonts w:ascii="Times New Roman" w:eastAsia="Calibri" w:hAnsi="Times New Roman" w:cs="Times New Roman"/>
                <w:sz w:val="26"/>
                <w:szCs w:val="26"/>
                <w:lang w:eastAsia="ru-RU"/>
              </w:rPr>
            </w:pPr>
            <w:r w:rsidRPr="00B254C7">
              <w:rPr>
                <w:rFonts w:ascii="Times New Roman" w:eastAsia="Calibri" w:hAnsi="Times New Roman" w:cs="Times New Roman"/>
                <w:sz w:val="26"/>
                <w:szCs w:val="26"/>
                <w:lang w:eastAsia="ru-RU"/>
              </w:rPr>
              <w:t>Исполнители подпрограммы</w:t>
            </w:r>
          </w:p>
        </w:tc>
        <w:tc>
          <w:tcPr>
            <w:tcW w:w="7256" w:type="dxa"/>
          </w:tcPr>
          <w:p w:rsidR="000821BE" w:rsidRPr="00B254C7" w:rsidRDefault="000821BE" w:rsidP="000821BE">
            <w:pPr>
              <w:spacing w:after="0" w:line="240" w:lineRule="auto"/>
              <w:jc w:val="both"/>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Отдел культуры, туризма, молодежной и социальной  политики администрации Тейковского муниципального района</w:t>
            </w:r>
          </w:p>
          <w:p w:rsidR="000821BE" w:rsidRPr="00B254C7" w:rsidRDefault="000821BE" w:rsidP="000821BE">
            <w:pPr>
              <w:spacing w:after="0" w:line="240" w:lineRule="auto"/>
              <w:jc w:val="both"/>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Муниципальное казенное учреждение Тейковского муниципального района «Межпоселенческое социально-культурное объединение»</w:t>
            </w:r>
          </w:p>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Муниципальные учреждения культуры Тейковского муниципального района</w:t>
            </w:r>
          </w:p>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Отдел образования Тейковского муниципального района</w:t>
            </w:r>
          </w:p>
        </w:tc>
      </w:tr>
      <w:tr w:rsidR="000821BE" w:rsidRPr="000821BE" w:rsidTr="000821BE">
        <w:tc>
          <w:tcPr>
            <w:tcW w:w="2088" w:type="dxa"/>
          </w:tcPr>
          <w:p w:rsidR="000821BE" w:rsidRPr="00B254C7" w:rsidRDefault="000821BE" w:rsidP="000821BE">
            <w:pPr>
              <w:spacing w:after="0" w:line="240" w:lineRule="auto"/>
              <w:rPr>
                <w:rFonts w:ascii="Times New Roman" w:eastAsia="Calibri" w:hAnsi="Times New Roman" w:cs="Times New Roman"/>
                <w:sz w:val="26"/>
                <w:szCs w:val="26"/>
                <w:lang w:eastAsia="ru-RU"/>
              </w:rPr>
            </w:pPr>
            <w:r w:rsidRPr="00B254C7">
              <w:rPr>
                <w:rFonts w:ascii="Times New Roman" w:eastAsia="Calibri" w:hAnsi="Times New Roman" w:cs="Times New Roman"/>
                <w:sz w:val="26"/>
                <w:szCs w:val="26"/>
                <w:lang w:eastAsia="ru-RU"/>
              </w:rPr>
              <w:t>Цель (цели) подпрограммы</w:t>
            </w:r>
          </w:p>
        </w:tc>
        <w:tc>
          <w:tcPr>
            <w:tcW w:w="7256" w:type="dxa"/>
          </w:tcPr>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Создание условий для развития туризма в Тейковском муниципальном районе, сохранение природного, культурно-исторического наследия района</w:t>
            </w:r>
          </w:p>
        </w:tc>
      </w:tr>
      <w:tr w:rsidR="000821BE" w:rsidRPr="000821BE" w:rsidTr="000821BE">
        <w:tc>
          <w:tcPr>
            <w:tcW w:w="2088" w:type="dxa"/>
          </w:tcPr>
          <w:p w:rsidR="000821BE" w:rsidRPr="00B254C7" w:rsidRDefault="000821BE" w:rsidP="000821BE">
            <w:pPr>
              <w:spacing w:after="0" w:line="240" w:lineRule="auto"/>
              <w:rPr>
                <w:rFonts w:ascii="Times New Roman" w:eastAsia="Calibri" w:hAnsi="Times New Roman" w:cs="Times New Roman"/>
                <w:sz w:val="26"/>
                <w:szCs w:val="26"/>
                <w:lang w:eastAsia="ru-RU"/>
              </w:rPr>
            </w:pPr>
            <w:r w:rsidRPr="00B254C7">
              <w:rPr>
                <w:rFonts w:ascii="Times New Roman" w:eastAsia="Calibri" w:hAnsi="Times New Roman" w:cs="Times New Roman"/>
                <w:sz w:val="26"/>
                <w:szCs w:val="26"/>
                <w:lang w:eastAsia="ru-RU"/>
              </w:rPr>
              <w:t>Объем ресурсного обеспечения подпрограммы</w:t>
            </w:r>
          </w:p>
        </w:tc>
        <w:tc>
          <w:tcPr>
            <w:tcW w:w="7256" w:type="dxa"/>
          </w:tcPr>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Общий объем бюджетных ассигнований:</w:t>
            </w:r>
          </w:p>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2017г -  77,6  тыс. рублей,</w:t>
            </w:r>
          </w:p>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2018г -  150,0  тыс. рублей,</w:t>
            </w:r>
          </w:p>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2019г -  50,0  тыс. рублей.</w:t>
            </w:r>
          </w:p>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Бюджет Тейковского муниципального района:</w:t>
            </w:r>
          </w:p>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2017г -  77,6  тыс. рублей,</w:t>
            </w:r>
          </w:p>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2018г -  150,0  тыс. рублей,</w:t>
            </w:r>
          </w:p>
          <w:p w:rsidR="000821BE" w:rsidRPr="00B254C7" w:rsidRDefault="000821BE" w:rsidP="000821BE">
            <w:pPr>
              <w:spacing w:after="0" w:line="240" w:lineRule="auto"/>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2019г -  50,0  тыс. рублей.</w:t>
            </w:r>
          </w:p>
          <w:p w:rsidR="000821BE" w:rsidRPr="00B254C7" w:rsidRDefault="000821BE" w:rsidP="000821BE">
            <w:pPr>
              <w:spacing w:after="0" w:line="240" w:lineRule="auto"/>
              <w:jc w:val="both"/>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Областной бюджет:</w:t>
            </w:r>
          </w:p>
          <w:p w:rsidR="000821BE" w:rsidRPr="00B254C7" w:rsidRDefault="000821BE" w:rsidP="000821BE">
            <w:pPr>
              <w:spacing w:after="0" w:line="240" w:lineRule="auto"/>
              <w:jc w:val="both"/>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2017г -   0,0  тыс. рублей,</w:t>
            </w:r>
          </w:p>
          <w:p w:rsidR="000821BE" w:rsidRPr="00B254C7" w:rsidRDefault="000821BE" w:rsidP="000821BE">
            <w:pPr>
              <w:spacing w:after="0" w:line="240" w:lineRule="auto"/>
              <w:jc w:val="both"/>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2018г -   0,0  тыс. рублей,</w:t>
            </w:r>
          </w:p>
          <w:p w:rsidR="000821BE" w:rsidRPr="00B254C7" w:rsidRDefault="000821BE" w:rsidP="000821BE">
            <w:pPr>
              <w:spacing w:after="0" w:line="240" w:lineRule="auto"/>
              <w:jc w:val="both"/>
              <w:rPr>
                <w:rFonts w:ascii="Times New Roman" w:eastAsia="Times New Roman" w:hAnsi="Times New Roman" w:cs="Times New Roman"/>
                <w:sz w:val="26"/>
                <w:szCs w:val="26"/>
                <w:lang w:eastAsia="ru-RU"/>
              </w:rPr>
            </w:pPr>
            <w:r w:rsidRPr="00B254C7">
              <w:rPr>
                <w:rFonts w:ascii="Times New Roman" w:eastAsia="Times New Roman" w:hAnsi="Times New Roman" w:cs="Times New Roman"/>
                <w:sz w:val="26"/>
                <w:szCs w:val="26"/>
                <w:lang w:eastAsia="ru-RU"/>
              </w:rPr>
              <w:t>2019г -   0,0  тыс. рублей.</w:t>
            </w:r>
          </w:p>
          <w:p w:rsidR="000821BE" w:rsidRPr="00B254C7" w:rsidRDefault="000821BE" w:rsidP="000821BE">
            <w:pPr>
              <w:spacing w:after="0" w:line="240" w:lineRule="auto"/>
              <w:rPr>
                <w:rFonts w:ascii="Times New Roman" w:eastAsia="Times New Roman" w:hAnsi="Times New Roman" w:cs="Times New Roman"/>
                <w:sz w:val="26"/>
                <w:szCs w:val="26"/>
                <w:lang w:eastAsia="ru-RU"/>
              </w:rPr>
            </w:pPr>
          </w:p>
        </w:tc>
      </w:tr>
    </w:tbl>
    <w:p w:rsidR="000821BE" w:rsidRPr="000821BE" w:rsidRDefault="000821BE" w:rsidP="000821B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821BE" w:rsidRDefault="000821BE" w:rsidP="000821BE">
      <w:pPr>
        <w:autoSpaceDE w:val="0"/>
        <w:autoSpaceDN w:val="0"/>
        <w:adjustRightInd w:val="0"/>
        <w:spacing w:after="0" w:line="240" w:lineRule="auto"/>
        <w:rPr>
          <w:rFonts w:ascii="Times New Roman" w:eastAsia="Times New Roman" w:hAnsi="Times New Roman" w:cs="Times New Roman"/>
          <w:b/>
          <w:bCs/>
          <w:color w:val="000000"/>
          <w:sz w:val="26"/>
          <w:szCs w:val="26"/>
        </w:rPr>
      </w:pPr>
    </w:p>
    <w:p w:rsidR="00B254C7" w:rsidRDefault="00B254C7" w:rsidP="000821BE">
      <w:pPr>
        <w:autoSpaceDE w:val="0"/>
        <w:autoSpaceDN w:val="0"/>
        <w:adjustRightInd w:val="0"/>
        <w:spacing w:after="0" w:line="240" w:lineRule="auto"/>
        <w:rPr>
          <w:rFonts w:ascii="Times New Roman" w:eastAsia="Times New Roman" w:hAnsi="Times New Roman" w:cs="Times New Roman"/>
          <w:b/>
          <w:bCs/>
          <w:color w:val="000000"/>
          <w:sz w:val="26"/>
          <w:szCs w:val="26"/>
        </w:rPr>
      </w:pPr>
    </w:p>
    <w:p w:rsidR="00B254C7" w:rsidRDefault="00B254C7" w:rsidP="000821BE">
      <w:pPr>
        <w:autoSpaceDE w:val="0"/>
        <w:autoSpaceDN w:val="0"/>
        <w:adjustRightInd w:val="0"/>
        <w:spacing w:after="0" w:line="240" w:lineRule="auto"/>
        <w:rPr>
          <w:rFonts w:ascii="Times New Roman" w:eastAsia="Times New Roman" w:hAnsi="Times New Roman" w:cs="Times New Roman"/>
          <w:b/>
          <w:bCs/>
          <w:color w:val="000000"/>
          <w:sz w:val="26"/>
          <w:szCs w:val="26"/>
        </w:rPr>
      </w:pPr>
    </w:p>
    <w:p w:rsidR="00B254C7" w:rsidRDefault="00B254C7" w:rsidP="000821BE">
      <w:pPr>
        <w:autoSpaceDE w:val="0"/>
        <w:autoSpaceDN w:val="0"/>
        <w:adjustRightInd w:val="0"/>
        <w:spacing w:after="0" w:line="240" w:lineRule="auto"/>
        <w:rPr>
          <w:rFonts w:ascii="Times New Roman" w:eastAsia="Times New Roman" w:hAnsi="Times New Roman" w:cs="Times New Roman"/>
          <w:b/>
          <w:bCs/>
          <w:color w:val="000000"/>
          <w:sz w:val="26"/>
          <w:szCs w:val="26"/>
        </w:rPr>
      </w:pPr>
    </w:p>
    <w:p w:rsidR="00B254C7" w:rsidRDefault="00B254C7" w:rsidP="000821BE">
      <w:pPr>
        <w:autoSpaceDE w:val="0"/>
        <w:autoSpaceDN w:val="0"/>
        <w:adjustRightInd w:val="0"/>
        <w:spacing w:after="0" w:line="240" w:lineRule="auto"/>
        <w:rPr>
          <w:rFonts w:ascii="Times New Roman" w:eastAsia="Times New Roman" w:hAnsi="Times New Roman" w:cs="Times New Roman"/>
          <w:b/>
          <w:bCs/>
          <w:color w:val="000000"/>
          <w:sz w:val="26"/>
          <w:szCs w:val="26"/>
        </w:rPr>
      </w:pPr>
    </w:p>
    <w:p w:rsidR="00B254C7" w:rsidRDefault="00B254C7" w:rsidP="000821BE">
      <w:pPr>
        <w:autoSpaceDE w:val="0"/>
        <w:autoSpaceDN w:val="0"/>
        <w:adjustRightInd w:val="0"/>
        <w:spacing w:after="0" w:line="240" w:lineRule="auto"/>
        <w:rPr>
          <w:rFonts w:ascii="Times New Roman" w:eastAsia="Times New Roman" w:hAnsi="Times New Roman" w:cs="Times New Roman"/>
          <w:b/>
          <w:bCs/>
          <w:color w:val="000000"/>
          <w:sz w:val="26"/>
          <w:szCs w:val="26"/>
        </w:rPr>
      </w:pPr>
    </w:p>
    <w:p w:rsidR="00B254C7" w:rsidRDefault="00B254C7" w:rsidP="000821BE">
      <w:pPr>
        <w:autoSpaceDE w:val="0"/>
        <w:autoSpaceDN w:val="0"/>
        <w:adjustRightInd w:val="0"/>
        <w:spacing w:after="0" w:line="240" w:lineRule="auto"/>
        <w:rPr>
          <w:rFonts w:ascii="Times New Roman" w:eastAsia="Times New Roman" w:hAnsi="Times New Roman" w:cs="Times New Roman"/>
          <w:b/>
          <w:bCs/>
          <w:color w:val="000000"/>
          <w:sz w:val="26"/>
          <w:szCs w:val="26"/>
        </w:rPr>
      </w:pPr>
    </w:p>
    <w:p w:rsidR="00B254C7" w:rsidRDefault="00B254C7" w:rsidP="000821BE">
      <w:pPr>
        <w:autoSpaceDE w:val="0"/>
        <w:autoSpaceDN w:val="0"/>
        <w:adjustRightInd w:val="0"/>
        <w:spacing w:after="0" w:line="240" w:lineRule="auto"/>
        <w:rPr>
          <w:rFonts w:ascii="Times New Roman" w:eastAsia="Times New Roman" w:hAnsi="Times New Roman" w:cs="Times New Roman"/>
          <w:b/>
          <w:bCs/>
          <w:color w:val="000000"/>
          <w:sz w:val="26"/>
          <w:szCs w:val="26"/>
        </w:rPr>
      </w:pPr>
    </w:p>
    <w:p w:rsidR="00B254C7" w:rsidRDefault="00B254C7" w:rsidP="000821BE">
      <w:pPr>
        <w:autoSpaceDE w:val="0"/>
        <w:autoSpaceDN w:val="0"/>
        <w:adjustRightInd w:val="0"/>
        <w:spacing w:after="0" w:line="240" w:lineRule="auto"/>
        <w:rPr>
          <w:rFonts w:ascii="Times New Roman" w:eastAsia="Times New Roman" w:hAnsi="Times New Roman" w:cs="Times New Roman"/>
          <w:b/>
          <w:bCs/>
          <w:color w:val="000000"/>
          <w:sz w:val="26"/>
          <w:szCs w:val="26"/>
        </w:rPr>
      </w:pPr>
    </w:p>
    <w:p w:rsidR="00B254C7" w:rsidRPr="00B254C7" w:rsidRDefault="00B254C7" w:rsidP="000821BE">
      <w:pPr>
        <w:autoSpaceDE w:val="0"/>
        <w:autoSpaceDN w:val="0"/>
        <w:adjustRightInd w:val="0"/>
        <w:spacing w:after="0" w:line="240" w:lineRule="auto"/>
        <w:rPr>
          <w:rFonts w:ascii="Times New Roman" w:eastAsia="Times New Roman" w:hAnsi="Times New Roman" w:cs="Times New Roman"/>
          <w:b/>
          <w:bCs/>
          <w:color w:val="000000"/>
          <w:sz w:val="28"/>
          <w:szCs w:val="28"/>
        </w:rPr>
      </w:pPr>
    </w:p>
    <w:p w:rsidR="000821BE" w:rsidRPr="00B254C7" w:rsidRDefault="000821BE" w:rsidP="000821BE">
      <w:pPr>
        <w:numPr>
          <w:ilvl w:val="0"/>
          <w:numId w:val="10"/>
        </w:numPr>
        <w:autoSpaceDE w:val="0"/>
        <w:autoSpaceDN w:val="0"/>
        <w:adjustRightInd w:val="0"/>
        <w:spacing w:after="0" w:line="240" w:lineRule="auto"/>
        <w:rPr>
          <w:rFonts w:ascii="Times New Roman" w:eastAsia="Times New Roman" w:hAnsi="Times New Roman" w:cs="Times New Roman"/>
          <w:b/>
          <w:bCs/>
          <w:color w:val="000000"/>
          <w:sz w:val="28"/>
          <w:szCs w:val="28"/>
        </w:rPr>
      </w:pPr>
      <w:r w:rsidRPr="00B254C7">
        <w:rPr>
          <w:rFonts w:ascii="Times New Roman" w:eastAsia="Times New Roman" w:hAnsi="Times New Roman" w:cs="Times New Roman"/>
          <w:b/>
          <w:bCs/>
          <w:color w:val="000000"/>
          <w:sz w:val="28"/>
          <w:szCs w:val="28"/>
        </w:rPr>
        <w:t>Краткая характеристика сферы реализации подпрограммы</w:t>
      </w:r>
    </w:p>
    <w:p w:rsidR="000821BE" w:rsidRPr="00B254C7" w:rsidRDefault="000821BE" w:rsidP="000821BE">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821BE" w:rsidRPr="00B254C7" w:rsidRDefault="000821BE" w:rsidP="000821B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Целью подпрограммы является создание условий для развития туризма в Тейковском муниципальном районе, сохранение природного, культурно-исторического наследия района. В ходе реализации подпрограммы планируется увеличение уровня охвата населения сферой туризма и увеличение объектов историко-культурного наследия, включенных в туристские маршруты с 1 в 2015 году до 25 к 2019 году. Увеличение числа тех, кто вовлечен в сферу туризма, сделает их жизнь интересней, насыщенной богатыми эмоциональными переживаниями, повысит их жизненный настрой. </w:t>
      </w:r>
    </w:p>
    <w:p w:rsidR="000821BE" w:rsidRPr="00B254C7" w:rsidRDefault="000821BE" w:rsidP="000821B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В первую очередь, развитие новых форм туризма должно быть достигнуто на уровне муниципальных учреждений культуры. В ходе реализации подпрограммы планируется увеличить общее количество значимых туристских мероприятий, проводимых на территории района, а так же количество участников событийных мероприятий проводимых в муниципальных культурно - досуговых учреждениях. </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w:t>
      </w:r>
    </w:p>
    <w:p w:rsidR="000821BE" w:rsidRPr="00B254C7" w:rsidRDefault="000821BE" w:rsidP="000821BE">
      <w:pPr>
        <w:numPr>
          <w:ilvl w:val="0"/>
          <w:numId w:val="10"/>
        </w:numPr>
        <w:spacing w:after="200" w:line="276" w:lineRule="auto"/>
        <w:contextualSpacing/>
        <w:jc w:val="both"/>
        <w:rPr>
          <w:rFonts w:ascii="Times New Roman" w:eastAsia="Calibri" w:hAnsi="Times New Roman" w:cs="Times New Roman"/>
          <w:b/>
          <w:sz w:val="28"/>
          <w:szCs w:val="28"/>
        </w:rPr>
      </w:pPr>
      <w:r w:rsidRPr="00B254C7">
        <w:rPr>
          <w:rFonts w:ascii="Times New Roman" w:eastAsia="Calibri" w:hAnsi="Times New Roman" w:cs="Times New Roman"/>
          <w:b/>
          <w:sz w:val="28"/>
          <w:szCs w:val="28"/>
        </w:rPr>
        <w:t>Ожидаемые результаты реализации подпрограммы</w:t>
      </w:r>
    </w:p>
    <w:p w:rsidR="000821BE" w:rsidRPr="00B254C7" w:rsidRDefault="000821BE" w:rsidP="000821BE">
      <w:pPr>
        <w:spacing w:after="200" w:line="276" w:lineRule="auto"/>
        <w:ind w:left="1068"/>
        <w:contextualSpacing/>
        <w:jc w:val="both"/>
        <w:rPr>
          <w:rFonts w:ascii="Times New Roman" w:eastAsia="Calibri" w:hAnsi="Times New Roman" w:cs="Times New Roman"/>
          <w:b/>
          <w:color w:val="C00000"/>
          <w:sz w:val="28"/>
          <w:szCs w:val="28"/>
        </w:rPr>
      </w:pPr>
    </w:p>
    <w:p w:rsidR="000821BE" w:rsidRPr="00B254C7" w:rsidRDefault="000821BE" w:rsidP="000821BE">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B254C7">
        <w:rPr>
          <w:rFonts w:ascii="Times New Roman" w:eastAsia="Calibri" w:hAnsi="Times New Roman" w:cs="Times New Roman"/>
          <w:sz w:val="28"/>
          <w:szCs w:val="28"/>
        </w:rPr>
        <w:t>Реализация подпрограммы предполагает:</w:t>
      </w:r>
    </w:p>
    <w:p w:rsidR="000821BE" w:rsidRPr="00B254C7" w:rsidRDefault="000821BE" w:rsidP="000821BE">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
    <w:p w:rsidR="000821BE" w:rsidRPr="00B254C7" w:rsidRDefault="000821BE" w:rsidP="000821BE">
      <w:pPr>
        <w:tabs>
          <w:tab w:val="left" w:pos="-1260"/>
        </w:tabs>
        <w:suppressAutoHyphens/>
        <w:spacing w:after="0" w:line="240" w:lineRule="auto"/>
        <w:ind w:hanging="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анализ возможностей практического использования имеющихся культурно исторических, природных достопримечательностей;</w:t>
      </w:r>
    </w:p>
    <w:p w:rsidR="000821BE" w:rsidRPr="00B254C7" w:rsidRDefault="000821BE" w:rsidP="000821BE">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B254C7">
        <w:rPr>
          <w:rFonts w:ascii="Times New Roman" w:eastAsia="Calibri" w:hAnsi="Times New Roman" w:cs="Times New Roman"/>
          <w:sz w:val="28"/>
          <w:szCs w:val="28"/>
        </w:rPr>
        <w:t>- увеличение количества значимых туристских мероприятий, проводимых на территории района;</w:t>
      </w:r>
    </w:p>
    <w:p w:rsidR="000821BE" w:rsidRPr="00B254C7" w:rsidRDefault="000821BE" w:rsidP="000821BE">
      <w:pPr>
        <w:autoSpaceDE w:val="0"/>
        <w:autoSpaceDN w:val="0"/>
        <w:adjustRightInd w:val="0"/>
        <w:spacing w:after="0" w:line="240" w:lineRule="auto"/>
        <w:contextualSpacing/>
        <w:jc w:val="both"/>
        <w:rPr>
          <w:rFonts w:ascii="Times New Roman" w:eastAsia="Calibri" w:hAnsi="Times New Roman" w:cs="Times New Roman"/>
          <w:sz w:val="28"/>
          <w:szCs w:val="28"/>
        </w:rPr>
      </w:pPr>
      <w:r w:rsidRPr="00B254C7">
        <w:rPr>
          <w:rFonts w:ascii="Times New Roman" w:eastAsia="Calibri" w:hAnsi="Times New Roman" w:cs="Times New Roman"/>
          <w:sz w:val="28"/>
          <w:szCs w:val="28"/>
        </w:rPr>
        <w:t xml:space="preserve">          - увеличение количества посетителей фестивалей, конкурсов, культурных проектов и других  значимых туристских мероприятий;</w:t>
      </w:r>
    </w:p>
    <w:p w:rsidR="000821BE" w:rsidRPr="00B254C7" w:rsidRDefault="000821BE" w:rsidP="000821BE">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B254C7">
        <w:rPr>
          <w:rFonts w:ascii="Times New Roman" w:eastAsia="Calibri" w:hAnsi="Times New Roman" w:cs="Times New Roman"/>
          <w:sz w:val="28"/>
          <w:szCs w:val="28"/>
        </w:rPr>
        <w:t>- увеличение доступности населению информации о проводимых мероприятиях, посредством использования информационных технологий;</w:t>
      </w:r>
    </w:p>
    <w:p w:rsidR="000821BE" w:rsidRPr="00B254C7" w:rsidRDefault="000821BE" w:rsidP="000821BE">
      <w:pPr>
        <w:tabs>
          <w:tab w:val="left" w:pos="0"/>
          <w:tab w:val="left" w:pos="1134"/>
        </w:tabs>
        <w:suppressAutoHyphens/>
        <w:spacing w:after="0" w:line="240" w:lineRule="auto"/>
        <w:ind w:left="426" w:hanging="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информационное обеспечение деятельности по развитию туризма, продвижение  туристического продукта;</w:t>
      </w:r>
    </w:p>
    <w:p w:rsidR="000821BE" w:rsidRPr="00B254C7" w:rsidRDefault="000821BE" w:rsidP="000821B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популяризация историко-культурного наследия и туристско-рекреационных ресурсов района;</w:t>
      </w:r>
    </w:p>
    <w:p w:rsidR="000821BE" w:rsidRPr="00B254C7" w:rsidRDefault="000821BE" w:rsidP="000821BE">
      <w:pPr>
        <w:tabs>
          <w:tab w:val="left" w:pos="-1260"/>
        </w:tabs>
        <w:suppressAutoHyphens/>
        <w:spacing w:after="0" w:line="240" w:lineRule="auto"/>
        <w:ind w:hanging="720"/>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создание конкурентоспособного регионального туристского продукта, обеспечивающего позитивный имидж и узнаваемость муниципального района на туристском рынке.</w:t>
      </w:r>
    </w:p>
    <w:p w:rsidR="000821BE" w:rsidRPr="00B254C7" w:rsidRDefault="000821BE" w:rsidP="000821BE">
      <w:pPr>
        <w:autoSpaceDE w:val="0"/>
        <w:autoSpaceDN w:val="0"/>
        <w:adjustRightInd w:val="0"/>
        <w:spacing w:after="0" w:line="276" w:lineRule="auto"/>
        <w:contextualSpacing/>
        <w:jc w:val="both"/>
        <w:rPr>
          <w:rFonts w:ascii="Times New Roman" w:eastAsia="Calibri" w:hAnsi="Times New Roman" w:cs="Times New Roman"/>
          <w:color w:val="C00000"/>
          <w:sz w:val="28"/>
          <w:szCs w:val="28"/>
        </w:rPr>
      </w:pPr>
    </w:p>
    <w:p w:rsidR="00B254C7" w:rsidRDefault="00B254C7" w:rsidP="000821BE">
      <w:pPr>
        <w:spacing w:after="0" w:line="240" w:lineRule="auto"/>
        <w:jc w:val="right"/>
        <w:rPr>
          <w:rFonts w:ascii="Times New Roman" w:eastAsia="Calibri" w:hAnsi="Times New Roman" w:cs="Times New Roman"/>
          <w:b/>
          <w:sz w:val="26"/>
          <w:szCs w:val="26"/>
          <w:lang w:eastAsia="ru-RU"/>
        </w:rPr>
      </w:pPr>
    </w:p>
    <w:p w:rsidR="00B254C7" w:rsidRDefault="00B254C7" w:rsidP="000821BE">
      <w:pPr>
        <w:spacing w:after="0" w:line="240" w:lineRule="auto"/>
        <w:jc w:val="right"/>
        <w:rPr>
          <w:rFonts w:ascii="Times New Roman" w:eastAsia="Calibri" w:hAnsi="Times New Roman" w:cs="Times New Roman"/>
          <w:b/>
          <w:sz w:val="26"/>
          <w:szCs w:val="26"/>
          <w:lang w:eastAsia="ru-RU"/>
        </w:rPr>
      </w:pPr>
    </w:p>
    <w:p w:rsidR="00B254C7" w:rsidRDefault="00B254C7" w:rsidP="000821BE">
      <w:pPr>
        <w:spacing w:after="0" w:line="240" w:lineRule="auto"/>
        <w:jc w:val="right"/>
        <w:rPr>
          <w:rFonts w:ascii="Times New Roman" w:eastAsia="Calibri" w:hAnsi="Times New Roman" w:cs="Times New Roman"/>
          <w:b/>
          <w:sz w:val="26"/>
          <w:szCs w:val="26"/>
          <w:lang w:eastAsia="ru-RU"/>
        </w:rPr>
      </w:pPr>
    </w:p>
    <w:p w:rsidR="00B254C7" w:rsidRDefault="00B254C7" w:rsidP="000821BE">
      <w:pPr>
        <w:spacing w:after="0" w:line="240" w:lineRule="auto"/>
        <w:jc w:val="right"/>
        <w:rPr>
          <w:rFonts w:ascii="Times New Roman" w:eastAsia="Calibri" w:hAnsi="Times New Roman" w:cs="Times New Roman"/>
          <w:b/>
          <w:sz w:val="26"/>
          <w:szCs w:val="26"/>
          <w:lang w:eastAsia="ru-RU"/>
        </w:rPr>
      </w:pPr>
    </w:p>
    <w:p w:rsidR="00B254C7" w:rsidRDefault="00B254C7" w:rsidP="000821BE">
      <w:pPr>
        <w:spacing w:after="0" w:line="240" w:lineRule="auto"/>
        <w:jc w:val="right"/>
        <w:rPr>
          <w:rFonts w:ascii="Times New Roman" w:eastAsia="Calibri" w:hAnsi="Times New Roman" w:cs="Times New Roman"/>
          <w:b/>
          <w:sz w:val="26"/>
          <w:szCs w:val="26"/>
          <w:lang w:eastAsia="ru-RU"/>
        </w:rPr>
      </w:pPr>
    </w:p>
    <w:p w:rsidR="00B254C7" w:rsidRDefault="00B254C7" w:rsidP="000821BE">
      <w:pPr>
        <w:spacing w:after="0" w:line="240" w:lineRule="auto"/>
        <w:jc w:val="right"/>
        <w:rPr>
          <w:rFonts w:ascii="Times New Roman" w:eastAsia="Calibri" w:hAnsi="Times New Roman" w:cs="Times New Roman"/>
          <w:b/>
          <w:sz w:val="26"/>
          <w:szCs w:val="26"/>
          <w:lang w:eastAsia="ru-RU"/>
        </w:rPr>
      </w:pPr>
    </w:p>
    <w:p w:rsidR="00B254C7" w:rsidRDefault="00B254C7" w:rsidP="000821BE">
      <w:pPr>
        <w:spacing w:after="0" w:line="240" w:lineRule="auto"/>
        <w:jc w:val="right"/>
        <w:rPr>
          <w:rFonts w:ascii="Times New Roman" w:eastAsia="Calibri" w:hAnsi="Times New Roman" w:cs="Times New Roman"/>
          <w:b/>
          <w:sz w:val="26"/>
          <w:szCs w:val="26"/>
          <w:lang w:eastAsia="ru-RU"/>
        </w:rPr>
      </w:pPr>
    </w:p>
    <w:p w:rsidR="000821BE" w:rsidRPr="00B254C7" w:rsidRDefault="000821BE" w:rsidP="000821BE">
      <w:pPr>
        <w:spacing w:after="0" w:line="240" w:lineRule="auto"/>
        <w:jc w:val="right"/>
        <w:rPr>
          <w:rFonts w:ascii="Times New Roman" w:eastAsia="Calibri" w:hAnsi="Times New Roman" w:cs="Times New Roman"/>
          <w:b/>
          <w:sz w:val="26"/>
          <w:szCs w:val="26"/>
          <w:lang w:eastAsia="ru-RU"/>
        </w:rPr>
      </w:pPr>
      <w:r w:rsidRPr="00B254C7">
        <w:rPr>
          <w:rFonts w:ascii="Times New Roman" w:eastAsia="Calibri" w:hAnsi="Times New Roman" w:cs="Times New Roman"/>
          <w:b/>
          <w:sz w:val="26"/>
          <w:szCs w:val="26"/>
          <w:lang w:eastAsia="ru-RU"/>
        </w:rPr>
        <w:lastRenderedPageBreak/>
        <w:t>Таблица 1</w:t>
      </w:r>
    </w:p>
    <w:p w:rsidR="000821BE" w:rsidRPr="000821BE" w:rsidRDefault="000821BE" w:rsidP="000821BE">
      <w:pPr>
        <w:spacing w:after="0" w:line="240" w:lineRule="auto"/>
        <w:jc w:val="right"/>
        <w:rPr>
          <w:rFonts w:ascii="Times New Roman" w:eastAsia="Calibri" w:hAnsi="Times New Roman" w:cs="Times New Roman"/>
          <w:b/>
          <w:sz w:val="24"/>
          <w:szCs w:val="24"/>
          <w:lang w:eastAsia="ru-RU"/>
        </w:rPr>
      </w:pPr>
    </w:p>
    <w:p w:rsidR="000821BE" w:rsidRPr="000821BE" w:rsidRDefault="000821BE" w:rsidP="000821BE">
      <w:pPr>
        <w:spacing w:after="0" w:line="240" w:lineRule="auto"/>
        <w:jc w:val="center"/>
        <w:rPr>
          <w:rFonts w:ascii="Times New Roman" w:eastAsia="Calibri" w:hAnsi="Times New Roman" w:cs="Times New Roman"/>
          <w:b/>
          <w:bCs/>
          <w:sz w:val="24"/>
          <w:szCs w:val="24"/>
          <w:lang w:eastAsia="ru-RU"/>
        </w:rPr>
      </w:pPr>
      <w:r w:rsidRPr="000821BE">
        <w:rPr>
          <w:rFonts w:ascii="Times New Roman" w:eastAsia="Calibri" w:hAnsi="Times New Roman" w:cs="Times New Roman"/>
          <w:b/>
          <w:bCs/>
          <w:sz w:val="24"/>
          <w:szCs w:val="24"/>
          <w:lang w:eastAsia="ru-RU"/>
        </w:rPr>
        <w:t>Сведения о целевых индикаторах (показателях) реализации подпрограммы</w:t>
      </w:r>
    </w:p>
    <w:tbl>
      <w:tblPr>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722"/>
        <w:gridCol w:w="993"/>
        <w:gridCol w:w="992"/>
        <w:gridCol w:w="992"/>
        <w:gridCol w:w="1134"/>
        <w:gridCol w:w="1134"/>
        <w:gridCol w:w="992"/>
      </w:tblGrid>
      <w:tr w:rsidR="000821BE" w:rsidRPr="000821BE" w:rsidTr="00B254C7">
        <w:trPr>
          <w:trHeight w:val="450"/>
        </w:trPr>
        <w:tc>
          <w:tcPr>
            <w:tcW w:w="710" w:type="dxa"/>
            <w:vMerge w:val="restart"/>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b/>
                <w:color w:val="000000"/>
                <w:sz w:val="24"/>
                <w:szCs w:val="24"/>
              </w:rPr>
            </w:pPr>
            <w:r w:rsidRPr="000821BE">
              <w:rPr>
                <w:rFonts w:ascii="Times New Roman" w:eastAsia="Times New Roman" w:hAnsi="Times New Roman" w:cs="Times New Roman"/>
                <w:b/>
                <w:color w:val="000000"/>
                <w:sz w:val="24"/>
                <w:szCs w:val="24"/>
              </w:rPr>
              <w:t>№</w:t>
            </w:r>
          </w:p>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b/>
                <w:sz w:val="24"/>
                <w:szCs w:val="24"/>
                <w:lang w:eastAsia="ru-RU"/>
              </w:rPr>
              <w:t>п/п</w:t>
            </w:r>
          </w:p>
        </w:tc>
        <w:tc>
          <w:tcPr>
            <w:tcW w:w="2722" w:type="dxa"/>
            <w:vMerge w:val="restart"/>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b/>
                <w:color w:val="000000"/>
                <w:sz w:val="24"/>
                <w:szCs w:val="24"/>
              </w:rPr>
            </w:pPr>
            <w:r w:rsidRPr="000821BE">
              <w:rPr>
                <w:rFonts w:ascii="Times New Roman" w:eastAsia="Times New Roman" w:hAnsi="Times New Roman" w:cs="Times New Roman"/>
                <w:b/>
                <w:color w:val="000000"/>
                <w:sz w:val="24"/>
                <w:szCs w:val="24"/>
              </w:rPr>
              <w:t>Наименование целевого индикатора (показателя)</w:t>
            </w:r>
          </w:p>
        </w:tc>
        <w:tc>
          <w:tcPr>
            <w:tcW w:w="993" w:type="dxa"/>
            <w:vMerge w:val="restart"/>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b/>
                <w:color w:val="000000"/>
                <w:sz w:val="24"/>
                <w:szCs w:val="24"/>
              </w:rPr>
            </w:pPr>
            <w:r w:rsidRPr="000821BE">
              <w:rPr>
                <w:rFonts w:ascii="Times New Roman" w:eastAsia="Times New Roman" w:hAnsi="Times New Roman" w:cs="Times New Roman"/>
                <w:b/>
                <w:color w:val="000000"/>
                <w:sz w:val="24"/>
                <w:szCs w:val="24"/>
              </w:rPr>
              <w:t>Ед. изм.</w:t>
            </w:r>
          </w:p>
          <w:p w:rsidR="000821BE" w:rsidRPr="000821BE" w:rsidRDefault="000821BE" w:rsidP="000821BE">
            <w:pPr>
              <w:spacing w:after="0" w:line="256" w:lineRule="auto"/>
              <w:rPr>
                <w:rFonts w:ascii="Times New Roman" w:eastAsia="Calibri" w:hAnsi="Times New Roman" w:cs="Times New Roman"/>
                <w:sz w:val="24"/>
                <w:szCs w:val="24"/>
                <w:lang w:eastAsia="ru-RU"/>
              </w:rPr>
            </w:pPr>
          </w:p>
        </w:tc>
        <w:tc>
          <w:tcPr>
            <w:tcW w:w="5244" w:type="dxa"/>
            <w:gridSpan w:val="5"/>
            <w:tcBorders>
              <w:bottom w:val="single" w:sz="4" w:space="0" w:color="auto"/>
            </w:tcBorders>
          </w:tcPr>
          <w:p w:rsidR="000821BE" w:rsidRPr="000821BE" w:rsidRDefault="000821BE" w:rsidP="000821BE">
            <w:pPr>
              <w:spacing w:after="0" w:line="256"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Значения целевых индикаторов (показателей)</w:t>
            </w:r>
          </w:p>
        </w:tc>
      </w:tr>
      <w:tr w:rsidR="000821BE" w:rsidRPr="000821BE" w:rsidTr="00B254C7">
        <w:trPr>
          <w:trHeight w:val="585"/>
        </w:trPr>
        <w:tc>
          <w:tcPr>
            <w:tcW w:w="710" w:type="dxa"/>
            <w:vMerge/>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p>
        </w:tc>
        <w:tc>
          <w:tcPr>
            <w:tcW w:w="2722" w:type="dxa"/>
            <w:vMerge/>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b/>
                <w:color w:val="000000"/>
                <w:sz w:val="24"/>
                <w:szCs w:val="24"/>
              </w:rPr>
            </w:pPr>
          </w:p>
        </w:tc>
        <w:tc>
          <w:tcPr>
            <w:tcW w:w="993" w:type="dxa"/>
            <w:vMerge/>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b/>
                <w:color w:val="000000"/>
                <w:sz w:val="24"/>
                <w:szCs w:val="24"/>
              </w:rPr>
            </w:pPr>
          </w:p>
        </w:tc>
        <w:tc>
          <w:tcPr>
            <w:tcW w:w="992" w:type="dxa"/>
            <w:tcBorders>
              <w:top w:val="single" w:sz="4" w:space="0" w:color="auto"/>
              <w:right w:val="single" w:sz="4" w:space="0" w:color="auto"/>
            </w:tcBorders>
          </w:tcPr>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2015г.</w:t>
            </w:r>
          </w:p>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tcBorders>
          </w:tcPr>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2016г.</w:t>
            </w:r>
          </w:p>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p>
        </w:tc>
        <w:tc>
          <w:tcPr>
            <w:tcW w:w="1134" w:type="dxa"/>
            <w:tcBorders>
              <w:top w:val="single" w:sz="4" w:space="0" w:color="auto"/>
              <w:right w:val="single" w:sz="4" w:space="0" w:color="auto"/>
            </w:tcBorders>
          </w:tcPr>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2017г.</w:t>
            </w:r>
          </w:p>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tcBorders>
          </w:tcPr>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2018г.</w:t>
            </w:r>
          </w:p>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p>
        </w:tc>
        <w:tc>
          <w:tcPr>
            <w:tcW w:w="992" w:type="dxa"/>
            <w:tcBorders>
              <w:top w:val="single" w:sz="4" w:space="0" w:color="auto"/>
            </w:tcBorders>
          </w:tcPr>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2019г.</w:t>
            </w:r>
          </w:p>
          <w:p w:rsidR="000821BE" w:rsidRPr="000821BE" w:rsidRDefault="000821BE" w:rsidP="000821BE">
            <w:pPr>
              <w:spacing w:after="0" w:line="256" w:lineRule="auto"/>
              <w:jc w:val="center"/>
              <w:rPr>
                <w:rFonts w:ascii="Times New Roman" w:eastAsia="Calibri" w:hAnsi="Times New Roman" w:cs="Times New Roman"/>
                <w:sz w:val="24"/>
                <w:szCs w:val="24"/>
                <w:lang w:eastAsia="ru-RU"/>
              </w:rPr>
            </w:pP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2722" w:type="dxa"/>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r w:rsidRPr="000821BE">
              <w:rPr>
                <w:rFonts w:ascii="Times New Roman" w:eastAsia="Times New Roman" w:hAnsi="Times New Roman" w:cs="Times New Roman"/>
                <w:color w:val="000000"/>
                <w:sz w:val="24"/>
                <w:szCs w:val="24"/>
              </w:rPr>
              <w:t>Количество значимых туристских мероприятий, проведенных на территории района</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3</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8</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10</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w:t>
            </w:r>
          </w:p>
        </w:tc>
        <w:tc>
          <w:tcPr>
            <w:tcW w:w="2722" w:type="dxa"/>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r w:rsidRPr="000821BE">
              <w:rPr>
                <w:rFonts w:ascii="Times New Roman" w:eastAsia="Times New Roman" w:hAnsi="Times New Roman" w:cs="Times New Roman"/>
                <w:color w:val="000000"/>
                <w:sz w:val="24"/>
                <w:szCs w:val="24"/>
              </w:rPr>
              <w:t>Количество участников событийных мероприятий</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80</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250</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400</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3.</w:t>
            </w:r>
          </w:p>
        </w:tc>
        <w:tc>
          <w:tcPr>
            <w:tcW w:w="2722" w:type="dxa"/>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r w:rsidRPr="000821BE">
              <w:rPr>
                <w:rFonts w:ascii="Times New Roman" w:eastAsia="Times New Roman" w:hAnsi="Times New Roman" w:cs="Times New Roman"/>
                <w:color w:val="000000"/>
                <w:sz w:val="24"/>
                <w:szCs w:val="24"/>
              </w:rPr>
              <w:t xml:space="preserve">Количество туристов, посетивших муниципальный район </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10</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30</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250</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4.</w:t>
            </w:r>
          </w:p>
        </w:tc>
        <w:tc>
          <w:tcPr>
            <w:tcW w:w="2722" w:type="dxa"/>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r w:rsidRPr="000821BE">
              <w:rPr>
                <w:rFonts w:ascii="Times New Roman" w:eastAsia="Times New Roman" w:hAnsi="Times New Roman" w:cs="Times New Roman"/>
                <w:color w:val="000000"/>
                <w:sz w:val="24"/>
                <w:szCs w:val="24"/>
              </w:rPr>
              <w:t>Количество объектов историко-культурного наследия, включенных в туристские маршруты</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10</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25</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w:t>
            </w:r>
          </w:p>
        </w:tc>
        <w:tc>
          <w:tcPr>
            <w:tcW w:w="2722" w:type="dxa"/>
          </w:tcPr>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sz w:val="24"/>
                <w:szCs w:val="24"/>
              </w:rPr>
            </w:pPr>
            <w:r w:rsidRPr="000821BE">
              <w:rPr>
                <w:rFonts w:ascii="Times New Roman" w:eastAsia="Times New Roman" w:hAnsi="Times New Roman" w:cs="Times New Roman"/>
                <w:sz w:val="24"/>
                <w:szCs w:val="24"/>
                <w:lang w:eastAsia="ru-RU"/>
              </w:rPr>
              <w:t>Количество изготовленных информационных материалов о туристическом потенциале Тейковского района</w:t>
            </w: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3</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w:t>
            </w:r>
          </w:p>
        </w:tc>
      </w:tr>
      <w:tr w:rsidR="000821BE" w:rsidRPr="000821BE" w:rsidTr="00B254C7">
        <w:tc>
          <w:tcPr>
            <w:tcW w:w="710"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6.</w:t>
            </w:r>
          </w:p>
        </w:tc>
        <w:tc>
          <w:tcPr>
            <w:tcW w:w="2722" w:type="dxa"/>
          </w:tcPr>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Количество открытых гостевых домов</w:t>
            </w:r>
          </w:p>
          <w:p w:rsidR="000821BE" w:rsidRPr="000821BE" w:rsidRDefault="000821BE" w:rsidP="000821BE">
            <w:pPr>
              <w:autoSpaceDE w:val="0"/>
              <w:autoSpaceDN w:val="0"/>
              <w:adjustRightInd w:val="0"/>
              <w:spacing w:after="0" w:line="256" w:lineRule="auto"/>
              <w:rPr>
                <w:rFonts w:ascii="Times New Roman" w:eastAsia="Times New Roman" w:hAnsi="Times New Roman" w:cs="Times New Roman"/>
                <w:color w:val="000000"/>
                <w:sz w:val="24"/>
                <w:szCs w:val="24"/>
              </w:rPr>
            </w:pPr>
          </w:p>
        </w:tc>
        <w:tc>
          <w:tcPr>
            <w:tcW w:w="993"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2"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w:t>
            </w:r>
          </w:p>
        </w:tc>
        <w:tc>
          <w:tcPr>
            <w:tcW w:w="992"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w:t>
            </w:r>
          </w:p>
        </w:tc>
        <w:tc>
          <w:tcPr>
            <w:tcW w:w="1134" w:type="dxa"/>
            <w:tcBorders>
              <w:righ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w:t>
            </w:r>
          </w:p>
        </w:tc>
        <w:tc>
          <w:tcPr>
            <w:tcW w:w="1134" w:type="dxa"/>
            <w:tcBorders>
              <w:left w:val="single" w:sz="4" w:space="0" w:color="auto"/>
            </w:tcBorders>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992" w:type="dxa"/>
          </w:tcPr>
          <w:p w:rsidR="000821BE" w:rsidRPr="000821BE" w:rsidRDefault="000821BE" w:rsidP="000821BE">
            <w:pPr>
              <w:spacing w:after="0" w:line="256"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r>
    </w:tbl>
    <w:p w:rsidR="000821BE" w:rsidRPr="000821BE" w:rsidRDefault="000821BE" w:rsidP="000821BE">
      <w:pPr>
        <w:spacing w:after="0" w:line="240" w:lineRule="auto"/>
        <w:rPr>
          <w:rFonts w:ascii="Times New Roman" w:eastAsia="Calibri" w:hAnsi="Times New Roman" w:cs="Times New Roman"/>
          <w:sz w:val="24"/>
          <w:szCs w:val="24"/>
          <w:lang w:eastAsia="ru-RU"/>
        </w:rPr>
      </w:pPr>
    </w:p>
    <w:p w:rsidR="000821BE" w:rsidRPr="00B254C7" w:rsidRDefault="000821BE" w:rsidP="000821BE">
      <w:pPr>
        <w:numPr>
          <w:ilvl w:val="0"/>
          <w:numId w:val="10"/>
        </w:numPr>
        <w:spacing w:after="200" w:line="276" w:lineRule="auto"/>
        <w:contextualSpacing/>
        <w:jc w:val="both"/>
        <w:rPr>
          <w:rFonts w:ascii="Times New Roman" w:eastAsia="Calibri" w:hAnsi="Times New Roman" w:cs="Times New Roman"/>
          <w:b/>
          <w:sz w:val="28"/>
          <w:szCs w:val="28"/>
        </w:rPr>
      </w:pPr>
      <w:r w:rsidRPr="00B254C7">
        <w:rPr>
          <w:rFonts w:ascii="Times New Roman" w:eastAsia="Calibri" w:hAnsi="Times New Roman" w:cs="Times New Roman"/>
          <w:b/>
          <w:sz w:val="28"/>
          <w:szCs w:val="28"/>
        </w:rPr>
        <w:t>Мероприятия подпрограммы</w:t>
      </w:r>
    </w:p>
    <w:p w:rsidR="000821BE" w:rsidRPr="00B254C7" w:rsidRDefault="000821BE" w:rsidP="000821BE">
      <w:pPr>
        <w:spacing w:after="0" w:line="240" w:lineRule="auto"/>
        <w:ind w:firstLine="56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b/>
          <w:sz w:val="28"/>
          <w:szCs w:val="28"/>
          <w:lang w:eastAsia="ru-RU"/>
        </w:rPr>
        <w:t>Наименование мероприятия:</w:t>
      </w:r>
      <w:r w:rsidRPr="00B254C7">
        <w:rPr>
          <w:rFonts w:ascii="Times New Roman" w:eastAsia="Times New Roman" w:hAnsi="Times New Roman" w:cs="Times New Roman"/>
          <w:sz w:val="28"/>
          <w:szCs w:val="28"/>
          <w:lang w:eastAsia="ru-RU"/>
        </w:rPr>
        <w:t xml:space="preserve"> Развитие местного и событийного туризма.   </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 xml:space="preserve">Исполнитель: отдел культуры, туризма, молодежной и социальной политики администрации Тейковского муниципального района, МКУ Тейковского муниципального района «Межпоселенческое социально-культурное объединение», муниципальные учреждения культуры Тейковского муниципального района.       </w:t>
      </w:r>
    </w:p>
    <w:p w:rsidR="000821BE" w:rsidRPr="00B254C7" w:rsidRDefault="000821BE" w:rsidP="000821BE">
      <w:pPr>
        <w:autoSpaceDE w:val="0"/>
        <w:autoSpaceDN w:val="0"/>
        <w:adjustRightInd w:val="0"/>
        <w:spacing w:after="0" w:line="240" w:lineRule="auto"/>
        <w:ind w:firstLine="708"/>
        <w:outlineLvl w:val="0"/>
        <w:rPr>
          <w:rFonts w:ascii="Times New Roman" w:eastAsia="Calibri" w:hAnsi="Times New Roman" w:cs="Times New Roman"/>
          <w:bCs/>
          <w:sz w:val="28"/>
          <w:szCs w:val="28"/>
          <w:lang w:eastAsia="ru-RU"/>
        </w:rPr>
      </w:pPr>
      <w:r w:rsidRPr="00B254C7">
        <w:rPr>
          <w:rFonts w:ascii="Times New Roman" w:eastAsia="Calibri" w:hAnsi="Times New Roman" w:cs="Times New Roman"/>
          <w:bCs/>
          <w:sz w:val="28"/>
          <w:szCs w:val="28"/>
          <w:lang w:eastAsia="ru-RU"/>
        </w:rPr>
        <w:t>Срок исполнения мероприятий: 2017-2019гг.</w:t>
      </w:r>
    </w:p>
    <w:p w:rsidR="000821BE" w:rsidRPr="00B254C7" w:rsidRDefault="000821BE" w:rsidP="000821BE">
      <w:pPr>
        <w:spacing w:after="0" w:line="240" w:lineRule="auto"/>
        <w:jc w:val="both"/>
        <w:rPr>
          <w:rFonts w:ascii="Times New Roman" w:eastAsia="Calibri" w:hAnsi="Times New Roman" w:cs="Times New Roman"/>
          <w:b/>
          <w:sz w:val="28"/>
          <w:szCs w:val="28"/>
          <w:lang w:eastAsia="ru-RU"/>
        </w:rPr>
      </w:pPr>
    </w:p>
    <w:p w:rsidR="000821BE" w:rsidRPr="00B254C7" w:rsidRDefault="000821BE" w:rsidP="000821BE">
      <w:pPr>
        <w:spacing w:after="0" w:line="240" w:lineRule="auto"/>
        <w:ind w:firstLine="56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 xml:space="preserve">В целях устойчивого развития Тейковского муниципального района реализация мероприятия «Развитие местного и событийного туризма» предполагает выполнение 3 блоков мероприятий.   </w:t>
      </w:r>
    </w:p>
    <w:p w:rsidR="000821BE" w:rsidRPr="00B254C7" w:rsidRDefault="000821BE" w:rsidP="000821B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Первый блок мероприятий направлен на</w:t>
      </w:r>
      <w:r w:rsidRPr="00B254C7">
        <w:rPr>
          <w:rFonts w:ascii="Times New Roman" w:eastAsia="Calibri" w:hAnsi="Times New Roman" w:cs="Times New Roman"/>
          <w:sz w:val="28"/>
          <w:szCs w:val="28"/>
          <w:lang w:eastAsia="ar-SA"/>
        </w:rPr>
        <w:t xml:space="preserve"> нормативно-правовое и организационное обеспечение развития туризма в районе</w:t>
      </w:r>
      <w:r w:rsidRPr="00B254C7">
        <w:rPr>
          <w:rFonts w:ascii="Times New Roman" w:eastAsia="Calibri" w:hAnsi="Times New Roman" w:cs="Times New Roman"/>
          <w:sz w:val="28"/>
          <w:szCs w:val="28"/>
          <w:lang w:eastAsia="ru-RU"/>
        </w:rPr>
        <w:t xml:space="preserve">, совершенствование </w:t>
      </w:r>
      <w:r w:rsidRPr="00B254C7">
        <w:rPr>
          <w:rFonts w:ascii="Times New Roman" w:eastAsia="Calibri" w:hAnsi="Times New Roman" w:cs="Times New Roman"/>
          <w:sz w:val="28"/>
          <w:szCs w:val="28"/>
          <w:lang w:eastAsia="ru-RU"/>
        </w:rPr>
        <w:lastRenderedPageBreak/>
        <w:t>кадрового и методического обеспечения сферы туризма</w:t>
      </w:r>
      <w:r w:rsidRPr="00B254C7">
        <w:rPr>
          <w:rFonts w:ascii="Times New Roman" w:eastAsia="Calibri" w:hAnsi="Times New Roman" w:cs="Times New Roman"/>
          <w:sz w:val="28"/>
          <w:szCs w:val="28"/>
          <w:lang w:eastAsia="ar-SA"/>
        </w:rPr>
        <w:t>.</w:t>
      </w:r>
      <w:r w:rsidRPr="00B254C7">
        <w:rPr>
          <w:rFonts w:ascii="Times New Roman" w:eastAsia="Calibri" w:hAnsi="Times New Roman" w:cs="Times New Roman"/>
          <w:sz w:val="28"/>
          <w:szCs w:val="28"/>
          <w:lang w:eastAsia="ru-RU"/>
        </w:rPr>
        <w:t xml:space="preserve"> Целью этого блока является изучение опыта организации деятельности по развитию туризма, расширению деловых контактов и установления новых партнерских отношений и деловых контактов между организациями – участниками проектов. </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В рамках мероприятия планируется:</w:t>
      </w:r>
    </w:p>
    <w:p w:rsidR="000821BE" w:rsidRPr="00B254C7" w:rsidRDefault="000821BE" w:rsidP="000821B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формирование нормативно – правовой базы Тейковского муниципального района в области туризма.</w:t>
      </w:r>
    </w:p>
    <w:p w:rsidR="000821BE" w:rsidRPr="00B254C7" w:rsidRDefault="000821BE" w:rsidP="000821BE">
      <w:pPr>
        <w:autoSpaceDE w:val="0"/>
        <w:autoSpaceDN w:val="0"/>
        <w:adjustRightInd w:val="0"/>
        <w:spacing w:after="0" w:line="240" w:lineRule="auto"/>
        <w:ind w:firstLine="708"/>
        <w:outlineLvl w:val="0"/>
        <w:rPr>
          <w:rFonts w:ascii="Times New Roman" w:eastAsia="Calibri" w:hAnsi="Times New Roman" w:cs="Times New Roman"/>
          <w:bCs/>
          <w:sz w:val="28"/>
          <w:szCs w:val="28"/>
          <w:lang w:eastAsia="ru-RU"/>
        </w:rPr>
      </w:pPr>
      <w:r w:rsidRPr="00B254C7">
        <w:rPr>
          <w:rFonts w:ascii="Times New Roman" w:eastAsia="Calibri" w:hAnsi="Times New Roman" w:cs="Times New Roman"/>
          <w:bCs/>
          <w:sz w:val="28"/>
          <w:szCs w:val="28"/>
          <w:lang w:eastAsia="ru-RU"/>
        </w:rPr>
        <w:t>- анализ возможностей практического использования имеющихся культурно - исторических, природных достопримечательностей района.</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внесение изменений в туристический паспорт;</w:t>
      </w:r>
    </w:p>
    <w:p w:rsidR="000821BE" w:rsidRPr="00B254C7" w:rsidRDefault="000821BE" w:rsidP="000821BE">
      <w:pPr>
        <w:tabs>
          <w:tab w:val="left" w:pos="9360"/>
        </w:tabs>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организация эффективного взаимодействия между административными органами района, организациями сферы услуг и сервиса для успешного развития туризма и отдыха в районе;</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проведение обучения и повышения квалификации специалистов по туризму;</w:t>
      </w:r>
    </w:p>
    <w:p w:rsidR="000821BE" w:rsidRPr="00B254C7" w:rsidRDefault="000821BE" w:rsidP="000821BE">
      <w:pPr>
        <w:autoSpaceDE w:val="0"/>
        <w:autoSpaceDN w:val="0"/>
        <w:adjustRightInd w:val="0"/>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 организация и проведение районных конференций, форумов, «круглых столов», семинаров и презентаций по вопросам туризма; </w:t>
      </w:r>
    </w:p>
    <w:p w:rsidR="000821BE" w:rsidRPr="00B254C7" w:rsidRDefault="000821BE" w:rsidP="000821BE">
      <w:pPr>
        <w:autoSpaceDE w:val="0"/>
        <w:autoSpaceDN w:val="0"/>
        <w:adjustRightInd w:val="0"/>
        <w:spacing w:after="0" w:line="240" w:lineRule="auto"/>
        <w:ind w:firstLine="708"/>
        <w:outlineLvl w:val="0"/>
        <w:rPr>
          <w:rFonts w:ascii="Times New Roman" w:eastAsia="Calibri" w:hAnsi="Times New Roman" w:cs="Times New Roman"/>
          <w:bCs/>
          <w:sz w:val="28"/>
          <w:szCs w:val="28"/>
          <w:lang w:eastAsia="ru-RU"/>
        </w:rPr>
      </w:pPr>
      <w:r w:rsidRPr="00B254C7">
        <w:rPr>
          <w:rFonts w:ascii="Times New Roman" w:eastAsia="Calibri" w:hAnsi="Times New Roman" w:cs="Times New Roman"/>
          <w:bCs/>
          <w:sz w:val="28"/>
          <w:szCs w:val="28"/>
          <w:lang w:eastAsia="ru-RU"/>
        </w:rPr>
        <w:t>-</w:t>
      </w:r>
      <w:r w:rsidRPr="00B254C7">
        <w:rPr>
          <w:rFonts w:ascii="Times New Roman" w:eastAsia="Calibri" w:hAnsi="Times New Roman" w:cs="Times New Roman"/>
          <w:b/>
          <w:bCs/>
          <w:sz w:val="28"/>
          <w:szCs w:val="28"/>
          <w:lang w:eastAsia="ru-RU"/>
        </w:rPr>
        <w:t xml:space="preserve"> </w:t>
      </w:r>
      <w:r w:rsidRPr="00B254C7">
        <w:rPr>
          <w:rFonts w:ascii="Times New Roman" w:eastAsia="Calibri" w:hAnsi="Times New Roman" w:cs="Times New Roman"/>
          <w:bCs/>
          <w:sz w:val="28"/>
          <w:szCs w:val="28"/>
          <w:lang w:eastAsia="ru-RU"/>
        </w:rPr>
        <w:t>проведение туристических слетов, объединений, направленных на популяризацию туризма.</w:t>
      </w:r>
    </w:p>
    <w:p w:rsidR="000821BE" w:rsidRPr="00B254C7" w:rsidRDefault="000821BE" w:rsidP="000821BE">
      <w:pPr>
        <w:autoSpaceDE w:val="0"/>
        <w:autoSpaceDN w:val="0"/>
        <w:adjustRightInd w:val="0"/>
        <w:spacing w:after="0" w:line="240" w:lineRule="auto"/>
        <w:ind w:firstLine="708"/>
        <w:outlineLvl w:val="0"/>
        <w:rPr>
          <w:rFonts w:ascii="Times New Roman" w:eastAsia="Calibri" w:hAnsi="Times New Roman" w:cs="Times New Roman"/>
          <w:bCs/>
          <w:sz w:val="28"/>
          <w:szCs w:val="28"/>
          <w:lang w:eastAsia="ru-RU"/>
        </w:rPr>
      </w:pPr>
    </w:p>
    <w:p w:rsidR="000821BE" w:rsidRPr="00B254C7" w:rsidRDefault="000821BE" w:rsidP="000821BE">
      <w:pPr>
        <w:spacing w:after="0" w:line="240" w:lineRule="auto"/>
        <w:ind w:firstLine="708"/>
        <w:jc w:val="both"/>
        <w:rPr>
          <w:rFonts w:ascii="Times New Roman" w:eastAsia="Times New Roman" w:hAnsi="Times New Roman" w:cs="Times New Roman"/>
          <w:color w:val="C00000"/>
          <w:sz w:val="28"/>
          <w:szCs w:val="28"/>
          <w:lang w:eastAsia="ru-RU"/>
        </w:rPr>
      </w:pPr>
      <w:r w:rsidRPr="00B254C7">
        <w:rPr>
          <w:rFonts w:ascii="Times New Roman" w:eastAsia="Times New Roman" w:hAnsi="Times New Roman" w:cs="Times New Roman"/>
          <w:sz w:val="28"/>
          <w:szCs w:val="28"/>
          <w:lang w:eastAsia="ru-RU"/>
        </w:rPr>
        <w:t>Второй блок мероприятий направлен на повышение уровня информационно – маркетингового обеспечения развития туризма в районе. Целью мероприятий является обеспечение продвижения рекламно - информационной поддержки туристического продукта,</w:t>
      </w:r>
      <w:r w:rsidRPr="00B254C7">
        <w:rPr>
          <w:rFonts w:ascii="Times New Roman" w:eastAsia="Times New Roman" w:hAnsi="Times New Roman" w:cs="Times New Roman"/>
          <w:color w:val="C00000"/>
          <w:sz w:val="28"/>
          <w:szCs w:val="28"/>
          <w:lang w:eastAsia="ru-RU"/>
        </w:rPr>
        <w:t xml:space="preserve"> </w:t>
      </w:r>
      <w:r w:rsidRPr="00B254C7">
        <w:rPr>
          <w:rFonts w:ascii="Times New Roman" w:eastAsia="Times New Roman" w:hAnsi="Times New Roman" w:cs="Times New Roman"/>
          <w:sz w:val="28"/>
          <w:szCs w:val="28"/>
          <w:lang w:eastAsia="ru-RU"/>
        </w:rPr>
        <w:t xml:space="preserve">создание имиджа района и повышение привлекательности оказываемых туристических услуг. </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В рамках мероприятия планируется:</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 изготовление и приобретение печатной продукции (буклетов, проспектов, календарей и др.) о Тейковском районе;</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 размещение информации о туристическом потенциале района в Интернете (на сайте администрации, туристических порталах, в поисковых системах);</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 разработка и создание сувенирной продукции, предназначенной для формирования привлекательного образа района;</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 использование средств массовой информации для рекламы туристических маршрутов.</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Третий блок мероприятий направлен на повышение предоставляемых туристских услуг в Тейковском муниципальном районе.</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Целью этого блока является повышение уровня проводимых событийных мероприятий, увеличение количества и улучшение качества таких мероприятий. Привлечение к регулярному участию в них большего числа жителей района, содействие развитию различных видов туризма, формирование и продвижение новых турпродуктов.</w:t>
      </w:r>
    </w:p>
    <w:p w:rsidR="000821BE" w:rsidRPr="00B254C7" w:rsidRDefault="000821BE" w:rsidP="000821BE">
      <w:pPr>
        <w:spacing w:after="0" w:line="240" w:lineRule="auto"/>
        <w:ind w:firstLine="708"/>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В рамках мероприятия планируется:</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lastRenderedPageBreak/>
        <w:t>- проведение районных, событийных мероприятий, в том числе туристских фестивалей, праздников и мероприятий, посвященных памятным датам:</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«Масленица»;</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«Троица» (с. Кибергино);</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областной песенно-поэтический фестиваль по творчеству М.И. Цветаевой «Если душа родилась крылатой»;</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православный музыкально-поэтический сельский фестиваль «Алферьевские зори»;</w:t>
      </w:r>
    </w:p>
    <w:p w:rsidR="000821BE" w:rsidRPr="00B254C7" w:rsidRDefault="000821BE" w:rsidP="000821BE">
      <w:pPr>
        <w:spacing w:after="0" w:line="240" w:lineRule="auto"/>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сельскохозяйственная Ярмарка «Праздник молока» и др.;</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разработка экскурсионных и туристических маршрутов для развития внутреннего и въездного туризма:</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«По тропинкам святой Руси» (с. Алферьево);</w:t>
      </w:r>
    </w:p>
    <w:p w:rsidR="000821BE" w:rsidRPr="00B254C7" w:rsidRDefault="000821BE" w:rsidP="000821BE">
      <w:pPr>
        <w:spacing w:after="0" w:line="240" w:lineRule="auto"/>
        <w:jc w:val="both"/>
        <w:rPr>
          <w:rFonts w:ascii="Times New Roman" w:eastAsia="Calibri" w:hAnsi="Times New Roman" w:cs="Times New Roman"/>
          <w:bCs/>
          <w:sz w:val="28"/>
          <w:szCs w:val="28"/>
          <w:shd w:val="clear" w:color="auto" w:fill="FFFFFF"/>
          <w:lang w:eastAsia="ru-RU"/>
        </w:rPr>
      </w:pPr>
      <w:r w:rsidRPr="00B254C7">
        <w:rPr>
          <w:rFonts w:ascii="Times New Roman" w:eastAsia="Calibri" w:hAnsi="Times New Roman" w:cs="Times New Roman"/>
          <w:bCs/>
          <w:sz w:val="28"/>
          <w:szCs w:val="28"/>
          <w:shd w:val="clear" w:color="auto" w:fill="FFFFFF"/>
          <w:lang w:eastAsia="ru-RU"/>
        </w:rPr>
        <w:t>«Золотниковская пустынь – малое зеркало большой истории» (</w:t>
      </w:r>
      <w:r w:rsidRPr="00B254C7">
        <w:rPr>
          <w:rFonts w:ascii="Times New Roman" w:eastAsia="Calibri" w:hAnsi="Times New Roman" w:cs="Times New Roman"/>
          <w:sz w:val="28"/>
          <w:szCs w:val="28"/>
          <w:lang w:eastAsia="ru-RU"/>
        </w:rPr>
        <w:t>Ансамбль Успенской Золотниковской Пустыни);</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xml:space="preserve"> «Путешествие по «Золотому кольцу» Морозовского сельского поселения»;</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«По цветаевским местам»  (с. Стебачево - с. Першино);</w:t>
      </w:r>
    </w:p>
    <w:p w:rsidR="000821BE" w:rsidRPr="00B254C7" w:rsidRDefault="000821BE" w:rsidP="000821BE">
      <w:pPr>
        <w:spacing w:after="0" w:line="240" w:lineRule="auto"/>
        <w:jc w:val="both"/>
        <w:rPr>
          <w:rFonts w:ascii="Times New Roman" w:eastAsia="Times New Roman" w:hAnsi="Times New Roman" w:cs="Times New Roman"/>
          <w:sz w:val="28"/>
          <w:szCs w:val="28"/>
          <w:lang w:eastAsia="ru-RU"/>
        </w:rPr>
      </w:pPr>
      <w:r w:rsidRPr="00B254C7">
        <w:rPr>
          <w:rFonts w:ascii="Times New Roman" w:eastAsia="Times New Roman" w:hAnsi="Times New Roman" w:cs="Times New Roman"/>
          <w:sz w:val="28"/>
          <w:szCs w:val="28"/>
          <w:lang w:eastAsia="ru-RU"/>
        </w:rPr>
        <w:t>«Екатерининский тракт» (Уреево –Кибергино – Гари -Иван деревня) и др.;</w:t>
      </w:r>
    </w:p>
    <w:p w:rsidR="000821BE" w:rsidRPr="00B254C7" w:rsidRDefault="000821BE" w:rsidP="000821BE">
      <w:pPr>
        <w:suppressAutoHyphens/>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организация создания новой исторической экспозиции «История Тейковского района» (разработка художественного проекта, приобретение экспозиционного оборудования);</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обновление музейной экспозиции «Я помню… Я горжусь…»  на базе МКУ Тейковского муниципального района «Межпоселенческое социально-культурное объединение»;</w:t>
      </w:r>
    </w:p>
    <w:p w:rsidR="000821BE" w:rsidRPr="00B254C7" w:rsidRDefault="000821BE" w:rsidP="000821BE">
      <w:pPr>
        <w:spacing w:after="0" w:line="240" w:lineRule="auto"/>
        <w:rPr>
          <w:rFonts w:ascii="Times New Roman" w:eastAsia="Calibri" w:hAnsi="Times New Roman" w:cs="Times New Roman"/>
          <w:sz w:val="28"/>
          <w:szCs w:val="28"/>
          <w:lang w:eastAsia="ru-RU"/>
        </w:rPr>
      </w:pPr>
      <w:r w:rsidRPr="00B254C7">
        <w:rPr>
          <w:rFonts w:ascii="Times New Roman" w:eastAsia="Calibri" w:hAnsi="Times New Roman" w:cs="Times New Roman"/>
          <w:sz w:val="28"/>
          <w:szCs w:val="28"/>
          <w:lang w:eastAsia="ru-RU"/>
        </w:rPr>
        <w:t>- участие в выставках, ярмарках, фестивалях, проводимых в Ивановской области и за ее пределами.</w:t>
      </w:r>
    </w:p>
    <w:p w:rsidR="00B254C7" w:rsidRP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Default="00B254C7" w:rsidP="000821BE">
      <w:pPr>
        <w:spacing w:after="0" w:line="240" w:lineRule="auto"/>
        <w:rPr>
          <w:rFonts w:ascii="Times New Roman" w:eastAsia="Calibri" w:hAnsi="Times New Roman" w:cs="Times New Roman"/>
          <w:sz w:val="28"/>
          <w:szCs w:val="28"/>
          <w:lang w:eastAsia="ru-RU"/>
        </w:rPr>
      </w:pPr>
    </w:p>
    <w:p w:rsidR="00B254C7" w:rsidRPr="00B254C7" w:rsidRDefault="00B254C7" w:rsidP="000821BE">
      <w:pPr>
        <w:spacing w:after="0" w:line="240" w:lineRule="auto"/>
        <w:rPr>
          <w:rFonts w:ascii="Times New Roman" w:eastAsia="Calibri" w:hAnsi="Times New Roman" w:cs="Times New Roman"/>
          <w:sz w:val="28"/>
          <w:szCs w:val="28"/>
          <w:lang w:eastAsia="ru-RU"/>
        </w:rPr>
      </w:pPr>
    </w:p>
    <w:p w:rsidR="000821BE" w:rsidRPr="00B254C7" w:rsidRDefault="000821BE" w:rsidP="000821BE">
      <w:pPr>
        <w:spacing w:after="0" w:line="240" w:lineRule="auto"/>
        <w:rPr>
          <w:rFonts w:ascii="Times New Roman" w:eastAsia="Calibri" w:hAnsi="Times New Roman" w:cs="Times New Roman"/>
          <w:sz w:val="28"/>
          <w:szCs w:val="28"/>
          <w:lang w:eastAsia="ru-RU"/>
        </w:rPr>
      </w:pPr>
    </w:p>
    <w:p w:rsidR="000821BE" w:rsidRPr="00B254C7" w:rsidRDefault="000821BE" w:rsidP="000821BE">
      <w:pPr>
        <w:keepNext/>
        <w:numPr>
          <w:ilvl w:val="0"/>
          <w:numId w:val="10"/>
        </w:numPr>
        <w:spacing w:after="0" w:line="240" w:lineRule="auto"/>
        <w:outlineLvl w:val="2"/>
        <w:rPr>
          <w:rFonts w:ascii="Times New Roman" w:eastAsia="Calibri" w:hAnsi="Times New Roman" w:cs="Times New Roman"/>
          <w:b/>
          <w:bCs/>
          <w:sz w:val="28"/>
          <w:szCs w:val="28"/>
          <w:lang w:eastAsia="ru-RU"/>
        </w:rPr>
      </w:pPr>
      <w:r w:rsidRPr="00B254C7">
        <w:rPr>
          <w:rFonts w:ascii="Times New Roman" w:eastAsia="Calibri" w:hAnsi="Times New Roman" w:cs="Times New Roman"/>
          <w:b/>
          <w:bCs/>
          <w:sz w:val="28"/>
          <w:szCs w:val="28"/>
          <w:lang w:eastAsia="ru-RU"/>
        </w:rPr>
        <w:lastRenderedPageBreak/>
        <w:t>Ресурсное обеспечение муниципальной подпрограммы</w:t>
      </w:r>
    </w:p>
    <w:p w:rsidR="000821BE" w:rsidRPr="000821BE" w:rsidRDefault="000821BE" w:rsidP="000821BE">
      <w:pPr>
        <w:spacing w:after="0" w:line="240" w:lineRule="auto"/>
        <w:jc w:val="right"/>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Таблица 2</w:t>
      </w:r>
    </w:p>
    <w:p w:rsidR="000821BE" w:rsidRPr="000821BE" w:rsidRDefault="000821BE" w:rsidP="000821BE">
      <w:pPr>
        <w:spacing w:after="0" w:line="240" w:lineRule="auto"/>
        <w:jc w:val="right"/>
        <w:rPr>
          <w:rFonts w:ascii="Times New Roman" w:eastAsia="Calibri" w:hAnsi="Times New Roman" w:cs="Times New Roman"/>
          <w:b/>
          <w:sz w:val="24"/>
          <w:szCs w:val="24"/>
          <w:lang w:eastAsia="ru-RU"/>
        </w:rPr>
      </w:pPr>
    </w:p>
    <w:p w:rsidR="000821BE" w:rsidRPr="000821BE" w:rsidRDefault="000821BE" w:rsidP="000821BE">
      <w:pPr>
        <w:keepNext/>
        <w:spacing w:after="0" w:line="240" w:lineRule="auto"/>
        <w:jc w:val="center"/>
        <w:outlineLvl w:val="2"/>
        <w:rPr>
          <w:rFonts w:ascii="Times New Roman" w:eastAsia="Calibri" w:hAnsi="Times New Roman" w:cs="Times New Roman"/>
          <w:b/>
          <w:bCs/>
          <w:sz w:val="24"/>
          <w:szCs w:val="24"/>
          <w:lang w:eastAsia="ru-RU"/>
        </w:rPr>
      </w:pPr>
      <w:r w:rsidRPr="000821BE">
        <w:rPr>
          <w:rFonts w:ascii="Times New Roman" w:eastAsia="Calibri" w:hAnsi="Times New Roman" w:cs="Times New Roman"/>
          <w:b/>
          <w:bCs/>
          <w:sz w:val="24"/>
          <w:szCs w:val="24"/>
          <w:lang w:eastAsia="ru-RU"/>
        </w:rPr>
        <w:t>Ресурсное обеспечение реализации мероприятий подпрограммы</w:t>
      </w:r>
    </w:p>
    <w:p w:rsidR="000821BE" w:rsidRPr="000821BE" w:rsidRDefault="000821BE" w:rsidP="000821BE">
      <w:pPr>
        <w:spacing w:after="0" w:line="240" w:lineRule="auto"/>
        <w:rPr>
          <w:rFonts w:ascii="Times New Roman" w:eastAsia="Calibri" w:hAnsi="Times New Roman" w:cs="Times New Roman"/>
          <w:sz w:val="24"/>
          <w:szCs w:val="24"/>
          <w:lang w:eastAsia="ru-RU"/>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10"/>
        <w:gridCol w:w="3967"/>
        <w:gridCol w:w="1561"/>
        <w:gridCol w:w="1701"/>
        <w:gridCol w:w="1701"/>
      </w:tblGrid>
      <w:tr w:rsidR="000821BE" w:rsidRPr="000821BE" w:rsidTr="000821BE">
        <w:trPr>
          <w:tblHeader/>
        </w:trPr>
        <w:tc>
          <w:tcPr>
            <w:tcW w:w="710" w:type="dxa"/>
          </w:tcPr>
          <w:p w:rsidR="000821BE" w:rsidRPr="000821BE" w:rsidRDefault="000821BE" w:rsidP="000821BE">
            <w:pPr>
              <w:keepNext/>
              <w:spacing w:before="40" w:after="40" w:line="240" w:lineRule="auto"/>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val="en-US" w:eastAsia="ru-RU"/>
              </w:rPr>
              <w:t>№</w:t>
            </w:r>
            <w:r w:rsidRPr="000821BE">
              <w:rPr>
                <w:rFonts w:ascii="Times New Roman" w:eastAsia="Calibri" w:hAnsi="Times New Roman" w:cs="Times New Roman"/>
                <w:b/>
                <w:sz w:val="24"/>
                <w:szCs w:val="24"/>
                <w:lang w:eastAsia="ru-RU"/>
              </w:rPr>
              <w:t xml:space="preserve"> п/п</w:t>
            </w:r>
          </w:p>
        </w:tc>
        <w:tc>
          <w:tcPr>
            <w:tcW w:w="3967" w:type="dxa"/>
          </w:tcPr>
          <w:p w:rsidR="000821BE" w:rsidRPr="000821BE" w:rsidRDefault="000821BE" w:rsidP="000821BE">
            <w:pPr>
              <w:keepNext/>
              <w:spacing w:before="40" w:after="40" w:line="240" w:lineRule="auto"/>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 xml:space="preserve">Наименование мероприятия / </w:t>
            </w:r>
            <w:r w:rsidRPr="000821BE">
              <w:rPr>
                <w:rFonts w:ascii="Times New Roman" w:eastAsia="Calibri" w:hAnsi="Times New Roman" w:cs="Times New Roman"/>
                <w:b/>
                <w:sz w:val="24"/>
                <w:szCs w:val="24"/>
                <w:lang w:eastAsia="ru-RU"/>
              </w:rPr>
              <w:br/>
              <w:t>Источник ресурсного обеспечения</w:t>
            </w:r>
          </w:p>
        </w:tc>
        <w:tc>
          <w:tcPr>
            <w:tcW w:w="1561" w:type="dxa"/>
          </w:tcPr>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2017г.</w:t>
            </w:r>
          </w:p>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p>
        </w:tc>
        <w:tc>
          <w:tcPr>
            <w:tcW w:w="1701" w:type="dxa"/>
          </w:tcPr>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2018г.</w:t>
            </w:r>
          </w:p>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p>
        </w:tc>
        <w:tc>
          <w:tcPr>
            <w:tcW w:w="1701" w:type="dxa"/>
          </w:tcPr>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2019г.</w:t>
            </w:r>
          </w:p>
          <w:p w:rsidR="000821BE" w:rsidRPr="000821BE" w:rsidRDefault="000821BE" w:rsidP="000821BE">
            <w:pPr>
              <w:keepNext/>
              <w:spacing w:before="40" w:after="40" w:line="240" w:lineRule="auto"/>
              <w:jc w:val="center"/>
              <w:rPr>
                <w:rFonts w:ascii="Times New Roman" w:eastAsia="Calibri" w:hAnsi="Times New Roman" w:cs="Times New Roman"/>
                <w:b/>
                <w:sz w:val="24"/>
                <w:szCs w:val="24"/>
                <w:lang w:eastAsia="ru-RU"/>
              </w:rPr>
            </w:pPr>
          </w:p>
        </w:tc>
      </w:tr>
      <w:tr w:rsidR="000821BE" w:rsidRPr="000821BE" w:rsidTr="000821BE">
        <w:trPr>
          <w:cantSplit/>
        </w:trPr>
        <w:tc>
          <w:tcPr>
            <w:tcW w:w="4677" w:type="dxa"/>
            <w:gridSpan w:val="2"/>
          </w:tcPr>
          <w:p w:rsidR="000821BE" w:rsidRPr="000821BE" w:rsidRDefault="000821BE" w:rsidP="000821BE">
            <w:pPr>
              <w:keepNext/>
              <w:spacing w:after="0" w:line="240" w:lineRule="auto"/>
              <w:rPr>
                <w:rFonts w:ascii="Times New Roman" w:eastAsia="Times New Roman" w:hAnsi="Times New Roman" w:cs="Times New Roman"/>
                <w:b/>
                <w:bCs/>
                <w:sz w:val="24"/>
                <w:szCs w:val="24"/>
                <w:lang w:eastAsia="ru-RU"/>
              </w:rPr>
            </w:pPr>
            <w:r w:rsidRPr="000821BE">
              <w:rPr>
                <w:rFonts w:ascii="Times New Roman" w:eastAsia="Times New Roman" w:hAnsi="Times New Roman" w:cs="Times New Roman"/>
                <w:b/>
                <w:bCs/>
                <w:sz w:val="24"/>
                <w:szCs w:val="24"/>
                <w:lang w:eastAsia="ru-RU"/>
              </w:rPr>
              <w:t>Повышение туристической привлекательности Тейковского муниципального района, всего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0821BE">
        <w:trPr>
          <w:cantSplit/>
        </w:trPr>
        <w:tc>
          <w:tcPr>
            <w:tcW w:w="4677" w:type="dxa"/>
            <w:gridSpan w:val="2"/>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бюджетные ассигнования, всего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0821BE">
        <w:trPr>
          <w:cantSplit/>
        </w:trPr>
        <w:tc>
          <w:tcPr>
            <w:tcW w:w="4677" w:type="dxa"/>
            <w:gridSpan w:val="2"/>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бюджет Тейковского муниципального района, всего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0821BE">
        <w:trPr>
          <w:cantSplit/>
        </w:trPr>
        <w:tc>
          <w:tcPr>
            <w:tcW w:w="4677" w:type="dxa"/>
            <w:gridSpan w:val="2"/>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областной бюджет,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r>
      <w:tr w:rsidR="000821BE" w:rsidRPr="000821BE" w:rsidTr="000821BE">
        <w:trPr>
          <w:cantSplit/>
        </w:trPr>
        <w:tc>
          <w:tcPr>
            <w:tcW w:w="4677" w:type="dxa"/>
            <w:gridSpan w:val="2"/>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федеральный бюджет,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r>
      <w:tr w:rsidR="000821BE" w:rsidRPr="000821BE" w:rsidTr="000821BE">
        <w:trPr>
          <w:cantSplit/>
        </w:trPr>
        <w:tc>
          <w:tcPr>
            <w:tcW w:w="710"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1.1.</w:t>
            </w:r>
          </w:p>
        </w:tc>
        <w:tc>
          <w:tcPr>
            <w:tcW w:w="3967"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b/>
                <w:sz w:val="24"/>
                <w:szCs w:val="24"/>
                <w:lang w:eastAsia="ru-RU"/>
              </w:rPr>
              <w:t>Развитие местного и событийного туризма, всего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0821BE">
        <w:trPr>
          <w:cantSplit/>
        </w:trPr>
        <w:tc>
          <w:tcPr>
            <w:tcW w:w="710"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p>
        </w:tc>
        <w:tc>
          <w:tcPr>
            <w:tcW w:w="3967"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бюджетные ассигнования, всего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r w:rsidR="000821BE" w:rsidRPr="000821BE" w:rsidTr="000821BE">
        <w:trPr>
          <w:cantSplit/>
        </w:trPr>
        <w:tc>
          <w:tcPr>
            <w:tcW w:w="710"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p>
        </w:tc>
        <w:tc>
          <w:tcPr>
            <w:tcW w:w="3967"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областной бюджет,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r>
      <w:tr w:rsidR="000821BE" w:rsidRPr="000821BE" w:rsidTr="000821BE">
        <w:trPr>
          <w:cantSplit/>
        </w:trPr>
        <w:tc>
          <w:tcPr>
            <w:tcW w:w="710"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p>
        </w:tc>
        <w:tc>
          <w:tcPr>
            <w:tcW w:w="3967"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федеральный бюджет,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0,0</w:t>
            </w:r>
          </w:p>
        </w:tc>
      </w:tr>
      <w:tr w:rsidR="000821BE" w:rsidRPr="000821BE" w:rsidTr="000821BE">
        <w:trPr>
          <w:cantSplit/>
        </w:trPr>
        <w:tc>
          <w:tcPr>
            <w:tcW w:w="710"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p>
        </w:tc>
        <w:tc>
          <w:tcPr>
            <w:tcW w:w="3967" w:type="dxa"/>
          </w:tcPr>
          <w:p w:rsidR="000821BE" w:rsidRPr="000821BE" w:rsidRDefault="000821BE" w:rsidP="000821BE">
            <w:pPr>
              <w:spacing w:before="40" w:after="4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бюджет Тейковского муниципального района, всего тыс. руб.</w:t>
            </w:r>
          </w:p>
        </w:tc>
        <w:tc>
          <w:tcPr>
            <w:tcW w:w="156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77,6</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150,0</w:t>
            </w:r>
          </w:p>
        </w:tc>
        <w:tc>
          <w:tcPr>
            <w:tcW w:w="1701"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50,0</w:t>
            </w:r>
          </w:p>
        </w:tc>
      </w:tr>
    </w:tbl>
    <w:p w:rsidR="000821BE" w:rsidRPr="000821BE" w:rsidRDefault="000821BE" w:rsidP="000821BE">
      <w:pPr>
        <w:spacing w:after="0" w:line="240" w:lineRule="auto"/>
        <w:jc w:val="right"/>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right"/>
        <w:rPr>
          <w:rFonts w:ascii="Times New Roman" w:eastAsia="Times New Roman" w:hAnsi="Times New Roman" w:cs="Times New Roman"/>
          <w:sz w:val="24"/>
          <w:szCs w:val="24"/>
          <w:lang w:eastAsia="ru-RU"/>
        </w:rPr>
      </w:pPr>
    </w:p>
    <w:p w:rsidR="000821BE" w:rsidRPr="000821BE" w:rsidRDefault="000821BE" w:rsidP="000821BE">
      <w:pPr>
        <w:spacing w:after="0" w:line="240" w:lineRule="auto"/>
        <w:rPr>
          <w:rFonts w:ascii="Times New Roman" w:eastAsia="Calibri" w:hAnsi="Times New Roman" w:cs="Times New Roman"/>
          <w:b/>
          <w:sz w:val="24"/>
          <w:szCs w:val="24"/>
          <w:lang w:eastAsia="ru-RU"/>
        </w:rPr>
      </w:pPr>
    </w:p>
    <w:p w:rsidR="000821BE" w:rsidRPr="000821BE" w:rsidRDefault="000821BE" w:rsidP="000821BE">
      <w:pPr>
        <w:spacing w:after="0" w:line="240" w:lineRule="auto"/>
        <w:jc w:val="both"/>
        <w:rPr>
          <w:rFonts w:ascii="Times New Roman" w:eastAsia="Calibri" w:hAnsi="Times New Roman" w:cs="Times New Roman"/>
          <w:b/>
          <w:sz w:val="24"/>
          <w:szCs w:val="24"/>
          <w:lang w:eastAsia="ru-RU"/>
        </w:rPr>
      </w:pPr>
      <w:r w:rsidRPr="000821BE">
        <w:rPr>
          <w:rFonts w:ascii="Times New Roman" w:eastAsia="Calibri" w:hAnsi="Times New Roman" w:cs="Times New Roman"/>
          <w:sz w:val="24"/>
          <w:szCs w:val="24"/>
          <w:lang w:eastAsia="ru-RU"/>
        </w:rPr>
        <w:tab/>
      </w:r>
    </w:p>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Pr="000821BE" w:rsidRDefault="000821BE" w:rsidP="000821BE">
      <w:pPr>
        <w:jc w:val="center"/>
      </w:pPr>
      <w:r>
        <w:rPr>
          <w:rFonts w:ascii="Calibri" w:hAnsi="Calibri" w:cs="Calibri"/>
          <w:noProof/>
          <w:lang w:eastAsia="ru-RU"/>
        </w:rPr>
        <w:lastRenderedPageBreak/>
        <w:drawing>
          <wp:inline distT="0" distB="0" distL="0" distR="0" wp14:anchorId="5269A19F" wp14:editId="396A256F">
            <wp:extent cx="707390" cy="87439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0821BE" w:rsidRPr="000821BE" w:rsidRDefault="000821BE" w:rsidP="000821BE">
      <w:pPr>
        <w:spacing w:after="0" w:line="240" w:lineRule="auto"/>
        <w:jc w:val="center"/>
        <w:rPr>
          <w:rFonts w:ascii="Times New Roman" w:eastAsia="Calibri" w:hAnsi="Times New Roman" w:cs="Times New Roman"/>
          <w:b/>
          <w:sz w:val="36"/>
          <w:szCs w:val="24"/>
          <w:lang w:eastAsia="ru-RU"/>
        </w:rPr>
      </w:pPr>
      <w:r w:rsidRPr="000821BE">
        <w:rPr>
          <w:rFonts w:ascii="Times New Roman" w:eastAsia="Calibri" w:hAnsi="Times New Roman" w:cs="Times New Roman"/>
          <w:b/>
          <w:sz w:val="36"/>
          <w:szCs w:val="24"/>
          <w:lang w:eastAsia="ru-RU"/>
        </w:rPr>
        <w:t xml:space="preserve">АДМИНИСТРАЦИЯ   </w:t>
      </w:r>
    </w:p>
    <w:p w:rsidR="000821BE" w:rsidRPr="000821BE" w:rsidRDefault="000821BE" w:rsidP="000821BE">
      <w:pPr>
        <w:spacing w:after="0" w:line="240" w:lineRule="auto"/>
        <w:ind w:hanging="180"/>
        <w:jc w:val="center"/>
        <w:rPr>
          <w:rFonts w:ascii="Times New Roman" w:eastAsia="Calibri" w:hAnsi="Times New Roman" w:cs="Times New Roman"/>
          <w:b/>
          <w:sz w:val="36"/>
          <w:szCs w:val="24"/>
          <w:lang w:eastAsia="ru-RU"/>
        </w:rPr>
      </w:pPr>
      <w:r w:rsidRPr="000821BE">
        <w:rPr>
          <w:rFonts w:ascii="Times New Roman" w:eastAsia="Calibri" w:hAnsi="Times New Roman" w:cs="Times New Roman"/>
          <w:b/>
          <w:sz w:val="36"/>
          <w:szCs w:val="24"/>
          <w:lang w:eastAsia="ru-RU"/>
        </w:rPr>
        <w:t>ТЕЙКОВСКОГО МУНИЦИПАЛЬНОГО РАЙОНА</w:t>
      </w:r>
    </w:p>
    <w:p w:rsidR="000821BE" w:rsidRPr="000821BE" w:rsidRDefault="000821BE" w:rsidP="000821BE">
      <w:pPr>
        <w:pBdr>
          <w:bottom w:val="single" w:sz="12" w:space="1" w:color="auto"/>
        </w:pBdr>
        <w:spacing w:after="0" w:line="240" w:lineRule="auto"/>
        <w:jc w:val="center"/>
        <w:rPr>
          <w:rFonts w:ascii="Times New Roman" w:eastAsia="Calibri" w:hAnsi="Times New Roman" w:cs="Times New Roman"/>
          <w:b/>
          <w:sz w:val="36"/>
          <w:szCs w:val="24"/>
          <w:lang w:eastAsia="ru-RU"/>
        </w:rPr>
      </w:pPr>
      <w:r w:rsidRPr="000821BE">
        <w:rPr>
          <w:rFonts w:ascii="Times New Roman" w:eastAsia="Calibri" w:hAnsi="Times New Roman" w:cs="Times New Roman"/>
          <w:b/>
          <w:sz w:val="36"/>
          <w:szCs w:val="24"/>
          <w:lang w:eastAsia="ru-RU"/>
        </w:rPr>
        <w:t>ИВАНОВСКОЙ ОБЛАСТИ</w:t>
      </w:r>
    </w:p>
    <w:p w:rsidR="000821BE" w:rsidRPr="000821BE" w:rsidRDefault="000821BE" w:rsidP="000821BE">
      <w:pPr>
        <w:spacing w:after="0" w:line="240" w:lineRule="auto"/>
        <w:jc w:val="center"/>
        <w:rPr>
          <w:rFonts w:ascii="Times New Roman" w:eastAsia="Calibri" w:hAnsi="Times New Roman" w:cs="Times New Roman"/>
          <w:b/>
          <w:sz w:val="36"/>
          <w:szCs w:val="24"/>
          <w:lang w:eastAsia="ru-RU"/>
        </w:rPr>
      </w:pP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b/>
          <w:bCs/>
          <w:sz w:val="36"/>
          <w:szCs w:val="24"/>
          <w:lang w:eastAsia="ru-RU"/>
        </w:rPr>
      </w:pP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b/>
          <w:bCs/>
          <w:sz w:val="36"/>
          <w:szCs w:val="24"/>
          <w:lang w:eastAsia="ru-RU"/>
        </w:rPr>
      </w:pPr>
      <w:r w:rsidRPr="000821BE">
        <w:rPr>
          <w:rFonts w:ascii="Times New Roman" w:eastAsia="Calibri" w:hAnsi="Times New Roman" w:cs="Times New Roman"/>
          <w:b/>
          <w:bCs/>
          <w:sz w:val="36"/>
          <w:szCs w:val="24"/>
          <w:lang w:eastAsia="ru-RU"/>
        </w:rPr>
        <w:t xml:space="preserve">П О С Т А Н О В Л Е Н И Е </w:t>
      </w: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sz w:val="28"/>
          <w:szCs w:val="24"/>
          <w:lang w:eastAsia="ru-RU"/>
        </w:rPr>
      </w:pPr>
      <w:r w:rsidRPr="000821BE">
        <w:rPr>
          <w:rFonts w:ascii="Times New Roman" w:eastAsia="Calibri" w:hAnsi="Times New Roman" w:cs="Times New Roman"/>
          <w:sz w:val="28"/>
          <w:szCs w:val="24"/>
          <w:lang w:eastAsia="ru-RU"/>
        </w:rPr>
        <w:t xml:space="preserve">от 10.11.2017г.  №397    </w:t>
      </w: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sz w:val="28"/>
          <w:szCs w:val="24"/>
          <w:lang w:eastAsia="ru-RU"/>
        </w:rPr>
      </w:pPr>
      <w:r w:rsidRPr="000821BE">
        <w:rPr>
          <w:rFonts w:ascii="Times New Roman" w:eastAsia="Calibri" w:hAnsi="Times New Roman" w:cs="Times New Roman"/>
          <w:sz w:val="28"/>
          <w:szCs w:val="24"/>
          <w:lang w:eastAsia="ru-RU"/>
        </w:rPr>
        <w:t xml:space="preserve">г. Тейково </w:t>
      </w: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sz w:val="28"/>
          <w:szCs w:val="24"/>
          <w:lang w:eastAsia="ru-RU"/>
        </w:rPr>
      </w:pPr>
    </w:p>
    <w:p w:rsidR="000821BE" w:rsidRPr="000821BE" w:rsidRDefault="002232CF" w:rsidP="000821BE">
      <w:pPr>
        <w:autoSpaceDE w:val="0"/>
        <w:autoSpaceDN w:val="0"/>
        <w:adjustRightInd w:val="0"/>
        <w:spacing w:after="0" w:line="240" w:lineRule="auto"/>
        <w:jc w:val="center"/>
        <w:rPr>
          <w:rFonts w:ascii="Times New Roman" w:eastAsia="Calibri" w:hAnsi="Times New Roman" w:cs="Times New Roman"/>
          <w:b/>
          <w:bCs/>
          <w:sz w:val="28"/>
          <w:szCs w:val="24"/>
          <w:lang w:eastAsia="ru-RU"/>
        </w:rPr>
      </w:pPr>
      <w:r w:rsidRPr="000821BE">
        <w:rPr>
          <w:rFonts w:ascii="Times New Roman" w:eastAsia="Calibri" w:hAnsi="Times New Roman" w:cs="Times New Roman"/>
          <w:b/>
          <w:bCs/>
          <w:sz w:val="28"/>
          <w:szCs w:val="24"/>
          <w:lang w:eastAsia="ru-RU"/>
        </w:rPr>
        <w:t>О внесении</w:t>
      </w:r>
      <w:r w:rsidR="000821BE" w:rsidRPr="000821BE">
        <w:rPr>
          <w:rFonts w:ascii="Times New Roman" w:eastAsia="Calibri" w:hAnsi="Times New Roman" w:cs="Times New Roman"/>
          <w:b/>
          <w:bCs/>
          <w:sz w:val="28"/>
          <w:szCs w:val="24"/>
          <w:lang w:eastAsia="ru-RU"/>
        </w:rPr>
        <w:t xml:space="preserve"> изменений в постановление администрации Тейковского муниципального района от 25.11.2013г. № 625 «Об утверждении муниципальной </w:t>
      </w:r>
      <w:r w:rsidRPr="000821BE">
        <w:rPr>
          <w:rFonts w:ascii="Times New Roman" w:eastAsia="Calibri" w:hAnsi="Times New Roman" w:cs="Times New Roman"/>
          <w:b/>
          <w:bCs/>
          <w:sz w:val="28"/>
          <w:szCs w:val="24"/>
          <w:lang w:eastAsia="ru-RU"/>
        </w:rPr>
        <w:t>программы «</w:t>
      </w:r>
      <w:r w:rsidR="000821BE" w:rsidRPr="000821BE">
        <w:rPr>
          <w:rFonts w:ascii="Times New Roman" w:eastAsia="Calibri" w:hAnsi="Times New Roman" w:cs="Times New Roman"/>
          <w:b/>
          <w:bCs/>
          <w:sz w:val="28"/>
          <w:szCs w:val="24"/>
          <w:lang w:eastAsia="ru-RU"/>
        </w:rPr>
        <w:t xml:space="preserve">Развитие физической культуры и спорта в Тейковском муниципальном районе» </w:t>
      </w: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b/>
          <w:bCs/>
          <w:sz w:val="28"/>
          <w:szCs w:val="24"/>
          <w:lang w:eastAsia="ru-RU"/>
        </w:rPr>
      </w:pPr>
      <w:r w:rsidRPr="000821BE">
        <w:rPr>
          <w:rFonts w:ascii="Times New Roman" w:eastAsia="Calibri" w:hAnsi="Times New Roman" w:cs="Times New Roman"/>
          <w:b/>
          <w:bCs/>
          <w:sz w:val="28"/>
          <w:szCs w:val="24"/>
          <w:lang w:eastAsia="ru-RU"/>
        </w:rPr>
        <w:t>(в действующей редакции)</w:t>
      </w: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b/>
          <w:bCs/>
          <w:sz w:val="28"/>
          <w:szCs w:val="24"/>
          <w:lang w:eastAsia="ru-RU"/>
        </w:rPr>
      </w:pP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b/>
          <w:bCs/>
          <w:sz w:val="28"/>
          <w:szCs w:val="24"/>
          <w:lang w:eastAsia="ru-RU"/>
        </w:rPr>
      </w:pP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b/>
          <w:bCs/>
          <w:sz w:val="28"/>
          <w:szCs w:val="24"/>
          <w:lang w:eastAsia="ru-RU"/>
        </w:rPr>
      </w:pPr>
    </w:p>
    <w:p w:rsidR="000821BE" w:rsidRPr="000821BE" w:rsidRDefault="000821BE" w:rsidP="000821BE">
      <w:pPr>
        <w:autoSpaceDE w:val="0"/>
        <w:autoSpaceDN w:val="0"/>
        <w:adjustRightInd w:val="0"/>
        <w:spacing w:after="0" w:line="240" w:lineRule="auto"/>
        <w:jc w:val="both"/>
        <w:rPr>
          <w:rFonts w:ascii="Times New Roman" w:eastAsia="Calibri" w:hAnsi="Times New Roman" w:cs="Times New Roman"/>
          <w:sz w:val="28"/>
          <w:szCs w:val="24"/>
          <w:lang w:eastAsia="ru-RU"/>
        </w:rPr>
      </w:pPr>
      <w:r w:rsidRPr="000821BE">
        <w:rPr>
          <w:rFonts w:ascii="Times New Roman" w:eastAsia="Calibri" w:hAnsi="Times New Roman" w:cs="Times New Roman"/>
          <w:sz w:val="28"/>
          <w:szCs w:val="24"/>
          <w:lang w:eastAsia="ru-RU"/>
        </w:rPr>
        <w:tab/>
        <w:t xml:space="preserve">В целях улучшения положения и качества жизни населения, повышения степени их </w:t>
      </w:r>
      <w:r w:rsidR="002232CF" w:rsidRPr="000821BE">
        <w:rPr>
          <w:rFonts w:ascii="Times New Roman" w:eastAsia="Calibri" w:hAnsi="Times New Roman" w:cs="Times New Roman"/>
          <w:sz w:val="28"/>
          <w:szCs w:val="24"/>
          <w:lang w:eastAsia="ru-RU"/>
        </w:rPr>
        <w:t>социальной защищенности</w:t>
      </w:r>
      <w:r w:rsidRPr="000821BE">
        <w:rPr>
          <w:rFonts w:ascii="Times New Roman" w:eastAsia="Calibri" w:hAnsi="Times New Roman" w:cs="Times New Roman"/>
          <w:sz w:val="28"/>
          <w:szCs w:val="24"/>
          <w:lang w:eastAsia="ru-RU"/>
        </w:rPr>
        <w:t>, активизации участия населения в жизни общества администрация Тейковского муниципального района:</w:t>
      </w:r>
    </w:p>
    <w:p w:rsidR="000821BE" w:rsidRPr="000821BE" w:rsidRDefault="000821BE" w:rsidP="000821BE">
      <w:pPr>
        <w:autoSpaceDE w:val="0"/>
        <w:autoSpaceDN w:val="0"/>
        <w:adjustRightInd w:val="0"/>
        <w:spacing w:after="0" w:line="240" w:lineRule="auto"/>
        <w:jc w:val="both"/>
        <w:rPr>
          <w:rFonts w:ascii="Times New Roman" w:eastAsia="Calibri" w:hAnsi="Times New Roman" w:cs="Times New Roman"/>
          <w:sz w:val="28"/>
          <w:szCs w:val="24"/>
          <w:lang w:eastAsia="ru-RU"/>
        </w:rPr>
      </w:pP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b/>
          <w:bCs/>
          <w:sz w:val="28"/>
          <w:szCs w:val="24"/>
          <w:lang w:eastAsia="ru-RU"/>
        </w:rPr>
      </w:pPr>
      <w:r w:rsidRPr="000821BE">
        <w:rPr>
          <w:rFonts w:ascii="Times New Roman" w:eastAsia="Calibri" w:hAnsi="Times New Roman" w:cs="Times New Roman"/>
          <w:b/>
          <w:bCs/>
          <w:sz w:val="28"/>
          <w:szCs w:val="24"/>
          <w:lang w:eastAsia="ru-RU"/>
        </w:rPr>
        <w:t>ПОСТАНОВЛЯЕТ:</w:t>
      </w:r>
    </w:p>
    <w:p w:rsidR="000821BE" w:rsidRPr="000821BE" w:rsidRDefault="000821BE" w:rsidP="000821BE">
      <w:pPr>
        <w:autoSpaceDE w:val="0"/>
        <w:autoSpaceDN w:val="0"/>
        <w:adjustRightInd w:val="0"/>
        <w:spacing w:after="0" w:line="240" w:lineRule="auto"/>
        <w:jc w:val="center"/>
        <w:rPr>
          <w:rFonts w:ascii="Times New Roman" w:eastAsia="Calibri" w:hAnsi="Times New Roman" w:cs="Times New Roman"/>
          <w:b/>
          <w:bCs/>
          <w:sz w:val="28"/>
          <w:szCs w:val="24"/>
          <w:lang w:eastAsia="ru-RU"/>
        </w:rPr>
      </w:pPr>
    </w:p>
    <w:p w:rsidR="000821BE" w:rsidRPr="000821BE" w:rsidRDefault="000821BE" w:rsidP="000821BE">
      <w:pPr>
        <w:autoSpaceDE w:val="0"/>
        <w:autoSpaceDN w:val="0"/>
        <w:adjustRightInd w:val="0"/>
        <w:spacing w:after="0" w:line="240" w:lineRule="auto"/>
        <w:jc w:val="both"/>
        <w:rPr>
          <w:rFonts w:ascii="Times New Roman" w:eastAsia="Calibri" w:hAnsi="Times New Roman" w:cs="Times New Roman"/>
          <w:bCs/>
          <w:sz w:val="28"/>
          <w:szCs w:val="24"/>
          <w:lang w:eastAsia="ru-RU"/>
        </w:rPr>
      </w:pPr>
      <w:r w:rsidRPr="000821BE">
        <w:rPr>
          <w:rFonts w:ascii="Times New Roman" w:eastAsia="Calibri" w:hAnsi="Times New Roman" w:cs="Times New Roman"/>
          <w:b/>
          <w:bCs/>
          <w:sz w:val="28"/>
          <w:szCs w:val="24"/>
          <w:lang w:eastAsia="ru-RU"/>
        </w:rPr>
        <w:tab/>
      </w:r>
      <w:r w:rsidRPr="000821BE">
        <w:rPr>
          <w:rFonts w:ascii="Times New Roman" w:eastAsia="Calibri" w:hAnsi="Times New Roman" w:cs="Times New Roman"/>
          <w:bCs/>
          <w:sz w:val="28"/>
          <w:szCs w:val="24"/>
          <w:lang w:eastAsia="ru-RU"/>
        </w:rPr>
        <w:t xml:space="preserve">Внести в постановление администрации Тейковского муниципального района от 25.11.2013г. № 625 «Об утверждении муниципальной </w:t>
      </w:r>
      <w:r w:rsidR="002232CF" w:rsidRPr="000821BE">
        <w:rPr>
          <w:rFonts w:ascii="Times New Roman" w:eastAsia="Calibri" w:hAnsi="Times New Roman" w:cs="Times New Roman"/>
          <w:bCs/>
          <w:sz w:val="28"/>
          <w:szCs w:val="24"/>
          <w:lang w:eastAsia="ru-RU"/>
        </w:rPr>
        <w:t>программы «</w:t>
      </w:r>
      <w:r w:rsidRPr="000821BE">
        <w:rPr>
          <w:rFonts w:ascii="Times New Roman" w:eastAsia="Calibri" w:hAnsi="Times New Roman" w:cs="Times New Roman"/>
          <w:bCs/>
          <w:sz w:val="28"/>
          <w:szCs w:val="24"/>
          <w:lang w:eastAsia="ru-RU"/>
        </w:rPr>
        <w:t>Развитие физической культуры и спорта в Тейковском муниципальном районе» (в действующей редакции) следующие изменения:</w:t>
      </w:r>
    </w:p>
    <w:p w:rsidR="000821BE" w:rsidRPr="000821BE" w:rsidRDefault="000821BE" w:rsidP="000821BE">
      <w:pPr>
        <w:autoSpaceDE w:val="0"/>
        <w:autoSpaceDN w:val="0"/>
        <w:adjustRightInd w:val="0"/>
        <w:spacing w:after="0" w:line="240" w:lineRule="auto"/>
        <w:ind w:firstLine="708"/>
        <w:jc w:val="both"/>
        <w:rPr>
          <w:rFonts w:ascii="Times New Roman" w:eastAsia="Calibri" w:hAnsi="Times New Roman" w:cs="Times New Roman"/>
          <w:sz w:val="28"/>
          <w:szCs w:val="24"/>
          <w:lang w:eastAsia="ru-RU"/>
        </w:rPr>
      </w:pPr>
      <w:r w:rsidRPr="000821BE">
        <w:rPr>
          <w:rFonts w:ascii="Times New Roman" w:eastAsia="Calibri" w:hAnsi="Times New Roman" w:cs="Times New Roman"/>
          <w:sz w:val="28"/>
          <w:szCs w:val="24"/>
          <w:lang w:eastAsia="ru-RU"/>
        </w:rPr>
        <w:t>приложение к постановлению изложить в новой редакции согласно приложению.</w:t>
      </w:r>
    </w:p>
    <w:p w:rsidR="000821BE" w:rsidRPr="000821BE" w:rsidRDefault="000821BE" w:rsidP="000821BE">
      <w:pPr>
        <w:autoSpaceDE w:val="0"/>
        <w:autoSpaceDN w:val="0"/>
        <w:adjustRightInd w:val="0"/>
        <w:spacing w:after="0" w:line="240" w:lineRule="auto"/>
        <w:jc w:val="both"/>
        <w:rPr>
          <w:rFonts w:ascii="Times New Roman" w:eastAsia="Calibri" w:hAnsi="Times New Roman" w:cs="Times New Roman"/>
          <w:sz w:val="28"/>
          <w:szCs w:val="24"/>
          <w:lang w:eastAsia="ru-RU"/>
        </w:rPr>
      </w:pPr>
    </w:p>
    <w:p w:rsidR="000821BE" w:rsidRPr="000821BE" w:rsidRDefault="000821BE" w:rsidP="000821BE">
      <w:pPr>
        <w:autoSpaceDE w:val="0"/>
        <w:autoSpaceDN w:val="0"/>
        <w:adjustRightInd w:val="0"/>
        <w:spacing w:after="0" w:line="240" w:lineRule="auto"/>
        <w:jc w:val="both"/>
        <w:rPr>
          <w:rFonts w:ascii="Times New Roman" w:eastAsia="Calibri" w:hAnsi="Times New Roman" w:cs="Times New Roman"/>
          <w:sz w:val="28"/>
          <w:szCs w:val="24"/>
          <w:lang w:eastAsia="ru-RU"/>
        </w:rPr>
      </w:pPr>
    </w:p>
    <w:p w:rsidR="000821BE" w:rsidRPr="000821BE" w:rsidRDefault="000821BE" w:rsidP="000821BE">
      <w:pPr>
        <w:autoSpaceDE w:val="0"/>
        <w:autoSpaceDN w:val="0"/>
        <w:adjustRightInd w:val="0"/>
        <w:spacing w:after="0" w:line="240" w:lineRule="auto"/>
        <w:jc w:val="both"/>
        <w:rPr>
          <w:rFonts w:ascii="Times New Roman" w:eastAsia="Calibri" w:hAnsi="Times New Roman" w:cs="Times New Roman"/>
          <w:b/>
          <w:bCs/>
          <w:sz w:val="28"/>
          <w:szCs w:val="24"/>
          <w:lang w:eastAsia="ru-RU"/>
        </w:rPr>
      </w:pPr>
    </w:p>
    <w:p w:rsidR="000821BE" w:rsidRPr="000821BE" w:rsidRDefault="000821BE" w:rsidP="000821BE">
      <w:pPr>
        <w:autoSpaceDE w:val="0"/>
        <w:autoSpaceDN w:val="0"/>
        <w:adjustRightInd w:val="0"/>
        <w:spacing w:after="0" w:line="240" w:lineRule="auto"/>
        <w:jc w:val="both"/>
        <w:rPr>
          <w:rFonts w:ascii="Times New Roman" w:eastAsia="Calibri" w:hAnsi="Times New Roman" w:cs="Times New Roman"/>
          <w:b/>
          <w:bCs/>
          <w:sz w:val="28"/>
          <w:szCs w:val="24"/>
          <w:lang w:eastAsia="ru-RU"/>
        </w:rPr>
      </w:pPr>
      <w:r w:rsidRPr="000821BE">
        <w:rPr>
          <w:rFonts w:ascii="Times New Roman" w:eastAsia="Calibri" w:hAnsi="Times New Roman" w:cs="Times New Roman"/>
          <w:b/>
          <w:bCs/>
          <w:sz w:val="28"/>
          <w:szCs w:val="24"/>
          <w:lang w:eastAsia="ru-RU"/>
        </w:rPr>
        <w:t xml:space="preserve">Глава Тейковского </w:t>
      </w:r>
    </w:p>
    <w:p w:rsidR="000821BE" w:rsidRPr="000821BE" w:rsidRDefault="000821BE" w:rsidP="000821BE">
      <w:pPr>
        <w:autoSpaceDE w:val="0"/>
        <w:autoSpaceDN w:val="0"/>
        <w:adjustRightInd w:val="0"/>
        <w:spacing w:after="0" w:line="240" w:lineRule="auto"/>
        <w:jc w:val="both"/>
        <w:rPr>
          <w:rFonts w:ascii="Times New Roman" w:eastAsia="Calibri" w:hAnsi="Times New Roman" w:cs="Times New Roman"/>
          <w:sz w:val="28"/>
          <w:szCs w:val="24"/>
          <w:lang w:eastAsia="ru-RU"/>
        </w:rPr>
      </w:pPr>
      <w:r w:rsidRPr="000821BE">
        <w:rPr>
          <w:rFonts w:ascii="Times New Roman" w:eastAsia="Calibri" w:hAnsi="Times New Roman" w:cs="Times New Roman"/>
          <w:b/>
          <w:bCs/>
          <w:sz w:val="28"/>
          <w:szCs w:val="24"/>
          <w:lang w:eastAsia="ru-RU"/>
        </w:rPr>
        <w:t>муниципального района                                                       С.А.Семенова</w:t>
      </w:r>
    </w:p>
    <w:p w:rsidR="000821BE" w:rsidRPr="000821BE" w:rsidRDefault="000821BE" w:rsidP="000821BE">
      <w:pPr>
        <w:widowControl w:val="0"/>
        <w:autoSpaceDE w:val="0"/>
        <w:autoSpaceDN w:val="0"/>
        <w:adjustRightInd w:val="0"/>
        <w:spacing w:after="0" w:line="240" w:lineRule="auto"/>
        <w:rPr>
          <w:rFonts w:ascii="Times New Roman" w:eastAsia="Calibri" w:hAnsi="Times New Roman" w:cs="Times New Roman"/>
          <w:sz w:val="28"/>
          <w:szCs w:val="24"/>
          <w:lang w:eastAsia="ru-RU"/>
        </w:rPr>
      </w:pPr>
    </w:p>
    <w:p w:rsidR="000821BE" w:rsidRPr="000821BE" w:rsidRDefault="000821BE" w:rsidP="000821BE">
      <w:pPr>
        <w:widowControl w:val="0"/>
        <w:autoSpaceDE w:val="0"/>
        <w:autoSpaceDN w:val="0"/>
        <w:adjustRightInd w:val="0"/>
        <w:spacing w:after="0" w:line="240" w:lineRule="auto"/>
        <w:rPr>
          <w:rFonts w:ascii="Times New Roman" w:eastAsia="Calibri" w:hAnsi="Times New Roman" w:cs="Times New Roman"/>
          <w:sz w:val="28"/>
          <w:szCs w:val="24"/>
          <w:lang w:eastAsia="ru-RU"/>
        </w:rPr>
      </w:pPr>
    </w:p>
    <w:p w:rsidR="000821BE" w:rsidRDefault="000821BE" w:rsidP="000821B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2232CF" w:rsidRPr="000821BE" w:rsidRDefault="002232CF" w:rsidP="000821B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821BE" w:rsidRPr="000821BE" w:rsidRDefault="000821BE" w:rsidP="000821B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lastRenderedPageBreak/>
        <w:t>Приложение</w:t>
      </w:r>
    </w:p>
    <w:p w:rsidR="000821BE" w:rsidRPr="000821BE" w:rsidRDefault="000821BE" w:rsidP="000821B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к постановлению администрации </w:t>
      </w:r>
    </w:p>
    <w:p w:rsidR="000821BE" w:rsidRPr="000821BE" w:rsidRDefault="000821BE" w:rsidP="000821B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Тейковского муниципального района</w:t>
      </w:r>
    </w:p>
    <w:p w:rsidR="000821BE" w:rsidRPr="000821BE" w:rsidRDefault="000821BE" w:rsidP="000821B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                                                                         от 10.11.2017г.   №397  </w:t>
      </w:r>
    </w:p>
    <w:p w:rsidR="000821BE" w:rsidRPr="000821BE" w:rsidRDefault="000821BE" w:rsidP="000821BE">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0821BE" w:rsidRPr="000821BE" w:rsidRDefault="000821BE" w:rsidP="000821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21BE">
        <w:rPr>
          <w:rFonts w:ascii="Times New Roman" w:eastAsia="Times New Roman" w:hAnsi="Times New Roman" w:cs="Times New Roman"/>
          <w:b/>
          <w:bCs/>
          <w:sz w:val="24"/>
          <w:szCs w:val="24"/>
          <w:lang w:eastAsia="ru-RU"/>
        </w:rPr>
        <w:t>МУНИЦИПАЛЬНАЯ ПРОГРАММА</w:t>
      </w:r>
    </w:p>
    <w:p w:rsidR="000821BE" w:rsidRPr="000821BE" w:rsidRDefault="000821BE" w:rsidP="000821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21BE">
        <w:rPr>
          <w:rFonts w:ascii="Times New Roman" w:eastAsia="Times New Roman" w:hAnsi="Times New Roman" w:cs="Times New Roman"/>
          <w:b/>
          <w:bCs/>
          <w:sz w:val="24"/>
          <w:szCs w:val="24"/>
          <w:lang w:eastAsia="ru-RU"/>
        </w:rPr>
        <w:t xml:space="preserve">«Развитие физической культуры и спорта в Тейковском муниципальном районе» </w:t>
      </w:r>
    </w:p>
    <w:p w:rsidR="000821BE" w:rsidRPr="000821BE" w:rsidRDefault="000821BE" w:rsidP="000821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21BE" w:rsidRPr="000821BE" w:rsidRDefault="000821BE" w:rsidP="000821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21BE">
        <w:rPr>
          <w:rFonts w:ascii="Times New Roman" w:eastAsia="Times New Roman" w:hAnsi="Times New Roman" w:cs="Times New Roman"/>
          <w:b/>
          <w:bCs/>
          <w:sz w:val="24"/>
          <w:szCs w:val="24"/>
          <w:lang w:eastAsia="ru-RU"/>
        </w:rPr>
        <w:t>1. Паспорт муниципальной  программы</w:t>
      </w:r>
    </w:p>
    <w:p w:rsidR="000821BE" w:rsidRPr="000821BE" w:rsidRDefault="000821BE" w:rsidP="000821BE">
      <w:pPr>
        <w:spacing w:after="0" w:line="240" w:lineRule="auto"/>
        <w:jc w:val="right"/>
        <w:rPr>
          <w:rFonts w:ascii="Times New Roman" w:eastAsia="Calibri" w:hAnsi="Times New Roman" w:cs="Times New Roman"/>
          <w:sz w:val="24"/>
          <w:szCs w:val="24"/>
          <w:lang w:eastAsia="ru-RU"/>
        </w:rPr>
      </w:pPr>
    </w:p>
    <w:tbl>
      <w:tblPr>
        <w:tblW w:w="5000" w:type="pct"/>
        <w:tblLayout w:type="fixed"/>
        <w:tblLook w:val="00A0" w:firstRow="1" w:lastRow="0" w:firstColumn="1" w:lastColumn="0" w:noHBand="0" w:noVBand="0"/>
      </w:tblPr>
      <w:tblGrid>
        <w:gridCol w:w="2282"/>
        <w:gridCol w:w="7061"/>
      </w:tblGrid>
      <w:tr w:rsidR="000821BE" w:rsidRPr="000821BE" w:rsidTr="002232CF">
        <w:trPr>
          <w:trHeight w:val="20"/>
        </w:trPr>
        <w:tc>
          <w:tcPr>
            <w:tcW w:w="1221" w:type="pct"/>
            <w:tcBorders>
              <w:top w:val="single" w:sz="4" w:space="0" w:color="000000"/>
              <w:left w:val="single" w:sz="4" w:space="0" w:color="000000"/>
              <w:bottom w:val="single" w:sz="4" w:space="0" w:color="000000"/>
              <w:right w:val="nil"/>
            </w:tcBorders>
          </w:tcPr>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Наименование программы</w:t>
            </w:r>
          </w:p>
        </w:tc>
        <w:tc>
          <w:tcPr>
            <w:tcW w:w="3779" w:type="pc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napToGrid w:val="0"/>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«Развитие физической культуры и спорта в Тейковском муниципальном районе»</w:t>
            </w:r>
          </w:p>
        </w:tc>
      </w:tr>
      <w:tr w:rsidR="000821BE" w:rsidRPr="000821BE" w:rsidTr="002232CF">
        <w:trPr>
          <w:trHeight w:val="20"/>
        </w:trPr>
        <w:tc>
          <w:tcPr>
            <w:tcW w:w="1221" w:type="pct"/>
            <w:tcBorders>
              <w:top w:val="single" w:sz="4" w:space="0" w:color="000000"/>
              <w:left w:val="single" w:sz="4" w:space="0" w:color="000000"/>
              <w:bottom w:val="single" w:sz="4" w:space="0" w:color="000000"/>
              <w:right w:val="nil"/>
            </w:tcBorders>
          </w:tcPr>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Срок реализации программы </w:t>
            </w:r>
          </w:p>
        </w:tc>
        <w:tc>
          <w:tcPr>
            <w:tcW w:w="3779" w:type="pc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uppressAutoHyphens/>
              <w:snapToGrid w:val="0"/>
              <w:spacing w:after="0" w:line="240" w:lineRule="auto"/>
              <w:jc w:val="both"/>
              <w:rPr>
                <w:rFonts w:ascii="Times New Roman" w:eastAsia="Calibri" w:hAnsi="Times New Roman" w:cs="Times New Roman"/>
                <w:sz w:val="24"/>
                <w:szCs w:val="24"/>
                <w:lang w:eastAsia="ar-SA"/>
              </w:rPr>
            </w:pPr>
            <w:r w:rsidRPr="000821BE">
              <w:rPr>
                <w:rFonts w:ascii="Times New Roman" w:eastAsia="Calibri" w:hAnsi="Times New Roman" w:cs="Times New Roman"/>
                <w:sz w:val="24"/>
                <w:szCs w:val="24"/>
                <w:lang w:eastAsia="ar-SA"/>
              </w:rPr>
              <w:t>2014</w:t>
            </w:r>
            <w:r w:rsidRPr="000821BE">
              <w:rPr>
                <w:rFonts w:ascii="Times New Roman" w:eastAsia="Calibri" w:hAnsi="Times New Roman" w:cs="Times New Roman"/>
                <w:sz w:val="24"/>
                <w:szCs w:val="24"/>
                <w:lang w:val="en-US" w:eastAsia="ar-SA"/>
              </w:rPr>
              <w:t xml:space="preserve">- </w:t>
            </w:r>
            <w:r w:rsidRPr="000821BE">
              <w:rPr>
                <w:rFonts w:ascii="Times New Roman" w:eastAsia="Calibri" w:hAnsi="Times New Roman" w:cs="Times New Roman"/>
                <w:sz w:val="24"/>
                <w:szCs w:val="24"/>
                <w:lang w:eastAsia="ru-RU"/>
              </w:rPr>
              <w:t>2018 годы</w:t>
            </w:r>
          </w:p>
        </w:tc>
      </w:tr>
      <w:tr w:rsidR="000821BE" w:rsidRPr="000821BE" w:rsidTr="002232CF">
        <w:trPr>
          <w:trHeight w:val="20"/>
        </w:trPr>
        <w:tc>
          <w:tcPr>
            <w:tcW w:w="1221" w:type="pct"/>
            <w:tcBorders>
              <w:top w:val="single" w:sz="4" w:space="0" w:color="000000"/>
              <w:left w:val="single" w:sz="4" w:space="0" w:color="000000"/>
              <w:bottom w:val="single" w:sz="4" w:space="0" w:color="000000"/>
              <w:right w:val="nil"/>
            </w:tcBorders>
          </w:tcPr>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Администратор программы</w:t>
            </w:r>
          </w:p>
        </w:tc>
        <w:tc>
          <w:tcPr>
            <w:tcW w:w="3779" w:type="pc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napToGrid w:val="0"/>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Отдел культуры, туризма, молодежной и  социальной  политики администрации Тейковского муниципального района</w:t>
            </w:r>
          </w:p>
        </w:tc>
      </w:tr>
      <w:tr w:rsidR="000821BE" w:rsidRPr="000821BE" w:rsidTr="002232CF">
        <w:trPr>
          <w:trHeight w:val="20"/>
        </w:trPr>
        <w:tc>
          <w:tcPr>
            <w:tcW w:w="1221" w:type="pct"/>
            <w:tcBorders>
              <w:top w:val="single" w:sz="4" w:space="0" w:color="000000"/>
              <w:left w:val="single" w:sz="4" w:space="0" w:color="000000"/>
              <w:bottom w:val="single" w:sz="4" w:space="0" w:color="000000"/>
              <w:right w:val="nil"/>
            </w:tcBorders>
          </w:tcPr>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Исполнители программы</w:t>
            </w:r>
          </w:p>
        </w:tc>
        <w:tc>
          <w:tcPr>
            <w:tcW w:w="3779" w:type="pc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отдел культуры, туризма, молодежной и  социальной политики администрации Тейковского муниципального района;</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отдел образования администрации Тейковского муниципального района;</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МКУ ДО ДЮСШ;</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учреждения образования</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p>
        </w:tc>
      </w:tr>
      <w:tr w:rsidR="000821BE" w:rsidRPr="000821BE" w:rsidTr="002232CF">
        <w:trPr>
          <w:trHeight w:val="20"/>
        </w:trPr>
        <w:tc>
          <w:tcPr>
            <w:tcW w:w="1221" w:type="pct"/>
            <w:tcBorders>
              <w:top w:val="single" w:sz="4" w:space="0" w:color="000000"/>
              <w:left w:val="single" w:sz="4" w:space="0" w:color="000000"/>
              <w:bottom w:val="single" w:sz="4" w:space="0" w:color="000000"/>
              <w:right w:val="nil"/>
            </w:tcBorders>
          </w:tcPr>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Перечень подпрограмм</w:t>
            </w:r>
          </w:p>
        </w:tc>
        <w:tc>
          <w:tcPr>
            <w:tcW w:w="3779" w:type="pc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Организация физкультурных, спортивных мероприятий и участие спортсменов Тейковского муниципального района в соревнованиях</w:t>
            </w:r>
          </w:p>
        </w:tc>
      </w:tr>
      <w:tr w:rsidR="000821BE" w:rsidRPr="000821BE" w:rsidTr="002232CF">
        <w:trPr>
          <w:trHeight w:val="20"/>
        </w:trPr>
        <w:tc>
          <w:tcPr>
            <w:tcW w:w="1221" w:type="pct"/>
            <w:tcBorders>
              <w:top w:val="single" w:sz="4" w:space="0" w:color="000000"/>
              <w:left w:val="single" w:sz="4" w:space="0" w:color="000000"/>
              <w:bottom w:val="single" w:sz="4" w:space="0" w:color="auto"/>
              <w:right w:val="nil"/>
            </w:tcBorders>
          </w:tcPr>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Цель (цели) программы</w:t>
            </w:r>
          </w:p>
        </w:tc>
        <w:tc>
          <w:tcPr>
            <w:tcW w:w="3779" w:type="pct"/>
            <w:tcBorders>
              <w:top w:val="single" w:sz="4" w:space="0" w:color="000000"/>
              <w:left w:val="single" w:sz="4" w:space="0" w:color="000000"/>
              <w:bottom w:val="single" w:sz="4" w:space="0" w:color="auto"/>
              <w:right w:val="single" w:sz="4" w:space="0" w:color="000000"/>
            </w:tcBorders>
          </w:tcPr>
          <w:p w:rsidR="000821BE" w:rsidRPr="000821BE" w:rsidRDefault="000821BE" w:rsidP="000821BE">
            <w:pPr>
              <w:snapToGrid w:val="0"/>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Создание  условий  для  укрепления  здоровья  населения, путем  развития  инфраструктуры  спорта,  популяризации массового,    профессионального  спорта,   Всероссийского физкультурно-спортивного комплекса «Готов к труду и обороне» (ГТО) и приобщение различных  слоев   общества   к   регулярным   занятиям физической культурой и спортом. Повышение мотивации граждан к регулярным занятиям физической культурой и спортом и веде</w:t>
            </w:r>
            <w:r w:rsidR="002232CF">
              <w:rPr>
                <w:rFonts w:ascii="Times New Roman" w:eastAsia="Calibri" w:hAnsi="Times New Roman" w:cs="Times New Roman"/>
                <w:sz w:val="24"/>
                <w:szCs w:val="24"/>
                <w:lang w:eastAsia="ru-RU"/>
              </w:rPr>
              <w:t>нию здорового образа жизни, ГТО</w:t>
            </w:r>
          </w:p>
        </w:tc>
      </w:tr>
      <w:tr w:rsidR="000821BE" w:rsidRPr="000821BE" w:rsidTr="002232CF">
        <w:trPr>
          <w:trHeight w:val="20"/>
        </w:trPr>
        <w:tc>
          <w:tcPr>
            <w:tcW w:w="1221" w:type="pct"/>
            <w:tcBorders>
              <w:top w:val="single" w:sz="4" w:space="0" w:color="000000"/>
              <w:left w:val="single" w:sz="4" w:space="0" w:color="000000"/>
              <w:bottom w:val="single" w:sz="4" w:space="0" w:color="000000"/>
              <w:right w:val="nil"/>
            </w:tcBorders>
          </w:tcPr>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Объем ресурсного обеспечения программы</w:t>
            </w:r>
          </w:p>
        </w:tc>
        <w:tc>
          <w:tcPr>
            <w:tcW w:w="3779" w:type="pc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Общий объем бюджетных ассигнований:</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2014 год – 170,0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2015 год – 177,8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2016 год – 177,8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2017 год – 177,8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2018 год – 247,8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бюджет Тейковского муниципального района</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2014 год – 170,0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2015 год – 177,8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2016 год – 177,8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2017 год – 177,8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2018 год – 247,8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областной бюджет</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2014 год – 0,0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2015 год – 0,0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2016 год – 0,0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2017 год – 0,0 тыс. руб.</w:t>
            </w:r>
          </w:p>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2018 год – 0,0 тыс. руб.</w:t>
            </w:r>
          </w:p>
        </w:tc>
      </w:tr>
    </w:tbl>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p>
    <w:p w:rsidR="000821BE" w:rsidRPr="002232CF" w:rsidRDefault="000821BE" w:rsidP="000821BE">
      <w:pPr>
        <w:autoSpaceDE w:val="0"/>
        <w:autoSpaceDN w:val="0"/>
        <w:adjustRightInd w:val="0"/>
        <w:spacing w:after="0" w:line="240" w:lineRule="auto"/>
        <w:ind w:left="360"/>
        <w:jc w:val="center"/>
        <w:rPr>
          <w:rFonts w:ascii="Times New Roman" w:eastAsia="Calibri" w:hAnsi="Times New Roman" w:cs="Times New Roman"/>
          <w:b/>
          <w:bCs/>
          <w:sz w:val="26"/>
          <w:szCs w:val="26"/>
          <w:lang w:eastAsia="ru-RU"/>
        </w:rPr>
      </w:pPr>
      <w:r w:rsidRPr="000821BE">
        <w:rPr>
          <w:rFonts w:ascii="Times New Roman" w:eastAsia="Calibri" w:hAnsi="Times New Roman" w:cs="Times New Roman"/>
          <w:b/>
          <w:bCs/>
          <w:sz w:val="24"/>
          <w:szCs w:val="24"/>
          <w:lang w:eastAsia="ru-RU"/>
        </w:rPr>
        <w:lastRenderedPageBreak/>
        <w:t>2</w:t>
      </w:r>
      <w:r w:rsidRPr="002232CF">
        <w:rPr>
          <w:rFonts w:ascii="Times New Roman" w:eastAsia="Calibri" w:hAnsi="Times New Roman" w:cs="Times New Roman"/>
          <w:b/>
          <w:bCs/>
          <w:sz w:val="26"/>
          <w:szCs w:val="26"/>
          <w:lang w:eastAsia="ru-RU"/>
        </w:rPr>
        <w:t>. Анализ текущей ситуации в сфере реализации муниципальной  программы</w:t>
      </w:r>
    </w:p>
    <w:p w:rsidR="000821BE" w:rsidRPr="002232CF" w:rsidRDefault="000821BE" w:rsidP="000821BE">
      <w:pPr>
        <w:autoSpaceDE w:val="0"/>
        <w:autoSpaceDN w:val="0"/>
        <w:adjustRightInd w:val="0"/>
        <w:spacing w:after="0" w:line="240" w:lineRule="auto"/>
        <w:rPr>
          <w:rFonts w:ascii="Times New Roman" w:eastAsia="Calibri" w:hAnsi="Times New Roman" w:cs="Times New Roman"/>
          <w:sz w:val="26"/>
          <w:szCs w:val="26"/>
          <w:lang w:eastAsia="ru-RU"/>
        </w:rPr>
      </w:pPr>
    </w:p>
    <w:p w:rsidR="000821BE" w:rsidRPr="002232CF" w:rsidRDefault="000821BE" w:rsidP="000821B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Развитие и популяризация физической культуры и спорта среди населения, пропаганда среди детей и молодежи здорового образа жизни и вовлечение их в спортивную жизнь района – это основополагающие факторы формирования здорового общества в целом и повышения качества жизни его отдельных граждан. Уровень развития и доступности спорта и физической культуры является одним из индикаторов, определяющих комфортность среды обитания людей</w:t>
      </w:r>
    </w:p>
    <w:p w:rsidR="000821BE" w:rsidRPr="002232CF" w:rsidRDefault="000821BE" w:rsidP="000821BE">
      <w:pPr>
        <w:spacing w:after="0" w:line="240" w:lineRule="auto"/>
        <w:ind w:firstLine="708"/>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За период с 2010 по 2013 годы в Тейковском муниципальном  районе отмечена положительная динамика роста числа жителей, систематически занимающихся физической культурой и спортом. Так, в 2010 году число занимающихся спортом жителей района составляло 1174 человек (9,6 % от численности населения Тейковского муниципального района), в 2011 – 1180 человек (9,7 %), в 2012 году –  2140 человек (17,9 %), в 2013 году –  2152 человек (18 %).</w:t>
      </w:r>
    </w:p>
    <w:p w:rsidR="000821BE" w:rsidRPr="002232CF" w:rsidRDefault="000821BE" w:rsidP="000821BE">
      <w:pPr>
        <w:spacing w:after="0" w:line="240" w:lineRule="auto"/>
        <w:ind w:firstLine="708"/>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Указанному росту числа занимающихся во многом способствовало проведение ряда массовых спортивных мероприятий, в том числе традиционные:</w:t>
      </w:r>
    </w:p>
    <w:p w:rsidR="000821BE" w:rsidRPr="002232CF" w:rsidRDefault="000821BE" w:rsidP="000821BE">
      <w:pPr>
        <w:numPr>
          <w:ilvl w:val="0"/>
          <w:numId w:val="11"/>
        </w:numPr>
        <w:spacing w:after="0" w:line="240" w:lineRule="auto"/>
        <w:ind w:hanging="219"/>
        <w:jc w:val="both"/>
        <w:rPr>
          <w:rFonts w:ascii="Times New Roman" w:eastAsia="Times New Roman" w:hAnsi="Times New Roman" w:cs="Times New Roman"/>
          <w:sz w:val="26"/>
          <w:szCs w:val="26"/>
          <w:lang w:eastAsia="ru-RU"/>
        </w:rPr>
      </w:pPr>
      <w:r w:rsidRPr="002232CF">
        <w:rPr>
          <w:rFonts w:ascii="Times New Roman" w:eastAsia="Calibri" w:hAnsi="Times New Roman" w:cs="Times New Roman"/>
          <w:sz w:val="26"/>
          <w:szCs w:val="26"/>
          <w:lang w:eastAsia="ru-RU"/>
        </w:rPr>
        <w:t>спартакиады школьников (легкоатлетический кросс, настольный теннис, баскетбол, лыжные гонки, мини-футбол, волейбол);</w:t>
      </w:r>
    </w:p>
    <w:p w:rsidR="000821BE" w:rsidRPr="002232CF" w:rsidRDefault="000821BE" w:rsidP="000821BE">
      <w:pPr>
        <w:numPr>
          <w:ilvl w:val="0"/>
          <w:numId w:val="11"/>
        </w:numPr>
        <w:tabs>
          <w:tab w:val="num" w:pos="1080"/>
        </w:tabs>
        <w:spacing w:after="0" w:line="240" w:lineRule="auto"/>
        <w:ind w:hanging="219"/>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первенства района по футболу, мини-футболу, волейболу, баскетболу (мужчины и женщины), настольному теннису, шахматам, лыжным гонкам;</w:t>
      </w:r>
    </w:p>
    <w:p w:rsidR="000821BE" w:rsidRPr="002232CF" w:rsidRDefault="000821BE" w:rsidP="000821BE">
      <w:pPr>
        <w:numPr>
          <w:ilvl w:val="0"/>
          <w:numId w:val="11"/>
        </w:numPr>
        <w:tabs>
          <w:tab w:val="num" w:pos="1080"/>
        </w:tabs>
        <w:spacing w:after="0" w:line="240" w:lineRule="auto"/>
        <w:ind w:hanging="219"/>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первенство района по настольному теннису среди школьников младшего звена,</w:t>
      </w:r>
    </w:p>
    <w:p w:rsidR="000821BE" w:rsidRPr="002232CF" w:rsidRDefault="000821BE" w:rsidP="000821BE">
      <w:pPr>
        <w:autoSpaceDE w:val="0"/>
        <w:autoSpaceDN w:val="0"/>
        <w:adjustRightInd w:val="0"/>
        <w:spacing w:after="0" w:line="240" w:lineRule="auto"/>
        <w:ind w:hanging="219"/>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 xml:space="preserve">            - массовые спортивные мероприятия ко Дню здоровья, Дню молодежи, Дню Победы, Дню района, Дню физкультурника, фитнес-фестиваль «Движение-жизнь», водное  ралли по реке Уводь;</w:t>
      </w:r>
    </w:p>
    <w:p w:rsidR="000821BE" w:rsidRPr="002232CF" w:rsidRDefault="000821BE" w:rsidP="000821BE">
      <w:pPr>
        <w:autoSpaceDE w:val="0"/>
        <w:autoSpaceDN w:val="0"/>
        <w:adjustRightInd w:val="0"/>
        <w:spacing w:after="0" w:line="240" w:lineRule="auto"/>
        <w:ind w:hanging="219"/>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 xml:space="preserve">            - мероприятия ГТО.</w:t>
      </w:r>
    </w:p>
    <w:p w:rsidR="000821BE" w:rsidRPr="002232CF" w:rsidRDefault="000821BE" w:rsidP="000821B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Сохраняется инфраструктура спортивных объектов, что способствует активному вовлечению населения в занятия физической культурой и спортом. Спортивные сооружения используются  для проведения уроков физической культуры, внеурочной физкультурно-оздоровительной работы, секций, районной спартакиады школьников, районных спортивных мероприятий.</w:t>
      </w:r>
    </w:p>
    <w:p w:rsidR="000821BE" w:rsidRPr="002232CF" w:rsidRDefault="000821BE" w:rsidP="000821BE">
      <w:pPr>
        <w:spacing w:after="0" w:line="240" w:lineRule="auto"/>
        <w:ind w:firstLine="708"/>
        <w:jc w:val="both"/>
        <w:rPr>
          <w:rFonts w:ascii="Times New Roman" w:eastAsia="Times New Roman" w:hAnsi="Times New Roman" w:cs="Times New Roman"/>
          <w:sz w:val="26"/>
          <w:szCs w:val="26"/>
          <w:lang w:eastAsia="ru-RU"/>
        </w:rPr>
      </w:pPr>
      <w:r w:rsidRPr="002232CF">
        <w:rPr>
          <w:rFonts w:ascii="Times New Roman" w:eastAsia="Calibri" w:hAnsi="Times New Roman" w:cs="Times New Roman"/>
          <w:sz w:val="26"/>
          <w:szCs w:val="26"/>
          <w:lang w:eastAsia="ru-RU"/>
        </w:rPr>
        <w:t>По состоянию на 01 января 2013 года на территории Тейковского муниципального района зарегистрировано 59 спортивных объектов с единовременной пропускной способностью около  1471 человек. В их числе:  16 спортивных залов,  40  плоскостных сооружение (из них 7 футбольных полей, 1 хоккейная коробка), спортивный комплекс, бассейн и лыжная база. Ежегодно на территории поселений Тейковского муниципального района обустраиваются дополнительные плоскостные сооружения. В 2012 году з</w:t>
      </w:r>
      <w:r w:rsidRPr="002232CF">
        <w:rPr>
          <w:rFonts w:ascii="Times New Roman" w:eastAsia="Calibri" w:hAnsi="Times New Roman" w:cs="Times New Roman"/>
          <w:color w:val="060606"/>
          <w:sz w:val="26"/>
          <w:szCs w:val="26"/>
          <w:lang w:eastAsia="ru-RU"/>
        </w:rPr>
        <w:t>а счет средств местного бюджета</w:t>
      </w:r>
      <w:r w:rsidRPr="002232CF">
        <w:rPr>
          <w:rFonts w:ascii="Times New Roman" w:eastAsia="Calibri" w:hAnsi="Times New Roman" w:cs="Times New Roman"/>
          <w:sz w:val="26"/>
          <w:szCs w:val="26"/>
          <w:lang w:eastAsia="ru-RU"/>
        </w:rPr>
        <w:t xml:space="preserve"> проведен ремонт спортивного зала Новогоряновского поселения. В 2013 году в с.Новое Леушино построена многофункциональная спортивная площадка. </w:t>
      </w:r>
    </w:p>
    <w:p w:rsidR="000821BE" w:rsidRPr="002232CF" w:rsidRDefault="000821BE" w:rsidP="000821B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 xml:space="preserve">Обеспеченность населения различными типами спортивной инфраструктуры по итогам 2012 года составила: </w:t>
      </w:r>
    </w:p>
    <w:p w:rsidR="000821BE" w:rsidRPr="002232CF" w:rsidRDefault="000821BE" w:rsidP="000821BE">
      <w:pPr>
        <w:autoSpaceDE w:val="0"/>
        <w:autoSpaceDN w:val="0"/>
        <w:adjustRightInd w:val="0"/>
        <w:spacing w:after="0" w:line="240" w:lineRule="auto"/>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 спортивными залами  1,44 тыс. кв. м. на 10тыс. населения</w:t>
      </w:r>
    </w:p>
    <w:p w:rsidR="000821BE" w:rsidRPr="002232CF" w:rsidRDefault="000821BE" w:rsidP="000821BE">
      <w:pPr>
        <w:autoSpaceDE w:val="0"/>
        <w:autoSpaceDN w:val="0"/>
        <w:adjustRightInd w:val="0"/>
        <w:spacing w:after="0" w:line="240" w:lineRule="auto"/>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 плоскостными спортивными сооружениями  43,06 тыс. кв. м. на 10 тыс. населения</w:t>
      </w:r>
    </w:p>
    <w:p w:rsidR="000821BE" w:rsidRPr="002232CF" w:rsidRDefault="000821BE" w:rsidP="000821BE">
      <w:pPr>
        <w:autoSpaceDE w:val="0"/>
        <w:autoSpaceDN w:val="0"/>
        <w:adjustRightInd w:val="0"/>
        <w:spacing w:after="0" w:line="240" w:lineRule="auto"/>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 плавательными бассейнами 25,28 тыс. кв. м на 10 тыс. населения.</w:t>
      </w:r>
    </w:p>
    <w:p w:rsidR="000821BE" w:rsidRPr="002232CF" w:rsidRDefault="000821BE" w:rsidP="000821B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 xml:space="preserve">В районе ведет работу детско-юношеская спортивная школа, которая охватывает спортивной работой все учреждения образования. Во всех школах района от ДЮСШ  действуют спортивные секции: волейбол, баскетбол, </w:t>
      </w:r>
      <w:r w:rsidRPr="002232CF">
        <w:rPr>
          <w:rFonts w:ascii="Times New Roman" w:eastAsia="Calibri" w:hAnsi="Times New Roman" w:cs="Times New Roman"/>
          <w:sz w:val="26"/>
          <w:szCs w:val="26"/>
          <w:lang w:eastAsia="ru-RU"/>
        </w:rPr>
        <w:lastRenderedPageBreak/>
        <w:t>атлетическая гимнастика, конный спорт, настольный теннис, футбол, ОФП, спортивный туризм, шахматы, фитнес – 46/525 человек.</w:t>
      </w:r>
    </w:p>
    <w:p w:rsidR="000821BE" w:rsidRPr="002232CF" w:rsidRDefault="000821BE" w:rsidP="000821BE">
      <w:pPr>
        <w:spacing w:after="0" w:line="240" w:lineRule="auto"/>
        <w:ind w:firstLine="708"/>
        <w:jc w:val="both"/>
        <w:rPr>
          <w:rFonts w:ascii="Times New Roman" w:eastAsia="Times New Roman" w:hAnsi="Times New Roman" w:cs="Times New Roman"/>
          <w:sz w:val="26"/>
          <w:szCs w:val="26"/>
          <w:lang w:eastAsia="ru-RU"/>
        </w:rPr>
      </w:pPr>
      <w:r w:rsidRPr="002232CF">
        <w:rPr>
          <w:rFonts w:ascii="Times New Roman" w:eastAsia="Calibri" w:hAnsi="Times New Roman" w:cs="Times New Roman"/>
          <w:sz w:val="26"/>
          <w:szCs w:val="26"/>
          <w:lang w:eastAsia="ru-RU"/>
        </w:rPr>
        <w:t xml:space="preserve"> Спортсмены района становились победителями и призерами зональных и областных соревнований по следующим видам спорта: настольному теннису, футболу, баскетболу, волейболу, легкой атлетике, пейнболу, пулевой стрельбе,  а также принимали участие в соревнованиях различного уровня по футболу, легкой атлетике открытой Всероссийской лыжной гонке «Лыжня России»,  Всероссийском дне бега «Кросс Нации»,  Параспартакиаде  Ивановской области, спартакиаде  представительных и исполнительных органов, спартакиадах школьников, муниципальных образований и допризывной молодежи, летних сельских играх и др. </w:t>
      </w:r>
    </w:p>
    <w:p w:rsidR="000821BE" w:rsidRPr="002232CF" w:rsidRDefault="000821BE" w:rsidP="000821BE">
      <w:pPr>
        <w:spacing w:after="0" w:line="240" w:lineRule="auto"/>
        <w:ind w:firstLine="709"/>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 xml:space="preserve">Для профилактики наркомании, токсикомании, курения и употребления спиртных напитков в течение года  проводилась большая работа по формированию здорового образа жизни. В школах и клубах оформляются информационные стенды по освещению вопросов здоровья для детей </w:t>
      </w:r>
      <w:r w:rsidR="004D2DD1" w:rsidRPr="002232CF">
        <w:rPr>
          <w:rFonts w:ascii="Times New Roman" w:eastAsia="Calibri" w:hAnsi="Times New Roman" w:cs="Times New Roman"/>
          <w:sz w:val="26"/>
          <w:szCs w:val="26"/>
          <w:lang w:eastAsia="ru-RU"/>
        </w:rPr>
        <w:t>и взрослых</w:t>
      </w:r>
      <w:r w:rsidRPr="002232CF">
        <w:rPr>
          <w:rFonts w:ascii="Times New Roman" w:eastAsia="Calibri" w:hAnsi="Times New Roman" w:cs="Times New Roman"/>
          <w:sz w:val="26"/>
          <w:szCs w:val="26"/>
          <w:lang w:eastAsia="ru-RU"/>
        </w:rPr>
        <w:t>. Медицинскими сотрудниками, психологами, педагогами проводится работа по профилактике вредных привычек (курение, алкоголизм, наркомания). Ребята привлекаются к работе по размещению информации на сайтах школ в рубриках «Калейдоскоп здоровья», «За здоровый образ жизни», к выпуску информационных буклетов. В течение года проводятся антинаркотические акции «Молодежь против наркотиков</w:t>
      </w:r>
      <w:r w:rsidR="004D2DD1" w:rsidRPr="002232CF">
        <w:rPr>
          <w:rFonts w:ascii="Times New Roman" w:eastAsia="Calibri" w:hAnsi="Times New Roman" w:cs="Times New Roman"/>
          <w:sz w:val="26"/>
          <w:szCs w:val="26"/>
          <w:lang w:eastAsia="ru-RU"/>
        </w:rPr>
        <w:t>», операция</w:t>
      </w:r>
      <w:r w:rsidRPr="002232CF">
        <w:rPr>
          <w:rFonts w:ascii="Times New Roman" w:eastAsia="Calibri" w:hAnsi="Times New Roman" w:cs="Times New Roman"/>
          <w:sz w:val="26"/>
          <w:szCs w:val="26"/>
          <w:lang w:eastAsia="ru-RU"/>
        </w:rPr>
        <w:t xml:space="preserve"> «Здоровый образ жизни». В рамках Всероссийской </w:t>
      </w:r>
      <w:r w:rsidR="004D2DD1" w:rsidRPr="002232CF">
        <w:rPr>
          <w:rFonts w:ascii="Times New Roman" w:eastAsia="Calibri" w:hAnsi="Times New Roman" w:cs="Times New Roman"/>
          <w:sz w:val="26"/>
          <w:szCs w:val="26"/>
          <w:lang w:eastAsia="ru-RU"/>
        </w:rPr>
        <w:t>акции «</w:t>
      </w:r>
      <w:r w:rsidRPr="002232CF">
        <w:rPr>
          <w:rFonts w:ascii="Times New Roman" w:eastAsia="Calibri" w:hAnsi="Times New Roman" w:cs="Times New Roman"/>
          <w:sz w:val="26"/>
          <w:szCs w:val="26"/>
          <w:lang w:eastAsia="ru-RU"/>
        </w:rPr>
        <w:t xml:space="preserve">Я выбираю спорт, как альтернативу пагубным привычкам» во всех образовательных учреждениях проводятся разнообразные мероприятия: спортивные соревнования, агитационные пробеги, спортивные игры, турниры, психологические тренинги, беседы, конкурсы литературных работ, рисунков, плакатов, буклетов. Распространяются листовки «Спорт против наркотиков». </w:t>
      </w:r>
    </w:p>
    <w:p w:rsidR="000821BE" w:rsidRPr="002232CF" w:rsidRDefault="000821BE" w:rsidP="000821BE">
      <w:pPr>
        <w:spacing w:after="0" w:line="240" w:lineRule="auto"/>
        <w:ind w:firstLine="709"/>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 xml:space="preserve">     С целью формирования у населения интереса и потребности в регулярных занятиях физической культуры и спортом, пропаганды здорового образа жизни обо всех проводимых спортивных мероприятиях и итогах выступления спортивных команд и спортсменов на районных, зональных, областных соревнованиях дается информация в местную газету «Наше время», региональные газеты «Мое Иваново», «Ивановская земля», на сайт администрации района, местное радио. Со СМИ налажено конструктивное взаимодействие. Открытие всех спортивных сооружений, проведение массовых мероприятий проводится с участием СМИ. За 2012 год опубликовано 20 статей на спортивную тематику, записано 2 радиоэфира.</w:t>
      </w:r>
    </w:p>
    <w:p w:rsidR="002232CF" w:rsidRDefault="000821BE" w:rsidP="002232CF">
      <w:pPr>
        <w:spacing w:after="0" w:line="240" w:lineRule="auto"/>
        <w:ind w:firstLine="709"/>
        <w:jc w:val="both"/>
        <w:rPr>
          <w:rFonts w:ascii="Times New Roman" w:eastAsia="Calibri" w:hAnsi="Times New Roman" w:cs="Times New Roman"/>
          <w:sz w:val="26"/>
          <w:szCs w:val="26"/>
          <w:lang w:eastAsia="ru-RU"/>
        </w:rPr>
      </w:pPr>
      <w:r w:rsidRPr="002232CF">
        <w:rPr>
          <w:rFonts w:ascii="Times New Roman" w:eastAsia="Calibri" w:hAnsi="Times New Roman" w:cs="Times New Roman"/>
          <w:sz w:val="26"/>
          <w:szCs w:val="26"/>
          <w:lang w:eastAsia="ru-RU"/>
        </w:rPr>
        <w:t xml:space="preserve"> К массовым мероприятиям готовятся и распространяются специально подготовленные буклеты (2012г - «Активное долголетие», «Курить в </w:t>
      </w:r>
      <w:r w:rsidRPr="002232CF">
        <w:rPr>
          <w:rFonts w:ascii="Times New Roman" w:eastAsia="Calibri" w:hAnsi="Times New Roman" w:cs="Times New Roman"/>
          <w:sz w:val="26"/>
          <w:szCs w:val="26"/>
          <w:lang w:val="en-US" w:eastAsia="ru-RU"/>
        </w:rPr>
        <w:t>XXI</w:t>
      </w:r>
      <w:r w:rsidRPr="002232CF">
        <w:rPr>
          <w:rFonts w:ascii="Times New Roman" w:eastAsia="Calibri" w:hAnsi="Times New Roman" w:cs="Times New Roman"/>
          <w:sz w:val="26"/>
          <w:szCs w:val="26"/>
          <w:lang w:eastAsia="ru-RU"/>
        </w:rPr>
        <w:t xml:space="preserve"> веке не модно»),  пропагандирующие здоровый образ жизни,  ответственность за состояние собственного здоровья;  негативное влияние вредных привычек на здоровье молодых. </w:t>
      </w:r>
    </w:p>
    <w:p w:rsidR="002232CF" w:rsidRDefault="002232CF" w:rsidP="002232CF">
      <w:pPr>
        <w:spacing w:after="0" w:line="240" w:lineRule="auto"/>
        <w:ind w:firstLine="709"/>
        <w:jc w:val="both"/>
        <w:rPr>
          <w:rFonts w:ascii="Times New Roman" w:eastAsia="Calibri" w:hAnsi="Times New Roman" w:cs="Times New Roman"/>
          <w:sz w:val="26"/>
          <w:szCs w:val="26"/>
          <w:lang w:eastAsia="ru-RU"/>
        </w:rPr>
      </w:pPr>
    </w:p>
    <w:p w:rsidR="002232CF" w:rsidRDefault="002232CF" w:rsidP="002232CF">
      <w:pPr>
        <w:spacing w:after="0" w:line="240" w:lineRule="auto"/>
        <w:ind w:firstLine="709"/>
        <w:jc w:val="both"/>
        <w:rPr>
          <w:rFonts w:ascii="Times New Roman" w:eastAsia="Calibri" w:hAnsi="Times New Roman" w:cs="Times New Roman"/>
          <w:sz w:val="26"/>
          <w:szCs w:val="26"/>
          <w:lang w:eastAsia="ru-RU"/>
        </w:rPr>
      </w:pPr>
    </w:p>
    <w:p w:rsidR="002232CF" w:rsidRDefault="002232CF" w:rsidP="002232CF">
      <w:pPr>
        <w:spacing w:after="0" w:line="240" w:lineRule="auto"/>
        <w:ind w:firstLine="709"/>
        <w:jc w:val="both"/>
        <w:rPr>
          <w:rFonts w:ascii="Times New Roman" w:eastAsia="Calibri" w:hAnsi="Times New Roman" w:cs="Times New Roman"/>
          <w:sz w:val="26"/>
          <w:szCs w:val="26"/>
          <w:lang w:eastAsia="ru-RU"/>
        </w:rPr>
      </w:pPr>
    </w:p>
    <w:p w:rsidR="002232CF" w:rsidRDefault="002232CF" w:rsidP="002232CF">
      <w:pPr>
        <w:spacing w:after="0" w:line="240" w:lineRule="auto"/>
        <w:ind w:firstLine="709"/>
        <w:jc w:val="both"/>
        <w:rPr>
          <w:rFonts w:ascii="Times New Roman" w:eastAsia="Calibri" w:hAnsi="Times New Roman" w:cs="Times New Roman"/>
          <w:sz w:val="26"/>
          <w:szCs w:val="26"/>
          <w:lang w:eastAsia="ru-RU"/>
        </w:rPr>
      </w:pPr>
    </w:p>
    <w:p w:rsidR="002232CF" w:rsidRDefault="002232CF" w:rsidP="002232CF">
      <w:pPr>
        <w:spacing w:after="0" w:line="240" w:lineRule="auto"/>
        <w:ind w:firstLine="709"/>
        <w:jc w:val="both"/>
        <w:rPr>
          <w:rFonts w:ascii="Times New Roman" w:eastAsia="Times New Roman" w:hAnsi="Times New Roman" w:cs="Times New Roman"/>
          <w:b/>
          <w:bCs/>
          <w:sz w:val="24"/>
          <w:szCs w:val="24"/>
          <w:lang w:eastAsia="ar-SA"/>
        </w:rPr>
      </w:pPr>
    </w:p>
    <w:p w:rsidR="002232CF" w:rsidRDefault="002232CF" w:rsidP="000821BE">
      <w:pPr>
        <w:keepNext/>
        <w:suppressAutoHyphens/>
        <w:spacing w:after="0" w:line="240" w:lineRule="auto"/>
        <w:jc w:val="right"/>
        <w:rPr>
          <w:rFonts w:ascii="Times New Roman" w:eastAsia="Times New Roman" w:hAnsi="Times New Roman" w:cs="Times New Roman"/>
          <w:b/>
          <w:bCs/>
          <w:sz w:val="24"/>
          <w:szCs w:val="24"/>
          <w:lang w:eastAsia="ar-SA"/>
        </w:rPr>
      </w:pPr>
    </w:p>
    <w:p w:rsidR="002232CF" w:rsidRDefault="002232CF" w:rsidP="000821BE">
      <w:pPr>
        <w:keepNext/>
        <w:suppressAutoHyphens/>
        <w:spacing w:after="0" w:line="240" w:lineRule="auto"/>
        <w:jc w:val="right"/>
        <w:rPr>
          <w:rFonts w:ascii="Times New Roman" w:eastAsia="Times New Roman" w:hAnsi="Times New Roman" w:cs="Times New Roman"/>
          <w:b/>
          <w:bCs/>
          <w:sz w:val="24"/>
          <w:szCs w:val="24"/>
          <w:lang w:eastAsia="ar-SA"/>
        </w:rPr>
      </w:pPr>
    </w:p>
    <w:p w:rsidR="002232CF" w:rsidRDefault="002232CF" w:rsidP="000821BE">
      <w:pPr>
        <w:keepNext/>
        <w:suppressAutoHyphens/>
        <w:spacing w:after="0" w:line="240" w:lineRule="auto"/>
        <w:jc w:val="right"/>
        <w:rPr>
          <w:rFonts w:ascii="Times New Roman" w:eastAsia="Times New Roman" w:hAnsi="Times New Roman" w:cs="Times New Roman"/>
          <w:b/>
          <w:bCs/>
          <w:sz w:val="24"/>
          <w:szCs w:val="24"/>
          <w:lang w:eastAsia="ar-SA"/>
        </w:rPr>
      </w:pPr>
    </w:p>
    <w:p w:rsidR="000821BE" w:rsidRPr="000821BE" w:rsidRDefault="000821BE" w:rsidP="000821BE">
      <w:pPr>
        <w:spacing w:after="0" w:line="240" w:lineRule="auto"/>
        <w:ind w:firstLine="708"/>
        <w:jc w:val="right"/>
        <w:rPr>
          <w:rFonts w:ascii="Times New Roman" w:eastAsia="Calibri" w:hAnsi="Times New Roman" w:cs="Times New Roman"/>
          <w:sz w:val="24"/>
          <w:szCs w:val="24"/>
          <w:lang w:eastAsia="ru-RU"/>
        </w:rPr>
      </w:pPr>
    </w:p>
    <w:p w:rsidR="002232CF" w:rsidRDefault="002232CF" w:rsidP="000821BE">
      <w:pPr>
        <w:spacing w:after="0" w:line="240" w:lineRule="auto"/>
        <w:ind w:firstLine="709"/>
        <w:jc w:val="center"/>
        <w:rPr>
          <w:rFonts w:ascii="Times New Roman" w:eastAsia="Calibri" w:hAnsi="Times New Roman" w:cs="Times New Roman"/>
          <w:b/>
          <w:sz w:val="24"/>
          <w:szCs w:val="24"/>
          <w:lang w:eastAsia="ru-RU"/>
        </w:rPr>
      </w:pPr>
    </w:p>
    <w:p w:rsidR="002232CF" w:rsidRDefault="002232CF" w:rsidP="002232CF">
      <w:pPr>
        <w:spacing w:after="0" w:line="240" w:lineRule="auto"/>
        <w:ind w:firstLine="709"/>
        <w:jc w:val="right"/>
        <w:rPr>
          <w:rFonts w:ascii="Times New Roman" w:eastAsia="Calibri" w:hAnsi="Times New Roman" w:cs="Times New Roman"/>
          <w:b/>
          <w:sz w:val="24"/>
          <w:szCs w:val="24"/>
          <w:lang w:eastAsia="ru-RU"/>
        </w:rPr>
      </w:pPr>
      <w:r w:rsidRPr="002232CF">
        <w:rPr>
          <w:rFonts w:ascii="Times New Roman" w:eastAsia="Calibri" w:hAnsi="Times New Roman" w:cs="Times New Roman"/>
          <w:b/>
          <w:sz w:val="24"/>
          <w:szCs w:val="24"/>
          <w:lang w:eastAsia="ru-RU"/>
        </w:rPr>
        <w:lastRenderedPageBreak/>
        <w:t>Таблица 1</w:t>
      </w:r>
    </w:p>
    <w:p w:rsidR="000821BE" w:rsidRPr="000821BE" w:rsidRDefault="000821BE" w:rsidP="000821BE">
      <w:pPr>
        <w:spacing w:after="0" w:line="240" w:lineRule="auto"/>
        <w:ind w:firstLine="709"/>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Показатели, характеризующие развитие физической культуры и массового спорта в Тейковском муниципальном районе</w:t>
      </w:r>
    </w:p>
    <w:p w:rsidR="000821BE" w:rsidRPr="000821BE" w:rsidRDefault="000821BE" w:rsidP="000821BE">
      <w:pPr>
        <w:spacing w:after="0" w:line="240" w:lineRule="auto"/>
        <w:ind w:firstLine="709"/>
        <w:jc w:val="center"/>
        <w:rPr>
          <w:rFonts w:ascii="Times New Roman" w:eastAsia="Calibri"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2103"/>
        <w:gridCol w:w="1323"/>
        <w:gridCol w:w="1215"/>
        <w:gridCol w:w="1215"/>
        <w:gridCol w:w="1216"/>
        <w:gridCol w:w="1303"/>
      </w:tblGrid>
      <w:tr w:rsidR="000821BE" w:rsidRPr="000821BE" w:rsidTr="000821BE">
        <w:tc>
          <w:tcPr>
            <w:tcW w:w="100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п/п</w:t>
            </w:r>
          </w:p>
        </w:tc>
        <w:tc>
          <w:tcPr>
            <w:tcW w:w="212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Наименование</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показателя</w:t>
            </w:r>
          </w:p>
        </w:tc>
        <w:tc>
          <w:tcPr>
            <w:tcW w:w="1326"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Единица</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измерения</w:t>
            </w:r>
          </w:p>
        </w:tc>
        <w:tc>
          <w:tcPr>
            <w:tcW w:w="126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2010</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год</w:t>
            </w:r>
          </w:p>
        </w:tc>
        <w:tc>
          <w:tcPr>
            <w:tcW w:w="126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2011</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год</w:t>
            </w:r>
          </w:p>
        </w:tc>
        <w:tc>
          <w:tcPr>
            <w:tcW w:w="1264"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2012</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год</w:t>
            </w:r>
          </w:p>
        </w:tc>
        <w:tc>
          <w:tcPr>
            <w:tcW w:w="1324"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2013 год</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(оценка)</w:t>
            </w:r>
          </w:p>
        </w:tc>
      </w:tr>
      <w:tr w:rsidR="000821BE" w:rsidRPr="000821BE" w:rsidTr="000821BE">
        <w:tc>
          <w:tcPr>
            <w:tcW w:w="100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numPr>
                <w:ilvl w:val="0"/>
                <w:numId w:val="12"/>
              </w:numPr>
              <w:spacing w:after="0" w:line="240" w:lineRule="auto"/>
              <w:jc w:val="center"/>
              <w:rPr>
                <w:rFonts w:ascii="Times New Roman" w:eastAsia="Calibri" w:hAnsi="Times New Roman" w:cs="Times New Roman"/>
                <w:sz w:val="24"/>
                <w:szCs w:val="24"/>
                <w:lang w:eastAsia="ru-RU"/>
              </w:rPr>
            </w:pPr>
          </w:p>
        </w:tc>
        <w:tc>
          <w:tcPr>
            <w:tcW w:w="212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Доля населения,</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систематически</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занимающегося</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физкультурой и спортом</w:t>
            </w:r>
          </w:p>
        </w:tc>
        <w:tc>
          <w:tcPr>
            <w:tcW w:w="1326"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w:t>
            </w:r>
          </w:p>
        </w:tc>
        <w:tc>
          <w:tcPr>
            <w:tcW w:w="126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9,6</w:t>
            </w:r>
          </w:p>
        </w:tc>
        <w:tc>
          <w:tcPr>
            <w:tcW w:w="126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9,7</w:t>
            </w:r>
          </w:p>
        </w:tc>
        <w:tc>
          <w:tcPr>
            <w:tcW w:w="1264"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17,9</w:t>
            </w:r>
          </w:p>
        </w:tc>
        <w:tc>
          <w:tcPr>
            <w:tcW w:w="1324"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18,0</w:t>
            </w:r>
          </w:p>
        </w:tc>
      </w:tr>
      <w:tr w:rsidR="000821BE" w:rsidRPr="000821BE" w:rsidTr="000821BE">
        <w:tc>
          <w:tcPr>
            <w:tcW w:w="100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numPr>
                <w:ilvl w:val="0"/>
                <w:numId w:val="12"/>
              </w:numPr>
              <w:spacing w:after="0" w:line="240" w:lineRule="auto"/>
              <w:jc w:val="center"/>
              <w:rPr>
                <w:rFonts w:ascii="Times New Roman" w:eastAsia="Calibri" w:hAnsi="Times New Roman" w:cs="Times New Roman"/>
                <w:sz w:val="24"/>
                <w:szCs w:val="24"/>
                <w:lang w:eastAsia="ru-RU"/>
              </w:rPr>
            </w:pPr>
          </w:p>
        </w:tc>
        <w:tc>
          <w:tcPr>
            <w:tcW w:w="212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Уровень</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обеспеченности</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населения</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спортивными</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сооружениями</w:t>
            </w:r>
          </w:p>
        </w:tc>
        <w:tc>
          <w:tcPr>
            <w:tcW w:w="1326"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106</w:t>
            </w:r>
          </w:p>
        </w:tc>
        <w:tc>
          <w:tcPr>
            <w:tcW w:w="126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119</w:t>
            </w:r>
          </w:p>
        </w:tc>
        <w:tc>
          <w:tcPr>
            <w:tcW w:w="1264"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135</w:t>
            </w:r>
          </w:p>
        </w:tc>
        <w:tc>
          <w:tcPr>
            <w:tcW w:w="1324"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136</w:t>
            </w:r>
          </w:p>
        </w:tc>
      </w:tr>
      <w:tr w:rsidR="000821BE" w:rsidRPr="000821BE" w:rsidTr="000821BE">
        <w:tc>
          <w:tcPr>
            <w:tcW w:w="100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numPr>
                <w:ilvl w:val="0"/>
                <w:numId w:val="12"/>
              </w:numPr>
              <w:spacing w:after="0" w:line="240" w:lineRule="auto"/>
              <w:jc w:val="center"/>
              <w:rPr>
                <w:rFonts w:ascii="Times New Roman" w:eastAsia="Calibri" w:hAnsi="Times New Roman" w:cs="Times New Roman"/>
                <w:sz w:val="24"/>
                <w:szCs w:val="24"/>
                <w:lang w:eastAsia="ru-RU"/>
              </w:rPr>
            </w:pPr>
          </w:p>
        </w:tc>
        <w:tc>
          <w:tcPr>
            <w:tcW w:w="212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Количество</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организованных</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физкультурных</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мероприятий и</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спортивных</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мероприятий</w:t>
            </w:r>
          </w:p>
        </w:tc>
        <w:tc>
          <w:tcPr>
            <w:tcW w:w="1326"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126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15</w:t>
            </w:r>
          </w:p>
        </w:tc>
        <w:tc>
          <w:tcPr>
            <w:tcW w:w="126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16</w:t>
            </w:r>
          </w:p>
        </w:tc>
        <w:tc>
          <w:tcPr>
            <w:tcW w:w="1264"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w:t>
            </w:r>
          </w:p>
        </w:tc>
        <w:tc>
          <w:tcPr>
            <w:tcW w:w="1324"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18</w:t>
            </w:r>
          </w:p>
        </w:tc>
      </w:tr>
      <w:tr w:rsidR="000821BE" w:rsidRPr="000821BE" w:rsidTr="000821BE">
        <w:tc>
          <w:tcPr>
            <w:tcW w:w="100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numPr>
                <w:ilvl w:val="0"/>
                <w:numId w:val="12"/>
              </w:numPr>
              <w:spacing w:after="0" w:line="240" w:lineRule="auto"/>
              <w:jc w:val="center"/>
              <w:rPr>
                <w:rFonts w:ascii="Times New Roman" w:eastAsia="Calibri" w:hAnsi="Times New Roman" w:cs="Times New Roman"/>
                <w:sz w:val="24"/>
                <w:szCs w:val="24"/>
                <w:lang w:eastAsia="ru-RU"/>
              </w:rPr>
            </w:pPr>
          </w:p>
        </w:tc>
        <w:tc>
          <w:tcPr>
            <w:tcW w:w="212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Число участников</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физкультурных</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мероприятий и</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спортивных</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мероприятий</w:t>
            </w:r>
          </w:p>
        </w:tc>
        <w:tc>
          <w:tcPr>
            <w:tcW w:w="1326"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Чел.</w:t>
            </w:r>
          </w:p>
        </w:tc>
        <w:tc>
          <w:tcPr>
            <w:tcW w:w="126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1492</w:t>
            </w:r>
          </w:p>
        </w:tc>
        <w:tc>
          <w:tcPr>
            <w:tcW w:w="1263"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1674</w:t>
            </w:r>
          </w:p>
        </w:tc>
        <w:tc>
          <w:tcPr>
            <w:tcW w:w="1264"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2212</w:t>
            </w:r>
          </w:p>
        </w:tc>
        <w:tc>
          <w:tcPr>
            <w:tcW w:w="1324"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2235</w:t>
            </w:r>
          </w:p>
        </w:tc>
      </w:tr>
    </w:tbl>
    <w:p w:rsidR="000821BE" w:rsidRPr="000821BE" w:rsidRDefault="000821BE" w:rsidP="000821BE">
      <w:pPr>
        <w:spacing w:after="0" w:line="240" w:lineRule="auto"/>
        <w:ind w:firstLine="708"/>
        <w:jc w:val="center"/>
        <w:rPr>
          <w:rFonts w:ascii="Times New Roman" w:eastAsia="Calibri" w:hAnsi="Times New Roman" w:cs="Times New Roman"/>
          <w:sz w:val="24"/>
          <w:szCs w:val="24"/>
          <w:lang w:eastAsia="ru-RU"/>
        </w:rPr>
      </w:pPr>
    </w:p>
    <w:p w:rsidR="000821BE" w:rsidRPr="000821BE" w:rsidRDefault="000821BE" w:rsidP="000821B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Вместе с тем, несмотря на успехи района в сфере развития физической культуры и спорта в указанных отраслях отмечается ряд существенных проблем. </w:t>
      </w:r>
    </w:p>
    <w:p w:rsidR="000821BE" w:rsidRPr="000821BE" w:rsidRDefault="000821BE" w:rsidP="000821B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 Недостаточный охват спортивно-массовыми мероприятиями отдельных категорий населения района: подростков, лиц пожилого возраста, а также значительные различия между поселениями по охвату населения спортивными мероприятиями.</w:t>
      </w:r>
    </w:p>
    <w:p w:rsidR="000821BE" w:rsidRPr="000821BE" w:rsidRDefault="000821BE" w:rsidP="000821B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2. В ряде поселений Тейковского муниципального района отмечается низкий уровень обеспеченности основными спортивными объектами. Низкой остается приспособленность спортивных объектов для нужд инвалидов и лиц с ограниченными возможностями здоровья. </w:t>
      </w:r>
    </w:p>
    <w:p w:rsidR="000821BE" w:rsidRPr="000821BE" w:rsidRDefault="000821BE" w:rsidP="000821B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3. Низкий охват лиц с ограниченными возможностями здоровья и инвалидов занятиями физической культурой и спортом. </w:t>
      </w:r>
    </w:p>
    <w:p w:rsidR="000821BE" w:rsidRPr="000821BE" w:rsidRDefault="000821BE" w:rsidP="000821BE">
      <w:pPr>
        <w:spacing w:after="0" w:line="240" w:lineRule="auto"/>
        <w:ind w:firstLine="708"/>
        <w:jc w:val="both"/>
        <w:rPr>
          <w:rFonts w:ascii="Times New Roman" w:eastAsia="Times New Roman" w:hAnsi="Times New Roman" w:cs="Times New Roman"/>
          <w:sz w:val="24"/>
          <w:szCs w:val="24"/>
          <w:lang w:eastAsia="ru-RU"/>
        </w:rPr>
      </w:pPr>
      <w:r w:rsidRPr="000821BE">
        <w:rPr>
          <w:rFonts w:ascii="Times New Roman" w:eastAsia="Calibri" w:hAnsi="Times New Roman" w:cs="Times New Roman"/>
          <w:sz w:val="24"/>
          <w:szCs w:val="24"/>
          <w:lang w:eastAsia="ru-RU"/>
        </w:rPr>
        <w:t>Отсутствие современных многофункциональных спортивных сооружений по месту жительства не позволяет привлечь к занятиям физической культурой и спортом большее число жителей.</w:t>
      </w:r>
    </w:p>
    <w:p w:rsidR="000821BE" w:rsidRPr="000821BE" w:rsidRDefault="000821BE" w:rsidP="000821BE">
      <w:pPr>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Строительство современных многофункциональных спортивных сооружений, оснащение их спортивным инвентарем и оборудованием, обеспечение профессиональными кадрами - это те меры, которые позволят увеличить число занимающихся физической культурой и спортом и перейти на новый, более эффективный уровень спортивной работы с различными социально-демографическими группами населения, привлечь детей и подростков к занятиям физической культурой и спортом.</w:t>
      </w:r>
    </w:p>
    <w:p w:rsidR="000821BE" w:rsidRPr="000821BE" w:rsidRDefault="000821BE" w:rsidP="000821B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Инструментом, позволяющим наиболее эффективным способом решить указанные проблемы и обеспечить динамичное развитие физической культуры и спорта в среднесрочной перспективе станет реализация на территории Тейковского муниципального района муниципальной программы «Развитие физической культуры и спорта в Тейковском муниципальном   районе» на 2014-2018 годы. </w:t>
      </w:r>
    </w:p>
    <w:p w:rsidR="000821BE" w:rsidRPr="000821BE" w:rsidRDefault="000821BE" w:rsidP="000821B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0821BE" w:rsidRPr="000821BE" w:rsidRDefault="000821BE" w:rsidP="000821BE">
      <w:pPr>
        <w:spacing w:after="0" w:line="240" w:lineRule="auto"/>
        <w:jc w:val="center"/>
        <w:rPr>
          <w:rFonts w:ascii="Times New Roman" w:eastAsia="Times New Roman" w:hAnsi="Times New Roman" w:cs="Times New Roman"/>
          <w:b/>
          <w:sz w:val="24"/>
          <w:szCs w:val="24"/>
          <w:lang w:eastAsia="ru-RU"/>
        </w:rPr>
      </w:pPr>
      <w:r w:rsidRPr="000821BE">
        <w:rPr>
          <w:rFonts w:ascii="Times New Roman" w:eastAsia="Calibri" w:hAnsi="Times New Roman" w:cs="Times New Roman"/>
          <w:b/>
          <w:sz w:val="24"/>
          <w:szCs w:val="24"/>
          <w:lang w:eastAsia="ru-RU"/>
        </w:rPr>
        <w:t>3. Цель (цели) и ожидаемые результаты реализации муниципальной программы</w:t>
      </w:r>
    </w:p>
    <w:p w:rsidR="000821BE" w:rsidRPr="000821BE" w:rsidRDefault="000821BE" w:rsidP="000821BE">
      <w:pPr>
        <w:suppressAutoHyphens/>
        <w:spacing w:after="0" w:line="240" w:lineRule="auto"/>
        <w:jc w:val="both"/>
        <w:rPr>
          <w:rFonts w:ascii="Times New Roman" w:eastAsia="Times New Roman" w:hAnsi="Times New Roman" w:cs="Times New Roman"/>
          <w:sz w:val="24"/>
          <w:szCs w:val="24"/>
          <w:lang w:eastAsia="ar-SA"/>
        </w:rPr>
      </w:pPr>
    </w:p>
    <w:p w:rsidR="000821BE" w:rsidRPr="000821BE" w:rsidRDefault="000821BE" w:rsidP="000821BE">
      <w:pPr>
        <w:spacing w:after="0" w:line="240" w:lineRule="auto"/>
        <w:ind w:firstLine="709"/>
        <w:jc w:val="center"/>
        <w:rPr>
          <w:rFonts w:ascii="Times New Roman" w:eastAsia="Calibri" w:hAnsi="Times New Roman" w:cs="Times New Roman"/>
          <w:b/>
          <w:bCs/>
          <w:sz w:val="24"/>
          <w:szCs w:val="24"/>
          <w:lang w:eastAsia="ru-RU"/>
        </w:rPr>
      </w:pPr>
      <w:r w:rsidRPr="000821BE">
        <w:rPr>
          <w:rFonts w:ascii="Times New Roman" w:eastAsia="Calibri" w:hAnsi="Times New Roman" w:cs="Times New Roman"/>
          <w:b/>
          <w:bCs/>
          <w:sz w:val="24"/>
          <w:szCs w:val="24"/>
          <w:lang w:eastAsia="ru-RU"/>
        </w:rPr>
        <w:t>3.1. Цель (цели) Программы</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p>
    <w:p w:rsidR="000821BE" w:rsidRPr="000821BE" w:rsidRDefault="000821BE" w:rsidP="000821BE">
      <w:pPr>
        <w:snapToGrid w:val="0"/>
        <w:spacing w:after="0" w:line="240" w:lineRule="auto"/>
        <w:ind w:firstLine="567"/>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Создание  условий  для  укрепления  здоровья  населения, путем  развития  инфраструктуры  спорта,  популяризации массового,    профессионального  спорта,   Всероссийского физкультурно-спортивного комплекса «Готов к труду и обороне» (ГТО) и приобщение различных  слоев   общества   к   регулярным   занятиям физической культурой и спортом. Повышение мотивации граждан к регулярным занятиям физической культурой и спортом и ведению здорового образа жизни, ГТО,</w:t>
      </w:r>
    </w:p>
    <w:p w:rsidR="000821BE" w:rsidRPr="000821BE" w:rsidRDefault="000821BE" w:rsidP="000821BE">
      <w:pPr>
        <w:spacing w:after="0" w:line="240" w:lineRule="auto"/>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xml:space="preserve">конкурентоспособности спортсменов Тейковского муниципального района на зональных и областных соревнованиях. </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Для улучшения качества жизни населения, посредством развития физической культуры, спорта, создания жителям Тейковского муниципального района равных условий для занятий физической культурой и спортом, и сокращения негативных социальных явлений в молодежной среде необходимо решить следующие задачи:</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1) развитие физкультурно-спортивной работы по месту жительства. Решение данной задачи заключается в формировании у населения устойчивого интереса и потребности к регулярным занятиям физической культурой и спортом, создании условий для самостоятельных занятий физической культурой и спортом;</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2) создание условий для устойчивого развития детского и юношеского спорта на территории Тейковского муниципального района. Решение данной задачи заключается в повышении эффективности дополнительного образования физкультурно-спортивной направленности и качества учебно-тренировочного процесса;</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3) увеличение и закрепление квалифицированных кадров в муниципальных учреждениях сферы физической культуры, спорта. Данная задача включает адресную социально-экономическую поддержку молодых специалистов</w:t>
      </w:r>
    </w:p>
    <w:p w:rsidR="000821BE" w:rsidRPr="000821BE" w:rsidRDefault="000821BE" w:rsidP="000821BE">
      <w:pPr>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rPr>
        <w:t>4) поэтапное внедрение Всероссийского физкультурно-спортивного комплекса «Готов к труду и обороне» (ГТО).</w:t>
      </w:r>
      <w:r w:rsidRPr="000821BE">
        <w:rPr>
          <w:rFonts w:ascii="Times New Roman" w:eastAsia="Calibri" w:hAnsi="Times New Roman" w:cs="Times New Roman"/>
          <w:sz w:val="24"/>
          <w:szCs w:val="24"/>
          <w:lang w:eastAsia="ru-RU"/>
        </w:rPr>
        <w:t xml:space="preserve"> </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Для достижения поставленных задач необходима реализация новых подходов в развитии физической культуры и спорта на территории Тейковского муниципального района:</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1) создание условий для организации самостоятельных занятий населения физической культурой и спортом;</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2) совершенствование форм проведения районных спортивно-массовых мероприятий (спортивных праздников), рассчитанных на широкое привлечение зрителей с целью повышения интереса населения к занятиям физической культурой и спортом, увеличения количества занимающихся, формирования здорового образа жизни населения;</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3) совершенствование системы многолетней подготовки спортивных резервов;</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4) создание мобильной системы информационного обеспечения мероприятий и информационной привлекательности физической культуры и спорта для населения.</w:t>
      </w:r>
    </w:p>
    <w:p w:rsidR="000821BE" w:rsidRDefault="000821BE" w:rsidP="000821BE">
      <w:pPr>
        <w:spacing w:after="0" w:line="240" w:lineRule="auto"/>
        <w:ind w:firstLine="708"/>
        <w:jc w:val="both"/>
        <w:rPr>
          <w:rFonts w:ascii="Times New Roman" w:eastAsia="Calibri" w:hAnsi="Times New Roman" w:cs="Times New Roman"/>
          <w:sz w:val="24"/>
          <w:szCs w:val="24"/>
        </w:rPr>
      </w:pPr>
    </w:p>
    <w:p w:rsidR="002232CF" w:rsidRDefault="002232CF" w:rsidP="000821BE">
      <w:pPr>
        <w:spacing w:after="0" w:line="240" w:lineRule="auto"/>
        <w:ind w:firstLine="708"/>
        <w:jc w:val="both"/>
        <w:rPr>
          <w:rFonts w:ascii="Times New Roman" w:eastAsia="Calibri" w:hAnsi="Times New Roman" w:cs="Times New Roman"/>
          <w:sz w:val="24"/>
          <w:szCs w:val="24"/>
        </w:rPr>
      </w:pPr>
    </w:p>
    <w:p w:rsidR="002232CF" w:rsidRDefault="002232CF" w:rsidP="000821BE">
      <w:pPr>
        <w:spacing w:after="0" w:line="240" w:lineRule="auto"/>
        <w:ind w:firstLine="708"/>
        <w:jc w:val="both"/>
        <w:rPr>
          <w:rFonts w:ascii="Times New Roman" w:eastAsia="Calibri" w:hAnsi="Times New Roman" w:cs="Times New Roman"/>
          <w:sz w:val="24"/>
          <w:szCs w:val="24"/>
        </w:rPr>
      </w:pPr>
    </w:p>
    <w:p w:rsidR="002232CF" w:rsidRDefault="002232CF" w:rsidP="000821BE">
      <w:pPr>
        <w:spacing w:after="0" w:line="240" w:lineRule="auto"/>
        <w:ind w:firstLine="708"/>
        <w:jc w:val="both"/>
        <w:rPr>
          <w:rFonts w:ascii="Times New Roman" w:eastAsia="Calibri" w:hAnsi="Times New Roman" w:cs="Times New Roman"/>
          <w:sz w:val="24"/>
          <w:szCs w:val="24"/>
        </w:rPr>
      </w:pPr>
    </w:p>
    <w:p w:rsidR="002232CF" w:rsidRDefault="002232CF" w:rsidP="000821BE">
      <w:pPr>
        <w:spacing w:after="0" w:line="240" w:lineRule="auto"/>
        <w:ind w:firstLine="708"/>
        <w:jc w:val="both"/>
        <w:rPr>
          <w:rFonts w:ascii="Times New Roman" w:eastAsia="Calibri" w:hAnsi="Times New Roman" w:cs="Times New Roman"/>
          <w:sz w:val="24"/>
          <w:szCs w:val="24"/>
        </w:rPr>
      </w:pPr>
    </w:p>
    <w:p w:rsidR="002232CF" w:rsidRDefault="002232CF" w:rsidP="000821BE">
      <w:pPr>
        <w:spacing w:after="0" w:line="240" w:lineRule="auto"/>
        <w:ind w:firstLine="708"/>
        <w:jc w:val="both"/>
        <w:rPr>
          <w:rFonts w:ascii="Times New Roman" w:eastAsia="Calibri" w:hAnsi="Times New Roman" w:cs="Times New Roman"/>
          <w:sz w:val="24"/>
          <w:szCs w:val="24"/>
        </w:rPr>
      </w:pPr>
    </w:p>
    <w:p w:rsidR="002232CF" w:rsidRDefault="002232CF" w:rsidP="000821BE">
      <w:pPr>
        <w:spacing w:after="0" w:line="240" w:lineRule="auto"/>
        <w:ind w:firstLine="708"/>
        <w:jc w:val="both"/>
        <w:rPr>
          <w:rFonts w:ascii="Times New Roman" w:eastAsia="Calibri" w:hAnsi="Times New Roman" w:cs="Times New Roman"/>
          <w:sz w:val="24"/>
          <w:szCs w:val="24"/>
        </w:rPr>
      </w:pPr>
    </w:p>
    <w:p w:rsidR="002232CF" w:rsidRDefault="002232CF" w:rsidP="000821BE">
      <w:pPr>
        <w:spacing w:after="0" w:line="240" w:lineRule="auto"/>
        <w:ind w:firstLine="708"/>
        <w:jc w:val="both"/>
        <w:rPr>
          <w:rFonts w:ascii="Times New Roman" w:eastAsia="Calibri" w:hAnsi="Times New Roman" w:cs="Times New Roman"/>
          <w:sz w:val="24"/>
          <w:szCs w:val="24"/>
        </w:rPr>
      </w:pPr>
    </w:p>
    <w:p w:rsidR="002232CF" w:rsidRDefault="002232CF" w:rsidP="000821BE">
      <w:pPr>
        <w:spacing w:after="0" w:line="240" w:lineRule="auto"/>
        <w:ind w:firstLine="708"/>
        <w:jc w:val="both"/>
        <w:rPr>
          <w:rFonts w:ascii="Times New Roman" w:eastAsia="Calibri" w:hAnsi="Times New Roman" w:cs="Times New Roman"/>
          <w:sz w:val="24"/>
          <w:szCs w:val="24"/>
        </w:rPr>
      </w:pPr>
    </w:p>
    <w:p w:rsidR="002232CF" w:rsidRDefault="002232CF" w:rsidP="000821BE">
      <w:pPr>
        <w:spacing w:after="0" w:line="240" w:lineRule="auto"/>
        <w:ind w:firstLine="708"/>
        <w:jc w:val="both"/>
        <w:rPr>
          <w:rFonts w:ascii="Times New Roman" w:eastAsia="Calibri" w:hAnsi="Times New Roman" w:cs="Times New Roman"/>
          <w:sz w:val="24"/>
          <w:szCs w:val="24"/>
        </w:rPr>
      </w:pPr>
    </w:p>
    <w:p w:rsidR="002232CF" w:rsidRPr="000821BE" w:rsidRDefault="002232CF" w:rsidP="000821BE">
      <w:pPr>
        <w:spacing w:after="0" w:line="240" w:lineRule="auto"/>
        <w:ind w:firstLine="708"/>
        <w:jc w:val="both"/>
        <w:rPr>
          <w:rFonts w:ascii="Times New Roman" w:eastAsia="Calibri" w:hAnsi="Times New Roman" w:cs="Times New Roman"/>
          <w:sz w:val="24"/>
          <w:szCs w:val="24"/>
        </w:rPr>
      </w:pPr>
    </w:p>
    <w:p w:rsidR="000821BE" w:rsidRPr="000821BE" w:rsidRDefault="000821BE" w:rsidP="000821BE">
      <w:pPr>
        <w:suppressAutoHyphens/>
        <w:spacing w:after="0" w:line="240" w:lineRule="auto"/>
        <w:ind w:firstLine="709"/>
        <w:jc w:val="right"/>
        <w:rPr>
          <w:rFonts w:ascii="Times New Roman" w:eastAsia="Calibri" w:hAnsi="Times New Roman" w:cs="Times New Roman"/>
          <w:b/>
          <w:sz w:val="24"/>
          <w:szCs w:val="24"/>
          <w:lang w:eastAsia="ar-SA"/>
        </w:rPr>
      </w:pPr>
      <w:r w:rsidRPr="000821BE">
        <w:rPr>
          <w:rFonts w:ascii="Times New Roman" w:eastAsia="Calibri" w:hAnsi="Times New Roman" w:cs="Times New Roman"/>
          <w:b/>
          <w:sz w:val="24"/>
          <w:szCs w:val="24"/>
          <w:lang w:eastAsia="ar-SA"/>
        </w:rPr>
        <w:lastRenderedPageBreak/>
        <w:t>Таблица 2</w:t>
      </w:r>
    </w:p>
    <w:p w:rsidR="000821BE" w:rsidRPr="000821BE" w:rsidRDefault="000821BE" w:rsidP="000821BE">
      <w:pPr>
        <w:suppressAutoHyphens/>
        <w:spacing w:after="0" w:line="240" w:lineRule="auto"/>
        <w:ind w:firstLine="709"/>
        <w:jc w:val="right"/>
        <w:rPr>
          <w:rFonts w:ascii="Times New Roman" w:eastAsia="Calibri" w:hAnsi="Times New Roman" w:cs="Times New Roman"/>
          <w:b/>
          <w:sz w:val="24"/>
          <w:szCs w:val="24"/>
          <w:lang w:eastAsia="ar-SA"/>
        </w:rPr>
      </w:pPr>
      <w:r w:rsidRPr="000821BE">
        <w:rPr>
          <w:rFonts w:ascii="Times New Roman" w:eastAsia="Calibri" w:hAnsi="Times New Roman" w:cs="Times New Roman"/>
          <w:b/>
          <w:sz w:val="24"/>
          <w:szCs w:val="24"/>
          <w:lang w:eastAsia="ar-SA"/>
        </w:rPr>
        <w:t>Сведения о целевых индикаторах (показателях) реализации Программы</w:t>
      </w:r>
    </w:p>
    <w:p w:rsidR="000821BE" w:rsidRPr="000821BE" w:rsidRDefault="000821BE" w:rsidP="000821BE">
      <w:pPr>
        <w:suppressAutoHyphens/>
        <w:spacing w:after="0" w:line="240" w:lineRule="auto"/>
        <w:ind w:firstLine="709"/>
        <w:jc w:val="right"/>
        <w:rPr>
          <w:rFonts w:ascii="Times New Roman" w:eastAsia="Calibri" w:hAnsi="Times New Roman" w:cs="Times New Roman"/>
          <w:sz w:val="24"/>
          <w:szCs w:val="24"/>
          <w:lang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2049"/>
        <w:gridCol w:w="1417"/>
        <w:gridCol w:w="993"/>
        <w:gridCol w:w="708"/>
        <w:gridCol w:w="851"/>
        <w:gridCol w:w="850"/>
        <w:gridCol w:w="709"/>
        <w:gridCol w:w="709"/>
        <w:gridCol w:w="709"/>
      </w:tblGrid>
      <w:tr w:rsidR="000821BE" w:rsidRPr="000821BE" w:rsidTr="000821BE">
        <w:trPr>
          <w:trHeight w:val="1282"/>
        </w:trPr>
        <w:tc>
          <w:tcPr>
            <w:tcW w:w="787" w:type="dxa"/>
            <w:vMerge w:val="restar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w:t>
            </w:r>
          </w:p>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п/п</w:t>
            </w:r>
          </w:p>
        </w:tc>
        <w:tc>
          <w:tcPr>
            <w:tcW w:w="2049" w:type="dxa"/>
            <w:vMerge w:val="restar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Наименование целевого</w:t>
            </w:r>
          </w:p>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индикатора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Единица</w:t>
            </w:r>
          </w:p>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измерения</w:t>
            </w:r>
          </w:p>
        </w:tc>
        <w:tc>
          <w:tcPr>
            <w:tcW w:w="5529" w:type="dxa"/>
            <w:gridSpan w:val="7"/>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Значения целевых индикаторов (показателей)</w:t>
            </w:r>
          </w:p>
        </w:tc>
      </w:tr>
      <w:tr w:rsidR="000821BE" w:rsidRPr="000821BE" w:rsidTr="000821BE">
        <w:trPr>
          <w:trHeight w:val="316"/>
        </w:trPr>
        <w:tc>
          <w:tcPr>
            <w:tcW w:w="787" w:type="dxa"/>
            <w:vMerge/>
            <w:tcBorders>
              <w:top w:val="single" w:sz="4" w:space="0" w:color="000000"/>
              <w:left w:val="single" w:sz="4" w:space="0" w:color="000000"/>
              <w:bottom w:val="single" w:sz="4" w:space="0" w:color="000000"/>
              <w:right w:val="single" w:sz="4" w:space="0" w:color="000000"/>
            </w:tcBorders>
            <w:vAlign w:val="center"/>
          </w:tcPr>
          <w:p w:rsidR="000821BE" w:rsidRPr="000821BE" w:rsidRDefault="000821BE" w:rsidP="000821BE">
            <w:pPr>
              <w:spacing w:after="0" w:line="240" w:lineRule="auto"/>
              <w:rPr>
                <w:rFonts w:ascii="Times New Roman" w:eastAsia="Calibri" w:hAnsi="Times New Roman" w:cs="Times New Roman"/>
                <w:b/>
                <w:color w:val="000000"/>
                <w:sz w:val="24"/>
                <w:szCs w:val="24"/>
                <w:lang w:eastAsia="ru-RU"/>
              </w:rPr>
            </w:pPr>
          </w:p>
        </w:tc>
        <w:tc>
          <w:tcPr>
            <w:tcW w:w="2049" w:type="dxa"/>
            <w:vMerge/>
            <w:tcBorders>
              <w:top w:val="single" w:sz="4" w:space="0" w:color="000000"/>
              <w:left w:val="single" w:sz="4" w:space="0" w:color="000000"/>
              <w:bottom w:val="single" w:sz="4" w:space="0" w:color="000000"/>
              <w:right w:val="single" w:sz="4" w:space="0" w:color="000000"/>
            </w:tcBorders>
            <w:vAlign w:val="center"/>
          </w:tcPr>
          <w:p w:rsidR="000821BE" w:rsidRPr="000821BE" w:rsidRDefault="000821BE" w:rsidP="000821BE">
            <w:pPr>
              <w:spacing w:after="0" w:line="240" w:lineRule="auto"/>
              <w:rPr>
                <w:rFonts w:ascii="Times New Roman" w:eastAsia="Calibri"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0821BE" w:rsidRPr="000821BE" w:rsidRDefault="000821BE" w:rsidP="000821BE">
            <w:pPr>
              <w:spacing w:after="0" w:line="240" w:lineRule="auto"/>
              <w:rPr>
                <w:rFonts w:ascii="Times New Roman" w:eastAsia="Calibri" w:hAnsi="Times New Roman" w:cs="Times New Roman"/>
                <w:b/>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2012</w:t>
            </w:r>
          </w:p>
        </w:tc>
        <w:tc>
          <w:tcPr>
            <w:tcW w:w="708"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2013</w:t>
            </w:r>
          </w:p>
        </w:tc>
        <w:tc>
          <w:tcPr>
            <w:tcW w:w="851" w:type="dxa"/>
            <w:tcBorders>
              <w:top w:val="single" w:sz="4" w:space="0" w:color="auto"/>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2014</w:t>
            </w:r>
          </w:p>
        </w:tc>
        <w:tc>
          <w:tcPr>
            <w:tcW w:w="850" w:type="dxa"/>
            <w:tcBorders>
              <w:top w:val="single" w:sz="4" w:space="0" w:color="auto"/>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2015</w:t>
            </w:r>
          </w:p>
        </w:tc>
        <w:tc>
          <w:tcPr>
            <w:tcW w:w="709" w:type="dxa"/>
            <w:tcBorders>
              <w:top w:val="single" w:sz="4" w:space="0" w:color="auto"/>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2016</w:t>
            </w:r>
          </w:p>
        </w:tc>
        <w:tc>
          <w:tcPr>
            <w:tcW w:w="709" w:type="dxa"/>
            <w:tcBorders>
              <w:top w:val="single" w:sz="4" w:space="0" w:color="auto"/>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2017</w:t>
            </w:r>
          </w:p>
        </w:tc>
        <w:tc>
          <w:tcPr>
            <w:tcW w:w="709" w:type="dxa"/>
            <w:tcBorders>
              <w:top w:val="single" w:sz="4" w:space="0" w:color="auto"/>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2018</w:t>
            </w:r>
          </w:p>
        </w:tc>
      </w:tr>
      <w:tr w:rsidR="000821BE" w:rsidRPr="000821BE" w:rsidTr="000821BE">
        <w:tc>
          <w:tcPr>
            <w:tcW w:w="78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numPr>
                <w:ilvl w:val="0"/>
                <w:numId w:val="13"/>
              </w:numPr>
              <w:spacing w:after="0" w:line="240" w:lineRule="auto"/>
              <w:rPr>
                <w:rFonts w:ascii="Times New Roman" w:eastAsia="Calibri" w:hAnsi="Times New Roman" w:cs="Times New Roman"/>
                <w:color w:val="000000"/>
                <w:sz w:val="24"/>
                <w:szCs w:val="24"/>
                <w:lang w:eastAsia="ru-RU"/>
              </w:rPr>
            </w:pPr>
          </w:p>
        </w:tc>
        <w:tc>
          <w:tcPr>
            <w:tcW w:w="204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Доля населения,</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систематически</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занимающегося</w:t>
            </w:r>
          </w:p>
          <w:p w:rsidR="000821BE" w:rsidRPr="000821BE" w:rsidRDefault="000821BE" w:rsidP="000821BE">
            <w:pPr>
              <w:spacing w:after="0" w:line="240" w:lineRule="auto"/>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sz w:val="24"/>
                <w:szCs w:val="24"/>
                <w:lang w:eastAsia="ru-RU"/>
              </w:rPr>
              <w:t>физкультурой и спортом</w:t>
            </w:r>
          </w:p>
        </w:tc>
        <w:tc>
          <w:tcPr>
            <w:tcW w:w="141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17,9</w:t>
            </w:r>
          </w:p>
        </w:tc>
        <w:tc>
          <w:tcPr>
            <w:tcW w:w="708"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18,0</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18,6</w:t>
            </w:r>
          </w:p>
        </w:tc>
        <w:tc>
          <w:tcPr>
            <w:tcW w:w="850"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20,1</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25,5</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w:t>
            </w:r>
            <w:r w:rsidRPr="000821BE">
              <w:rPr>
                <w:rFonts w:ascii="Times New Roman" w:eastAsia="Calibri" w:hAnsi="Times New Roman" w:cs="Times New Roman"/>
                <w:color w:val="000000"/>
                <w:sz w:val="24"/>
                <w:szCs w:val="24"/>
                <w:lang w:val="en-US" w:eastAsia="ru-RU"/>
              </w:rPr>
              <w:t>8</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color w:val="000000"/>
                <w:sz w:val="24"/>
                <w:szCs w:val="24"/>
                <w:lang w:eastAsia="ru-RU"/>
              </w:rPr>
              <w:t>31</w:t>
            </w:r>
          </w:p>
        </w:tc>
      </w:tr>
      <w:tr w:rsidR="000821BE" w:rsidRPr="000821BE" w:rsidTr="000821BE">
        <w:tc>
          <w:tcPr>
            <w:tcW w:w="78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numPr>
                <w:ilvl w:val="0"/>
                <w:numId w:val="13"/>
              </w:numPr>
              <w:spacing w:after="0" w:line="240" w:lineRule="auto"/>
              <w:rPr>
                <w:rFonts w:ascii="Times New Roman" w:eastAsia="Calibri" w:hAnsi="Times New Roman" w:cs="Times New Roman"/>
                <w:color w:val="000000"/>
                <w:sz w:val="24"/>
                <w:szCs w:val="24"/>
                <w:lang w:eastAsia="ru-RU"/>
              </w:rPr>
            </w:pPr>
          </w:p>
        </w:tc>
        <w:tc>
          <w:tcPr>
            <w:tcW w:w="204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Уровень обеспеченности</w:t>
            </w:r>
          </w:p>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населения  Тейковского муниципального района</w:t>
            </w:r>
          </w:p>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спортивными сооружениями</w:t>
            </w:r>
          </w:p>
        </w:tc>
        <w:tc>
          <w:tcPr>
            <w:tcW w:w="141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 </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sz w:val="24"/>
                <w:szCs w:val="24"/>
                <w:lang w:eastAsia="ru-RU"/>
              </w:rPr>
              <w:t>135</w:t>
            </w:r>
          </w:p>
        </w:tc>
        <w:tc>
          <w:tcPr>
            <w:tcW w:w="708"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136</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137</w:t>
            </w:r>
          </w:p>
        </w:tc>
        <w:tc>
          <w:tcPr>
            <w:tcW w:w="850"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138</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139</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140</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140</w:t>
            </w:r>
          </w:p>
        </w:tc>
      </w:tr>
      <w:tr w:rsidR="000821BE" w:rsidRPr="000821BE" w:rsidTr="000821BE">
        <w:tc>
          <w:tcPr>
            <w:tcW w:w="78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numPr>
                <w:ilvl w:val="0"/>
                <w:numId w:val="13"/>
              </w:numPr>
              <w:spacing w:after="0" w:line="240" w:lineRule="auto"/>
              <w:rPr>
                <w:rFonts w:ascii="Times New Roman" w:eastAsia="Calibri" w:hAnsi="Times New Roman" w:cs="Times New Roman"/>
                <w:color w:val="000000"/>
                <w:sz w:val="24"/>
                <w:szCs w:val="24"/>
                <w:lang w:eastAsia="ru-RU"/>
              </w:rPr>
            </w:pPr>
          </w:p>
        </w:tc>
        <w:tc>
          <w:tcPr>
            <w:tcW w:w="204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Количество организованных</w:t>
            </w:r>
          </w:p>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физкультурных мероприятий и</w:t>
            </w:r>
          </w:p>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спортивных мероприятий</w:t>
            </w:r>
          </w:p>
        </w:tc>
        <w:tc>
          <w:tcPr>
            <w:tcW w:w="141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3"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17</w:t>
            </w:r>
          </w:p>
        </w:tc>
        <w:tc>
          <w:tcPr>
            <w:tcW w:w="708"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18</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18</w:t>
            </w:r>
          </w:p>
        </w:tc>
        <w:tc>
          <w:tcPr>
            <w:tcW w:w="850"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19</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19</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20</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20</w:t>
            </w:r>
          </w:p>
        </w:tc>
      </w:tr>
      <w:tr w:rsidR="000821BE" w:rsidRPr="000821BE" w:rsidTr="000821BE">
        <w:tc>
          <w:tcPr>
            <w:tcW w:w="78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numPr>
                <w:ilvl w:val="0"/>
                <w:numId w:val="13"/>
              </w:numPr>
              <w:spacing w:after="0" w:line="240" w:lineRule="auto"/>
              <w:rPr>
                <w:rFonts w:ascii="Times New Roman" w:eastAsia="Calibri" w:hAnsi="Times New Roman" w:cs="Times New Roman"/>
                <w:color w:val="000000"/>
                <w:sz w:val="24"/>
                <w:szCs w:val="24"/>
                <w:lang w:eastAsia="ru-RU"/>
              </w:rPr>
            </w:pPr>
          </w:p>
        </w:tc>
        <w:tc>
          <w:tcPr>
            <w:tcW w:w="204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Количество выездных спортивных</w:t>
            </w:r>
          </w:p>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мероприятий</w:t>
            </w:r>
          </w:p>
        </w:tc>
        <w:tc>
          <w:tcPr>
            <w:tcW w:w="141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993"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10</w:t>
            </w:r>
          </w:p>
        </w:tc>
        <w:tc>
          <w:tcPr>
            <w:tcW w:w="708"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12</w:t>
            </w:r>
          </w:p>
        </w:tc>
        <w:tc>
          <w:tcPr>
            <w:tcW w:w="850"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12</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13</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14</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15</w:t>
            </w:r>
          </w:p>
        </w:tc>
      </w:tr>
      <w:tr w:rsidR="000821BE" w:rsidRPr="000821BE" w:rsidTr="000821BE">
        <w:tc>
          <w:tcPr>
            <w:tcW w:w="78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numPr>
                <w:ilvl w:val="0"/>
                <w:numId w:val="13"/>
              </w:numPr>
              <w:spacing w:after="0" w:line="240" w:lineRule="auto"/>
              <w:rPr>
                <w:rFonts w:ascii="Times New Roman" w:eastAsia="Calibri" w:hAnsi="Times New Roman" w:cs="Times New Roman"/>
                <w:color w:val="000000"/>
                <w:sz w:val="24"/>
                <w:szCs w:val="24"/>
                <w:lang w:eastAsia="ru-RU"/>
              </w:rPr>
            </w:pPr>
          </w:p>
        </w:tc>
        <w:tc>
          <w:tcPr>
            <w:tcW w:w="204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Численность спортсменов, направленных для</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участия в выездных мероприятиях</w:t>
            </w:r>
          </w:p>
        </w:tc>
        <w:tc>
          <w:tcPr>
            <w:tcW w:w="141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Чел.</w:t>
            </w:r>
          </w:p>
        </w:tc>
        <w:tc>
          <w:tcPr>
            <w:tcW w:w="993"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100</w:t>
            </w:r>
          </w:p>
        </w:tc>
        <w:tc>
          <w:tcPr>
            <w:tcW w:w="708"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105</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105</w:t>
            </w:r>
          </w:p>
        </w:tc>
        <w:tc>
          <w:tcPr>
            <w:tcW w:w="850"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110</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115</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120</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125</w:t>
            </w:r>
          </w:p>
        </w:tc>
      </w:tr>
    </w:tbl>
    <w:p w:rsidR="000821BE" w:rsidRPr="000821BE" w:rsidRDefault="000821BE" w:rsidP="000821BE">
      <w:pPr>
        <w:spacing w:after="0" w:line="240" w:lineRule="auto"/>
        <w:ind w:firstLine="708"/>
        <w:jc w:val="both"/>
        <w:rPr>
          <w:rFonts w:ascii="Times New Roman" w:eastAsia="Calibri" w:hAnsi="Times New Roman" w:cs="Times New Roman"/>
          <w:sz w:val="24"/>
          <w:szCs w:val="24"/>
        </w:rPr>
      </w:pP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p>
    <w:p w:rsidR="000821BE" w:rsidRPr="000821BE" w:rsidRDefault="000821BE" w:rsidP="000821BE">
      <w:pPr>
        <w:suppressAutoHyphens/>
        <w:spacing w:after="0" w:line="240" w:lineRule="auto"/>
        <w:jc w:val="center"/>
        <w:rPr>
          <w:rFonts w:ascii="Times New Roman" w:eastAsia="Calibri" w:hAnsi="Times New Roman" w:cs="Times New Roman"/>
          <w:b/>
          <w:bCs/>
          <w:sz w:val="24"/>
          <w:szCs w:val="24"/>
          <w:lang w:eastAsia="ar-SA"/>
        </w:rPr>
      </w:pPr>
      <w:r w:rsidRPr="000821BE">
        <w:rPr>
          <w:rFonts w:ascii="Times New Roman" w:eastAsia="Calibri" w:hAnsi="Times New Roman" w:cs="Times New Roman"/>
          <w:b/>
          <w:bCs/>
          <w:sz w:val="24"/>
          <w:szCs w:val="24"/>
          <w:lang w:eastAsia="ar-SA"/>
        </w:rPr>
        <w:t>3.2. Ожидаемых результатов реализации муниципальной программы</w:t>
      </w:r>
    </w:p>
    <w:p w:rsidR="000821BE" w:rsidRPr="000821BE" w:rsidRDefault="000821BE" w:rsidP="000821BE">
      <w:pPr>
        <w:suppressAutoHyphens/>
        <w:spacing w:after="0" w:line="240" w:lineRule="auto"/>
        <w:ind w:firstLine="709"/>
        <w:jc w:val="both"/>
        <w:rPr>
          <w:rFonts w:ascii="Times New Roman" w:eastAsia="Calibri" w:hAnsi="Times New Roman" w:cs="Times New Roman"/>
          <w:b/>
          <w:bCs/>
          <w:sz w:val="24"/>
          <w:szCs w:val="24"/>
          <w:lang w:eastAsia="ar-SA"/>
        </w:rPr>
      </w:pP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Основным ожидаемым результатом является повышение доступности занятий физической культурой и спортом для жителей Тейковского муниципального района, в том числе для лиц с ограниченными возможностями здоровья и инвалидов.</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xml:space="preserve">Планируется, что к концу реализации программы треть жителей Тейковского муниципального района будет вовлечена в активный образ жизни. Возникновение устойчивого интереса к физкультуре и спорту со стороны жителей района станет основой для укрепления здоровья населения и улучшения качества жизни. </w:t>
      </w:r>
    </w:p>
    <w:p w:rsidR="000821BE" w:rsidRDefault="000821BE" w:rsidP="000821BE">
      <w:pPr>
        <w:suppressAutoHyphens/>
        <w:spacing w:after="0" w:line="240" w:lineRule="auto"/>
        <w:ind w:firstLine="709"/>
        <w:jc w:val="both"/>
        <w:rPr>
          <w:rFonts w:ascii="Times New Roman" w:eastAsia="Calibri" w:hAnsi="Times New Roman" w:cs="Times New Roman"/>
          <w:b/>
          <w:bCs/>
          <w:sz w:val="24"/>
          <w:szCs w:val="24"/>
          <w:lang w:eastAsia="ar-SA"/>
        </w:rPr>
      </w:pPr>
    </w:p>
    <w:p w:rsidR="002232CF" w:rsidRDefault="002232CF" w:rsidP="000821BE">
      <w:pPr>
        <w:suppressAutoHyphens/>
        <w:spacing w:after="0" w:line="240" w:lineRule="auto"/>
        <w:ind w:firstLine="709"/>
        <w:jc w:val="both"/>
        <w:rPr>
          <w:rFonts w:ascii="Times New Roman" w:eastAsia="Calibri" w:hAnsi="Times New Roman" w:cs="Times New Roman"/>
          <w:b/>
          <w:bCs/>
          <w:sz w:val="24"/>
          <w:szCs w:val="24"/>
          <w:lang w:eastAsia="ar-SA"/>
        </w:rPr>
      </w:pPr>
    </w:p>
    <w:p w:rsidR="002232CF" w:rsidRPr="000821BE" w:rsidRDefault="002232CF" w:rsidP="000821BE">
      <w:pPr>
        <w:suppressAutoHyphens/>
        <w:spacing w:after="0" w:line="240" w:lineRule="auto"/>
        <w:ind w:firstLine="709"/>
        <w:jc w:val="both"/>
        <w:rPr>
          <w:rFonts w:ascii="Times New Roman" w:eastAsia="Calibri" w:hAnsi="Times New Roman" w:cs="Times New Roman"/>
          <w:b/>
          <w:bCs/>
          <w:sz w:val="24"/>
          <w:szCs w:val="24"/>
          <w:lang w:eastAsia="ar-SA"/>
        </w:rPr>
      </w:pP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lastRenderedPageBreak/>
        <w:t>4. Ресурсное обеспечение муниципальной  программы</w:t>
      </w:r>
    </w:p>
    <w:p w:rsidR="000821BE" w:rsidRPr="000821BE" w:rsidRDefault="000821BE" w:rsidP="000821BE">
      <w:pPr>
        <w:spacing w:after="0" w:line="240" w:lineRule="auto"/>
        <w:rPr>
          <w:rFonts w:ascii="Times New Roman" w:eastAsia="Calibri" w:hAnsi="Times New Roman" w:cs="Times New Roman"/>
          <w:sz w:val="24"/>
          <w:szCs w:val="24"/>
          <w:lang w:eastAsia="ru-RU"/>
        </w:rPr>
      </w:pPr>
    </w:p>
    <w:p w:rsidR="000821BE" w:rsidRPr="000821BE" w:rsidRDefault="002232CF" w:rsidP="002232CF">
      <w:pPr>
        <w:spacing w:after="0" w:line="240" w:lineRule="auto"/>
        <w:ind w:firstLine="709"/>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Таблица 3</w:t>
      </w:r>
    </w:p>
    <w:p w:rsidR="000821BE" w:rsidRPr="000821BE" w:rsidRDefault="000821BE" w:rsidP="000821BE">
      <w:pPr>
        <w:spacing w:after="0" w:line="240" w:lineRule="auto"/>
        <w:ind w:firstLine="709"/>
        <w:jc w:val="right"/>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тыс.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993"/>
        <w:gridCol w:w="992"/>
        <w:gridCol w:w="992"/>
        <w:gridCol w:w="992"/>
        <w:gridCol w:w="993"/>
      </w:tblGrid>
      <w:tr w:rsidR="000821BE" w:rsidRPr="000821BE" w:rsidTr="000821BE">
        <w:trPr>
          <w:cantSplit/>
          <w:trHeight w:val="1210"/>
        </w:trPr>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b/>
                <w:szCs w:val="24"/>
                <w:lang w:eastAsia="ru-RU"/>
              </w:rPr>
            </w:pPr>
            <w:r w:rsidRPr="002232CF">
              <w:rPr>
                <w:rFonts w:ascii="Times New Roman" w:eastAsia="Calibri" w:hAnsi="Times New Roman" w:cs="Times New Roman"/>
                <w:b/>
                <w:szCs w:val="24"/>
                <w:lang w:eastAsia="ru-RU"/>
              </w:rPr>
              <w:t>№</w:t>
            </w:r>
          </w:p>
          <w:p w:rsidR="000821BE" w:rsidRPr="002232CF" w:rsidRDefault="000821BE" w:rsidP="000821BE">
            <w:pPr>
              <w:spacing w:after="0" w:line="240" w:lineRule="auto"/>
              <w:jc w:val="center"/>
              <w:rPr>
                <w:rFonts w:ascii="Times New Roman" w:eastAsia="Calibri" w:hAnsi="Times New Roman" w:cs="Times New Roman"/>
                <w:b/>
                <w:szCs w:val="24"/>
                <w:lang w:eastAsia="ru-RU"/>
              </w:rPr>
            </w:pPr>
            <w:r w:rsidRPr="002232CF">
              <w:rPr>
                <w:rFonts w:ascii="Times New Roman" w:eastAsia="Calibri" w:hAnsi="Times New Roman" w:cs="Times New Roman"/>
                <w:b/>
                <w:szCs w:val="24"/>
                <w:lang w:eastAsia="ru-RU"/>
              </w:rPr>
              <w:t>п/п</w:t>
            </w:r>
          </w:p>
        </w:tc>
        <w:tc>
          <w:tcPr>
            <w:tcW w:w="3827"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b/>
                <w:szCs w:val="24"/>
                <w:lang w:eastAsia="ru-RU"/>
              </w:rPr>
            </w:pPr>
            <w:r w:rsidRPr="002232CF">
              <w:rPr>
                <w:rFonts w:ascii="Times New Roman" w:eastAsia="Calibri" w:hAnsi="Times New Roman" w:cs="Times New Roman"/>
                <w:b/>
                <w:szCs w:val="24"/>
                <w:lang w:eastAsia="ru-RU"/>
              </w:rPr>
              <w:t>Наименование подпрограммы</w:t>
            </w:r>
          </w:p>
          <w:p w:rsidR="000821BE" w:rsidRPr="002232CF" w:rsidRDefault="000821BE" w:rsidP="000821BE">
            <w:pPr>
              <w:spacing w:after="0" w:line="240" w:lineRule="auto"/>
              <w:jc w:val="center"/>
              <w:rPr>
                <w:rFonts w:ascii="Times New Roman" w:eastAsia="Calibri" w:hAnsi="Times New Roman" w:cs="Times New Roman"/>
                <w:b/>
                <w:szCs w:val="24"/>
                <w:lang w:eastAsia="ru-RU"/>
              </w:rPr>
            </w:pPr>
            <w:r w:rsidRPr="002232CF">
              <w:rPr>
                <w:rFonts w:ascii="Times New Roman" w:eastAsia="Calibri" w:hAnsi="Times New Roman" w:cs="Times New Roman"/>
                <w:b/>
                <w:szCs w:val="24"/>
                <w:lang w:eastAsia="ru-RU"/>
              </w:rPr>
              <w:t>Источник ресурсного обеспечения</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b/>
                <w:szCs w:val="24"/>
                <w:lang w:eastAsia="ru-RU"/>
              </w:rPr>
            </w:pPr>
            <w:smartTag w:uri="urn:schemas-microsoft-com:office:smarttags" w:element="metricconverter">
              <w:smartTagPr>
                <w:attr w:name="ProductID" w:val="2014 г"/>
              </w:smartTagPr>
              <w:r w:rsidRPr="002232CF">
                <w:rPr>
                  <w:rFonts w:ascii="Times New Roman" w:eastAsia="Calibri" w:hAnsi="Times New Roman" w:cs="Times New Roman"/>
                  <w:b/>
                  <w:szCs w:val="24"/>
                  <w:lang w:eastAsia="ru-RU"/>
                </w:rPr>
                <w:t>2014 г</w:t>
              </w:r>
            </w:smartTag>
            <w:r w:rsidRPr="002232CF">
              <w:rPr>
                <w:rFonts w:ascii="Times New Roman" w:eastAsia="Calibri" w:hAnsi="Times New Roman" w:cs="Times New Roman"/>
                <w:b/>
                <w:szCs w:val="24"/>
                <w:lang w:eastAsia="ru-RU"/>
              </w:rPr>
              <w:t>.</w:t>
            </w:r>
          </w:p>
          <w:p w:rsidR="000821BE" w:rsidRPr="002232CF" w:rsidRDefault="000821BE" w:rsidP="000821BE">
            <w:pPr>
              <w:spacing w:after="0" w:line="240" w:lineRule="auto"/>
              <w:jc w:val="center"/>
              <w:rPr>
                <w:rFonts w:ascii="Times New Roman" w:eastAsia="Calibri" w:hAnsi="Times New Roman" w:cs="Times New Roman"/>
                <w:b/>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b/>
                <w:szCs w:val="24"/>
                <w:lang w:eastAsia="ru-RU"/>
              </w:rPr>
            </w:pPr>
            <w:smartTag w:uri="urn:schemas-microsoft-com:office:smarttags" w:element="metricconverter">
              <w:smartTagPr>
                <w:attr w:name="ProductID" w:val="2015 г"/>
              </w:smartTagPr>
              <w:r w:rsidRPr="002232CF">
                <w:rPr>
                  <w:rFonts w:ascii="Times New Roman" w:eastAsia="Calibri" w:hAnsi="Times New Roman" w:cs="Times New Roman"/>
                  <w:b/>
                  <w:szCs w:val="24"/>
                  <w:lang w:eastAsia="ru-RU"/>
                </w:rPr>
                <w:t>2015 г</w:t>
              </w:r>
            </w:smartTag>
            <w:r w:rsidRPr="002232CF">
              <w:rPr>
                <w:rFonts w:ascii="Times New Roman" w:eastAsia="Calibri" w:hAnsi="Times New Roman" w:cs="Times New Roman"/>
                <w:b/>
                <w:szCs w:val="24"/>
                <w:lang w:eastAsia="ru-RU"/>
              </w:rPr>
              <w:t>.</w:t>
            </w:r>
          </w:p>
          <w:p w:rsidR="000821BE" w:rsidRPr="002232CF" w:rsidRDefault="000821BE" w:rsidP="000821BE">
            <w:pPr>
              <w:spacing w:after="0" w:line="240" w:lineRule="auto"/>
              <w:jc w:val="center"/>
              <w:rPr>
                <w:rFonts w:ascii="Times New Roman" w:eastAsia="Calibri" w:hAnsi="Times New Roman" w:cs="Times New Roman"/>
                <w:b/>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b/>
                <w:szCs w:val="24"/>
                <w:lang w:eastAsia="ru-RU"/>
              </w:rPr>
            </w:pPr>
            <w:smartTag w:uri="urn:schemas-microsoft-com:office:smarttags" w:element="metricconverter">
              <w:smartTagPr>
                <w:attr w:name="ProductID" w:val="2016 г"/>
              </w:smartTagPr>
              <w:r w:rsidRPr="002232CF">
                <w:rPr>
                  <w:rFonts w:ascii="Times New Roman" w:eastAsia="Calibri" w:hAnsi="Times New Roman" w:cs="Times New Roman"/>
                  <w:b/>
                  <w:szCs w:val="24"/>
                  <w:lang w:eastAsia="ru-RU"/>
                </w:rPr>
                <w:t>2016 г</w:t>
              </w:r>
            </w:smartTag>
            <w:r w:rsidRPr="002232CF">
              <w:rPr>
                <w:rFonts w:ascii="Times New Roman" w:eastAsia="Calibri" w:hAnsi="Times New Roman" w:cs="Times New Roman"/>
                <w:b/>
                <w:szCs w:val="24"/>
                <w:lang w:eastAsia="ru-RU"/>
              </w:rPr>
              <w:t>.</w:t>
            </w:r>
          </w:p>
          <w:p w:rsidR="000821BE" w:rsidRPr="002232CF" w:rsidRDefault="000821BE" w:rsidP="000821BE">
            <w:pPr>
              <w:spacing w:after="0" w:line="240" w:lineRule="auto"/>
              <w:jc w:val="center"/>
              <w:rPr>
                <w:rFonts w:ascii="Times New Roman" w:eastAsia="Calibri" w:hAnsi="Times New Roman" w:cs="Times New Roman"/>
                <w:b/>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b/>
                <w:szCs w:val="24"/>
                <w:lang w:eastAsia="ru-RU"/>
              </w:rPr>
            </w:pPr>
            <w:smartTag w:uri="urn:schemas-microsoft-com:office:smarttags" w:element="metricconverter">
              <w:smartTagPr>
                <w:attr w:name="ProductID" w:val="2017 г"/>
              </w:smartTagPr>
              <w:r w:rsidRPr="002232CF">
                <w:rPr>
                  <w:rFonts w:ascii="Times New Roman" w:eastAsia="Calibri" w:hAnsi="Times New Roman" w:cs="Times New Roman"/>
                  <w:b/>
                  <w:szCs w:val="24"/>
                  <w:lang w:eastAsia="ru-RU"/>
                </w:rPr>
                <w:t>2017 г</w:t>
              </w:r>
            </w:smartTag>
            <w:r w:rsidRPr="002232CF">
              <w:rPr>
                <w:rFonts w:ascii="Times New Roman" w:eastAsia="Calibri" w:hAnsi="Times New Roman" w:cs="Times New Roman"/>
                <w:b/>
                <w:szCs w:val="24"/>
                <w:lang w:eastAsia="ru-RU"/>
              </w:rPr>
              <w:t>.</w:t>
            </w:r>
          </w:p>
          <w:p w:rsidR="000821BE" w:rsidRPr="002232CF" w:rsidRDefault="000821BE" w:rsidP="000821BE">
            <w:pPr>
              <w:spacing w:after="0" w:line="240" w:lineRule="auto"/>
              <w:jc w:val="center"/>
              <w:rPr>
                <w:rFonts w:ascii="Times New Roman" w:eastAsia="Calibri" w:hAnsi="Times New Roman" w:cs="Times New Roman"/>
                <w:b/>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b/>
                <w:szCs w:val="24"/>
                <w:lang w:eastAsia="ru-RU"/>
              </w:rPr>
            </w:pPr>
            <w:smartTag w:uri="urn:schemas-microsoft-com:office:smarttags" w:element="metricconverter">
              <w:smartTagPr>
                <w:attr w:name="ProductID" w:val="2018 г"/>
              </w:smartTagPr>
              <w:r w:rsidRPr="002232CF">
                <w:rPr>
                  <w:rFonts w:ascii="Times New Roman" w:eastAsia="Calibri" w:hAnsi="Times New Roman" w:cs="Times New Roman"/>
                  <w:b/>
                  <w:szCs w:val="24"/>
                  <w:lang w:eastAsia="ru-RU"/>
                </w:rPr>
                <w:t>2018 г</w:t>
              </w:r>
            </w:smartTag>
            <w:r w:rsidRPr="002232CF">
              <w:rPr>
                <w:rFonts w:ascii="Times New Roman" w:eastAsia="Calibri" w:hAnsi="Times New Roman" w:cs="Times New Roman"/>
                <w:b/>
                <w:szCs w:val="24"/>
                <w:lang w:eastAsia="ru-RU"/>
              </w:rPr>
              <w:t>.</w:t>
            </w:r>
          </w:p>
          <w:p w:rsidR="000821BE" w:rsidRPr="002232CF" w:rsidRDefault="000821BE" w:rsidP="000821BE">
            <w:pPr>
              <w:spacing w:after="0" w:line="240" w:lineRule="auto"/>
              <w:jc w:val="center"/>
              <w:rPr>
                <w:rFonts w:ascii="Times New Roman" w:eastAsia="Calibri" w:hAnsi="Times New Roman" w:cs="Times New Roman"/>
                <w:b/>
                <w:szCs w:val="24"/>
                <w:lang w:eastAsia="ru-RU"/>
              </w:rPr>
            </w:pPr>
          </w:p>
        </w:tc>
      </w:tr>
      <w:tr w:rsidR="000821BE" w:rsidRPr="000821BE" w:rsidTr="000821BE">
        <w:trPr>
          <w:cantSplit/>
          <w:trHeight w:val="840"/>
        </w:trPr>
        <w:tc>
          <w:tcPr>
            <w:tcW w:w="4820" w:type="dxa"/>
            <w:gridSpan w:val="2"/>
            <w:tcBorders>
              <w:top w:val="single" w:sz="4" w:space="0" w:color="auto"/>
              <w:left w:val="single" w:sz="4" w:space="0" w:color="auto"/>
              <w:bottom w:val="single" w:sz="4" w:space="0" w:color="auto"/>
              <w:right w:val="single" w:sz="4" w:space="0" w:color="auto"/>
            </w:tcBorders>
          </w:tcPr>
          <w:p w:rsidR="000821BE" w:rsidRPr="002232CF" w:rsidRDefault="000821BE" w:rsidP="000821BE">
            <w:pPr>
              <w:snapToGrid w:val="0"/>
              <w:spacing w:after="0" w:line="240" w:lineRule="auto"/>
              <w:rPr>
                <w:rFonts w:ascii="Times New Roman" w:eastAsia="Calibri" w:hAnsi="Times New Roman" w:cs="Times New Roman"/>
                <w:b/>
                <w:szCs w:val="24"/>
                <w:lang w:eastAsia="ru-RU"/>
              </w:rPr>
            </w:pPr>
            <w:r w:rsidRPr="002232CF">
              <w:rPr>
                <w:rFonts w:ascii="Times New Roman" w:eastAsia="Calibri" w:hAnsi="Times New Roman" w:cs="Times New Roman"/>
                <w:b/>
                <w:szCs w:val="24"/>
                <w:lang w:eastAsia="ru-RU"/>
              </w:rPr>
              <w:t xml:space="preserve">Развитие физической культуры и спорта в Тейковском муниципальном районе/ всего </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170,0</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 xml:space="preserve">247,8 </w:t>
            </w:r>
          </w:p>
        </w:tc>
      </w:tr>
      <w:tr w:rsidR="000821BE" w:rsidRPr="000821BE" w:rsidTr="000821BE">
        <w:tc>
          <w:tcPr>
            <w:tcW w:w="4820" w:type="dxa"/>
            <w:gridSpan w:val="2"/>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170,0</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247,8</w:t>
            </w:r>
          </w:p>
        </w:tc>
      </w:tr>
      <w:tr w:rsidR="000821BE" w:rsidRPr="000821BE" w:rsidTr="000821BE">
        <w:tc>
          <w:tcPr>
            <w:tcW w:w="4820" w:type="dxa"/>
            <w:gridSpan w:val="2"/>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170,0</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247,8</w:t>
            </w:r>
          </w:p>
        </w:tc>
      </w:tr>
      <w:tr w:rsidR="000821BE" w:rsidRPr="000821BE" w:rsidTr="000821BE">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napToGrid w:val="0"/>
              <w:spacing w:after="0" w:line="240" w:lineRule="auto"/>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w:t>
            </w:r>
          </w:p>
        </w:tc>
        <w:tc>
          <w:tcPr>
            <w:tcW w:w="8789" w:type="dxa"/>
            <w:gridSpan w:val="6"/>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Подпрограммы</w:t>
            </w:r>
          </w:p>
        </w:tc>
      </w:tr>
      <w:tr w:rsidR="000821BE" w:rsidRPr="000821BE" w:rsidTr="000821BE">
        <w:trPr>
          <w:cantSplit/>
          <w:trHeight w:val="1134"/>
        </w:trPr>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1.1.</w:t>
            </w:r>
          </w:p>
        </w:tc>
        <w:tc>
          <w:tcPr>
            <w:tcW w:w="3827"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rPr>
                <w:rFonts w:ascii="Times New Roman" w:eastAsia="Calibri" w:hAnsi="Times New Roman" w:cs="Times New Roman"/>
                <w:b/>
                <w:szCs w:val="24"/>
                <w:lang w:eastAsia="ru-RU"/>
              </w:rPr>
            </w:pPr>
            <w:r w:rsidRPr="002232CF">
              <w:rPr>
                <w:rFonts w:ascii="Times New Roman" w:eastAsia="Calibri" w:hAnsi="Times New Roman" w:cs="Times New Roman"/>
                <w:b/>
                <w:szCs w:val="24"/>
                <w:lang w:eastAsia="ru-RU"/>
              </w:rPr>
              <w:t xml:space="preserve">«Организация физкультурных мероприятий, спортивных мероприятий и участие спортсменов Тейковского муниципального района в соревнованиях» </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170,0</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 xml:space="preserve">247,8 </w:t>
            </w:r>
          </w:p>
        </w:tc>
      </w:tr>
      <w:tr w:rsidR="000821BE" w:rsidRPr="000821BE" w:rsidTr="000821BE">
        <w:trPr>
          <w:cantSplit/>
          <w:trHeight w:val="573"/>
        </w:trPr>
        <w:tc>
          <w:tcPr>
            <w:tcW w:w="993" w:type="dxa"/>
            <w:vMerge w:val="restart"/>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rPr>
                <w:rFonts w:ascii="Times New Roman" w:eastAsia="Calibri" w:hAnsi="Times New Roman" w:cs="Times New Roman"/>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napToGrid w:val="0"/>
              <w:spacing w:after="0" w:line="240" w:lineRule="auto"/>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170,0</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247,8</w:t>
            </w:r>
          </w:p>
        </w:tc>
      </w:tr>
      <w:tr w:rsidR="000821BE" w:rsidRPr="000821BE" w:rsidTr="000821BE">
        <w:trPr>
          <w:cantSplit/>
          <w:trHeight w:val="681"/>
        </w:trPr>
        <w:tc>
          <w:tcPr>
            <w:tcW w:w="993" w:type="dxa"/>
            <w:vMerge/>
            <w:tcBorders>
              <w:top w:val="single" w:sz="4" w:space="0" w:color="auto"/>
              <w:left w:val="single" w:sz="4" w:space="0" w:color="auto"/>
              <w:bottom w:val="single" w:sz="4" w:space="0" w:color="auto"/>
              <w:right w:val="single" w:sz="4" w:space="0" w:color="auto"/>
            </w:tcBorders>
            <w:vAlign w:val="center"/>
          </w:tcPr>
          <w:p w:rsidR="000821BE" w:rsidRPr="002232CF" w:rsidRDefault="000821BE" w:rsidP="000821BE">
            <w:pPr>
              <w:spacing w:after="0" w:line="240" w:lineRule="auto"/>
              <w:rPr>
                <w:rFonts w:ascii="Times New Roman" w:eastAsia="Calibri" w:hAnsi="Times New Roman" w:cs="Times New Roman"/>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napToGrid w:val="0"/>
              <w:spacing w:after="0" w:line="240" w:lineRule="auto"/>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170,0</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2"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177,8</w:t>
            </w:r>
          </w:p>
        </w:tc>
        <w:tc>
          <w:tcPr>
            <w:tcW w:w="993" w:type="dxa"/>
            <w:tcBorders>
              <w:top w:val="single" w:sz="4" w:space="0" w:color="auto"/>
              <w:left w:val="single" w:sz="4" w:space="0" w:color="auto"/>
              <w:bottom w:val="single" w:sz="4" w:space="0" w:color="auto"/>
              <w:right w:val="single" w:sz="4" w:space="0" w:color="auto"/>
            </w:tcBorders>
          </w:tcPr>
          <w:p w:rsidR="000821BE" w:rsidRPr="002232CF" w:rsidRDefault="000821BE" w:rsidP="000821BE">
            <w:pPr>
              <w:spacing w:after="0" w:line="240" w:lineRule="auto"/>
              <w:jc w:val="center"/>
              <w:rPr>
                <w:rFonts w:ascii="Times New Roman" w:eastAsia="Calibri" w:hAnsi="Times New Roman" w:cs="Times New Roman"/>
                <w:szCs w:val="24"/>
                <w:lang w:eastAsia="ru-RU"/>
              </w:rPr>
            </w:pPr>
            <w:r w:rsidRPr="002232CF">
              <w:rPr>
                <w:rFonts w:ascii="Times New Roman" w:eastAsia="Calibri" w:hAnsi="Times New Roman" w:cs="Times New Roman"/>
                <w:szCs w:val="24"/>
                <w:lang w:eastAsia="ru-RU"/>
              </w:rPr>
              <w:t>247,8</w:t>
            </w:r>
          </w:p>
        </w:tc>
      </w:tr>
    </w:tbl>
    <w:p w:rsidR="000821BE" w:rsidRPr="000821BE" w:rsidRDefault="000821BE" w:rsidP="002232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21BE" w:rsidRDefault="000821BE"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232CF" w:rsidRPr="000821BE" w:rsidRDefault="002232CF"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21BE" w:rsidRPr="000821BE" w:rsidRDefault="000821BE"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lastRenderedPageBreak/>
        <w:t>Приложение</w:t>
      </w:r>
    </w:p>
    <w:p w:rsidR="000821BE" w:rsidRPr="000821BE" w:rsidRDefault="000821BE"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к муниципальной программе «Развитие</w:t>
      </w:r>
    </w:p>
    <w:p w:rsidR="000821BE" w:rsidRPr="000821BE" w:rsidRDefault="000821BE"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физической культуры и спорта</w:t>
      </w:r>
    </w:p>
    <w:p w:rsidR="000821BE" w:rsidRPr="000821BE" w:rsidRDefault="000821BE" w:rsidP="000821B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21BE">
        <w:rPr>
          <w:rFonts w:ascii="Times New Roman" w:eastAsia="Times New Roman" w:hAnsi="Times New Roman" w:cs="Times New Roman"/>
          <w:sz w:val="24"/>
          <w:szCs w:val="24"/>
          <w:lang w:eastAsia="ru-RU"/>
        </w:rPr>
        <w:t>в  Тейковском муниципальном районе»</w:t>
      </w:r>
    </w:p>
    <w:p w:rsidR="000821BE" w:rsidRPr="000821BE" w:rsidRDefault="000821BE" w:rsidP="000821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1BE" w:rsidRPr="000821BE" w:rsidRDefault="000821BE" w:rsidP="000821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4"/>
          <w:szCs w:val="24"/>
          <w:lang w:eastAsia="ru-RU"/>
        </w:rPr>
        <w:t>Подпрограмма</w:t>
      </w:r>
    </w:p>
    <w:p w:rsidR="000821BE" w:rsidRPr="000821BE" w:rsidRDefault="000821BE" w:rsidP="000821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21BE">
        <w:rPr>
          <w:rFonts w:ascii="Times New Roman" w:eastAsia="Times New Roman" w:hAnsi="Times New Roman" w:cs="Times New Roman"/>
          <w:b/>
          <w:sz w:val="24"/>
          <w:szCs w:val="24"/>
          <w:lang w:eastAsia="ru-RU"/>
        </w:rPr>
        <w:t>«Организация физкультурных мероприятий, спортивных мероприятий и участие спортсменов Тейковского муниципального района в соревнованиях»</w:t>
      </w:r>
    </w:p>
    <w:p w:rsidR="000821BE" w:rsidRPr="000821BE" w:rsidRDefault="000821BE" w:rsidP="000821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1. Паспорт подпрограммы</w:t>
      </w:r>
    </w:p>
    <w:p w:rsidR="000821BE" w:rsidRPr="000821BE" w:rsidRDefault="000821BE" w:rsidP="000821BE">
      <w:pPr>
        <w:spacing w:after="0" w:line="240" w:lineRule="auto"/>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5"/>
        <w:gridCol w:w="5841"/>
      </w:tblGrid>
      <w:tr w:rsidR="000821BE" w:rsidRPr="000821BE" w:rsidTr="000821BE">
        <w:tc>
          <w:tcPr>
            <w:tcW w:w="3445" w:type="dxa"/>
          </w:tcPr>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Наименование</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подпрограммы</w:t>
            </w:r>
          </w:p>
        </w:tc>
        <w:tc>
          <w:tcPr>
            <w:tcW w:w="5841" w:type="dxa"/>
          </w:tcPr>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Организация физкультурных мероприятий, спортивных</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мероприятий и участия спортсменов  Тейковского муниципального района в соревнованиях</w:t>
            </w:r>
          </w:p>
        </w:tc>
      </w:tr>
      <w:tr w:rsidR="000821BE" w:rsidRPr="000821BE" w:rsidTr="000821BE">
        <w:tc>
          <w:tcPr>
            <w:tcW w:w="3445" w:type="dxa"/>
          </w:tcPr>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Срок реализации</w:t>
            </w:r>
          </w:p>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подпрограммы</w:t>
            </w:r>
          </w:p>
        </w:tc>
        <w:tc>
          <w:tcPr>
            <w:tcW w:w="5841" w:type="dxa"/>
          </w:tcPr>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2014 - 2018 годы</w:t>
            </w:r>
          </w:p>
        </w:tc>
      </w:tr>
      <w:tr w:rsidR="000821BE" w:rsidRPr="000821BE" w:rsidTr="000821BE">
        <w:trPr>
          <w:trHeight w:val="1950"/>
        </w:trPr>
        <w:tc>
          <w:tcPr>
            <w:tcW w:w="3445" w:type="dxa"/>
            <w:tcBorders>
              <w:bottom w:val="single" w:sz="4" w:space="0" w:color="auto"/>
            </w:tcBorders>
          </w:tcPr>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Исполнители</w:t>
            </w:r>
          </w:p>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подпрограммы</w:t>
            </w:r>
          </w:p>
        </w:tc>
        <w:tc>
          <w:tcPr>
            <w:tcW w:w="5841" w:type="dxa"/>
            <w:tcBorders>
              <w:bottom w:val="single" w:sz="4" w:space="0" w:color="auto"/>
            </w:tcBorders>
          </w:tcPr>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Отдел культуры, туризма, молодежной и социальной политики администрации Тейковского муниципального района,</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Отдел образования администрации Тейковского муниципального района,</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 МКУ ДО ДЮСШ, </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учреждения образования.</w:t>
            </w:r>
          </w:p>
        </w:tc>
      </w:tr>
      <w:tr w:rsidR="000821BE" w:rsidRPr="000821BE" w:rsidTr="000821BE">
        <w:tc>
          <w:tcPr>
            <w:tcW w:w="3445" w:type="dxa"/>
          </w:tcPr>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Цель (цели)</w:t>
            </w:r>
          </w:p>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подпрограммы</w:t>
            </w:r>
          </w:p>
        </w:tc>
        <w:tc>
          <w:tcPr>
            <w:tcW w:w="5841" w:type="dxa"/>
          </w:tcPr>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Проведение на высоком организационном уровне физкультурных и спортивных мероприятий.</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Обеспечение участия спортсменов Тейковского муниципального района в зональных, областных соревнованиях.</w:t>
            </w:r>
          </w:p>
        </w:tc>
      </w:tr>
      <w:tr w:rsidR="000821BE" w:rsidRPr="000821BE" w:rsidTr="000821BE">
        <w:tc>
          <w:tcPr>
            <w:tcW w:w="3445" w:type="dxa"/>
          </w:tcPr>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Объем ресурсного обеспечения подпрограммы</w:t>
            </w:r>
          </w:p>
        </w:tc>
        <w:tc>
          <w:tcPr>
            <w:tcW w:w="5841" w:type="dxa"/>
          </w:tcPr>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Общий объем бюджетных ассигнований:</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2014 год – 170,0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2015 год – 177,8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2016 год – 177,8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2017 год – 177,8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2018 год – 247,8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бюджет Тейковского муниципального района</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2014 год – 170,0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2015 год – 177,8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2016 год – 177,8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2017 год – 177,8 тыс. руб.</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2018 год – 247,8 тыс. руб.</w:t>
            </w:r>
          </w:p>
        </w:tc>
      </w:tr>
    </w:tbl>
    <w:p w:rsidR="000821BE" w:rsidRPr="000821BE" w:rsidRDefault="000821BE" w:rsidP="000821BE">
      <w:pPr>
        <w:suppressAutoHyphens/>
        <w:spacing w:after="0" w:line="240" w:lineRule="auto"/>
        <w:ind w:firstLine="709"/>
        <w:jc w:val="center"/>
        <w:rPr>
          <w:rFonts w:ascii="Times New Roman" w:eastAsia="Calibri" w:hAnsi="Times New Roman" w:cs="Times New Roman"/>
          <w:b/>
          <w:bCs/>
          <w:sz w:val="24"/>
          <w:szCs w:val="24"/>
          <w:lang w:eastAsia="ar-SA"/>
        </w:rPr>
      </w:pPr>
    </w:p>
    <w:p w:rsidR="000821BE" w:rsidRPr="000821BE" w:rsidRDefault="000821BE" w:rsidP="000821BE">
      <w:pPr>
        <w:suppressAutoHyphens/>
        <w:spacing w:after="0" w:line="240" w:lineRule="auto"/>
        <w:ind w:firstLine="709"/>
        <w:jc w:val="center"/>
        <w:rPr>
          <w:rFonts w:ascii="Times New Roman" w:eastAsia="Calibri" w:hAnsi="Times New Roman" w:cs="Times New Roman"/>
          <w:b/>
          <w:bCs/>
          <w:sz w:val="24"/>
          <w:szCs w:val="24"/>
          <w:lang w:eastAsia="ar-SA"/>
        </w:rPr>
      </w:pPr>
      <w:r w:rsidRPr="000821BE">
        <w:rPr>
          <w:rFonts w:ascii="Times New Roman" w:eastAsia="Calibri" w:hAnsi="Times New Roman" w:cs="Times New Roman"/>
          <w:b/>
          <w:bCs/>
          <w:sz w:val="24"/>
          <w:szCs w:val="24"/>
          <w:lang w:eastAsia="ar-SA"/>
        </w:rPr>
        <w:t>2. Краткая характеристика сферы реализации подпрограммы</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ab/>
        <w:t>Реализация подпрограммы осуществляется посредством:</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проведения спартакиад, спортивных праздников и иных массовых физкультурных мероприятий и спортивных мероприятий (физкультурные и спортивные мероприятия);</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организации посещения зрителями физкультурных мероприятий и спортивных мероприятий;</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организации участия спортсменов Тейковского муниципального района в зональных, областных, межрегиональных спортивных мероприятиях, включая организацию учебно-тренировочных сборов, для таких спортсменов (выездные спортивные мероприятия);</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lastRenderedPageBreak/>
        <w:t>- оказания поддержки физкультурно-спортивным организациям, спортивные команды которых представляют интересы Тейковского муниципального района на областных соревнованиях.</w:t>
      </w:r>
    </w:p>
    <w:p w:rsidR="000821BE" w:rsidRPr="000821BE" w:rsidRDefault="000821BE" w:rsidP="000821BE">
      <w:pPr>
        <w:spacing w:after="0" w:line="240" w:lineRule="auto"/>
        <w:jc w:val="both"/>
        <w:rPr>
          <w:rFonts w:ascii="Times New Roman" w:eastAsia="Calibri" w:hAnsi="Times New Roman" w:cs="Times New Roman"/>
          <w:sz w:val="24"/>
          <w:szCs w:val="24"/>
          <w:lang w:eastAsia="ru-RU"/>
        </w:rPr>
      </w:pP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bCs/>
          <w:sz w:val="24"/>
          <w:szCs w:val="24"/>
          <w:lang w:eastAsia="ru-RU"/>
        </w:rPr>
        <w:t>3. Ожидаемые результаты реализации подпрограммы</w:t>
      </w:r>
      <w:r w:rsidRPr="000821BE">
        <w:rPr>
          <w:rFonts w:ascii="Times New Roman" w:eastAsia="Calibri" w:hAnsi="Times New Roman" w:cs="Times New Roman"/>
          <w:b/>
          <w:sz w:val="24"/>
          <w:szCs w:val="24"/>
          <w:lang w:eastAsia="ru-RU"/>
        </w:rPr>
        <w:t xml:space="preserve"> </w:t>
      </w: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p>
    <w:p w:rsidR="000821BE" w:rsidRPr="000821BE" w:rsidRDefault="000821BE" w:rsidP="000821BE">
      <w:pPr>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Реализация подпрограммы позволит в 2014 - 2018 году сохранить достигнутые стабильные объемы проведения спортивных и физкультурных мероприятий:</w:t>
      </w:r>
    </w:p>
    <w:p w:rsidR="000821BE" w:rsidRPr="000821BE" w:rsidRDefault="000821BE" w:rsidP="000821BE">
      <w:pPr>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 увеличить долю населения, систематически занимающегося физической культурой и спортом  до </w:t>
      </w:r>
      <w:r w:rsidRPr="000821BE">
        <w:rPr>
          <w:rFonts w:ascii="Times New Roman" w:eastAsia="Calibri" w:hAnsi="Times New Roman" w:cs="Times New Roman"/>
          <w:color w:val="000000"/>
          <w:sz w:val="24"/>
          <w:szCs w:val="24"/>
          <w:lang w:eastAsia="ru-RU"/>
        </w:rPr>
        <w:t xml:space="preserve">31 </w:t>
      </w:r>
      <w:r w:rsidRPr="000821BE">
        <w:rPr>
          <w:rFonts w:ascii="Times New Roman" w:eastAsia="Calibri" w:hAnsi="Times New Roman" w:cs="Times New Roman"/>
          <w:sz w:val="24"/>
          <w:szCs w:val="24"/>
          <w:lang w:eastAsia="ru-RU"/>
        </w:rPr>
        <w:t>%   в 2018 году;</w:t>
      </w:r>
    </w:p>
    <w:p w:rsidR="000821BE" w:rsidRPr="000821BE" w:rsidRDefault="000821BE" w:rsidP="000821BE">
      <w:pPr>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 увеличить долю лиц с органичными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0821BE" w:rsidRPr="000821BE" w:rsidRDefault="000821BE" w:rsidP="000821BE">
      <w:pPr>
        <w:spacing w:after="0" w:line="240" w:lineRule="auto"/>
        <w:ind w:firstLine="708"/>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увеличить уровень обеспеченности населения спортивными сооружениями, исходя из единовременной пропускной способности  до 140% в 2018 году;</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увеличить численность учащейся молодежи, систематически занимающейся физической культурой и спортом, включая учреждения дополнительного образования детей;</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повысить уровень физической подготовленности и состояния здоровья жителей района, в первую очередь подростков и молодежи;</w:t>
      </w:r>
    </w:p>
    <w:p w:rsidR="000821BE" w:rsidRPr="000821BE" w:rsidRDefault="000821BE" w:rsidP="000821BE">
      <w:pPr>
        <w:spacing w:after="0" w:line="240" w:lineRule="auto"/>
        <w:ind w:firstLine="708"/>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повысить уровень обеспеченности жителей района физкультурно-оздоровительными и спортивными сооружениями для оздоровления и физического воспитания.</w:t>
      </w:r>
    </w:p>
    <w:p w:rsidR="000821BE" w:rsidRPr="000821BE" w:rsidRDefault="000821BE" w:rsidP="000821BE">
      <w:pPr>
        <w:suppressAutoHyphens/>
        <w:spacing w:after="0" w:line="240" w:lineRule="auto"/>
        <w:ind w:firstLine="709"/>
        <w:jc w:val="right"/>
        <w:rPr>
          <w:rFonts w:ascii="Times New Roman" w:eastAsia="Calibri" w:hAnsi="Times New Roman" w:cs="Times New Roman"/>
          <w:b/>
          <w:sz w:val="24"/>
          <w:szCs w:val="24"/>
          <w:lang w:eastAsia="ar-SA"/>
        </w:rPr>
      </w:pPr>
    </w:p>
    <w:p w:rsidR="000821BE" w:rsidRPr="000821BE" w:rsidRDefault="000821BE" w:rsidP="000821BE">
      <w:pPr>
        <w:suppressAutoHyphens/>
        <w:spacing w:after="0" w:line="240" w:lineRule="auto"/>
        <w:ind w:firstLine="709"/>
        <w:jc w:val="right"/>
        <w:rPr>
          <w:rFonts w:ascii="Times New Roman" w:eastAsia="Calibri" w:hAnsi="Times New Roman" w:cs="Times New Roman"/>
          <w:b/>
          <w:sz w:val="24"/>
          <w:szCs w:val="24"/>
          <w:lang w:eastAsia="ar-SA"/>
        </w:rPr>
      </w:pPr>
      <w:r w:rsidRPr="000821BE">
        <w:rPr>
          <w:rFonts w:ascii="Times New Roman" w:eastAsia="Calibri" w:hAnsi="Times New Roman" w:cs="Times New Roman"/>
          <w:b/>
          <w:sz w:val="24"/>
          <w:szCs w:val="24"/>
          <w:lang w:eastAsia="ar-SA"/>
        </w:rPr>
        <w:t>Таблица 4</w:t>
      </w:r>
    </w:p>
    <w:p w:rsidR="000821BE" w:rsidRPr="000821BE" w:rsidRDefault="000821BE" w:rsidP="000821BE">
      <w:pPr>
        <w:suppressAutoHyphens/>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Сведения о целевых индикаторах (показателях) реализации подпрограммы</w:t>
      </w:r>
    </w:p>
    <w:p w:rsidR="000821BE" w:rsidRPr="000821BE" w:rsidRDefault="000821BE" w:rsidP="000821BE">
      <w:pPr>
        <w:suppressAutoHyphens/>
        <w:spacing w:after="0" w:line="240" w:lineRule="auto"/>
        <w:jc w:val="both"/>
        <w:rPr>
          <w:rFonts w:ascii="Times New Roman" w:eastAsia="Calibri" w:hAnsi="Times New Roman" w:cs="Times New Roman"/>
          <w:b/>
          <w:sz w:val="24"/>
          <w:szCs w:val="24"/>
          <w:lang w:eastAsia="ar-SA"/>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1907"/>
        <w:gridCol w:w="1418"/>
        <w:gridCol w:w="708"/>
        <w:gridCol w:w="851"/>
        <w:gridCol w:w="850"/>
        <w:gridCol w:w="851"/>
        <w:gridCol w:w="709"/>
        <w:gridCol w:w="708"/>
        <w:gridCol w:w="851"/>
      </w:tblGrid>
      <w:tr w:rsidR="000821BE" w:rsidRPr="000821BE" w:rsidTr="000821BE">
        <w:trPr>
          <w:trHeight w:val="1282"/>
        </w:trPr>
        <w:tc>
          <w:tcPr>
            <w:tcW w:w="787" w:type="dxa"/>
            <w:vMerge w:val="restar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w:t>
            </w:r>
          </w:p>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п/п</w:t>
            </w:r>
          </w:p>
        </w:tc>
        <w:tc>
          <w:tcPr>
            <w:tcW w:w="1907" w:type="dxa"/>
            <w:vMerge w:val="restar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Наименование целевого</w:t>
            </w:r>
          </w:p>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индикатора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Единица</w:t>
            </w:r>
          </w:p>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измерения</w:t>
            </w:r>
          </w:p>
        </w:tc>
        <w:tc>
          <w:tcPr>
            <w:tcW w:w="5528" w:type="dxa"/>
            <w:gridSpan w:val="7"/>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Значения целевых индикаторов (показателей)</w:t>
            </w:r>
          </w:p>
        </w:tc>
      </w:tr>
      <w:tr w:rsidR="000821BE" w:rsidRPr="000821BE" w:rsidTr="000821BE">
        <w:trPr>
          <w:trHeight w:val="316"/>
        </w:trPr>
        <w:tc>
          <w:tcPr>
            <w:tcW w:w="787" w:type="dxa"/>
            <w:vMerge/>
            <w:tcBorders>
              <w:top w:val="single" w:sz="4" w:space="0" w:color="000000"/>
              <w:left w:val="single" w:sz="4" w:space="0" w:color="000000"/>
              <w:bottom w:val="single" w:sz="4" w:space="0" w:color="000000"/>
              <w:right w:val="single" w:sz="4" w:space="0" w:color="000000"/>
            </w:tcBorders>
            <w:vAlign w:val="center"/>
          </w:tcPr>
          <w:p w:rsidR="000821BE" w:rsidRPr="000821BE" w:rsidRDefault="000821BE" w:rsidP="000821BE">
            <w:pPr>
              <w:spacing w:after="0" w:line="240" w:lineRule="auto"/>
              <w:rPr>
                <w:rFonts w:ascii="Times New Roman" w:eastAsia="Calibri" w:hAnsi="Times New Roman" w:cs="Times New Roman"/>
                <w:b/>
                <w:color w:val="000000"/>
                <w:sz w:val="24"/>
                <w:szCs w:val="24"/>
                <w:lang w:eastAsia="ru-RU"/>
              </w:rPr>
            </w:pPr>
          </w:p>
        </w:tc>
        <w:tc>
          <w:tcPr>
            <w:tcW w:w="1907" w:type="dxa"/>
            <w:vMerge/>
            <w:tcBorders>
              <w:top w:val="single" w:sz="4" w:space="0" w:color="000000"/>
              <w:left w:val="single" w:sz="4" w:space="0" w:color="000000"/>
              <w:bottom w:val="single" w:sz="4" w:space="0" w:color="000000"/>
              <w:right w:val="single" w:sz="4" w:space="0" w:color="000000"/>
            </w:tcBorders>
            <w:vAlign w:val="center"/>
          </w:tcPr>
          <w:p w:rsidR="000821BE" w:rsidRPr="000821BE" w:rsidRDefault="000821BE" w:rsidP="000821BE">
            <w:pPr>
              <w:spacing w:after="0" w:line="240" w:lineRule="auto"/>
              <w:rPr>
                <w:rFonts w:ascii="Times New Roman" w:eastAsia="Calibri" w:hAnsi="Times New Roman" w:cs="Times New Roman"/>
                <w:b/>
                <w:color w:val="000000"/>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0821BE" w:rsidRPr="000821BE" w:rsidRDefault="000821BE" w:rsidP="000821BE">
            <w:pPr>
              <w:spacing w:after="0" w:line="240" w:lineRule="auto"/>
              <w:rPr>
                <w:rFonts w:ascii="Times New Roman" w:eastAsia="Calibri" w:hAnsi="Times New Roman" w:cs="Times New Roman"/>
                <w:b/>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2012</w:t>
            </w:r>
          </w:p>
        </w:tc>
        <w:tc>
          <w:tcPr>
            <w:tcW w:w="851"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2013</w:t>
            </w:r>
          </w:p>
        </w:tc>
        <w:tc>
          <w:tcPr>
            <w:tcW w:w="850" w:type="dxa"/>
            <w:tcBorders>
              <w:top w:val="single" w:sz="4" w:space="0" w:color="auto"/>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2014</w:t>
            </w:r>
          </w:p>
        </w:tc>
        <w:tc>
          <w:tcPr>
            <w:tcW w:w="851" w:type="dxa"/>
            <w:tcBorders>
              <w:top w:val="single" w:sz="4" w:space="0" w:color="auto"/>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2015</w:t>
            </w:r>
          </w:p>
        </w:tc>
        <w:tc>
          <w:tcPr>
            <w:tcW w:w="709" w:type="dxa"/>
            <w:tcBorders>
              <w:top w:val="single" w:sz="4" w:space="0" w:color="auto"/>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2016</w:t>
            </w:r>
          </w:p>
        </w:tc>
        <w:tc>
          <w:tcPr>
            <w:tcW w:w="708" w:type="dxa"/>
            <w:tcBorders>
              <w:top w:val="single" w:sz="4" w:space="0" w:color="auto"/>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2017</w:t>
            </w:r>
          </w:p>
        </w:tc>
        <w:tc>
          <w:tcPr>
            <w:tcW w:w="851" w:type="dxa"/>
            <w:tcBorders>
              <w:top w:val="single" w:sz="4" w:space="0" w:color="auto"/>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b/>
                <w:color w:val="000000"/>
                <w:sz w:val="24"/>
                <w:szCs w:val="24"/>
                <w:lang w:eastAsia="ru-RU"/>
              </w:rPr>
              <w:t>2018</w:t>
            </w:r>
          </w:p>
        </w:tc>
      </w:tr>
      <w:tr w:rsidR="000821BE" w:rsidRPr="000821BE" w:rsidTr="000821BE">
        <w:tc>
          <w:tcPr>
            <w:tcW w:w="78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ind w:left="360"/>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w:t>
            </w:r>
          </w:p>
        </w:tc>
        <w:tc>
          <w:tcPr>
            <w:tcW w:w="190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Доля населения,</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систематически</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занимающегося</w:t>
            </w:r>
          </w:p>
          <w:p w:rsidR="000821BE" w:rsidRPr="000821BE" w:rsidRDefault="000821BE" w:rsidP="000821BE">
            <w:pPr>
              <w:spacing w:after="0" w:line="240" w:lineRule="auto"/>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sz w:val="24"/>
                <w:szCs w:val="24"/>
                <w:lang w:eastAsia="ru-RU"/>
              </w:rPr>
              <w:t>физкультурой и спортом</w:t>
            </w:r>
          </w:p>
        </w:tc>
        <w:tc>
          <w:tcPr>
            <w:tcW w:w="141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w:t>
            </w:r>
          </w:p>
        </w:tc>
        <w:tc>
          <w:tcPr>
            <w:tcW w:w="708"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17,9</w:t>
            </w:r>
          </w:p>
        </w:tc>
        <w:tc>
          <w:tcPr>
            <w:tcW w:w="851"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18,0</w:t>
            </w:r>
          </w:p>
        </w:tc>
        <w:tc>
          <w:tcPr>
            <w:tcW w:w="850"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18,6</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20,1</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25,5</w:t>
            </w:r>
          </w:p>
        </w:tc>
        <w:tc>
          <w:tcPr>
            <w:tcW w:w="70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w:t>
            </w:r>
            <w:r w:rsidRPr="000821BE">
              <w:rPr>
                <w:rFonts w:ascii="Times New Roman" w:eastAsia="Calibri" w:hAnsi="Times New Roman" w:cs="Times New Roman"/>
                <w:color w:val="000000"/>
                <w:sz w:val="24"/>
                <w:szCs w:val="24"/>
                <w:lang w:val="en-US" w:eastAsia="ru-RU"/>
              </w:rPr>
              <w:t>8</w:t>
            </w:r>
            <w:r w:rsidRPr="000821BE">
              <w:rPr>
                <w:rFonts w:ascii="Times New Roman" w:eastAsia="Calibri" w:hAnsi="Times New Roman" w:cs="Times New Roman"/>
                <w:color w:val="000000"/>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color w:val="000000"/>
                <w:sz w:val="24"/>
                <w:szCs w:val="24"/>
                <w:lang w:eastAsia="ru-RU"/>
              </w:rPr>
              <w:t>31,0</w:t>
            </w:r>
          </w:p>
        </w:tc>
      </w:tr>
      <w:tr w:rsidR="000821BE" w:rsidRPr="000821BE" w:rsidTr="000821BE">
        <w:tc>
          <w:tcPr>
            <w:tcW w:w="78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ind w:left="360"/>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w:t>
            </w:r>
          </w:p>
        </w:tc>
        <w:tc>
          <w:tcPr>
            <w:tcW w:w="190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Уровень обеспеченности</w:t>
            </w:r>
          </w:p>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населения  Тейковского муниципального района</w:t>
            </w:r>
          </w:p>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спортивными сооружениями</w:t>
            </w:r>
          </w:p>
        </w:tc>
        <w:tc>
          <w:tcPr>
            <w:tcW w:w="141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 </w:t>
            </w:r>
          </w:p>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b/>
                <w:color w:val="000000"/>
                <w:sz w:val="24"/>
                <w:szCs w:val="24"/>
                <w:lang w:eastAsia="ru-RU"/>
              </w:rPr>
            </w:pPr>
            <w:r w:rsidRPr="000821BE">
              <w:rPr>
                <w:rFonts w:ascii="Times New Roman" w:eastAsia="Calibri" w:hAnsi="Times New Roman" w:cs="Times New Roman"/>
                <w:sz w:val="24"/>
                <w:szCs w:val="24"/>
                <w:lang w:eastAsia="ru-RU"/>
              </w:rPr>
              <w:t>135</w:t>
            </w:r>
          </w:p>
        </w:tc>
        <w:tc>
          <w:tcPr>
            <w:tcW w:w="851"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136</w:t>
            </w:r>
          </w:p>
        </w:tc>
        <w:tc>
          <w:tcPr>
            <w:tcW w:w="850"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137</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138</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139</w:t>
            </w:r>
          </w:p>
        </w:tc>
        <w:tc>
          <w:tcPr>
            <w:tcW w:w="70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140</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140</w:t>
            </w:r>
          </w:p>
        </w:tc>
      </w:tr>
      <w:tr w:rsidR="000821BE" w:rsidRPr="000821BE" w:rsidTr="000821BE">
        <w:tc>
          <w:tcPr>
            <w:tcW w:w="78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ind w:left="360"/>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3.</w:t>
            </w:r>
          </w:p>
        </w:tc>
        <w:tc>
          <w:tcPr>
            <w:tcW w:w="190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Количество организованных</w:t>
            </w:r>
          </w:p>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физкультурных мероприятий и</w:t>
            </w:r>
          </w:p>
          <w:p w:rsidR="000821BE" w:rsidRPr="000821BE" w:rsidRDefault="000821BE" w:rsidP="000821BE">
            <w:pPr>
              <w:spacing w:after="0" w:line="240" w:lineRule="auto"/>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спортивных мероприятий</w:t>
            </w:r>
          </w:p>
        </w:tc>
        <w:tc>
          <w:tcPr>
            <w:tcW w:w="141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708"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17</w:t>
            </w:r>
          </w:p>
        </w:tc>
        <w:tc>
          <w:tcPr>
            <w:tcW w:w="851"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18</w:t>
            </w:r>
          </w:p>
        </w:tc>
        <w:tc>
          <w:tcPr>
            <w:tcW w:w="850"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18</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19</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19</w:t>
            </w:r>
          </w:p>
        </w:tc>
        <w:tc>
          <w:tcPr>
            <w:tcW w:w="70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20</w:t>
            </w:r>
          </w:p>
        </w:tc>
      </w:tr>
      <w:tr w:rsidR="000821BE" w:rsidRPr="000821BE" w:rsidTr="000821BE">
        <w:tc>
          <w:tcPr>
            <w:tcW w:w="78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ind w:left="360"/>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lastRenderedPageBreak/>
              <w:t>4.</w:t>
            </w:r>
          </w:p>
        </w:tc>
        <w:tc>
          <w:tcPr>
            <w:tcW w:w="190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Количество выездных спортивных</w:t>
            </w:r>
          </w:p>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мероприятий</w:t>
            </w:r>
          </w:p>
        </w:tc>
        <w:tc>
          <w:tcPr>
            <w:tcW w:w="141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Ед.</w:t>
            </w:r>
          </w:p>
        </w:tc>
        <w:tc>
          <w:tcPr>
            <w:tcW w:w="708"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10</w:t>
            </w:r>
          </w:p>
        </w:tc>
        <w:tc>
          <w:tcPr>
            <w:tcW w:w="851"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10</w:t>
            </w:r>
          </w:p>
        </w:tc>
        <w:tc>
          <w:tcPr>
            <w:tcW w:w="850"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12</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12</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13</w:t>
            </w:r>
          </w:p>
        </w:tc>
        <w:tc>
          <w:tcPr>
            <w:tcW w:w="70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14</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15</w:t>
            </w:r>
          </w:p>
        </w:tc>
      </w:tr>
      <w:tr w:rsidR="000821BE" w:rsidRPr="000821BE" w:rsidTr="000821BE">
        <w:tc>
          <w:tcPr>
            <w:tcW w:w="78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ind w:left="360"/>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5.</w:t>
            </w:r>
          </w:p>
        </w:tc>
        <w:tc>
          <w:tcPr>
            <w:tcW w:w="1907"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autoSpaceDE w:val="0"/>
              <w:autoSpaceDN w:val="0"/>
              <w:adjustRightIn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Численность спортсменов, направленных для</w:t>
            </w:r>
          </w:p>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участия в выездных мероприятиях</w:t>
            </w:r>
          </w:p>
        </w:tc>
        <w:tc>
          <w:tcPr>
            <w:tcW w:w="141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Чел.</w:t>
            </w:r>
          </w:p>
        </w:tc>
        <w:tc>
          <w:tcPr>
            <w:tcW w:w="708" w:type="dxa"/>
            <w:tcBorders>
              <w:top w:val="single" w:sz="4" w:space="0" w:color="000000"/>
              <w:left w:val="single" w:sz="4" w:space="0" w:color="000000"/>
              <w:bottom w:val="single" w:sz="4" w:space="0" w:color="000000"/>
              <w:right w:val="single" w:sz="4" w:space="0" w:color="auto"/>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100</w:t>
            </w:r>
          </w:p>
        </w:tc>
        <w:tc>
          <w:tcPr>
            <w:tcW w:w="851" w:type="dxa"/>
            <w:tcBorders>
              <w:top w:val="single" w:sz="4" w:space="0" w:color="000000"/>
              <w:left w:val="single" w:sz="4" w:space="0" w:color="auto"/>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105</w:t>
            </w:r>
          </w:p>
        </w:tc>
        <w:tc>
          <w:tcPr>
            <w:tcW w:w="850"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105</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110</w:t>
            </w:r>
          </w:p>
        </w:tc>
        <w:tc>
          <w:tcPr>
            <w:tcW w:w="709"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115</w:t>
            </w:r>
          </w:p>
        </w:tc>
        <w:tc>
          <w:tcPr>
            <w:tcW w:w="708"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120</w:t>
            </w:r>
          </w:p>
        </w:tc>
        <w:tc>
          <w:tcPr>
            <w:tcW w:w="851" w:type="dxa"/>
            <w:tcBorders>
              <w:top w:val="single" w:sz="4" w:space="0" w:color="000000"/>
              <w:left w:val="single" w:sz="4" w:space="0" w:color="000000"/>
              <w:bottom w:val="single" w:sz="4" w:space="0" w:color="000000"/>
              <w:right w:val="single" w:sz="4" w:space="0" w:color="000000"/>
            </w:tcBorders>
          </w:tcPr>
          <w:p w:rsidR="000821BE" w:rsidRPr="000821BE" w:rsidRDefault="000821BE" w:rsidP="000821BE">
            <w:pPr>
              <w:spacing w:after="0" w:line="240" w:lineRule="auto"/>
              <w:jc w:val="center"/>
              <w:rPr>
                <w:rFonts w:ascii="Times New Roman" w:eastAsia="Calibri" w:hAnsi="Times New Roman" w:cs="Times New Roman"/>
                <w:color w:val="000000"/>
                <w:sz w:val="24"/>
                <w:szCs w:val="24"/>
                <w:lang w:eastAsia="ru-RU"/>
              </w:rPr>
            </w:pPr>
            <w:r w:rsidRPr="000821BE">
              <w:rPr>
                <w:rFonts w:ascii="Times New Roman" w:eastAsia="Calibri" w:hAnsi="Times New Roman" w:cs="Times New Roman"/>
                <w:color w:val="000000"/>
                <w:sz w:val="24"/>
                <w:szCs w:val="24"/>
                <w:lang w:eastAsia="ru-RU"/>
              </w:rPr>
              <w:t>125</w:t>
            </w:r>
          </w:p>
        </w:tc>
      </w:tr>
    </w:tbl>
    <w:p w:rsidR="000821BE" w:rsidRPr="000821BE" w:rsidRDefault="000821BE" w:rsidP="000821BE">
      <w:pPr>
        <w:suppressAutoHyphens/>
        <w:spacing w:after="0" w:line="240" w:lineRule="auto"/>
        <w:ind w:firstLine="709"/>
        <w:jc w:val="right"/>
        <w:rPr>
          <w:rFonts w:ascii="Times New Roman" w:eastAsia="Calibri" w:hAnsi="Times New Roman" w:cs="Times New Roman"/>
          <w:b/>
          <w:sz w:val="24"/>
          <w:szCs w:val="24"/>
          <w:lang w:eastAsia="ar-SA"/>
        </w:rPr>
      </w:pPr>
    </w:p>
    <w:p w:rsidR="000821BE" w:rsidRPr="000821BE" w:rsidRDefault="000821BE" w:rsidP="000821BE">
      <w:pPr>
        <w:spacing w:after="0" w:line="240" w:lineRule="auto"/>
        <w:jc w:val="center"/>
        <w:rPr>
          <w:rFonts w:ascii="Times New Roman" w:eastAsia="Calibri" w:hAnsi="Times New Roman" w:cs="Times New Roman"/>
          <w:b/>
          <w:sz w:val="24"/>
          <w:szCs w:val="24"/>
        </w:rPr>
      </w:pPr>
      <w:r w:rsidRPr="000821BE">
        <w:rPr>
          <w:rFonts w:ascii="Times New Roman" w:eastAsia="Calibri" w:hAnsi="Times New Roman" w:cs="Times New Roman"/>
          <w:b/>
          <w:sz w:val="24"/>
          <w:szCs w:val="24"/>
        </w:rPr>
        <w:t>4. Мероприятия подпрограммы</w:t>
      </w:r>
    </w:p>
    <w:p w:rsidR="000821BE" w:rsidRPr="000821BE" w:rsidRDefault="000821BE" w:rsidP="000821BE">
      <w:pPr>
        <w:spacing w:after="0" w:line="240" w:lineRule="auto"/>
        <w:jc w:val="center"/>
        <w:rPr>
          <w:rFonts w:ascii="Times New Roman" w:eastAsia="Calibri" w:hAnsi="Times New Roman" w:cs="Times New Roman"/>
          <w:b/>
          <w:sz w:val="24"/>
          <w:szCs w:val="24"/>
        </w:rPr>
      </w:pPr>
    </w:p>
    <w:p w:rsidR="000821BE" w:rsidRPr="000821BE" w:rsidRDefault="000821BE" w:rsidP="000821BE">
      <w:pPr>
        <w:numPr>
          <w:ilvl w:val="0"/>
          <w:numId w:val="14"/>
        </w:num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Наименование мероприятия:</w:t>
      </w:r>
      <w:r w:rsidRPr="000821BE">
        <w:rPr>
          <w:rFonts w:ascii="Times New Roman" w:eastAsia="Calibri" w:hAnsi="Times New Roman" w:cs="Times New Roman"/>
          <w:b/>
          <w:sz w:val="24"/>
          <w:szCs w:val="24"/>
          <w:lang w:eastAsia="ru-RU"/>
        </w:rPr>
        <w:t xml:space="preserve"> </w:t>
      </w:r>
    </w:p>
    <w:p w:rsidR="000821BE" w:rsidRPr="000821BE" w:rsidRDefault="000821BE" w:rsidP="000821BE">
      <w:p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lang w:eastAsia="ru-RU"/>
        </w:rPr>
        <w:t>Предоставление муниципальной услуги «Проведение официальных физкультурно-оздоровительных мероприятий»;</w:t>
      </w:r>
    </w:p>
    <w:p w:rsidR="000821BE" w:rsidRPr="000821BE" w:rsidRDefault="000821BE" w:rsidP="000821BE">
      <w:pPr>
        <w:numPr>
          <w:ilvl w:val="0"/>
          <w:numId w:val="14"/>
        </w:num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lang w:eastAsia="ru-RU"/>
        </w:rPr>
        <w:t xml:space="preserve">Срок реализации </w:t>
      </w:r>
      <w:r w:rsidRPr="000821BE">
        <w:rPr>
          <w:rFonts w:ascii="Times New Roman" w:eastAsia="Calibri" w:hAnsi="Times New Roman" w:cs="Times New Roman"/>
          <w:sz w:val="24"/>
          <w:szCs w:val="24"/>
        </w:rPr>
        <w:t>мероприятия: 2014 - 2018 гг.</w:t>
      </w:r>
    </w:p>
    <w:p w:rsidR="000821BE" w:rsidRPr="000821BE" w:rsidRDefault="000821BE" w:rsidP="000821BE">
      <w:pPr>
        <w:numPr>
          <w:ilvl w:val="0"/>
          <w:numId w:val="14"/>
        </w:num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xml:space="preserve">Исполнители мероприятия: </w:t>
      </w:r>
    </w:p>
    <w:p w:rsidR="000821BE" w:rsidRPr="000821BE" w:rsidRDefault="000821BE" w:rsidP="000821BE">
      <w:p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xml:space="preserve">- отдел культуры, туризма, молодежной и социальной политики администрации Тейковского муниципального района; </w:t>
      </w:r>
    </w:p>
    <w:p w:rsidR="000821BE" w:rsidRPr="000821BE" w:rsidRDefault="000821BE" w:rsidP="000821BE">
      <w:p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отдел образования администрации Тейковского муниципального района;</w:t>
      </w:r>
    </w:p>
    <w:p w:rsidR="000821BE" w:rsidRPr="000821BE" w:rsidRDefault="000821BE" w:rsidP="000821BE">
      <w:p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xml:space="preserve">- МКУ ДО ДЮСШ; </w:t>
      </w:r>
    </w:p>
    <w:p w:rsidR="000821BE" w:rsidRPr="000821BE" w:rsidRDefault="000821BE" w:rsidP="000821BE">
      <w:p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учреждения образования.</w:t>
      </w:r>
    </w:p>
    <w:p w:rsidR="000821BE" w:rsidRPr="000821BE" w:rsidRDefault="000821BE" w:rsidP="000821BE">
      <w:p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ab/>
      </w:r>
      <w:r w:rsidRPr="000821BE">
        <w:rPr>
          <w:rFonts w:ascii="Times New Roman" w:eastAsia="Calibri" w:hAnsi="Times New Roman" w:cs="Times New Roman"/>
          <w:sz w:val="24"/>
          <w:szCs w:val="24"/>
        </w:rPr>
        <w:tab/>
        <w:t>В ходе реализации мероприятия будут проведены мероприятия по следующим блокам:</w:t>
      </w:r>
    </w:p>
    <w:p w:rsidR="000821BE" w:rsidRPr="000821BE" w:rsidRDefault="000821BE" w:rsidP="000821BE">
      <w:pPr>
        <w:numPr>
          <w:ilvl w:val="0"/>
          <w:numId w:val="15"/>
        </w:num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xml:space="preserve"> Мероприятия, направленные на</w:t>
      </w:r>
      <w:r w:rsidRPr="000821BE">
        <w:rPr>
          <w:rFonts w:ascii="Times New Roman" w:eastAsia="Calibri" w:hAnsi="Times New Roman" w:cs="Times New Roman"/>
          <w:sz w:val="24"/>
          <w:szCs w:val="24"/>
          <w:lang w:eastAsia="ar-SA"/>
        </w:rPr>
        <w:t xml:space="preserve"> нормативно-правовое и организационное обеспечение развития физической культуры и спорта.</w:t>
      </w:r>
      <w:r w:rsidRPr="000821BE">
        <w:rPr>
          <w:rFonts w:ascii="Times New Roman" w:eastAsia="Calibri" w:hAnsi="Times New Roman" w:cs="Times New Roman"/>
          <w:sz w:val="24"/>
          <w:szCs w:val="24"/>
        </w:rPr>
        <w:t xml:space="preserve"> Целью этого блока является проведение мониторинга состояния физкультурно-оздоровительных и спортивных сооружений, разработка и утверждение районного плана мероприятий, поселенческих программ, календарного плана физкультурно-оздоровительных, спортивных и спортивно-массовых  мероприятий.  Мониторинг состояния здоровья, физического развития детей, учащихся. Изучение интересов и потребности населения в средствах и формах организации физкультурно-спортивной работы.</w:t>
      </w:r>
    </w:p>
    <w:p w:rsidR="000821BE" w:rsidRPr="000821BE" w:rsidRDefault="000821BE" w:rsidP="000821BE">
      <w:pPr>
        <w:numPr>
          <w:ilvl w:val="0"/>
          <w:numId w:val="15"/>
        </w:num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Мероприятия, направленные на повышение уровня кадрового обеспечения системы физического воспитания.</w:t>
      </w:r>
    </w:p>
    <w:p w:rsidR="000821BE" w:rsidRPr="000821BE" w:rsidRDefault="000821BE" w:rsidP="000821BE">
      <w:pPr>
        <w:spacing w:after="0" w:line="240" w:lineRule="auto"/>
        <w:ind w:left="-284" w:firstLine="851"/>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xml:space="preserve">Целью мероприятия является создание условий для привлечения молодых специалистов со специальным профессиональным  образованием, создание условий для повышения квалификации работающих специалистов, разработка системы материального стимулирования молодых специалистов, разработка положения о премировании тренеров, спортивных работников за высокие показатели в работе, работа по целевому направлению выпускников школ в физкультурные учебные заведения. </w:t>
      </w:r>
    </w:p>
    <w:p w:rsidR="000821BE" w:rsidRPr="000821BE" w:rsidRDefault="000821BE" w:rsidP="000821BE">
      <w:pPr>
        <w:numPr>
          <w:ilvl w:val="0"/>
          <w:numId w:val="15"/>
        </w:num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Мероприятия, направленные на развитие спортивно-массовой и физкультурно-оздоровительной работы с населением района.</w:t>
      </w:r>
    </w:p>
    <w:p w:rsidR="000821BE" w:rsidRPr="000821BE" w:rsidRDefault="000821BE" w:rsidP="000821BE">
      <w:p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xml:space="preserve">  </w:t>
      </w:r>
      <w:r w:rsidRPr="000821BE">
        <w:rPr>
          <w:rFonts w:ascii="Times New Roman" w:eastAsia="Calibri" w:hAnsi="Times New Roman" w:cs="Times New Roman"/>
          <w:sz w:val="24"/>
          <w:szCs w:val="24"/>
        </w:rPr>
        <w:tab/>
      </w:r>
      <w:r w:rsidRPr="000821BE">
        <w:rPr>
          <w:rFonts w:ascii="Times New Roman" w:eastAsia="Calibri" w:hAnsi="Times New Roman" w:cs="Times New Roman"/>
          <w:sz w:val="24"/>
          <w:szCs w:val="24"/>
        </w:rPr>
        <w:tab/>
        <w:t>Целью этого блока является повышение уровня проводимых спортивно-оздоровительных мероприятий, увеличение количества и улучшение качества соревнований. Привлечение к регулярному участию в соревнованиях большего числа жителей района.</w:t>
      </w:r>
    </w:p>
    <w:p w:rsidR="000821BE" w:rsidRPr="000821BE" w:rsidRDefault="000821BE" w:rsidP="000821BE">
      <w:pPr>
        <w:numPr>
          <w:ilvl w:val="0"/>
          <w:numId w:val="15"/>
        </w:num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Мероприятия, направленные на развитие и укрепление материально – технической базы учреждений физической культуры и спорта.</w:t>
      </w:r>
    </w:p>
    <w:p w:rsidR="000821BE" w:rsidRPr="000821BE" w:rsidRDefault="000821BE" w:rsidP="000821BE">
      <w:pPr>
        <w:spacing w:after="0" w:line="240" w:lineRule="auto"/>
        <w:ind w:left="-284"/>
        <w:jc w:val="both"/>
        <w:rPr>
          <w:rFonts w:ascii="Times New Roman" w:eastAsia="Calibri" w:hAnsi="Times New Roman" w:cs="Times New Roman"/>
          <w:sz w:val="24"/>
          <w:szCs w:val="24"/>
        </w:rPr>
      </w:pPr>
      <w:r w:rsidRPr="000821BE">
        <w:rPr>
          <w:rFonts w:ascii="Times New Roman" w:eastAsia="Calibri" w:hAnsi="Times New Roman" w:cs="Times New Roman"/>
          <w:sz w:val="24"/>
          <w:szCs w:val="24"/>
        </w:rPr>
        <w:t xml:space="preserve">Целью мероприятия является закупка спортивного инвентаря в учреждения физкультуры и спорта. </w:t>
      </w:r>
    </w:p>
    <w:p w:rsidR="000821BE" w:rsidRPr="000821BE" w:rsidRDefault="000821BE" w:rsidP="000821BE">
      <w:pPr>
        <w:numPr>
          <w:ilvl w:val="0"/>
          <w:numId w:val="15"/>
        </w:numPr>
        <w:suppressAutoHyphens/>
        <w:spacing w:after="0" w:line="240" w:lineRule="auto"/>
        <w:ind w:left="-284"/>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xml:space="preserve">Мероприятия, направленные на развитие адаптивной физической культуры. </w:t>
      </w:r>
    </w:p>
    <w:p w:rsidR="000821BE" w:rsidRPr="000821BE" w:rsidRDefault="000821BE" w:rsidP="000821BE">
      <w:pPr>
        <w:suppressAutoHyphens/>
        <w:spacing w:after="0" w:line="240" w:lineRule="auto"/>
        <w:ind w:left="-284" w:firstLine="851"/>
        <w:jc w:val="both"/>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lastRenderedPageBreak/>
        <w:t>Целью мероприятия является организация и ведение учебного процесса, занятий спортивных секций для детей, имеющие отклонения в состоянии здоровья. Проведение районных и участие в областных спортивных мероприятиях для лиц с ограниченными возможностями.</w:t>
      </w:r>
    </w:p>
    <w:p w:rsidR="000821BE" w:rsidRPr="000821BE" w:rsidRDefault="000821BE" w:rsidP="000821BE">
      <w:pPr>
        <w:suppressAutoHyphens/>
        <w:spacing w:after="0" w:line="240" w:lineRule="auto"/>
        <w:jc w:val="both"/>
        <w:rPr>
          <w:rFonts w:ascii="Times New Roman" w:eastAsia="Calibri" w:hAnsi="Times New Roman" w:cs="Times New Roman"/>
          <w:b/>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Default="002232CF" w:rsidP="000821BE">
      <w:pPr>
        <w:suppressAutoHyphens/>
        <w:spacing w:after="0" w:line="240" w:lineRule="auto"/>
        <w:jc w:val="right"/>
        <w:rPr>
          <w:rFonts w:ascii="Times New Roman" w:eastAsia="Calibri" w:hAnsi="Times New Roman" w:cs="Times New Roman"/>
          <w:sz w:val="24"/>
          <w:szCs w:val="24"/>
          <w:lang w:eastAsia="ar-SA"/>
        </w:rPr>
      </w:pPr>
    </w:p>
    <w:p w:rsidR="002232CF" w:rsidRPr="000821BE" w:rsidRDefault="002232CF"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r w:rsidRPr="000821BE">
        <w:rPr>
          <w:rFonts w:ascii="Times New Roman" w:eastAsia="Calibri" w:hAnsi="Times New Roman" w:cs="Times New Roman"/>
          <w:sz w:val="24"/>
          <w:szCs w:val="24"/>
          <w:lang w:eastAsia="ar-SA"/>
        </w:rPr>
        <w:lastRenderedPageBreak/>
        <w:t>Приложение</w:t>
      </w: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r w:rsidRPr="000821BE">
        <w:rPr>
          <w:rFonts w:ascii="Times New Roman" w:eastAsia="Calibri" w:hAnsi="Times New Roman" w:cs="Times New Roman"/>
          <w:sz w:val="24"/>
          <w:szCs w:val="24"/>
          <w:lang w:eastAsia="ar-SA"/>
        </w:rPr>
        <w:t>к муниципальной программе «Развитие</w:t>
      </w: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r w:rsidRPr="000821BE">
        <w:rPr>
          <w:rFonts w:ascii="Times New Roman" w:eastAsia="Calibri" w:hAnsi="Times New Roman" w:cs="Times New Roman"/>
          <w:sz w:val="24"/>
          <w:szCs w:val="24"/>
          <w:lang w:eastAsia="ar-SA"/>
        </w:rPr>
        <w:t xml:space="preserve"> физической культуры и спорта в</w:t>
      </w: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r w:rsidRPr="000821BE">
        <w:rPr>
          <w:rFonts w:ascii="Times New Roman" w:eastAsia="Calibri" w:hAnsi="Times New Roman" w:cs="Times New Roman"/>
          <w:sz w:val="24"/>
          <w:szCs w:val="24"/>
          <w:lang w:eastAsia="ar-SA"/>
        </w:rPr>
        <w:t xml:space="preserve"> Тейковском муниципальном районе»</w:t>
      </w: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ar-SA"/>
        </w:rPr>
      </w:pPr>
    </w:p>
    <w:p w:rsidR="000821BE" w:rsidRPr="000821BE" w:rsidRDefault="000821BE" w:rsidP="000821BE">
      <w:pPr>
        <w:suppressAutoHyphens/>
        <w:spacing w:after="0" w:line="240" w:lineRule="auto"/>
        <w:ind w:firstLine="709"/>
        <w:jc w:val="right"/>
        <w:rPr>
          <w:rFonts w:ascii="Times New Roman" w:eastAsia="Calibri" w:hAnsi="Times New Roman" w:cs="Times New Roman"/>
          <w:b/>
          <w:sz w:val="24"/>
          <w:szCs w:val="24"/>
          <w:lang w:eastAsia="ar-SA"/>
        </w:rPr>
      </w:pPr>
      <w:r w:rsidRPr="000821BE">
        <w:rPr>
          <w:rFonts w:ascii="Times New Roman" w:eastAsia="Calibri" w:hAnsi="Times New Roman" w:cs="Times New Roman"/>
          <w:b/>
          <w:sz w:val="24"/>
          <w:szCs w:val="24"/>
          <w:lang w:eastAsia="ar-SA"/>
        </w:rPr>
        <w:t>Таблица 5</w:t>
      </w:r>
    </w:p>
    <w:p w:rsidR="000821BE" w:rsidRPr="000821BE" w:rsidRDefault="000821BE" w:rsidP="000821BE">
      <w:pPr>
        <w:suppressAutoHyphens/>
        <w:spacing w:after="0" w:line="240" w:lineRule="auto"/>
        <w:jc w:val="center"/>
        <w:rPr>
          <w:rFonts w:ascii="Times New Roman" w:eastAsia="Calibri" w:hAnsi="Times New Roman" w:cs="Times New Roman"/>
          <w:b/>
          <w:sz w:val="24"/>
          <w:szCs w:val="24"/>
          <w:lang w:eastAsia="ar-SA"/>
        </w:rPr>
      </w:pPr>
      <w:r w:rsidRPr="000821BE">
        <w:rPr>
          <w:rFonts w:ascii="Times New Roman" w:eastAsia="Calibri" w:hAnsi="Times New Roman" w:cs="Times New Roman"/>
          <w:b/>
          <w:sz w:val="24"/>
          <w:szCs w:val="24"/>
          <w:lang w:eastAsia="ar-SA"/>
        </w:rPr>
        <w:t>Ресурсное обеспечение реализации мероприятий подпрограммы</w:t>
      </w:r>
    </w:p>
    <w:p w:rsidR="000821BE" w:rsidRPr="000821BE" w:rsidRDefault="000821BE" w:rsidP="000821BE">
      <w:pPr>
        <w:suppressAutoHyphens/>
        <w:spacing w:after="0" w:line="240" w:lineRule="auto"/>
        <w:jc w:val="right"/>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1134"/>
        <w:gridCol w:w="992"/>
        <w:gridCol w:w="992"/>
        <w:gridCol w:w="992"/>
        <w:gridCol w:w="993"/>
      </w:tblGrid>
      <w:tr w:rsidR="000821BE" w:rsidRPr="000821BE" w:rsidTr="000821BE">
        <w:trPr>
          <w:cantSplit/>
          <w:trHeight w:val="1210"/>
        </w:trPr>
        <w:tc>
          <w:tcPr>
            <w:tcW w:w="959" w:type="dxa"/>
          </w:tcPr>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w:t>
            </w: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п/п</w:t>
            </w:r>
          </w:p>
        </w:tc>
        <w:tc>
          <w:tcPr>
            <w:tcW w:w="3544" w:type="dxa"/>
          </w:tcPr>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rPr>
              <w:t xml:space="preserve">Наименование мероприятий / </w:t>
            </w:r>
            <w:r w:rsidRPr="000821BE">
              <w:rPr>
                <w:rFonts w:ascii="Times New Roman" w:eastAsia="Calibri" w:hAnsi="Times New Roman" w:cs="Times New Roman"/>
                <w:b/>
                <w:sz w:val="24"/>
                <w:szCs w:val="24"/>
              </w:rPr>
              <w:br/>
              <w:t>источник ресурсного обеспечения</w:t>
            </w:r>
            <w:r w:rsidRPr="000821BE">
              <w:rPr>
                <w:rFonts w:ascii="Times New Roman" w:eastAsia="Calibri" w:hAnsi="Times New Roman" w:cs="Times New Roman"/>
                <w:b/>
                <w:sz w:val="24"/>
                <w:szCs w:val="24"/>
                <w:lang w:eastAsia="ru-RU"/>
              </w:rPr>
              <w:t xml:space="preserve"> </w:t>
            </w: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p>
        </w:tc>
        <w:tc>
          <w:tcPr>
            <w:tcW w:w="1134" w:type="dxa"/>
          </w:tcPr>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smartTag w:uri="urn:schemas-microsoft-com:office:smarttags" w:element="metricconverter">
              <w:smartTagPr>
                <w:attr w:name="ProductID" w:val="2014 г"/>
              </w:smartTagPr>
              <w:r w:rsidRPr="000821BE">
                <w:rPr>
                  <w:rFonts w:ascii="Times New Roman" w:eastAsia="Calibri" w:hAnsi="Times New Roman" w:cs="Times New Roman"/>
                  <w:b/>
                  <w:sz w:val="24"/>
                  <w:szCs w:val="24"/>
                  <w:lang w:eastAsia="ru-RU"/>
                </w:rPr>
                <w:t>2014 г</w:t>
              </w:r>
            </w:smartTag>
            <w:r w:rsidRPr="000821BE">
              <w:rPr>
                <w:rFonts w:ascii="Times New Roman" w:eastAsia="Calibri" w:hAnsi="Times New Roman" w:cs="Times New Roman"/>
                <w:b/>
                <w:sz w:val="24"/>
                <w:szCs w:val="24"/>
                <w:lang w:eastAsia="ru-RU"/>
              </w:rPr>
              <w:t>.</w:t>
            </w: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p>
        </w:tc>
        <w:tc>
          <w:tcPr>
            <w:tcW w:w="992" w:type="dxa"/>
          </w:tcPr>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smartTag w:uri="urn:schemas-microsoft-com:office:smarttags" w:element="metricconverter">
              <w:smartTagPr>
                <w:attr w:name="ProductID" w:val="2015 г"/>
              </w:smartTagPr>
              <w:r w:rsidRPr="000821BE">
                <w:rPr>
                  <w:rFonts w:ascii="Times New Roman" w:eastAsia="Calibri" w:hAnsi="Times New Roman" w:cs="Times New Roman"/>
                  <w:b/>
                  <w:sz w:val="24"/>
                  <w:szCs w:val="24"/>
                  <w:lang w:eastAsia="ru-RU"/>
                </w:rPr>
                <w:t>2015 г</w:t>
              </w:r>
            </w:smartTag>
            <w:r w:rsidRPr="000821BE">
              <w:rPr>
                <w:rFonts w:ascii="Times New Roman" w:eastAsia="Calibri" w:hAnsi="Times New Roman" w:cs="Times New Roman"/>
                <w:b/>
                <w:sz w:val="24"/>
                <w:szCs w:val="24"/>
                <w:lang w:eastAsia="ru-RU"/>
              </w:rPr>
              <w:t>.</w:t>
            </w: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p>
        </w:tc>
        <w:tc>
          <w:tcPr>
            <w:tcW w:w="992" w:type="dxa"/>
          </w:tcPr>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smartTag w:uri="urn:schemas-microsoft-com:office:smarttags" w:element="metricconverter">
              <w:smartTagPr>
                <w:attr w:name="ProductID" w:val="2016 г"/>
              </w:smartTagPr>
              <w:r w:rsidRPr="000821BE">
                <w:rPr>
                  <w:rFonts w:ascii="Times New Roman" w:eastAsia="Calibri" w:hAnsi="Times New Roman" w:cs="Times New Roman"/>
                  <w:b/>
                  <w:sz w:val="24"/>
                  <w:szCs w:val="24"/>
                  <w:lang w:eastAsia="ru-RU"/>
                </w:rPr>
                <w:t>2016 г</w:t>
              </w:r>
            </w:smartTag>
            <w:r w:rsidRPr="000821BE">
              <w:rPr>
                <w:rFonts w:ascii="Times New Roman" w:eastAsia="Calibri" w:hAnsi="Times New Roman" w:cs="Times New Roman"/>
                <w:b/>
                <w:sz w:val="24"/>
                <w:szCs w:val="24"/>
                <w:lang w:eastAsia="ru-RU"/>
              </w:rPr>
              <w:t>.</w:t>
            </w: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p>
        </w:tc>
        <w:tc>
          <w:tcPr>
            <w:tcW w:w="992" w:type="dxa"/>
          </w:tcPr>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smartTag w:uri="urn:schemas-microsoft-com:office:smarttags" w:element="metricconverter">
              <w:smartTagPr>
                <w:attr w:name="ProductID" w:val="2017 г"/>
              </w:smartTagPr>
              <w:r w:rsidRPr="000821BE">
                <w:rPr>
                  <w:rFonts w:ascii="Times New Roman" w:eastAsia="Calibri" w:hAnsi="Times New Roman" w:cs="Times New Roman"/>
                  <w:b/>
                  <w:sz w:val="24"/>
                  <w:szCs w:val="24"/>
                  <w:lang w:eastAsia="ru-RU"/>
                </w:rPr>
                <w:t>2017 г</w:t>
              </w:r>
            </w:smartTag>
            <w:r w:rsidRPr="000821BE">
              <w:rPr>
                <w:rFonts w:ascii="Times New Roman" w:eastAsia="Calibri" w:hAnsi="Times New Roman" w:cs="Times New Roman"/>
                <w:b/>
                <w:sz w:val="24"/>
                <w:szCs w:val="24"/>
                <w:lang w:eastAsia="ru-RU"/>
              </w:rPr>
              <w:t>.</w:t>
            </w: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p>
        </w:tc>
        <w:tc>
          <w:tcPr>
            <w:tcW w:w="993" w:type="dxa"/>
          </w:tcPr>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smartTag w:uri="urn:schemas-microsoft-com:office:smarttags" w:element="metricconverter">
              <w:smartTagPr>
                <w:attr w:name="ProductID" w:val="2018 г"/>
              </w:smartTagPr>
              <w:r w:rsidRPr="000821BE">
                <w:rPr>
                  <w:rFonts w:ascii="Times New Roman" w:eastAsia="Calibri" w:hAnsi="Times New Roman" w:cs="Times New Roman"/>
                  <w:b/>
                  <w:sz w:val="24"/>
                  <w:szCs w:val="24"/>
                  <w:lang w:eastAsia="ru-RU"/>
                </w:rPr>
                <w:t>2018 г</w:t>
              </w:r>
            </w:smartTag>
            <w:r w:rsidRPr="000821BE">
              <w:rPr>
                <w:rFonts w:ascii="Times New Roman" w:eastAsia="Calibri" w:hAnsi="Times New Roman" w:cs="Times New Roman"/>
                <w:b/>
                <w:sz w:val="24"/>
                <w:szCs w:val="24"/>
                <w:lang w:eastAsia="ru-RU"/>
              </w:rPr>
              <w:t>.</w:t>
            </w:r>
          </w:p>
          <w:p w:rsidR="000821BE" w:rsidRPr="000821BE" w:rsidRDefault="000821BE" w:rsidP="000821BE">
            <w:pPr>
              <w:spacing w:after="0" w:line="240" w:lineRule="auto"/>
              <w:jc w:val="center"/>
              <w:rPr>
                <w:rFonts w:ascii="Times New Roman" w:eastAsia="Calibri" w:hAnsi="Times New Roman" w:cs="Times New Roman"/>
                <w:b/>
                <w:sz w:val="24"/>
                <w:szCs w:val="24"/>
                <w:lang w:eastAsia="ru-RU"/>
              </w:rPr>
            </w:pPr>
          </w:p>
        </w:tc>
      </w:tr>
      <w:tr w:rsidR="000821BE" w:rsidRPr="000821BE" w:rsidTr="000821BE">
        <w:trPr>
          <w:cantSplit/>
          <w:trHeight w:val="840"/>
        </w:trPr>
        <w:tc>
          <w:tcPr>
            <w:tcW w:w="4503" w:type="dxa"/>
            <w:gridSpan w:val="2"/>
          </w:tcPr>
          <w:p w:rsidR="000821BE" w:rsidRPr="000821BE" w:rsidRDefault="000821BE" w:rsidP="000821BE">
            <w:pPr>
              <w:snapToGrid w:val="0"/>
              <w:spacing w:after="0" w:line="240" w:lineRule="auto"/>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соревнованиях»/ всего </w:t>
            </w:r>
          </w:p>
        </w:tc>
        <w:tc>
          <w:tcPr>
            <w:tcW w:w="1134"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170,0</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3"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247,8</w:t>
            </w:r>
          </w:p>
        </w:tc>
      </w:tr>
      <w:tr w:rsidR="000821BE" w:rsidRPr="000821BE" w:rsidTr="000821BE">
        <w:tc>
          <w:tcPr>
            <w:tcW w:w="4503" w:type="dxa"/>
            <w:gridSpan w:val="2"/>
          </w:tcPr>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бюджетные ассигнования</w:t>
            </w:r>
          </w:p>
        </w:tc>
        <w:tc>
          <w:tcPr>
            <w:tcW w:w="1134"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170,0</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3"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247,8</w:t>
            </w:r>
          </w:p>
        </w:tc>
      </w:tr>
      <w:tr w:rsidR="000821BE" w:rsidRPr="000821BE" w:rsidTr="000821BE">
        <w:tc>
          <w:tcPr>
            <w:tcW w:w="4503" w:type="dxa"/>
            <w:gridSpan w:val="2"/>
          </w:tcPr>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бюджет Тейковского муниципального района</w:t>
            </w:r>
          </w:p>
        </w:tc>
        <w:tc>
          <w:tcPr>
            <w:tcW w:w="1134"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170,0</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3"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247,8</w:t>
            </w:r>
          </w:p>
        </w:tc>
      </w:tr>
      <w:tr w:rsidR="000821BE" w:rsidRPr="000821BE" w:rsidTr="000821BE">
        <w:trPr>
          <w:cantSplit/>
          <w:trHeight w:val="1134"/>
        </w:trPr>
        <w:tc>
          <w:tcPr>
            <w:tcW w:w="959" w:type="dxa"/>
          </w:tcPr>
          <w:p w:rsidR="000821BE" w:rsidRPr="000821BE" w:rsidRDefault="000821BE" w:rsidP="000821BE">
            <w:pPr>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w:t>
            </w:r>
          </w:p>
        </w:tc>
        <w:tc>
          <w:tcPr>
            <w:tcW w:w="3544" w:type="dxa"/>
          </w:tcPr>
          <w:p w:rsidR="000821BE" w:rsidRPr="000821BE" w:rsidRDefault="000821BE" w:rsidP="000821BE">
            <w:pPr>
              <w:spacing w:after="0" w:line="240" w:lineRule="auto"/>
              <w:rPr>
                <w:rFonts w:ascii="Times New Roman" w:eastAsia="Calibri" w:hAnsi="Times New Roman" w:cs="Times New Roman"/>
                <w:b/>
                <w:sz w:val="24"/>
                <w:szCs w:val="24"/>
                <w:lang w:eastAsia="ru-RU"/>
              </w:rPr>
            </w:pPr>
            <w:r w:rsidRPr="000821BE">
              <w:rPr>
                <w:rFonts w:ascii="Times New Roman" w:eastAsia="Calibri" w:hAnsi="Times New Roman" w:cs="Times New Roman"/>
                <w:b/>
                <w:sz w:val="24"/>
                <w:szCs w:val="24"/>
                <w:lang w:eastAsia="ru-RU"/>
              </w:rPr>
              <w:t>Предоставление муниципальной услуги «Проведение официальных физкультурно-оздоровительных мероприятий»</w:t>
            </w:r>
          </w:p>
        </w:tc>
        <w:tc>
          <w:tcPr>
            <w:tcW w:w="1134"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170,0</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3"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247,8</w:t>
            </w:r>
          </w:p>
        </w:tc>
      </w:tr>
      <w:tr w:rsidR="000821BE" w:rsidRPr="000821BE" w:rsidTr="000821BE">
        <w:trPr>
          <w:cantSplit/>
          <w:trHeight w:val="573"/>
        </w:trPr>
        <w:tc>
          <w:tcPr>
            <w:tcW w:w="959" w:type="dxa"/>
            <w:vMerge w:val="restart"/>
          </w:tcPr>
          <w:p w:rsidR="000821BE" w:rsidRPr="000821BE" w:rsidRDefault="000821BE" w:rsidP="000821BE">
            <w:pPr>
              <w:spacing w:after="0" w:line="240" w:lineRule="auto"/>
              <w:rPr>
                <w:rFonts w:ascii="Times New Roman" w:eastAsia="Calibri" w:hAnsi="Times New Roman" w:cs="Times New Roman"/>
                <w:sz w:val="24"/>
                <w:szCs w:val="24"/>
                <w:lang w:eastAsia="ru-RU"/>
              </w:rPr>
            </w:pPr>
          </w:p>
        </w:tc>
        <w:tc>
          <w:tcPr>
            <w:tcW w:w="3544" w:type="dxa"/>
          </w:tcPr>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бюджетные ассигнования</w:t>
            </w:r>
          </w:p>
        </w:tc>
        <w:tc>
          <w:tcPr>
            <w:tcW w:w="1134"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170,0</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3"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247,8</w:t>
            </w:r>
          </w:p>
        </w:tc>
      </w:tr>
      <w:tr w:rsidR="000821BE" w:rsidRPr="000821BE" w:rsidTr="000821BE">
        <w:trPr>
          <w:cantSplit/>
          <w:trHeight w:val="681"/>
        </w:trPr>
        <w:tc>
          <w:tcPr>
            <w:tcW w:w="959" w:type="dxa"/>
            <w:vMerge/>
            <w:vAlign w:val="center"/>
          </w:tcPr>
          <w:p w:rsidR="000821BE" w:rsidRPr="000821BE" w:rsidRDefault="000821BE" w:rsidP="000821BE">
            <w:pPr>
              <w:spacing w:after="0" w:line="240" w:lineRule="auto"/>
              <w:rPr>
                <w:rFonts w:ascii="Times New Roman" w:eastAsia="Calibri" w:hAnsi="Times New Roman" w:cs="Times New Roman"/>
                <w:sz w:val="24"/>
                <w:szCs w:val="24"/>
                <w:lang w:eastAsia="ru-RU"/>
              </w:rPr>
            </w:pPr>
          </w:p>
        </w:tc>
        <w:tc>
          <w:tcPr>
            <w:tcW w:w="3544" w:type="dxa"/>
          </w:tcPr>
          <w:p w:rsidR="000821BE" w:rsidRPr="000821BE" w:rsidRDefault="000821BE" w:rsidP="000821BE">
            <w:pPr>
              <w:snapToGrid w:val="0"/>
              <w:spacing w:after="0" w:line="240" w:lineRule="auto"/>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 бюджет Тейковского муниципального района</w:t>
            </w:r>
          </w:p>
        </w:tc>
        <w:tc>
          <w:tcPr>
            <w:tcW w:w="1134"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170,0</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2"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177,8</w:t>
            </w:r>
          </w:p>
        </w:tc>
        <w:tc>
          <w:tcPr>
            <w:tcW w:w="993" w:type="dxa"/>
          </w:tcPr>
          <w:p w:rsidR="000821BE" w:rsidRPr="000821BE" w:rsidRDefault="000821BE" w:rsidP="000821BE">
            <w:pPr>
              <w:spacing w:after="0" w:line="240" w:lineRule="auto"/>
              <w:jc w:val="center"/>
              <w:rPr>
                <w:rFonts w:ascii="Times New Roman" w:eastAsia="Calibri" w:hAnsi="Times New Roman" w:cs="Times New Roman"/>
                <w:sz w:val="24"/>
                <w:szCs w:val="24"/>
                <w:lang w:eastAsia="ru-RU"/>
              </w:rPr>
            </w:pPr>
            <w:r w:rsidRPr="000821BE">
              <w:rPr>
                <w:rFonts w:ascii="Times New Roman" w:eastAsia="Calibri" w:hAnsi="Times New Roman" w:cs="Times New Roman"/>
                <w:sz w:val="24"/>
                <w:szCs w:val="24"/>
                <w:lang w:eastAsia="ru-RU"/>
              </w:rPr>
              <w:t>247,8</w:t>
            </w:r>
          </w:p>
        </w:tc>
      </w:tr>
    </w:tbl>
    <w:p w:rsidR="000821BE" w:rsidRPr="000821BE" w:rsidRDefault="000821BE" w:rsidP="000821BE">
      <w:pPr>
        <w:spacing w:after="0" w:line="240" w:lineRule="auto"/>
        <w:rPr>
          <w:rFonts w:ascii="Times New Roman" w:eastAsia="Calibri" w:hAnsi="Times New Roman" w:cs="Times New Roman"/>
          <w:sz w:val="24"/>
          <w:szCs w:val="24"/>
          <w:lang w:eastAsia="ru-RU"/>
        </w:rPr>
      </w:pPr>
    </w:p>
    <w:p w:rsidR="000821BE" w:rsidRPr="000821BE" w:rsidRDefault="000821BE" w:rsidP="000821BE">
      <w:pPr>
        <w:spacing w:after="0" w:line="240" w:lineRule="auto"/>
        <w:rPr>
          <w:rFonts w:ascii="Times New Roman" w:eastAsia="Calibri" w:hAnsi="Times New Roman" w:cs="Times New Roman"/>
          <w:sz w:val="24"/>
          <w:szCs w:val="24"/>
          <w:lang w:eastAsia="ru-RU"/>
        </w:rPr>
      </w:pPr>
    </w:p>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p w:rsidR="000821BE" w:rsidRDefault="000821BE" w:rsidP="000821BE">
      <w:pPr>
        <w:jc w:val="center"/>
      </w:pPr>
      <w:r>
        <w:rPr>
          <w:rFonts w:ascii="Calibri" w:hAnsi="Calibri" w:cs="Calibri"/>
          <w:noProof/>
          <w:lang w:eastAsia="ru-RU"/>
        </w:rPr>
        <w:lastRenderedPageBreak/>
        <w:drawing>
          <wp:inline distT="0" distB="0" distL="0" distR="0" wp14:anchorId="79402E6D" wp14:editId="2E41FF4A">
            <wp:extent cx="707390" cy="874395"/>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AD5BBD" w:rsidRPr="00AD5BBD" w:rsidRDefault="00AD5BBD" w:rsidP="00AD5BBD">
      <w:pPr>
        <w:spacing w:after="0" w:line="240" w:lineRule="auto"/>
        <w:jc w:val="center"/>
        <w:rPr>
          <w:rFonts w:ascii="Times New Roman" w:eastAsia="Calibri" w:hAnsi="Times New Roman" w:cs="Times New Roman"/>
          <w:b/>
          <w:bCs/>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b/>
          <w:bCs/>
          <w:sz w:val="36"/>
          <w:szCs w:val="24"/>
          <w:lang w:eastAsia="ru-RU"/>
        </w:rPr>
      </w:pPr>
      <w:r w:rsidRPr="00AD5BBD">
        <w:rPr>
          <w:rFonts w:ascii="Times New Roman" w:eastAsia="Calibri" w:hAnsi="Times New Roman" w:cs="Times New Roman"/>
          <w:b/>
          <w:bCs/>
          <w:sz w:val="36"/>
          <w:szCs w:val="24"/>
          <w:lang w:eastAsia="ru-RU"/>
        </w:rPr>
        <w:t>АДМИНИСТРАЦИЯ</w:t>
      </w:r>
    </w:p>
    <w:p w:rsidR="00AD5BBD" w:rsidRPr="00AD5BBD" w:rsidRDefault="00AD5BBD" w:rsidP="00AD5BBD">
      <w:pPr>
        <w:spacing w:after="0" w:line="240" w:lineRule="auto"/>
        <w:jc w:val="center"/>
        <w:rPr>
          <w:rFonts w:ascii="Times New Roman" w:eastAsia="Calibri" w:hAnsi="Times New Roman" w:cs="Times New Roman"/>
          <w:b/>
          <w:bCs/>
          <w:sz w:val="36"/>
          <w:szCs w:val="24"/>
          <w:lang w:eastAsia="ru-RU"/>
        </w:rPr>
      </w:pPr>
      <w:r w:rsidRPr="00AD5BBD">
        <w:rPr>
          <w:rFonts w:ascii="Times New Roman" w:eastAsia="Calibri" w:hAnsi="Times New Roman" w:cs="Times New Roman"/>
          <w:b/>
          <w:bCs/>
          <w:sz w:val="36"/>
          <w:szCs w:val="24"/>
          <w:lang w:eastAsia="ru-RU"/>
        </w:rPr>
        <w:t>ТЕЙКОВСКОГО МУНИЦИПАЛЬНОГО РАЙОНА</w:t>
      </w:r>
    </w:p>
    <w:p w:rsidR="00AD5BBD" w:rsidRPr="00AD5BBD" w:rsidRDefault="00AD5BBD" w:rsidP="00AD5BBD">
      <w:pPr>
        <w:spacing w:after="0" w:line="240" w:lineRule="auto"/>
        <w:jc w:val="center"/>
        <w:rPr>
          <w:rFonts w:ascii="Times New Roman" w:eastAsia="Calibri" w:hAnsi="Times New Roman" w:cs="Times New Roman"/>
          <w:b/>
          <w:bCs/>
          <w:sz w:val="36"/>
          <w:szCs w:val="24"/>
          <w:lang w:eastAsia="ru-RU"/>
        </w:rPr>
      </w:pPr>
      <w:r w:rsidRPr="00AD5BBD">
        <w:rPr>
          <w:rFonts w:ascii="Times New Roman" w:eastAsia="Calibri" w:hAnsi="Times New Roman" w:cs="Times New Roman"/>
          <w:b/>
          <w:bCs/>
          <w:sz w:val="36"/>
          <w:szCs w:val="24"/>
          <w:lang w:eastAsia="ru-RU"/>
        </w:rPr>
        <w:t>ИВАНОВСКОЙ ОБЛАСТИ</w:t>
      </w:r>
      <w:r w:rsidRPr="00AD5BBD">
        <w:rPr>
          <w:rFonts w:ascii="Times New Roman" w:eastAsia="Calibri" w:hAnsi="Times New Roman" w:cs="Times New Roman"/>
          <w:b/>
          <w:bCs/>
          <w:sz w:val="36"/>
          <w:szCs w:val="24"/>
          <w:lang w:eastAsia="ru-RU"/>
        </w:rPr>
        <w:br/>
        <w:t>___________________________________________________</w:t>
      </w:r>
    </w:p>
    <w:p w:rsidR="00AD5BBD" w:rsidRPr="00AD5BBD" w:rsidRDefault="00AD5BBD" w:rsidP="00AD5BBD">
      <w:pPr>
        <w:spacing w:after="0" w:line="240" w:lineRule="auto"/>
        <w:rPr>
          <w:rFonts w:ascii="Times New Roman" w:eastAsia="Calibri" w:hAnsi="Times New Roman" w:cs="Times New Roman"/>
          <w:b/>
          <w:bCs/>
          <w:sz w:val="36"/>
          <w:szCs w:val="24"/>
          <w:lang w:eastAsia="ru-RU"/>
        </w:rPr>
      </w:pPr>
    </w:p>
    <w:p w:rsidR="00AD5BBD" w:rsidRPr="00AD5BBD" w:rsidRDefault="00AD5BBD" w:rsidP="00AD5BBD">
      <w:pPr>
        <w:spacing w:after="0" w:line="240" w:lineRule="auto"/>
        <w:jc w:val="center"/>
        <w:rPr>
          <w:rFonts w:ascii="Times New Roman" w:eastAsia="Calibri" w:hAnsi="Times New Roman" w:cs="Times New Roman"/>
          <w:b/>
          <w:bCs/>
          <w:sz w:val="36"/>
          <w:szCs w:val="24"/>
          <w:lang w:eastAsia="ru-RU"/>
        </w:rPr>
      </w:pPr>
      <w:r w:rsidRPr="00AD5BBD">
        <w:rPr>
          <w:rFonts w:ascii="Times New Roman" w:eastAsia="Calibri" w:hAnsi="Times New Roman" w:cs="Times New Roman"/>
          <w:b/>
          <w:bCs/>
          <w:sz w:val="36"/>
          <w:szCs w:val="24"/>
          <w:lang w:eastAsia="ru-RU"/>
        </w:rPr>
        <w:t>П О С Т А Н О В Л Е Н И Е</w:t>
      </w: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9411D8" w:rsidRDefault="00AD5BBD" w:rsidP="00AD5BBD">
      <w:pPr>
        <w:spacing w:after="0" w:line="240" w:lineRule="auto"/>
        <w:jc w:val="center"/>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 xml:space="preserve">   </w:t>
      </w:r>
      <w:r w:rsidR="009411D8" w:rsidRPr="009411D8">
        <w:rPr>
          <w:rFonts w:ascii="Times New Roman" w:eastAsia="Calibri" w:hAnsi="Times New Roman" w:cs="Times New Roman"/>
          <w:sz w:val="28"/>
          <w:szCs w:val="24"/>
          <w:lang w:eastAsia="ru-RU"/>
        </w:rPr>
        <w:t>от 10.11.2017г.</w:t>
      </w:r>
      <w:r w:rsidRPr="009411D8">
        <w:rPr>
          <w:rFonts w:ascii="Times New Roman" w:eastAsia="Calibri" w:hAnsi="Times New Roman" w:cs="Times New Roman"/>
          <w:sz w:val="28"/>
          <w:szCs w:val="24"/>
          <w:lang w:eastAsia="ru-RU"/>
        </w:rPr>
        <w:t xml:space="preserve">    № 398                               </w:t>
      </w:r>
    </w:p>
    <w:p w:rsidR="00AD5BBD" w:rsidRPr="009411D8" w:rsidRDefault="00AD5BBD" w:rsidP="00AD5BBD">
      <w:pPr>
        <w:spacing w:after="0" w:line="240" w:lineRule="auto"/>
        <w:jc w:val="center"/>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г. Тейково</w:t>
      </w:r>
    </w:p>
    <w:p w:rsidR="00AD5BBD" w:rsidRPr="009411D8" w:rsidRDefault="00AD5BBD" w:rsidP="00AD5BBD">
      <w:pPr>
        <w:spacing w:after="0" w:line="240" w:lineRule="auto"/>
        <w:jc w:val="center"/>
        <w:rPr>
          <w:rFonts w:ascii="Times New Roman" w:eastAsia="Calibri" w:hAnsi="Times New Roman" w:cs="Times New Roman"/>
          <w:sz w:val="28"/>
          <w:szCs w:val="24"/>
          <w:lang w:eastAsia="ru-RU"/>
        </w:rPr>
      </w:pPr>
    </w:p>
    <w:p w:rsidR="00AD5BBD" w:rsidRPr="009411D8" w:rsidRDefault="00AD5BBD" w:rsidP="00AD5BBD">
      <w:pPr>
        <w:spacing w:after="0" w:line="240" w:lineRule="auto"/>
        <w:jc w:val="center"/>
        <w:rPr>
          <w:rFonts w:ascii="Times New Roman" w:eastAsia="Times New Roman" w:hAnsi="Times New Roman" w:cs="Times New Roman"/>
          <w:b/>
          <w:sz w:val="28"/>
          <w:szCs w:val="24"/>
          <w:lang w:eastAsia="ru-RU"/>
        </w:rPr>
      </w:pPr>
      <w:r w:rsidRPr="009411D8">
        <w:rPr>
          <w:rFonts w:ascii="Times New Roman" w:eastAsia="Times New Roman" w:hAnsi="Times New Roman" w:cs="Times New Roman"/>
          <w:b/>
          <w:sz w:val="28"/>
          <w:szCs w:val="24"/>
          <w:lang w:eastAsia="ru-RU"/>
        </w:rPr>
        <w:t>О внесении изменений в постановление администрации Тейковского муниципального района от 22.11.</w:t>
      </w:r>
      <w:r w:rsidRPr="009411D8">
        <w:rPr>
          <w:rFonts w:ascii="Times New Roman" w:eastAsia="Times New Roman" w:hAnsi="Times New Roman" w:cs="Times New Roman"/>
          <w:b/>
          <w:color w:val="000000"/>
          <w:sz w:val="28"/>
          <w:szCs w:val="24"/>
          <w:lang w:eastAsia="ru-RU"/>
        </w:rPr>
        <w:t>2013г</w:t>
      </w:r>
      <w:r w:rsidRPr="009411D8">
        <w:rPr>
          <w:rFonts w:ascii="Times New Roman" w:eastAsia="Times New Roman" w:hAnsi="Times New Roman" w:cs="Times New Roman"/>
          <w:b/>
          <w:sz w:val="28"/>
          <w:szCs w:val="24"/>
          <w:lang w:eastAsia="ru-RU"/>
        </w:rPr>
        <w:t>. № 621 «Об утверждении муниципальной программы «Культура  Тейковского муниципального района» (в действующей редакции)</w:t>
      </w:r>
    </w:p>
    <w:p w:rsidR="00AD5BBD" w:rsidRPr="009411D8" w:rsidRDefault="00AD5BBD" w:rsidP="00AD5BBD">
      <w:pPr>
        <w:spacing w:after="0" w:line="240" w:lineRule="auto"/>
        <w:jc w:val="center"/>
        <w:rPr>
          <w:rFonts w:ascii="Times New Roman" w:eastAsia="Times New Roman" w:hAnsi="Times New Roman" w:cs="Times New Roman"/>
          <w:b/>
          <w:sz w:val="28"/>
          <w:szCs w:val="24"/>
          <w:lang w:eastAsia="ru-RU"/>
        </w:rPr>
      </w:pPr>
    </w:p>
    <w:p w:rsidR="00AD5BBD" w:rsidRPr="009411D8" w:rsidRDefault="00AD5BBD" w:rsidP="00AD5BBD">
      <w:pPr>
        <w:spacing w:after="0" w:line="240" w:lineRule="auto"/>
        <w:jc w:val="center"/>
        <w:rPr>
          <w:rFonts w:ascii="Times New Roman" w:eastAsia="Times New Roman" w:hAnsi="Times New Roman" w:cs="Times New Roman"/>
          <w:b/>
          <w:sz w:val="28"/>
          <w:szCs w:val="24"/>
          <w:lang w:eastAsia="ru-RU"/>
        </w:rPr>
      </w:pPr>
    </w:p>
    <w:p w:rsidR="00AD5BBD" w:rsidRPr="009411D8" w:rsidRDefault="00AD5BBD" w:rsidP="00AD5BBD">
      <w:pPr>
        <w:spacing w:after="0" w:line="240" w:lineRule="auto"/>
        <w:jc w:val="center"/>
        <w:rPr>
          <w:rFonts w:ascii="Times New Roman" w:eastAsia="Times New Roman" w:hAnsi="Times New Roman" w:cs="Times New Roman"/>
          <w:b/>
          <w:sz w:val="28"/>
          <w:szCs w:val="24"/>
          <w:lang w:eastAsia="ru-RU"/>
        </w:rPr>
      </w:pP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p>
    <w:p w:rsidR="00AD5BBD" w:rsidRPr="009411D8" w:rsidRDefault="00AD5BBD" w:rsidP="00774DE3">
      <w:pPr>
        <w:spacing w:after="0" w:line="240" w:lineRule="auto"/>
        <w:ind w:firstLine="709"/>
        <w:jc w:val="center"/>
        <w:rPr>
          <w:rFonts w:ascii="Times New Roman" w:eastAsia="Calibri" w:hAnsi="Times New Roman" w:cs="Times New Roman"/>
          <w:b/>
          <w:sz w:val="28"/>
          <w:szCs w:val="24"/>
          <w:lang w:eastAsia="ru-RU"/>
        </w:rPr>
      </w:pPr>
      <w:r w:rsidRPr="009411D8">
        <w:rPr>
          <w:rFonts w:ascii="Times New Roman" w:eastAsia="Calibri" w:hAnsi="Times New Roman" w:cs="Times New Roman"/>
          <w:b/>
          <w:sz w:val="28"/>
          <w:szCs w:val="24"/>
          <w:lang w:eastAsia="ru-RU"/>
        </w:rPr>
        <w:t>ПОСТАНОВЛЯЕТ:</w:t>
      </w:r>
    </w:p>
    <w:p w:rsidR="00AD5BBD" w:rsidRPr="009411D8" w:rsidRDefault="00AD5BBD" w:rsidP="00774DE3">
      <w:pPr>
        <w:spacing w:after="0" w:line="240" w:lineRule="auto"/>
        <w:ind w:firstLine="709"/>
        <w:jc w:val="center"/>
        <w:rPr>
          <w:rFonts w:ascii="Times New Roman" w:eastAsia="Calibri" w:hAnsi="Times New Roman" w:cs="Times New Roman"/>
          <w:b/>
          <w:sz w:val="28"/>
          <w:szCs w:val="24"/>
          <w:lang w:eastAsia="ru-RU"/>
        </w:rPr>
      </w:pP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Внести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 следующие изменения:</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в приложении к постановлению:</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 xml:space="preserve">1.Раздел «1. Паспорт муниципальной программы </w:t>
      </w:r>
      <w:r w:rsidRPr="009411D8">
        <w:rPr>
          <w:rFonts w:ascii="Times New Roman" w:eastAsia="Calibri" w:hAnsi="Times New Roman" w:cs="Times New Roman"/>
          <w:bCs/>
          <w:sz w:val="28"/>
          <w:szCs w:val="24"/>
          <w:lang w:eastAsia="ru-RU"/>
        </w:rPr>
        <w:t xml:space="preserve">Тейковского муниципального района» </w:t>
      </w:r>
      <w:r w:rsidRPr="009411D8">
        <w:rPr>
          <w:rFonts w:ascii="Times New Roman" w:eastAsia="Calibri" w:hAnsi="Times New Roman" w:cs="Times New Roman"/>
          <w:sz w:val="28"/>
          <w:szCs w:val="24"/>
          <w:lang w:eastAsia="ru-RU"/>
        </w:rPr>
        <w:t>изложить в новой редакции согласно приложению 1.</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bCs/>
          <w:sz w:val="28"/>
          <w:szCs w:val="24"/>
          <w:lang w:eastAsia="ru-RU"/>
        </w:rPr>
        <w:t>2.</w:t>
      </w:r>
      <w:r w:rsidRPr="009411D8">
        <w:rPr>
          <w:rFonts w:ascii="Times New Roman" w:eastAsia="Calibri" w:hAnsi="Times New Roman" w:cs="Times New Roman"/>
          <w:sz w:val="28"/>
          <w:szCs w:val="24"/>
          <w:lang w:eastAsia="ru-RU"/>
        </w:rPr>
        <w:t xml:space="preserve">Раздел «4. Ресурсное обеспечение  программы «Культура Тейковского муниципального района» изложить в новой редакции согласно приложению 2. </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3. В Приложении 1 «Подпрограмма «Развитие культуры  Тейковского муниципального района»  к муниципальной программе «Культура Тейковского муниципального района»:</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3.1.Раздел «Паспорт подпрограммы» изложить в новой редакции согласно приложению 3.</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3.2.Раздел</w:t>
      </w:r>
      <w:r w:rsidRPr="009411D8">
        <w:rPr>
          <w:rFonts w:ascii="Times New Roman" w:eastAsia="Calibri" w:hAnsi="Times New Roman" w:cs="Times New Roman"/>
          <w:b/>
          <w:sz w:val="28"/>
          <w:szCs w:val="24"/>
          <w:lang w:eastAsia="ru-RU"/>
        </w:rPr>
        <w:t xml:space="preserve"> «</w:t>
      </w:r>
      <w:r w:rsidRPr="009411D8">
        <w:rPr>
          <w:rFonts w:ascii="Times New Roman" w:eastAsia="Calibri" w:hAnsi="Times New Roman" w:cs="Times New Roman"/>
          <w:sz w:val="28"/>
          <w:szCs w:val="24"/>
          <w:lang w:eastAsia="ru-RU"/>
        </w:rPr>
        <w:t>Ресурсное обеспечение мероприятий подпрограммы» изложить в новой редакции согласно приложению 4.</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4. В Приложении 2 «Подпрограмма «Предоставление дополнительного образования в сфере культуры и искусства» к  муниципальной программе «Культура Тейковского муниципального района»:</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4.1. Раздел «Паспорт подпрограммы» изложить в новой редакции согласно приложению 5.</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r w:rsidRPr="009411D8">
        <w:rPr>
          <w:rFonts w:ascii="Times New Roman" w:eastAsia="Calibri" w:hAnsi="Times New Roman" w:cs="Times New Roman"/>
          <w:sz w:val="28"/>
          <w:szCs w:val="24"/>
          <w:lang w:eastAsia="ru-RU"/>
        </w:rPr>
        <w:t>4.2. Раздел</w:t>
      </w:r>
      <w:r w:rsidRPr="009411D8">
        <w:rPr>
          <w:rFonts w:ascii="Times New Roman" w:eastAsia="Calibri" w:hAnsi="Times New Roman" w:cs="Times New Roman"/>
          <w:b/>
          <w:sz w:val="28"/>
          <w:szCs w:val="24"/>
          <w:lang w:eastAsia="ru-RU"/>
        </w:rPr>
        <w:t xml:space="preserve"> «</w:t>
      </w:r>
      <w:r w:rsidRPr="009411D8">
        <w:rPr>
          <w:rFonts w:ascii="Times New Roman" w:eastAsia="Calibri" w:hAnsi="Times New Roman" w:cs="Times New Roman"/>
          <w:sz w:val="28"/>
          <w:szCs w:val="24"/>
          <w:lang w:eastAsia="ru-RU"/>
        </w:rPr>
        <w:t>Ресурсное обеспечение мероприятий подпрограммы» изложить в новой редакции согласно приложению 6.</w:t>
      </w:r>
    </w:p>
    <w:p w:rsidR="00AD5BBD" w:rsidRPr="009411D8" w:rsidRDefault="00AD5BBD" w:rsidP="00774DE3">
      <w:pPr>
        <w:spacing w:after="0" w:line="240" w:lineRule="auto"/>
        <w:ind w:firstLine="709"/>
        <w:jc w:val="both"/>
        <w:rPr>
          <w:rFonts w:ascii="Times New Roman" w:eastAsia="Calibri" w:hAnsi="Times New Roman" w:cs="Times New Roman"/>
          <w:sz w:val="28"/>
          <w:szCs w:val="24"/>
          <w:lang w:eastAsia="ru-RU"/>
        </w:rPr>
      </w:pPr>
    </w:p>
    <w:p w:rsidR="00AD5BBD" w:rsidRPr="009411D8" w:rsidRDefault="00AD5BBD" w:rsidP="00AD5BBD">
      <w:pPr>
        <w:spacing w:after="0" w:line="240" w:lineRule="auto"/>
        <w:jc w:val="both"/>
        <w:rPr>
          <w:rFonts w:ascii="Times New Roman" w:eastAsia="Calibri" w:hAnsi="Times New Roman" w:cs="Times New Roman"/>
          <w:sz w:val="28"/>
          <w:szCs w:val="24"/>
          <w:lang w:eastAsia="ru-RU"/>
        </w:rPr>
      </w:pPr>
    </w:p>
    <w:p w:rsidR="00AD5BBD" w:rsidRPr="009411D8" w:rsidRDefault="00AD5BBD" w:rsidP="00AD5BBD">
      <w:pPr>
        <w:spacing w:after="0" w:line="240" w:lineRule="auto"/>
        <w:jc w:val="both"/>
        <w:rPr>
          <w:rFonts w:ascii="Times New Roman" w:eastAsia="Calibri" w:hAnsi="Times New Roman" w:cs="Times New Roman"/>
          <w:sz w:val="28"/>
          <w:szCs w:val="24"/>
          <w:lang w:eastAsia="ru-RU"/>
        </w:rPr>
      </w:pPr>
    </w:p>
    <w:p w:rsidR="00AD5BBD" w:rsidRPr="009411D8" w:rsidRDefault="00AD5BBD" w:rsidP="00AD5BBD">
      <w:pPr>
        <w:spacing w:after="0" w:line="240" w:lineRule="auto"/>
        <w:jc w:val="both"/>
        <w:rPr>
          <w:rFonts w:ascii="Times New Roman" w:eastAsia="Calibri" w:hAnsi="Times New Roman" w:cs="Times New Roman"/>
          <w:sz w:val="28"/>
          <w:szCs w:val="24"/>
          <w:lang w:eastAsia="ru-RU"/>
        </w:rPr>
      </w:pPr>
      <w:r w:rsidRPr="009411D8">
        <w:rPr>
          <w:rFonts w:ascii="Times New Roman" w:eastAsia="Calibri" w:hAnsi="Times New Roman" w:cs="Times New Roman"/>
          <w:b/>
          <w:sz w:val="28"/>
          <w:szCs w:val="24"/>
          <w:lang w:eastAsia="ru-RU"/>
        </w:rPr>
        <w:t>Глава Тейковского</w:t>
      </w:r>
    </w:p>
    <w:p w:rsidR="00AD5BBD" w:rsidRPr="009411D8" w:rsidRDefault="00AD5BBD" w:rsidP="00AD5BBD">
      <w:pPr>
        <w:spacing w:after="0" w:line="240" w:lineRule="auto"/>
        <w:jc w:val="both"/>
        <w:rPr>
          <w:rFonts w:ascii="Times New Roman" w:eastAsia="Calibri" w:hAnsi="Times New Roman" w:cs="Times New Roman"/>
          <w:b/>
          <w:sz w:val="28"/>
          <w:szCs w:val="24"/>
          <w:lang w:eastAsia="ru-RU"/>
        </w:rPr>
      </w:pPr>
      <w:r w:rsidRPr="009411D8">
        <w:rPr>
          <w:rFonts w:ascii="Times New Roman" w:eastAsia="Calibri" w:hAnsi="Times New Roman" w:cs="Times New Roman"/>
          <w:b/>
          <w:sz w:val="28"/>
          <w:szCs w:val="24"/>
          <w:lang w:eastAsia="ru-RU"/>
        </w:rPr>
        <w:t>муниципального района                                                        С.А. Семенова</w:t>
      </w:r>
    </w:p>
    <w:p w:rsidR="00AD5BBD" w:rsidRPr="009411D8" w:rsidRDefault="00AD5BBD" w:rsidP="00AD5BBD">
      <w:pPr>
        <w:spacing w:after="0" w:line="240" w:lineRule="auto"/>
        <w:jc w:val="both"/>
        <w:rPr>
          <w:rFonts w:ascii="Times New Roman" w:eastAsia="Calibri" w:hAnsi="Times New Roman" w:cs="Times New Roman"/>
          <w:sz w:val="28"/>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lastRenderedPageBreak/>
        <w:t>Приложение 1</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к постановлению  администрации</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Тейковского муниципального района</w:t>
      </w: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                                                                                                                   от  10.11.2017г.    №398</w:t>
      </w: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253"/>
      </w:tblGrid>
      <w:tr w:rsidR="00AD5BBD" w:rsidRPr="00AD5BBD" w:rsidTr="00E700B9">
        <w:tc>
          <w:tcPr>
            <w:tcW w:w="9571" w:type="dxa"/>
            <w:gridSpan w:val="2"/>
          </w:tcPr>
          <w:p w:rsidR="00AD5BBD" w:rsidRPr="00AD5BBD" w:rsidRDefault="00AD5BBD" w:rsidP="00AD5BBD">
            <w:pPr>
              <w:numPr>
                <w:ilvl w:val="0"/>
                <w:numId w:val="16"/>
              </w:numPr>
              <w:spacing w:after="0" w:line="276" w:lineRule="auto"/>
              <w:contextualSpacing/>
              <w:jc w:val="center"/>
              <w:rPr>
                <w:rFonts w:ascii="Times New Roman" w:eastAsia="Times New Roman" w:hAnsi="Times New Roman" w:cs="Times New Roman"/>
                <w:b/>
                <w:sz w:val="24"/>
                <w:szCs w:val="24"/>
              </w:rPr>
            </w:pPr>
            <w:r w:rsidRPr="00AD5BBD">
              <w:rPr>
                <w:rFonts w:ascii="Times New Roman" w:eastAsia="Times New Roman" w:hAnsi="Times New Roman" w:cs="Times New Roman"/>
                <w:b/>
                <w:sz w:val="24"/>
                <w:szCs w:val="24"/>
              </w:rPr>
              <w:t xml:space="preserve">Паспорт муниципальной программы </w:t>
            </w:r>
            <w:r w:rsidRPr="00AD5BBD">
              <w:rPr>
                <w:rFonts w:ascii="Times New Roman" w:eastAsia="Times New Roman" w:hAnsi="Times New Roman" w:cs="Times New Roman"/>
                <w:b/>
                <w:bCs/>
                <w:sz w:val="24"/>
                <w:szCs w:val="24"/>
              </w:rPr>
              <w:t>Тейковского муниципального района</w:t>
            </w:r>
          </w:p>
        </w:tc>
      </w:tr>
      <w:tr w:rsidR="00AD5BBD" w:rsidRPr="00AD5BBD" w:rsidTr="00E700B9">
        <w:tc>
          <w:tcPr>
            <w:tcW w:w="2101"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Наименование программы</w:t>
            </w:r>
          </w:p>
        </w:tc>
        <w:tc>
          <w:tcPr>
            <w:tcW w:w="7470" w:type="dxa"/>
          </w:tcPr>
          <w:p w:rsidR="00AD5BBD" w:rsidRPr="00AD5BBD" w:rsidRDefault="00AD5BBD" w:rsidP="00AD5BBD">
            <w:pPr>
              <w:spacing w:after="0" w:line="240" w:lineRule="auto"/>
              <w:rPr>
                <w:rFonts w:ascii="Times New Roman" w:eastAsia="Times New Roman" w:hAnsi="Times New Roman" w:cs="Times New Roman"/>
                <w:b/>
                <w:sz w:val="24"/>
                <w:szCs w:val="24"/>
              </w:rPr>
            </w:pPr>
            <w:r w:rsidRPr="00AD5BBD">
              <w:rPr>
                <w:rFonts w:ascii="Times New Roman" w:eastAsia="Times New Roman" w:hAnsi="Times New Roman" w:cs="Times New Roman"/>
                <w:sz w:val="24"/>
                <w:szCs w:val="24"/>
              </w:rPr>
              <w:t>Культура  Тейковского муниципального района</w:t>
            </w:r>
          </w:p>
          <w:p w:rsidR="00AD5BBD" w:rsidRPr="00AD5BBD" w:rsidRDefault="00AD5BBD" w:rsidP="00AD5BBD">
            <w:pPr>
              <w:spacing w:after="0" w:line="240" w:lineRule="auto"/>
              <w:rPr>
                <w:rFonts w:ascii="Times New Roman" w:eastAsia="Times New Roman" w:hAnsi="Times New Roman" w:cs="Times New Roman"/>
                <w:sz w:val="24"/>
                <w:szCs w:val="24"/>
              </w:rPr>
            </w:pPr>
          </w:p>
        </w:tc>
      </w:tr>
      <w:tr w:rsidR="00AD5BBD" w:rsidRPr="00AD5BBD" w:rsidTr="00E700B9">
        <w:tc>
          <w:tcPr>
            <w:tcW w:w="2101"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Срок реализации программы</w:t>
            </w:r>
          </w:p>
        </w:tc>
        <w:tc>
          <w:tcPr>
            <w:tcW w:w="7470"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2014-2020 годы</w:t>
            </w:r>
          </w:p>
          <w:p w:rsidR="00AD5BBD" w:rsidRPr="00AD5BBD" w:rsidRDefault="00AD5BBD" w:rsidP="00AD5BBD">
            <w:pPr>
              <w:spacing w:after="0" w:line="240" w:lineRule="auto"/>
              <w:rPr>
                <w:rFonts w:ascii="Times New Roman" w:eastAsia="Times New Roman" w:hAnsi="Times New Roman" w:cs="Times New Roman"/>
                <w:sz w:val="24"/>
                <w:szCs w:val="24"/>
              </w:rPr>
            </w:pPr>
          </w:p>
        </w:tc>
      </w:tr>
      <w:tr w:rsidR="00AD5BBD" w:rsidRPr="00AD5BBD" w:rsidTr="00E700B9">
        <w:tc>
          <w:tcPr>
            <w:tcW w:w="2101"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Администратор программы</w:t>
            </w:r>
          </w:p>
        </w:tc>
        <w:tc>
          <w:tcPr>
            <w:tcW w:w="7470"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Отдел культуры, туризма, молодежной и социальной политики администрации Тейковского муниципального района</w:t>
            </w:r>
          </w:p>
        </w:tc>
      </w:tr>
      <w:tr w:rsidR="00AD5BBD" w:rsidRPr="00AD5BBD" w:rsidTr="00E700B9">
        <w:tc>
          <w:tcPr>
            <w:tcW w:w="2101"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Исполнители программы</w:t>
            </w:r>
          </w:p>
        </w:tc>
        <w:tc>
          <w:tcPr>
            <w:tcW w:w="7470"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Отдел культуры, туризма, молодежной и социальной политики администрации Тейковского муниципального района</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Отдел образования администрации Тейковского муниципального района</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МКУ «Межпоселенческое социально-культурное объединение»</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МКУ ДО Новогоряновская детская школа искусств</w:t>
            </w:r>
          </w:p>
        </w:tc>
      </w:tr>
      <w:tr w:rsidR="00AD5BBD" w:rsidRPr="00AD5BBD" w:rsidTr="00E700B9">
        <w:tc>
          <w:tcPr>
            <w:tcW w:w="2101"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Перечень подпрограмм</w:t>
            </w:r>
          </w:p>
        </w:tc>
        <w:tc>
          <w:tcPr>
            <w:tcW w:w="7470" w:type="dxa"/>
          </w:tcPr>
          <w:p w:rsidR="00AD5BBD" w:rsidRPr="00AD5BBD" w:rsidRDefault="00AD5BBD" w:rsidP="00AD5BBD">
            <w:pPr>
              <w:spacing w:after="0" w:line="240" w:lineRule="auto"/>
              <w:rPr>
                <w:rFonts w:ascii="Times New Roman" w:eastAsia="Times New Roman" w:hAnsi="Times New Roman" w:cs="Times New Roman"/>
                <w:b/>
                <w:sz w:val="24"/>
                <w:szCs w:val="24"/>
              </w:rPr>
            </w:pPr>
            <w:r w:rsidRPr="00AD5BBD">
              <w:rPr>
                <w:rFonts w:ascii="Times New Roman" w:eastAsia="Times New Roman" w:hAnsi="Times New Roman" w:cs="Times New Roman"/>
                <w:sz w:val="24"/>
                <w:szCs w:val="24"/>
              </w:rPr>
              <w:t>1. «Развитие культуры  Тейковского муниципального района»</w:t>
            </w:r>
          </w:p>
          <w:p w:rsidR="00AD5BBD" w:rsidRPr="00AD5BBD" w:rsidRDefault="00AD5BBD" w:rsidP="00AD5BBD">
            <w:pPr>
              <w:spacing w:after="0" w:line="240" w:lineRule="auto"/>
              <w:rPr>
                <w:rFonts w:ascii="Times New Roman" w:eastAsia="Times New Roman" w:hAnsi="Times New Roman" w:cs="Times New Roman"/>
                <w:b/>
                <w:sz w:val="24"/>
                <w:szCs w:val="24"/>
              </w:rPr>
            </w:pPr>
            <w:r w:rsidRPr="00AD5BBD">
              <w:rPr>
                <w:rFonts w:ascii="Times New Roman" w:eastAsia="Times New Roman" w:hAnsi="Times New Roman" w:cs="Times New Roman"/>
                <w:sz w:val="24"/>
                <w:szCs w:val="24"/>
              </w:rPr>
              <w:t>2. «Предоставление дополнительного образования в сфере культуры и искусства»</w:t>
            </w:r>
          </w:p>
        </w:tc>
      </w:tr>
      <w:tr w:rsidR="00AD5BBD" w:rsidRPr="00AD5BBD" w:rsidTr="00E700B9">
        <w:tc>
          <w:tcPr>
            <w:tcW w:w="2101"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Цель (цели) программы</w:t>
            </w:r>
          </w:p>
        </w:tc>
        <w:tc>
          <w:tcPr>
            <w:tcW w:w="7470"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1.Обеспечение права доступа граждан на доступ к культурным ценностям.</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2.Сохранение культурного и исторического наследия  Тейковского муниципального района.</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3.Развитие творческого потенциала жителей Тейковского муниципального района.</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4.Создание условий для улучшения доступа населения района к культурным ценностям, информации, знаниям.</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 Укрепление  материально-технической базы муниципальных учреждений культуры.</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6.Компьютеризация и информатизация культурного пространства Тейковского муниципального района. </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7. Поддержка и развитие учреждений дополнительного образования в сфере культуры.</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8.Организация библиотечного обслуживания населения, комплектование и обеспечение сохранности их библиотечных фондов</w:t>
            </w:r>
          </w:p>
        </w:tc>
      </w:tr>
      <w:tr w:rsidR="00AD5BBD" w:rsidRPr="00AD5BBD" w:rsidTr="00E700B9">
        <w:tc>
          <w:tcPr>
            <w:tcW w:w="2101"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Объем ресурсного обеспечения программы</w:t>
            </w:r>
          </w:p>
        </w:tc>
        <w:tc>
          <w:tcPr>
            <w:tcW w:w="7470" w:type="dxa"/>
          </w:tcPr>
          <w:p w:rsidR="00AD5BBD" w:rsidRPr="00AD5BBD" w:rsidRDefault="00AD5BBD" w:rsidP="00AD5BBD">
            <w:pPr>
              <w:spacing w:after="0" w:line="240" w:lineRule="auto"/>
              <w:rPr>
                <w:rFonts w:ascii="Times New Roman" w:eastAsia="Times New Roman" w:hAnsi="Times New Roman" w:cs="Times New Roman"/>
                <w:bCs/>
                <w:sz w:val="24"/>
                <w:szCs w:val="24"/>
              </w:rPr>
            </w:pPr>
            <w:r w:rsidRPr="00AD5BBD">
              <w:rPr>
                <w:rFonts w:ascii="Times New Roman" w:eastAsia="Times New Roman" w:hAnsi="Times New Roman" w:cs="Times New Roman"/>
                <w:bCs/>
                <w:sz w:val="24"/>
                <w:szCs w:val="24"/>
              </w:rPr>
              <w:t>Общий объем бюджетных ассигнований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bCs/>
                <w:sz w:val="24"/>
                <w:szCs w:val="24"/>
              </w:rPr>
              <w:t>2014г. - 8964,3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2015г. - 6740,9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2016г.-  6629,4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2017г.-  9641,9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2018г.-10153,4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2019г. -  8152,5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2020г. -  8152,5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бюджет Тейковского муниципального района</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2014г.-  6377,8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2015г.-  6053,1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2016г.-  6409,5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2017г.-  8538,2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2018г.-  8312,5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lastRenderedPageBreak/>
              <w:t>2019г. - 8152,5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2020г. - 8152,5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областной бюджет </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2014г. - 2586,5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2015г. -   687,8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2016г. -   219,9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2017г. - 1000,6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2018г. - 1838,0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2019г. -       0,0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2020г . -      0,0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федеральный бюджет </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2014г. -       0,0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2015г. -       0,0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2016г. -       0,0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2017г. -   103,1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2018г. -       2,9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2019г. -       0,0 тыс. рублей,</w:t>
            </w:r>
          </w:p>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2020г . -      0,0 тыс. рублей.</w:t>
            </w:r>
          </w:p>
        </w:tc>
      </w:tr>
    </w:tbl>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p>
    <w:p w:rsidR="00D41255" w:rsidRDefault="00D41255"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lastRenderedPageBreak/>
        <w:t xml:space="preserve">                                                                                                                                   Приложение 2</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к постановлению  администрации</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Тейковского муниципального района</w:t>
      </w: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                                                                                                                   от  10.11.2017г.   №398 </w:t>
      </w:r>
    </w:p>
    <w:p w:rsidR="00AD5BBD" w:rsidRPr="00AD5BBD" w:rsidRDefault="00AD5BBD" w:rsidP="00AD5BBD">
      <w:pPr>
        <w:spacing w:after="0" w:line="240" w:lineRule="auto"/>
        <w:jc w:val="both"/>
        <w:rPr>
          <w:rFonts w:ascii="Times New Roman" w:eastAsia="Calibri" w:hAnsi="Times New Roman" w:cs="Times New Roman"/>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bCs/>
          <w:sz w:val="24"/>
          <w:szCs w:val="24"/>
          <w:lang w:eastAsia="ru-RU"/>
        </w:rPr>
        <w:t xml:space="preserve">4. Ресурсное обеспечение  программы «Культура </w:t>
      </w:r>
      <w:r w:rsidRPr="00AD5BBD">
        <w:rPr>
          <w:rFonts w:ascii="Times New Roman" w:eastAsia="Times New Roman" w:hAnsi="Times New Roman" w:cs="Times New Roman"/>
          <w:b/>
          <w:sz w:val="24"/>
          <w:szCs w:val="24"/>
          <w:lang w:eastAsia="ru-RU"/>
        </w:rPr>
        <w:t>Тейковского муниципального района</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         тыс. руб.</w:t>
      </w:r>
    </w:p>
    <w:tbl>
      <w:tblPr>
        <w:tblW w:w="10662"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25"/>
        <w:gridCol w:w="3008"/>
        <w:gridCol w:w="1134"/>
        <w:gridCol w:w="992"/>
        <w:gridCol w:w="992"/>
        <w:gridCol w:w="993"/>
        <w:gridCol w:w="1134"/>
        <w:gridCol w:w="992"/>
        <w:gridCol w:w="992"/>
      </w:tblGrid>
      <w:tr w:rsidR="00AD5BBD" w:rsidRPr="00AD5BBD" w:rsidTr="00D41255">
        <w:trPr>
          <w:tblHeader/>
        </w:trPr>
        <w:tc>
          <w:tcPr>
            <w:tcW w:w="425" w:type="dxa"/>
          </w:tcPr>
          <w:p w:rsidR="00AD5BBD" w:rsidRPr="00AD5BBD" w:rsidRDefault="00AD5BBD" w:rsidP="00AD5BBD">
            <w:pPr>
              <w:keepNext/>
              <w:spacing w:before="40" w:after="40" w:line="276" w:lineRule="auto"/>
              <w:rPr>
                <w:rFonts w:ascii="Times New Roman" w:eastAsia="Calibri" w:hAnsi="Times New Roman" w:cs="Times New Roman"/>
                <w:b/>
                <w:sz w:val="24"/>
                <w:szCs w:val="24"/>
              </w:rPr>
            </w:pPr>
            <w:r w:rsidRPr="00AD5BBD">
              <w:rPr>
                <w:rFonts w:ascii="Times New Roman" w:eastAsia="Calibri" w:hAnsi="Times New Roman" w:cs="Times New Roman"/>
                <w:sz w:val="24"/>
                <w:szCs w:val="24"/>
              </w:rPr>
              <w:t>№ п/п</w:t>
            </w:r>
          </w:p>
        </w:tc>
        <w:tc>
          <w:tcPr>
            <w:tcW w:w="3008" w:type="dxa"/>
          </w:tcPr>
          <w:p w:rsidR="00AD5BBD" w:rsidRPr="00AD5BBD" w:rsidRDefault="00AD5BBD" w:rsidP="00AD5BBD">
            <w:pPr>
              <w:keepNext/>
              <w:spacing w:before="40" w:after="40" w:line="276" w:lineRule="auto"/>
              <w:rPr>
                <w:rFonts w:ascii="Times New Roman" w:eastAsia="Calibri" w:hAnsi="Times New Roman" w:cs="Times New Roman"/>
                <w:b/>
                <w:sz w:val="24"/>
                <w:szCs w:val="24"/>
              </w:rPr>
            </w:pPr>
            <w:r w:rsidRPr="00AD5BBD">
              <w:rPr>
                <w:rFonts w:ascii="Times New Roman" w:eastAsia="Calibri" w:hAnsi="Times New Roman" w:cs="Times New Roman"/>
                <w:sz w:val="24"/>
                <w:szCs w:val="24"/>
              </w:rPr>
              <w:t xml:space="preserve">Наименование подпрограммы / </w:t>
            </w:r>
            <w:r w:rsidRPr="00AD5BBD">
              <w:rPr>
                <w:rFonts w:ascii="Times New Roman" w:eastAsia="Calibri" w:hAnsi="Times New Roman" w:cs="Times New Roman"/>
                <w:sz w:val="24"/>
                <w:szCs w:val="24"/>
              </w:rPr>
              <w:br/>
              <w:t>Источник ресурсного обеспечения</w:t>
            </w:r>
          </w:p>
        </w:tc>
        <w:tc>
          <w:tcPr>
            <w:tcW w:w="1134" w:type="dxa"/>
          </w:tcPr>
          <w:p w:rsidR="00AD5BBD" w:rsidRPr="00AD5BBD" w:rsidRDefault="00AD5BBD" w:rsidP="00AD5BBD">
            <w:pPr>
              <w:keepNext/>
              <w:spacing w:before="40" w:after="40" w:line="276"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2014г</w:t>
            </w:r>
          </w:p>
        </w:tc>
        <w:tc>
          <w:tcPr>
            <w:tcW w:w="992" w:type="dxa"/>
          </w:tcPr>
          <w:p w:rsidR="00AD5BBD" w:rsidRPr="00AD5BBD" w:rsidRDefault="00AD5BBD" w:rsidP="00AD5BBD">
            <w:pPr>
              <w:keepNext/>
              <w:spacing w:before="40" w:after="40" w:line="276"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2015г</w:t>
            </w:r>
          </w:p>
        </w:tc>
        <w:tc>
          <w:tcPr>
            <w:tcW w:w="992" w:type="dxa"/>
          </w:tcPr>
          <w:p w:rsidR="00AD5BBD" w:rsidRPr="00AD5BBD" w:rsidRDefault="00AD5BBD" w:rsidP="00AD5BBD">
            <w:pPr>
              <w:keepNext/>
              <w:spacing w:before="40" w:after="40" w:line="276"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2016г</w:t>
            </w:r>
          </w:p>
        </w:tc>
        <w:tc>
          <w:tcPr>
            <w:tcW w:w="993" w:type="dxa"/>
          </w:tcPr>
          <w:p w:rsidR="00AD5BBD" w:rsidRPr="00AD5BBD" w:rsidRDefault="00AD5BBD" w:rsidP="00AD5BBD">
            <w:pPr>
              <w:keepNext/>
              <w:spacing w:before="40" w:after="40" w:line="276"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2017г</w:t>
            </w:r>
          </w:p>
        </w:tc>
        <w:tc>
          <w:tcPr>
            <w:tcW w:w="1134" w:type="dxa"/>
            <w:tcBorders>
              <w:right w:val="single" w:sz="4" w:space="0" w:color="auto"/>
            </w:tcBorders>
          </w:tcPr>
          <w:p w:rsidR="00AD5BBD" w:rsidRPr="00AD5BBD" w:rsidRDefault="00AD5BBD" w:rsidP="00AD5BBD">
            <w:pPr>
              <w:keepNext/>
              <w:spacing w:before="40" w:after="40" w:line="276"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2018г</w:t>
            </w:r>
          </w:p>
        </w:tc>
        <w:tc>
          <w:tcPr>
            <w:tcW w:w="992" w:type="dxa"/>
            <w:tcBorders>
              <w:left w:val="single" w:sz="4" w:space="0" w:color="auto"/>
            </w:tcBorders>
          </w:tcPr>
          <w:p w:rsidR="00AD5BBD" w:rsidRPr="00AD5BBD" w:rsidRDefault="00AD5BBD" w:rsidP="00AD5BBD">
            <w:pPr>
              <w:keepNext/>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2019г</w:t>
            </w:r>
          </w:p>
        </w:tc>
        <w:tc>
          <w:tcPr>
            <w:tcW w:w="992" w:type="dxa"/>
            <w:tcBorders>
              <w:left w:val="single" w:sz="4" w:space="0" w:color="auto"/>
            </w:tcBorders>
          </w:tcPr>
          <w:p w:rsidR="00AD5BBD" w:rsidRPr="00AD5BBD" w:rsidRDefault="00AD5BBD" w:rsidP="00AD5BBD">
            <w:pPr>
              <w:keepNext/>
              <w:spacing w:before="40" w:after="4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2020г</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keepNext/>
              <w:spacing w:after="0" w:line="276" w:lineRule="auto"/>
              <w:rPr>
                <w:rFonts w:ascii="Times New Roman" w:eastAsia="Times New Roman" w:hAnsi="Times New Roman" w:cs="Times New Roman"/>
                <w:bCs/>
                <w:sz w:val="24"/>
                <w:szCs w:val="24"/>
              </w:rPr>
            </w:pPr>
            <w:r w:rsidRPr="00AD5BBD">
              <w:rPr>
                <w:rFonts w:ascii="Times New Roman" w:eastAsia="Times New Roman" w:hAnsi="Times New Roman" w:cs="Times New Roman"/>
                <w:bCs/>
                <w:sz w:val="24"/>
                <w:szCs w:val="24"/>
              </w:rPr>
              <w:t>программа /всего</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bCs/>
                <w:sz w:val="24"/>
                <w:szCs w:val="24"/>
              </w:rPr>
              <w:t>8964,3</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bCs/>
                <w:sz w:val="24"/>
                <w:szCs w:val="24"/>
              </w:rPr>
              <w:t xml:space="preserve">6740,9 </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6629,4</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9641,9</w:t>
            </w:r>
          </w:p>
        </w:tc>
        <w:tc>
          <w:tcPr>
            <w:tcW w:w="1134" w:type="dxa"/>
            <w:tcBorders>
              <w:right w:val="single" w:sz="4" w:space="0" w:color="auto"/>
            </w:tcBorders>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10153,4</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8152,5</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8152,5</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bCs/>
                <w:sz w:val="24"/>
                <w:szCs w:val="24"/>
              </w:rPr>
              <w:t xml:space="preserve">8964,3  </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bCs/>
                <w:sz w:val="24"/>
                <w:szCs w:val="24"/>
              </w:rPr>
              <w:t xml:space="preserve">6740,9 </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6629,4</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9641,9</w:t>
            </w:r>
          </w:p>
        </w:tc>
        <w:tc>
          <w:tcPr>
            <w:tcW w:w="1134" w:type="dxa"/>
            <w:tcBorders>
              <w:right w:val="single" w:sz="4" w:space="0" w:color="auto"/>
            </w:tcBorders>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10153,4</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8152,5</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8152,5</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2586,5</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687,8 </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219,9</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1000,6</w:t>
            </w:r>
          </w:p>
        </w:tc>
        <w:tc>
          <w:tcPr>
            <w:tcW w:w="1134" w:type="dxa"/>
            <w:tcBorders>
              <w:right w:val="single" w:sz="4" w:space="0" w:color="auto"/>
            </w:tcBorders>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1838,0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103,1</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 Тейковского муниципального района</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6377,8</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6053,1</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6409,5</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8538,2</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8312,5</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8152,5</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8152,5</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w:t>
            </w: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Подпрограмма «Развитие культуры Тейковского муниципального района» /всего</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7226,7</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5065,5</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5136,9</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8076,1</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8391,5</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6654,7</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6654,7</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7226,7</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5065,5</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5136,9</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8076,1</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8391,5</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6654,7</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6654,7</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2251,5</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341,7</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140,2</w:t>
            </w:r>
          </w:p>
        </w:tc>
        <w:tc>
          <w:tcPr>
            <w:tcW w:w="993"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950,6</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1733,9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103,1</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 Тейковского муниципального района</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4975,2</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4723,8</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4996,7</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7022,4</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6654,7</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6654,7</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6654,7</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w:t>
            </w:r>
          </w:p>
        </w:tc>
        <w:tc>
          <w:tcPr>
            <w:tcW w:w="3008" w:type="dxa"/>
          </w:tcPr>
          <w:p w:rsidR="00AD5BBD" w:rsidRPr="00AD5BBD" w:rsidRDefault="00AD5BBD" w:rsidP="00AD5BBD">
            <w:pPr>
              <w:spacing w:after="0" w:line="276" w:lineRule="auto"/>
              <w:rPr>
                <w:rFonts w:ascii="Times New Roman" w:eastAsia="Times New Roman" w:hAnsi="Times New Roman" w:cs="Times New Roman"/>
                <w:b/>
                <w:sz w:val="24"/>
                <w:szCs w:val="24"/>
              </w:rPr>
            </w:pPr>
            <w:r w:rsidRPr="00AD5BBD">
              <w:rPr>
                <w:rFonts w:ascii="Times New Roman" w:eastAsia="Times New Roman" w:hAnsi="Times New Roman" w:cs="Times New Roman"/>
                <w:sz w:val="24"/>
                <w:szCs w:val="24"/>
              </w:rPr>
              <w:t>Подпрограмма ««Предоставление дополнительного образования в сфере культуры и искусства»</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1737,6</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1675,4</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1492,5</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1565,8</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1761,9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1737,6</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1675,4</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1492,5</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1565,8</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1761,9</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1497,8</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1497,8</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335,0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346,1</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79,7</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50,0</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104,1</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425"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300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1134"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1402,6</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1329,3</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1412,8</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1515,8</w:t>
            </w:r>
          </w:p>
        </w:tc>
        <w:tc>
          <w:tcPr>
            <w:tcW w:w="1134"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1657,8</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1497,8</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1497,8</w:t>
            </w:r>
          </w:p>
        </w:tc>
      </w:tr>
    </w:tbl>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Приложение 3</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к постановлению  администрации</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Тейковского муниципального района</w:t>
      </w: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                                                                                                                 от   10.11.2017г.     №398</w:t>
      </w:r>
    </w:p>
    <w:p w:rsidR="00AD5BBD" w:rsidRPr="00AD5BBD" w:rsidRDefault="00AD5BBD" w:rsidP="00AD5BBD">
      <w:pPr>
        <w:spacing w:after="0" w:line="240" w:lineRule="auto"/>
        <w:rPr>
          <w:rFonts w:ascii="Times New Roman" w:eastAsia="Times New Roman" w:hAnsi="Times New Roman" w:cs="Times New Roman"/>
          <w:b/>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Паспорт подпрограммы</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7269"/>
      </w:tblGrid>
      <w:tr w:rsidR="00AD5BBD" w:rsidRPr="00AD5BBD" w:rsidTr="00E700B9">
        <w:tc>
          <w:tcPr>
            <w:tcW w:w="2088"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Наименование подпрограммы</w:t>
            </w:r>
          </w:p>
        </w:tc>
        <w:tc>
          <w:tcPr>
            <w:tcW w:w="7483" w:type="dxa"/>
          </w:tcPr>
          <w:p w:rsidR="00AD5BBD" w:rsidRPr="00AD5BBD" w:rsidRDefault="00AD5BBD" w:rsidP="00AD5BBD">
            <w:pPr>
              <w:keepNext/>
              <w:spacing w:after="0" w:line="276" w:lineRule="auto"/>
              <w:rPr>
                <w:rFonts w:ascii="Times New Roman" w:eastAsia="Times New Roman" w:hAnsi="Times New Roman" w:cs="Times New Roman"/>
                <w:bCs/>
                <w:sz w:val="24"/>
                <w:szCs w:val="24"/>
              </w:rPr>
            </w:pPr>
            <w:r w:rsidRPr="00AD5BBD">
              <w:rPr>
                <w:rFonts w:ascii="Times New Roman" w:eastAsia="Times New Roman" w:hAnsi="Times New Roman" w:cs="Times New Roman"/>
                <w:bCs/>
                <w:sz w:val="24"/>
                <w:szCs w:val="24"/>
              </w:rPr>
              <w:t>«Развитие культуры  Тейковского муниципального района»</w:t>
            </w:r>
          </w:p>
          <w:p w:rsidR="00AD5BBD" w:rsidRPr="00AD5BBD" w:rsidRDefault="00AD5BBD" w:rsidP="00AD5BBD">
            <w:pPr>
              <w:spacing w:after="0" w:line="276" w:lineRule="auto"/>
              <w:rPr>
                <w:rFonts w:ascii="Times New Roman" w:eastAsia="Calibri" w:hAnsi="Times New Roman" w:cs="Times New Roman"/>
                <w:sz w:val="24"/>
                <w:szCs w:val="24"/>
              </w:rPr>
            </w:pPr>
          </w:p>
        </w:tc>
      </w:tr>
      <w:tr w:rsidR="00AD5BBD" w:rsidRPr="00AD5BBD" w:rsidTr="00E700B9">
        <w:tc>
          <w:tcPr>
            <w:tcW w:w="2088"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Срок реализации подпрограммы</w:t>
            </w:r>
          </w:p>
        </w:tc>
        <w:tc>
          <w:tcPr>
            <w:tcW w:w="7483"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2014-2020 годы</w:t>
            </w:r>
          </w:p>
          <w:p w:rsidR="00AD5BBD" w:rsidRPr="00AD5BBD" w:rsidRDefault="00AD5BBD" w:rsidP="00AD5BBD">
            <w:pPr>
              <w:spacing w:after="0" w:line="276" w:lineRule="auto"/>
              <w:rPr>
                <w:rFonts w:ascii="Times New Roman" w:eastAsia="Calibri" w:hAnsi="Times New Roman" w:cs="Times New Roman"/>
                <w:sz w:val="24"/>
                <w:szCs w:val="24"/>
              </w:rPr>
            </w:pPr>
          </w:p>
        </w:tc>
      </w:tr>
      <w:tr w:rsidR="00AD5BBD" w:rsidRPr="00AD5BBD" w:rsidTr="00E700B9">
        <w:tc>
          <w:tcPr>
            <w:tcW w:w="2088"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Исполнители подпрограммы</w:t>
            </w:r>
          </w:p>
        </w:tc>
        <w:tc>
          <w:tcPr>
            <w:tcW w:w="7483"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Отдел культуры, туризма, молодежной и социальной политики администрации Тейковского муниципального района</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Муниципальное казенное учреждение  Тейковского муниципального района «Межпоселенческое социально-культурное объединение»</w:t>
            </w:r>
          </w:p>
        </w:tc>
      </w:tr>
      <w:tr w:rsidR="00AD5BBD" w:rsidRPr="00AD5BBD" w:rsidTr="00E700B9">
        <w:tc>
          <w:tcPr>
            <w:tcW w:w="2088"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Цель (цели) подпрограммы</w:t>
            </w:r>
          </w:p>
        </w:tc>
        <w:tc>
          <w:tcPr>
            <w:tcW w:w="7483"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укрепление  материально-технической базы учреждений культуры, организация библиотечного обслуживания населения, комплектование и обеспечение сохранности их библиотечных фондов</w:t>
            </w:r>
          </w:p>
        </w:tc>
      </w:tr>
      <w:tr w:rsidR="00AD5BBD" w:rsidRPr="00AD5BBD" w:rsidTr="00E700B9">
        <w:tc>
          <w:tcPr>
            <w:tcW w:w="2088"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Объем ресурсного обеспечения подпрограммы</w:t>
            </w:r>
          </w:p>
        </w:tc>
        <w:tc>
          <w:tcPr>
            <w:tcW w:w="7483"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Общий объем бюджетных ассигнований: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4 г"/>
              </w:smartTagPr>
              <w:r w:rsidRPr="00AD5BBD">
                <w:rPr>
                  <w:rFonts w:ascii="Times New Roman" w:eastAsia="Calibri" w:hAnsi="Times New Roman" w:cs="Times New Roman"/>
                  <w:sz w:val="24"/>
                  <w:szCs w:val="24"/>
                </w:rPr>
                <w:t>2014 г</w:t>
              </w:r>
            </w:smartTag>
            <w:r w:rsidRPr="00AD5BBD">
              <w:rPr>
                <w:rFonts w:ascii="Times New Roman" w:eastAsia="Calibri" w:hAnsi="Times New Roman" w:cs="Times New Roman"/>
                <w:sz w:val="24"/>
                <w:szCs w:val="24"/>
              </w:rPr>
              <w:t>.-  7226,7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5 г"/>
              </w:smartTagPr>
              <w:r w:rsidRPr="00AD5BBD">
                <w:rPr>
                  <w:rFonts w:ascii="Times New Roman" w:eastAsia="Calibri" w:hAnsi="Times New Roman" w:cs="Times New Roman"/>
                  <w:sz w:val="24"/>
                  <w:szCs w:val="24"/>
                </w:rPr>
                <w:t>2015 г</w:t>
              </w:r>
            </w:smartTag>
            <w:r w:rsidRPr="00AD5BBD">
              <w:rPr>
                <w:rFonts w:ascii="Times New Roman" w:eastAsia="Calibri" w:hAnsi="Times New Roman" w:cs="Times New Roman"/>
                <w:sz w:val="24"/>
                <w:szCs w:val="24"/>
              </w:rPr>
              <w:t>.-  5065,5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6 г"/>
              </w:smartTagPr>
              <w:r w:rsidRPr="00AD5BBD">
                <w:rPr>
                  <w:rFonts w:ascii="Times New Roman" w:eastAsia="Calibri" w:hAnsi="Times New Roman" w:cs="Times New Roman"/>
                  <w:sz w:val="24"/>
                  <w:szCs w:val="24"/>
                </w:rPr>
                <w:t>2016 г</w:t>
              </w:r>
            </w:smartTag>
            <w:r w:rsidRPr="00AD5BBD">
              <w:rPr>
                <w:rFonts w:ascii="Times New Roman" w:eastAsia="Calibri" w:hAnsi="Times New Roman" w:cs="Times New Roman"/>
                <w:sz w:val="24"/>
                <w:szCs w:val="24"/>
              </w:rPr>
              <w:t>.-  5136,9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7 г"/>
              </w:smartTagPr>
              <w:r w:rsidRPr="00AD5BBD">
                <w:rPr>
                  <w:rFonts w:ascii="Times New Roman" w:eastAsia="Calibri" w:hAnsi="Times New Roman" w:cs="Times New Roman"/>
                  <w:sz w:val="24"/>
                  <w:szCs w:val="24"/>
                </w:rPr>
                <w:t>2017 г</w:t>
              </w:r>
            </w:smartTag>
            <w:r w:rsidRPr="00AD5BBD">
              <w:rPr>
                <w:rFonts w:ascii="Times New Roman" w:eastAsia="Calibri" w:hAnsi="Times New Roman" w:cs="Times New Roman"/>
                <w:sz w:val="24"/>
                <w:szCs w:val="24"/>
              </w:rPr>
              <w:t>.-  8076,1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8 г"/>
              </w:smartTagPr>
              <w:r w:rsidRPr="00AD5BBD">
                <w:rPr>
                  <w:rFonts w:ascii="Times New Roman" w:eastAsia="Calibri" w:hAnsi="Times New Roman" w:cs="Times New Roman"/>
                  <w:sz w:val="24"/>
                  <w:szCs w:val="24"/>
                </w:rPr>
                <w:t>2018 г</w:t>
              </w:r>
            </w:smartTag>
            <w:r w:rsidRPr="00AD5BBD">
              <w:rPr>
                <w:rFonts w:ascii="Times New Roman" w:eastAsia="Calibri" w:hAnsi="Times New Roman" w:cs="Times New Roman"/>
                <w:sz w:val="24"/>
                <w:szCs w:val="24"/>
              </w:rPr>
              <w:t>.-  8391,5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2019 г. - 6654,7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2020 г. - 6654,7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федеральный бюджет</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4 г"/>
              </w:smartTagPr>
              <w:r w:rsidRPr="00AD5BBD">
                <w:rPr>
                  <w:rFonts w:ascii="Times New Roman" w:eastAsia="Calibri" w:hAnsi="Times New Roman" w:cs="Times New Roman"/>
                  <w:sz w:val="24"/>
                  <w:szCs w:val="24"/>
                </w:rPr>
                <w:t>2014 г</w:t>
              </w:r>
            </w:smartTag>
            <w:r w:rsidRPr="00AD5BBD">
              <w:rPr>
                <w:rFonts w:ascii="Times New Roman" w:eastAsia="Calibri" w:hAnsi="Times New Roman" w:cs="Times New Roman"/>
                <w:sz w:val="24"/>
                <w:szCs w:val="24"/>
              </w:rPr>
              <w:t>.-       0,0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5 г"/>
              </w:smartTagPr>
              <w:r w:rsidRPr="00AD5BBD">
                <w:rPr>
                  <w:rFonts w:ascii="Times New Roman" w:eastAsia="Calibri" w:hAnsi="Times New Roman" w:cs="Times New Roman"/>
                  <w:sz w:val="24"/>
                  <w:szCs w:val="24"/>
                </w:rPr>
                <w:t>2015 г</w:t>
              </w:r>
            </w:smartTag>
            <w:r w:rsidRPr="00AD5BBD">
              <w:rPr>
                <w:rFonts w:ascii="Times New Roman" w:eastAsia="Calibri" w:hAnsi="Times New Roman" w:cs="Times New Roman"/>
                <w:sz w:val="24"/>
                <w:szCs w:val="24"/>
              </w:rPr>
              <w:t>. -      0,0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6 г"/>
              </w:smartTagPr>
              <w:r w:rsidRPr="00AD5BBD">
                <w:rPr>
                  <w:rFonts w:ascii="Times New Roman" w:eastAsia="Calibri" w:hAnsi="Times New Roman" w:cs="Times New Roman"/>
                  <w:sz w:val="24"/>
                  <w:szCs w:val="24"/>
                </w:rPr>
                <w:t>2016 г</w:t>
              </w:r>
            </w:smartTag>
            <w:r w:rsidRPr="00AD5BBD">
              <w:rPr>
                <w:rFonts w:ascii="Times New Roman" w:eastAsia="Calibri" w:hAnsi="Times New Roman" w:cs="Times New Roman"/>
                <w:sz w:val="24"/>
                <w:szCs w:val="24"/>
              </w:rPr>
              <w:t>. -      0,0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7 г"/>
              </w:smartTagPr>
              <w:r w:rsidRPr="00AD5BBD">
                <w:rPr>
                  <w:rFonts w:ascii="Times New Roman" w:eastAsia="Calibri" w:hAnsi="Times New Roman" w:cs="Times New Roman"/>
                  <w:sz w:val="24"/>
                  <w:szCs w:val="24"/>
                </w:rPr>
                <w:t>2017 г</w:t>
              </w:r>
            </w:smartTag>
            <w:r w:rsidRPr="00AD5BBD">
              <w:rPr>
                <w:rFonts w:ascii="Times New Roman" w:eastAsia="Calibri" w:hAnsi="Times New Roman" w:cs="Times New Roman"/>
                <w:sz w:val="24"/>
                <w:szCs w:val="24"/>
              </w:rPr>
              <w:t>.-   103,1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8 г"/>
              </w:smartTagPr>
              <w:r w:rsidRPr="00AD5BBD">
                <w:rPr>
                  <w:rFonts w:ascii="Times New Roman" w:eastAsia="Calibri" w:hAnsi="Times New Roman" w:cs="Times New Roman"/>
                  <w:sz w:val="24"/>
                  <w:szCs w:val="24"/>
                </w:rPr>
                <w:t>2018 г</w:t>
              </w:r>
            </w:smartTag>
            <w:r w:rsidRPr="00AD5BBD">
              <w:rPr>
                <w:rFonts w:ascii="Times New Roman" w:eastAsia="Calibri" w:hAnsi="Times New Roman" w:cs="Times New Roman"/>
                <w:sz w:val="24"/>
                <w:szCs w:val="24"/>
              </w:rPr>
              <w:t>.-       2,9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2019 г.  -        0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2020 г. -         0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областной бюджет</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4 г"/>
              </w:smartTagPr>
              <w:r w:rsidRPr="00AD5BBD">
                <w:rPr>
                  <w:rFonts w:ascii="Times New Roman" w:eastAsia="Calibri" w:hAnsi="Times New Roman" w:cs="Times New Roman"/>
                  <w:sz w:val="24"/>
                  <w:szCs w:val="24"/>
                </w:rPr>
                <w:t>2014 г</w:t>
              </w:r>
            </w:smartTag>
            <w:r w:rsidRPr="00AD5BBD">
              <w:rPr>
                <w:rFonts w:ascii="Times New Roman" w:eastAsia="Calibri" w:hAnsi="Times New Roman" w:cs="Times New Roman"/>
                <w:sz w:val="24"/>
                <w:szCs w:val="24"/>
              </w:rPr>
              <w:t>.- 2251,5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5 г"/>
              </w:smartTagPr>
              <w:r w:rsidRPr="00AD5BBD">
                <w:rPr>
                  <w:rFonts w:ascii="Times New Roman" w:eastAsia="Calibri" w:hAnsi="Times New Roman" w:cs="Times New Roman"/>
                  <w:sz w:val="24"/>
                  <w:szCs w:val="24"/>
                </w:rPr>
                <w:t>2015 г</w:t>
              </w:r>
            </w:smartTag>
            <w:r w:rsidRPr="00AD5BBD">
              <w:rPr>
                <w:rFonts w:ascii="Times New Roman" w:eastAsia="Calibri" w:hAnsi="Times New Roman" w:cs="Times New Roman"/>
                <w:sz w:val="24"/>
                <w:szCs w:val="24"/>
              </w:rPr>
              <w:t>. -  341,7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6 г"/>
              </w:smartTagPr>
              <w:r w:rsidRPr="00AD5BBD">
                <w:rPr>
                  <w:rFonts w:ascii="Times New Roman" w:eastAsia="Calibri" w:hAnsi="Times New Roman" w:cs="Times New Roman"/>
                  <w:sz w:val="24"/>
                  <w:szCs w:val="24"/>
                </w:rPr>
                <w:t>2016 г</w:t>
              </w:r>
            </w:smartTag>
            <w:r w:rsidRPr="00AD5BBD">
              <w:rPr>
                <w:rFonts w:ascii="Times New Roman" w:eastAsia="Calibri" w:hAnsi="Times New Roman" w:cs="Times New Roman"/>
                <w:sz w:val="24"/>
                <w:szCs w:val="24"/>
              </w:rPr>
              <w:t>. -  140,2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7 г"/>
              </w:smartTagPr>
              <w:r w:rsidRPr="00AD5BBD">
                <w:rPr>
                  <w:rFonts w:ascii="Times New Roman" w:eastAsia="Calibri" w:hAnsi="Times New Roman" w:cs="Times New Roman"/>
                  <w:sz w:val="24"/>
                  <w:szCs w:val="24"/>
                </w:rPr>
                <w:t>2017 г</w:t>
              </w:r>
            </w:smartTag>
            <w:r w:rsidRPr="00AD5BBD">
              <w:rPr>
                <w:rFonts w:ascii="Times New Roman" w:eastAsia="Calibri" w:hAnsi="Times New Roman" w:cs="Times New Roman"/>
                <w:sz w:val="24"/>
                <w:szCs w:val="24"/>
              </w:rPr>
              <w:t>.-   950,6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8 г"/>
              </w:smartTagPr>
              <w:r w:rsidRPr="00AD5BBD">
                <w:rPr>
                  <w:rFonts w:ascii="Times New Roman" w:eastAsia="Calibri" w:hAnsi="Times New Roman" w:cs="Times New Roman"/>
                  <w:sz w:val="24"/>
                  <w:szCs w:val="24"/>
                </w:rPr>
                <w:t>2018 г</w:t>
              </w:r>
            </w:smartTag>
            <w:r w:rsidRPr="00AD5BBD">
              <w:rPr>
                <w:rFonts w:ascii="Times New Roman" w:eastAsia="Calibri" w:hAnsi="Times New Roman" w:cs="Times New Roman"/>
                <w:sz w:val="24"/>
                <w:szCs w:val="24"/>
              </w:rPr>
              <w:t>.- 1733,9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lastRenderedPageBreak/>
              <w:t>2019 г.  -        0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2020 г. -         0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 Тейковского муниципального района</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4 г"/>
              </w:smartTagPr>
              <w:r w:rsidRPr="00AD5BBD">
                <w:rPr>
                  <w:rFonts w:ascii="Times New Roman" w:eastAsia="Calibri" w:hAnsi="Times New Roman" w:cs="Times New Roman"/>
                  <w:sz w:val="24"/>
                  <w:szCs w:val="24"/>
                </w:rPr>
                <w:t>2014 г</w:t>
              </w:r>
            </w:smartTag>
            <w:r w:rsidRPr="00AD5BBD">
              <w:rPr>
                <w:rFonts w:ascii="Times New Roman" w:eastAsia="Calibri" w:hAnsi="Times New Roman" w:cs="Times New Roman"/>
                <w:sz w:val="24"/>
                <w:szCs w:val="24"/>
              </w:rPr>
              <w:t>.-  4975,2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5 г"/>
              </w:smartTagPr>
              <w:r w:rsidRPr="00AD5BBD">
                <w:rPr>
                  <w:rFonts w:ascii="Times New Roman" w:eastAsia="Calibri" w:hAnsi="Times New Roman" w:cs="Times New Roman"/>
                  <w:sz w:val="24"/>
                  <w:szCs w:val="24"/>
                </w:rPr>
                <w:t>2015 г</w:t>
              </w:r>
            </w:smartTag>
            <w:r w:rsidRPr="00AD5BBD">
              <w:rPr>
                <w:rFonts w:ascii="Times New Roman" w:eastAsia="Calibri" w:hAnsi="Times New Roman" w:cs="Times New Roman"/>
                <w:sz w:val="24"/>
                <w:szCs w:val="24"/>
              </w:rPr>
              <w:t>.-  4723,8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6 г"/>
              </w:smartTagPr>
              <w:r w:rsidRPr="00AD5BBD">
                <w:rPr>
                  <w:rFonts w:ascii="Times New Roman" w:eastAsia="Calibri" w:hAnsi="Times New Roman" w:cs="Times New Roman"/>
                  <w:sz w:val="24"/>
                  <w:szCs w:val="24"/>
                </w:rPr>
                <w:t>2016 г</w:t>
              </w:r>
            </w:smartTag>
            <w:r w:rsidRPr="00AD5BBD">
              <w:rPr>
                <w:rFonts w:ascii="Times New Roman" w:eastAsia="Calibri" w:hAnsi="Times New Roman" w:cs="Times New Roman"/>
                <w:sz w:val="24"/>
                <w:szCs w:val="24"/>
              </w:rPr>
              <w:t>.-  4996,7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7 г"/>
              </w:smartTagPr>
              <w:r w:rsidRPr="00AD5BBD">
                <w:rPr>
                  <w:rFonts w:ascii="Times New Roman" w:eastAsia="Calibri" w:hAnsi="Times New Roman" w:cs="Times New Roman"/>
                  <w:sz w:val="24"/>
                  <w:szCs w:val="24"/>
                </w:rPr>
                <w:t>2017 г</w:t>
              </w:r>
            </w:smartTag>
            <w:r w:rsidRPr="00AD5BBD">
              <w:rPr>
                <w:rFonts w:ascii="Times New Roman" w:eastAsia="Calibri" w:hAnsi="Times New Roman" w:cs="Times New Roman"/>
                <w:sz w:val="24"/>
                <w:szCs w:val="24"/>
              </w:rPr>
              <w:t>.-  7022,4 тыс. рублей,</w:t>
            </w:r>
          </w:p>
          <w:p w:rsidR="00AD5BBD" w:rsidRPr="00AD5BBD" w:rsidRDefault="00AD5BBD" w:rsidP="00AD5BBD">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8 г"/>
              </w:smartTagPr>
              <w:r w:rsidRPr="00AD5BBD">
                <w:rPr>
                  <w:rFonts w:ascii="Times New Roman" w:eastAsia="Calibri" w:hAnsi="Times New Roman" w:cs="Times New Roman"/>
                  <w:sz w:val="24"/>
                  <w:szCs w:val="24"/>
                </w:rPr>
                <w:t>2018 г</w:t>
              </w:r>
            </w:smartTag>
            <w:r w:rsidRPr="00AD5BBD">
              <w:rPr>
                <w:rFonts w:ascii="Times New Roman" w:eastAsia="Calibri" w:hAnsi="Times New Roman" w:cs="Times New Roman"/>
                <w:sz w:val="24"/>
                <w:szCs w:val="24"/>
              </w:rPr>
              <w:t>.-  6654,7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2019 г. - 6654,7 тыс. рублей.</w:t>
            </w:r>
          </w:p>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2020 г. - 6654,7 тыс. рублей.</w:t>
            </w:r>
          </w:p>
        </w:tc>
      </w:tr>
    </w:tbl>
    <w:p w:rsidR="00AD5BBD" w:rsidRPr="00AD5BBD" w:rsidRDefault="00AD5BBD" w:rsidP="00AD5BBD">
      <w:pPr>
        <w:spacing w:before="120" w:after="0" w:line="288" w:lineRule="auto"/>
        <w:jc w:val="right"/>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both"/>
        <w:rPr>
          <w:rFonts w:ascii="Times New Roman" w:eastAsia="Times New Roman" w:hAnsi="Times New Roman" w:cs="Times New Roman"/>
          <w:sz w:val="24"/>
          <w:szCs w:val="24"/>
          <w:lang w:eastAsia="ru-RU"/>
        </w:rPr>
      </w:pPr>
    </w:p>
    <w:p w:rsidR="00D41255" w:rsidRDefault="00D41255" w:rsidP="00AD5BBD">
      <w:pPr>
        <w:spacing w:before="120" w:after="0" w:line="288" w:lineRule="auto"/>
        <w:jc w:val="right"/>
        <w:rPr>
          <w:rFonts w:ascii="Times New Roman" w:eastAsia="Times New Roman" w:hAnsi="Times New Roman" w:cs="Times New Roman"/>
          <w:sz w:val="24"/>
          <w:szCs w:val="24"/>
          <w:lang w:eastAsia="ru-RU"/>
        </w:rPr>
      </w:pPr>
    </w:p>
    <w:p w:rsidR="00AD5BBD" w:rsidRPr="00AD5BBD" w:rsidRDefault="00AD5BBD" w:rsidP="00AD5BBD">
      <w:pPr>
        <w:spacing w:before="120" w:after="0" w:line="288"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lastRenderedPageBreak/>
        <w:t xml:space="preserve">  Приложение 4</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к постановлению  администрации</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Тейковского муниципального района</w:t>
      </w: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                                                                                                                от   10.11.2017г. № 398</w:t>
      </w:r>
    </w:p>
    <w:p w:rsidR="00AD5BBD" w:rsidRPr="00AD5BBD" w:rsidRDefault="00AD5BBD" w:rsidP="00AD5BBD">
      <w:pPr>
        <w:keepNext/>
        <w:spacing w:after="0" w:line="240" w:lineRule="auto"/>
        <w:outlineLvl w:val="2"/>
        <w:rPr>
          <w:rFonts w:ascii="Times New Roman" w:eastAsia="Calibri" w:hAnsi="Times New Roman" w:cs="Times New Roman"/>
          <w:b/>
          <w:bCs/>
          <w:sz w:val="24"/>
          <w:szCs w:val="24"/>
          <w:lang w:eastAsia="ru-RU"/>
        </w:rPr>
      </w:pPr>
    </w:p>
    <w:p w:rsidR="00AD5BBD" w:rsidRPr="00AD5BBD" w:rsidRDefault="00AD5BBD" w:rsidP="00AD5BBD">
      <w:pPr>
        <w:keepNext/>
        <w:spacing w:after="0" w:line="240" w:lineRule="auto"/>
        <w:jc w:val="center"/>
        <w:outlineLvl w:val="2"/>
        <w:rPr>
          <w:rFonts w:ascii="Times New Roman" w:eastAsia="Calibri" w:hAnsi="Times New Roman" w:cs="Times New Roman"/>
          <w:b/>
          <w:bCs/>
          <w:sz w:val="24"/>
          <w:szCs w:val="24"/>
          <w:lang w:eastAsia="ru-RU"/>
        </w:rPr>
      </w:pPr>
      <w:r w:rsidRPr="00AD5BBD">
        <w:rPr>
          <w:rFonts w:ascii="Times New Roman" w:eastAsia="Calibri" w:hAnsi="Times New Roman" w:cs="Times New Roman"/>
          <w:b/>
          <w:bCs/>
          <w:sz w:val="24"/>
          <w:szCs w:val="24"/>
          <w:lang w:eastAsia="ru-RU"/>
        </w:rPr>
        <w:t>Ресурсное обеспечение мероприятий подпрограммы</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тыс. руб.</w:t>
      </w:r>
    </w:p>
    <w:tbl>
      <w:tblPr>
        <w:tblW w:w="10491"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2978"/>
        <w:gridCol w:w="992"/>
        <w:gridCol w:w="992"/>
        <w:gridCol w:w="993"/>
        <w:gridCol w:w="992"/>
        <w:gridCol w:w="992"/>
        <w:gridCol w:w="992"/>
        <w:gridCol w:w="993"/>
      </w:tblGrid>
      <w:tr w:rsidR="00AD5BBD" w:rsidRPr="00AD5BBD" w:rsidTr="00E700B9">
        <w:trPr>
          <w:tblHeader/>
        </w:trPr>
        <w:tc>
          <w:tcPr>
            <w:tcW w:w="567" w:type="dxa"/>
          </w:tcPr>
          <w:p w:rsidR="00AD5BBD" w:rsidRPr="00AD5BBD" w:rsidRDefault="00AD5BBD" w:rsidP="00AD5BBD">
            <w:pPr>
              <w:keepNext/>
              <w:spacing w:before="40" w:after="40" w:line="276" w:lineRule="auto"/>
              <w:rPr>
                <w:rFonts w:ascii="Times New Roman" w:eastAsia="Calibri" w:hAnsi="Times New Roman" w:cs="Times New Roman"/>
                <w:b/>
                <w:sz w:val="24"/>
                <w:szCs w:val="24"/>
              </w:rPr>
            </w:pPr>
            <w:r w:rsidRPr="00AD5BBD">
              <w:rPr>
                <w:rFonts w:ascii="Times New Roman" w:eastAsia="Calibri" w:hAnsi="Times New Roman" w:cs="Times New Roman"/>
                <w:sz w:val="24"/>
                <w:szCs w:val="24"/>
              </w:rPr>
              <w:t>№ п/п</w:t>
            </w:r>
          </w:p>
        </w:tc>
        <w:tc>
          <w:tcPr>
            <w:tcW w:w="2978" w:type="dxa"/>
          </w:tcPr>
          <w:p w:rsidR="00AD5BBD" w:rsidRPr="00AD5BBD" w:rsidRDefault="00AD5BBD" w:rsidP="00AD5BBD">
            <w:pPr>
              <w:keepNext/>
              <w:spacing w:before="40" w:after="40" w:line="276" w:lineRule="auto"/>
              <w:rPr>
                <w:rFonts w:ascii="Times New Roman" w:eastAsia="Calibri" w:hAnsi="Times New Roman" w:cs="Times New Roman"/>
                <w:b/>
                <w:sz w:val="24"/>
                <w:szCs w:val="24"/>
              </w:rPr>
            </w:pPr>
            <w:r w:rsidRPr="00AD5BBD">
              <w:rPr>
                <w:rFonts w:ascii="Times New Roman" w:eastAsia="Calibri" w:hAnsi="Times New Roman" w:cs="Times New Roman"/>
                <w:sz w:val="24"/>
                <w:szCs w:val="24"/>
              </w:rPr>
              <w:t xml:space="preserve">Наименование подпрограммы / </w:t>
            </w:r>
            <w:r w:rsidRPr="00AD5BBD">
              <w:rPr>
                <w:rFonts w:ascii="Times New Roman" w:eastAsia="Calibri" w:hAnsi="Times New Roman" w:cs="Times New Roman"/>
                <w:sz w:val="24"/>
                <w:szCs w:val="24"/>
              </w:rPr>
              <w:br/>
              <w:t>Источник ресурсного обеспечения</w:t>
            </w:r>
          </w:p>
        </w:tc>
        <w:tc>
          <w:tcPr>
            <w:tcW w:w="992" w:type="dxa"/>
          </w:tcPr>
          <w:p w:rsidR="00AD5BBD" w:rsidRPr="00AD5BBD" w:rsidRDefault="00AD5BBD" w:rsidP="00AD5BBD">
            <w:pPr>
              <w:keepNext/>
              <w:spacing w:before="40" w:after="40" w:line="276"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2014г</w:t>
            </w:r>
          </w:p>
        </w:tc>
        <w:tc>
          <w:tcPr>
            <w:tcW w:w="992" w:type="dxa"/>
          </w:tcPr>
          <w:p w:rsidR="00AD5BBD" w:rsidRPr="00AD5BBD" w:rsidRDefault="00AD5BBD" w:rsidP="00AD5BBD">
            <w:pPr>
              <w:keepNext/>
              <w:spacing w:before="40" w:after="40" w:line="276"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2015г</w:t>
            </w:r>
          </w:p>
        </w:tc>
        <w:tc>
          <w:tcPr>
            <w:tcW w:w="993" w:type="dxa"/>
          </w:tcPr>
          <w:p w:rsidR="00AD5BBD" w:rsidRPr="00AD5BBD" w:rsidRDefault="00AD5BBD" w:rsidP="00AD5BBD">
            <w:pPr>
              <w:keepNext/>
              <w:spacing w:before="40" w:after="40" w:line="276"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2016г</w:t>
            </w:r>
          </w:p>
        </w:tc>
        <w:tc>
          <w:tcPr>
            <w:tcW w:w="992" w:type="dxa"/>
          </w:tcPr>
          <w:p w:rsidR="00AD5BBD" w:rsidRPr="00AD5BBD" w:rsidRDefault="00AD5BBD" w:rsidP="00AD5BBD">
            <w:pPr>
              <w:keepNext/>
              <w:spacing w:before="40" w:after="40" w:line="276"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2017г</w:t>
            </w:r>
          </w:p>
        </w:tc>
        <w:tc>
          <w:tcPr>
            <w:tcW w:w="992" w:type="dxa"/>
            <w:tcBorders>
              <w:right w:val="single" w:sz="4" w:space="0" w:color="auto"/>
            </w:tcBorders>
          </w:tcPr>
          <w:p w:rsidR="00AD5BBD" w:rsidRPr="00AD5BBD" w:rsidRDefault="00AD5BBD" w:rsidP="00AD5BBD">
            <w:pPr>
              <w:keepNext/>
              <w:spacing w:before="40" w:after="40" w:line="276"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2018г</w:t>
            </w:r>
          </w:p>
        </w:tc>
        <w:tc>
          <w:tcPr>
            <w:tcW w:w="992" w:type="dxa"/>
            <w:tcBorders>
              <w:left w:val="single" w:sz="4" w:space="0" w:color="auto"/>
            </w:tcBorders>
          </w:tcPr>
          <w:p w:rsidR="00AD5BBD" w:rsidRPr="00AD5BBD" w:rsidRDefault="00AD5BBD" w:rsidP="00AD5BBD">
            <w:pPr>
              <w:keepNext/>
              <w:spacing w:before="40" w:after="4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2019г</w:t>
            </w:r>
          </w:p>
        </w:tc>
        <w:tc>
          <w:tcPr>
            <w:tcW w:w="993" w:type="dxa"/>
            <w:tcBorders>
              <w:left w:val="single" w:sz="4" w:space="0" w:color="auto"/>
            </w:tcBorders>
          </w:tcPr>
          <w:p w:rsidR="00AD5BBD" w:rsidRPr="00AD5BBD" w:rsidRDefault="00AD5BBD" w:rsidP="00AD5BBD">
            <w:pPr>
              <w:keepNext/>
              <w:spacing w:before="40" w:after="4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2020г</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w:t>
            </w:r>
          </w:p>
        </w:tc>
        <w:tc>
          <w:tcPr>
            <w:tcW w:w="2978" w:type="dxa"/>
          </w:tcPr>
          <w:p w:rsidR="00AD5BBD" w:rsidRPr="00AD5BBD" w:rsidRDefault="00AD5BBD" w:rsidP="00AD5BBD">
            <w:pPr>
              <w:keepNext/>
              <w:spacing w:after="0" w:line="276" w:lineRule="auto"/>
              <w:rPr>
                <w:rFonts w:ascii="Times New Roman" w:eastAsia="Times New Roman" w:hAnsi="Times New Roman" w:cs="Times New Roman"/>
                <w:bCs/>
                <w:sz w:val="24"/>
                <w:szCs w:val="24"/>
              </w:rPr>
            </w:pPr>
            <w:r w:rsidRPr="00AD5BBD">
              <w:rPr>
                <w:rFonts w:ascii="Times New Roman" w:eastAsia="Times New Roman" w:hAnsi="Times New Roman" w:cs="Times New Roman"/>
                <w:bCs/>
                <w:sz w:val="24"/>
                <w:szCs w:val="24"/>
              </w:rPr>
              <w:t>Подпрограмма «Развитие культуры Тейковского муниципального района»/всего</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7226,7</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5065,5</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5136,9</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8076,1</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8391,5</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6654,7</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6654,7</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7226,7</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5065,5</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5136,9</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8076,1</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8391,5</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6654,7</w:t>
            </w:r>
          </w:p>
        </w:tc>
        <w:tc>
          <w:tcPr>
            <w:tcW w:w="993"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6654,7</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2251,5</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341,7</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140,2</w:t>
            </w:r>
          </w:p>
        </w:tc>
        <w:tc>
          <w:tcPr>
            <w:tcW w:w="992" w:type="dxa"/>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950,6</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1733,9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103,1</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 Тейковского муниципального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4975,2</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4723,8</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4996,7</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7022,4</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6654,7</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6654,7</w:t>
            </w:r>
          </w:p>
        </w:tc>
        <w:tc>
          <w:tcPr>
            <w:tcW w:w="993"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6654,7</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1.1</w:t>
            </w: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Предоставление муниципальной услуги «Организация досуга и обеспечение населения услугами организаций культуры»</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4437,3</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4400,5</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4043,7</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4204,1</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4474,3</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4790,1</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4790,1</w:t>
            </w:r>
          </w:p>
          <w:p w:rsidR="00AD5BBD" w:rsidRPr="00AD5BBD" w:rsidRDefault="00AD5BBD" w:rsidP="00AD5BBD">
            <w:pPr>
              <w:spacing w:after="0" w:line="240" w:lineRule="auto"/>
              <w:rPr>
                <w:rFonts w:ascii="Times New Roman" w:eastAsia="Calibri" w:hAnsi="Times New Roman" w:cs="Times New Roman"/>
                <w:sz w:val="24"/>
                <w:szCs w:val="24"/>
              </w:rPr>
            </w:pPr>
          </w:p>
          <w:p w:rsidR="00AD5BBD" w:rsidRPr="00AD5BBD" w:rsidRDefault="00AD5BBD" w:rsidP="00AD5BBD">
            <w:pPr>
              <w:spacing w:after="0" w:line="240" w:lineRule="auto"/>
              <w:rPr>
                <w:rFonts w:ascii="Times New Roman" w:eastAsia="Calibri" w:hAnsi="Times New Roman" w:cs="Times New Roman"/>
                <w:sz w:val="24"/>
                <w:szCs w:val="24"/>
              </w:rPr>
            </w:pPr>
          </w:p>
          <w:p w:rsidR="00AD5BBD" w:rsidRPr="00AD5BBD" w:rsidRDefault="00AD5BBD" w:rsidP="00AD5BBD">
            <w:pPr>
              <w:spacing w:after="0" w:line="240" w:lineRule="auto"/>
              <w:rPr>
                <w:rFonts w:ascii="Times New Roman" w:eastAsia="Calibri" w:hAnsi="Times New Roman" w:cs="Times New Roman"/>
                <w:sz w:val="24"/>
                <w:szCs w:val="24"/>
              </w:rPr>
            </w:pP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4437,3</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4400,5</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4043,7</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4134,5</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4474,3</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4790,1</w:t>
            </w:r>
          </w:p>
        </w:tc>
        <w:tc>
          <w:tcPr>
            <w:tcW w:w="993"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rPr>
              <w:t>4790,1</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4437,3</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4400,5</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4043,7</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4134,5</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4474,3</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4790,1</w:t>
            </w:r>
          </w:p>
          <w:p w:rsidR="00AD5BBD" w:rsidRPr="00AD5BBD" w:rsidRDefault="00AD5BBD" w:rsidP="00AD5BBD">
            <w:pPr>
              <w:spacing w:after="0" w:line="276" w:lineRule="auto"/>
              <w:jc w:val="center"/>
              <w:rPr>
                <w:rFonts w:ascii="Times New Roman" w:eastAsia="Calibri" w:hAnsi="Times New Roman" w:cs="Times New Roman"/>
                <w:sz w:val="24"/>
                <w:szCs w:val="24"/>
              </w:rPr>
            </w:pP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4790,1</w:t>
            </w:r>
          </w:p>
          <w:p w:rsidR="00AD5BBD" w:rsidRPr="00AD5BBD" w:rsidRDefault="00AD5BBD" w:rsidP="00AD5BBD">
            <w:pPr>
              <w:numPr>
                <w:ilvl w:val="1"/>
                <w:numId w:val="0"/>
              </w:numPr>
              <w:spacing w:after="0" w:line="240" w:lineRule="auto"/>
              <w:rPr>
                <w:rFonts w:ascii="Times New Roman" w:eastAsia="Times New Roman" w:hAnsi="Times New Roman" w:cs="Times New Roman"/>
                <w:i/>
                <w:iCs/>
                <w:color w:val="4F81BD"/>
                <w:spacing w:val="15"/>
                <w:sz w:val="24"/>
                <w:szCs w:val="24"/>
              </w:rPr>
            </w:pP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1.2</w:t>
            </w: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Содержание учреждений культуры  за счет иных источников</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198,5</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117,1</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111,1</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164,0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198,5</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117,1</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111,1</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164,0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198,5</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117,1</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111,1</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164,0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15,0</w:t>
            </w:r>
          </w:p>
        </w:tc>
      </w:tr>
      <w:tr w:rsidR="00AD5BBD" w:rsidRPr="00AD5BBD" w:rsidTr="00E700B9">
        <w:trPr>
          <w:cantSplit/>
        </w:trPr>
        <w:tc>
          <w:tcPr>
            <w:tcW w:w="567"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1.3</w:t>
            </w:r>
          </w:p>
        </w:tc>
        <w:tc>
          <w:tcPr>
            <w:tcW w:w="2978"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Укрепление материально-технической базы муниципальных учреждений культуры</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1630,0</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59,0</w:t>
            </w:r>
          </w:p>
        </w:tc>
        <w:tc>
          <w:tcPr>
            <w:tcW w:w="993"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589,0</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210,6</w:t>
            </w:r>
          </w:p>
        </w:tc>
        <w:tc>
          <w:tcPr>
            <w:tcW w:w="992" w:type="dxa"/>
            <w:tcBorders>
              <w:righ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60,0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2978"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бюджетные ассигнования</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1630,0</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59,0</w:t>
            </w:r>
          </w:p>
        </w:tc>
        <w:tc>
          <w:tcPr>
            <w:tcW w:w="993"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589,0</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210,6</w:t>
            </w:r>
          </w:p>
        </w:tc>
        <w:tc>
          <w:tcPr>
            <w:tcW w:w="992" w:type="dxa"/>
            <w:tcBorders>
              <w:righ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60,0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2978"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областной бюджет</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1600,0</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3"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2978"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федеральный бюджет</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3"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2978" w:type="dxa"/>
          </w:tcPr>
          <w:p w:rsidR="00AD5BBD" w:rsidRPr="00AD5BBD" w:rsidRDefault="00AD5BBD" w:rsidP="00AD5BBD">
            <w:pPr>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бюджет Тейковского муниципального района</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30,0</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59,0</w:t>
            </w:r>
          </w:p>
        </w:tc>
        <w:tc>
          <w:tcPr>
            <w:tcW w:w="993"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589,0</w:t>
            </w:r>
          </w:p>
        </w:tc>
        <w:tc>
          <w:tcPr>
            <w:tcW w:w="992" w:type="dxa"/>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210,6</w:t>
            </w:r>
          </w:p>
        </w:tc>
        <w:tc>
          <w:tcPr>
            <w:tcW w:w="992" w:type="dxa"/>
            <w:tcBorders>
              <w:righ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60,0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r>
      <w:tr w:rsidR="00AD5BBD" w:rsidRPr="00AD5BBD" w:rsidTr="00E700B9">
        <w:trPr>
          <w:cantSplit/>
          <w:trHeight w:val="2250"/>
        </w:trPr>
        <w:tc>
          <w:tcPr>
            <w:tcW w:w="567" w:type="dxa"/>
            <w:tcBorders>
              <w:bottom w:val="single" w:sz="4"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w:t>
            </w:r>
          </w:p>
        </w:tc>
        <w:tc>
          <w:tcPr>
            <w:tcW w:w="2978" w:type="dxa"/>
            <w:tcBorders>
              <w:bottom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992" w:type="dxa"/>
            <w:tcBorders>
              <w:bottom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651,5</w:t>
            </w:r>
          </w:p>
        </w:tc>
        <w:tc>
          <w:tcPr>
            <w:tcW w:w="992" w:type="dxa"/>
            <w:tcBorders>
              <w:bottom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341,7</w:t>
            </w:r>
          </w:p>
        </w:tc>
        <w:tc>
          <w:tcPr>
            <w:tcW w:w="993" w:type="dxa"/>
            <w:tcBorders>
              <w:bottom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112,0</w:t>
            </w:r>
          </w:p>
        </w:tc>
        <w:tc>
          <w:tcPr>
            <w:tcW w:w="992" w:type="dxa"/>
            <w:tcBorders>
              <w:bottom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860,2</w:t>
            </w:r>
          </w:p>
        </w:tc>
        <w:tc>
          <w:tcPr>
            <w:tcW w:w="992" w:type="dxa"/>
            <w:tcBorders>
              <w:top w:val="single" w:sz="4" w:space="0" w:color="auto"/>
              <w:bottom w:val="single" w:sz="4"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1733,9</w:t>
            </w:r>
          </w:p>
        </w:tc>
        <w:tc>
          <w:tcPr>
            <w:tcW w:w="992" w:type="dxa"/>
            <w:tcBorders>
              <w:top w:val="single" w:sz="4" w:space="0" w:color="auto"/>
              <w:left w:val="single" w:sz="4" w:space="0" w:color="auto"/>
              <w:bottom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651,5</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341,7</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112,0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860,2</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1733,9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651,5</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341,7</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112,0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860,2</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1733,9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1.5</w:t>
            </w: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Повышение средней заработной платы отдельным  категориям  работников учреждений культуры </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109,4</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117,2</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252,9</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461,7</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109,4</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117,2</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252,9</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461,7</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109,4</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117,2</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252,9</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461,7</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1.6</w:t>
            </w: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252,9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252,9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252,9</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1.7</w:t>
            </w: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200,0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200,0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200,0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Height w:val="692"/>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1.8</w:t>
            </w: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Выпуск печатных изданий поэтов и писателей Тейковского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30,0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30,0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Height w:val="528"/>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30,0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1.9</w:t>
            </w: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Поддержка мер по обеспечению сбалансированности местных бюджетов</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28,2</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90,4</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28,2</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90,4</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28,2</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90,4</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lef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lastRenderedPageBreak/>
              <w:t>2.0</w:t>
            </w: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2041,3</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1849,6</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1849,6</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1849,6</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2041,3</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1849,6</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1849,6</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1849,6</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2041,3</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1849,6</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1849,6</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1849,6</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2.1</w:t>
            </w: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Комплектование книжных фондов библиотек муниципальных образований </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3,1</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2,9</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3,1</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2,9</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3,1</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2,9</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2.2</w:t>
            </w: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Софинансирование расходов на комплектование книжных фондов библиотек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4,3</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2,9</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4,3</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2,9</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4,3</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2,9</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2.3</w:t>
            </w: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Государственная поддержка муниципальных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100,0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100,0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100,0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2.4</w:t>
            </w: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Софинансирование на государственную поддержку муниципальных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6,0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6,0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E700B9">
        <w:trPr>
          <w:cantSplit/>
        </w:trPr>
        <w:tc>
          <w:tcPr>
            <w:tcW w:w="567"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before="40" w:after="40" w:line="276"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6,0</w:t>
            </w:r>
          </w:p>
        </w:tc>
        <w:tc>
          <w:tcPr>
            <w:tcW w:w="992" w:type="dxa"/>
            <w:tcBorders>
              <w:top w:val="single" w:sz="2" w:space="0" w:color="auto"/>
              <w:left w:val="single" w:sz="2" w:space="0" w:color="auto"/>
              <w:bottom w:val="single" w:sz="2" w:space="0" w:color="auto"/>
              <w:right w:val="single" w:sz="4"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tcPr>
          <w:p w:rsidR="00AD5BBD" w:rsidRPr="00AD5BBD" w:rsidRDefault="00AD5BBD" w:rsidP="00AD5BBD">
            <w:pPr>
              <w:spacing w:after="0" w:line="276"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bl>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lastRenderedPageBreak/>
        <w:t>Приложение 5</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к постановлению  администрации</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Тейковского муниципального района</w:t>
      </w: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                                                                                                                    от 10.11.2017г.  №398                                                                                                                                    </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Паспорт подпрограммы</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7269"/>
      </w:tblGrid>
      <w:tr w:rsidR="00AD5BBD" w:rsidRPr="00AD5BBD" w:rsidTr="00E700B9">
        <w:tc>
          <w:tcPr>
            <w:tcW w:w="2088" w:type="dxa"/>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Наименование подпрограммы</w:t>
            </w:r>
          </w:p>
        </w:tc>
        <w:tc>
          <w:tcPr>
            <w:tcW w:w="7483" w:type="dxa"/>
          </w:tcPr>
          <w:p w:rsidR="00AD5BBD" w:rsidRPr="00AD5BBD" w:rsidRDefault="00AD5BBD" w:rsidP="00AD5BBD">
            <w:pPr>
              <w:keepNext/>
              <w:spacing w:after="0" w:line="240" w:lineRule="auto"/>
              <w:rPr>
                <w:rFonts w:ascii="Times New Roman" w:eastAsia="Times New Roman" w:hAnsi="Times New Roman" w:cs="Times New Roman"/>
                <w:bCs/>
                <w:sz w:val="24"/>
                <w:szCs w:val="24"/>
                <w:lang w:eastAsia="ru-RU"/>
              </w:rPr>
            </w:pPr>
            <w:r w:rsidRPr="00AD5BBD">
              <w:rPr>
                <w:rFonts w:ascii="Times New Roman" w:eastAsia="Times New Roman" w:hAnsi="Times New Roman" w:cs="Times New Roman"/>
                <w:bCs/>
                <w:sz w:val="24"/>
                <w:szCs w:val="24"/>
                <w:lang w:eastAsia="ru-RU"/>
              </w:rPr>
              <w:t>«Предоставление дополнительного образования в сфере культуры и искусства»</w:t>
            </w:r>
          </w:p>
          <w:p w:rsidR="00AD5BBD" w:rsidRPr="00AD5BBD" w:rsidRDefault="00AD5BBD" w:rsidP="00AD5BBD">
            <w:pPr>
              <w:keepNext/>
              <w:spacing w:after="0" w:line="240" w:lineRule="auto"/>
              <w:jc w:val="center"/>
              <w:rPr>
                <w:rFonts w:ascii="Times New Roman" w:eastAsia="Times New Roman" w:hAnsi="Times New Roman" w:cs="Times New Roman"/>
                <w:b/>
                <w:bCs/>
                <w:color w:val="C41C16"/>
                <w:sz w:val="24"/>
                <w:szCs w:val="24"/>
                <w:lang w:eastAsia="ru-RU"/>
              </w:rPr>
            </w:pPr>
          </w:p>
        </w:tc>
      </w:tr>
      <w:tr w:rsidR="00AD5BBD" w:rsidRPr="00AD5BBD" w:rsidTr="00E700B9">
        <w:tc>
          <w:tcPr>
            <w:tcW w:w="2088" w:type="dxa"/>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Срок реализации подпрограммы</w:t>
            </w:r>
          </w:p>
        </w:tc>
        <w:tc>
          <w:tcPr>
            <w:tcW w:w="7483" w:type="dxa"/>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2014-2020 годы</w:t>
            </w:r>
          </w:p>
          <w:p w:rsidR="00AD5BBD" w:rsidRPr="00AD5BBD" w:rsidRDefault="00AD5BBD" w:rsidP="00AD5BBD">
            <w:pPr>
              <w:spacing w:after="0" w:line="240" w:lineRule="auto"/>
              <w:rPr>
                <w:rFonts w:ascii="Times New Roman" w:eastAsia="Calibri" w:hAnsi="Times New Roman" w:cs="Times New Roman"/>
                <w:sz w:val="24"/>
                <w:szCs w:val="24"/>
                <w:lang w:eastAsia="ru-RU"/>
              </w:rPr>
            </w:pPr>
          </w:p>
        </w:tc>
      </w:tr>
      <w:tr w:rsidR="00AD5BBD" w:rsidRPr="00AD5BBD" w:rsidTr="00E700B9">
        <w:tc>
          <w:tcPr>
            <w:tcW w:w="2088" w:type="dxa"/>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Исполнители подпрограммы</w:t>
            </w:r>
          </w:p>
        </w:tc>
        <w:tc>
          <w:tcPr>
            <w:tcW w:w="7483" w:type="dxa"/>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-Отдел образования администрации Тейковского муниципального района</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Муниципальное казенное  учреждение дополнительного образования  Тейковского муниципального района «Новогоряновская детская школа искусств»</w:t>
            </w:r>
          </w:p>
        </w:tc>
      </w:tr>
      <w:tr w:rsidR="00AD5BBD" w:rsidRPr="00AD5BBD" w:rsidTr="00E700B9">
        <w:tc>
          <w:tcPr>
            <w:tcW w:w="2088" w:type="dxa"/>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Цель (цели) подпрограммы</w:t>
            </w:r>
          </w:p>
        </w:tc>
        <w:tc>
          <w:tcPr>
            <w:tcW w:w="7483" w:type="dxa"/>
          </w:tcPr>
          <w:p w:rsidR="00AD5BBD" w:rsidRPr="00AD5BBD" w:rsidRDefault="00AD5BBD" w:rsidP="00AD5BBD">
            <w:pPr>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адаптация их к жизни в обществе, формирование общей культуры, организация содержательного досуга.</w:t>
            </w:r>
          </w:p>
        </w:tc>
      </w:tr>
      <w:tr w:rsidR="00AD5BBD" w:rsidRPr="00AD5BBD" w:rsidTr="00E700B9">
        <w:tc>
          <w:tcPr>
            <w:tcW w:w="2088" w:type="dxa"/>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Объем ресурсного обеспечения подпрограммы</w:t>
            </w:r>
          </w:p>
        </w:tc>
        <w:tc>
          <w:tcPr>
            <w:tcW w:w="7483" w:type="dxa"/>
          </w:tcPr>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Общий объем бюджетных ассигнований: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2014г.-  </w:t>
            </w:r>
            <w:r w:rsidRPr="00AD5BBD">
              <w:rPr>
                <w:rFonts w:ascii="Times New Roman" w:eastAsia="Calibri" w:hAnsi="Times New Roman" w:cs="Times New Roman"/>
                <w:sz w:val="24"/>
                <w:szCs w:val="24"/>
              </w:rPr>
              <w:t xml:space="preserve">1737,6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2015г.-  </w:t>
            </w:r>
            <w:r w:rsidRPr="00AD5BBD">
              <w:rPr>
                <w:rFonts w:ascii="Times New Roman" w:eastAsia="Calibri" w:hAnsi="Times New Roman" w:cs="Times New Roman"/>
                <w:sz w:val="24"/>
                <w:szCs w:val="24"/>
              </w:rPr>
              <w:t xml:space="preserve">1675,4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2016г.-  </w:t>
            </w:r>
            <w:r w:rsidRPr="00AD5BBD">
              <w:rPr>
                <w:rFonts w:ascii="Times New Roman" w:eastAsia="Calibri" w:hAnsi="Times New Roman" w:cs="Times New Roman"/>
                <w:sz w:val="24"/>
                <w:szCs w:val="24"/>
              </w:rPr>
              <w:t xml:space="preserve">1492,5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2017г.-  </w:t>
            </w:r>
            <w:r w:rsidRPr="00AD5BBD">
              <w:rPr>
                <w:rFonts w:ascii="Times New Roman" w:eastAsia="Calibri" w:hAnsi="Times New Roman" w:cs="Times New Roman"/>
                <w:sz w:val="24"/>
                <w:szCs w:val="24"/>
              </w:rPr>
              <w:t xml:space="preserve">1565,8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2018 г.- </w:t>
            </w:r>
            <w:r w:rsidRPr="00AD5BBD">
              <w:rPr>
                <w:rFonts w:ascii="Times New Roman" w:eastAsia="Calibri" w:hAnsi="Times New Roman" w:cs="Times New Roman"/>
                <w:sz w:val="24"/>
                <w:szCs w:val="24"/>
              </w:rPr>
              <w:t xml:space="preserve">1761,9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2019 г.- 1497,8 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2020 г. -1497,8 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областной бюджет</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2014 г.- 335,0 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2015 г.- 346,1 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2016 г.-   79,7 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2017г.-  </w:t>
            </w:r>
            <w:r w:rsidRPr="00AD5BBD">
              <w:rPr>
                <w:rFonts w:ascii="Times New Roman" w:eastAsia="Calibri" w:hAnsi="Times New Roman" w:cs="Times New Roman"/>
                <w:sz w:val="24"/>
                <w:szCs w:val="24"/>
              </w:rPr>
              <w:t xml:space="preserve">  50,0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2018 г.- </w:t>
            </w:r>
            <w:r w:rsidRPr="00AD5BBD">
              <w:rPr>
                <w:rFonts w:ascii="Times New Roman" w:eastAsia="Calibri" w:hAnsi="Times New Roman" w:cs="Times New Roman"/>
                <w:sz w:val="24"/>
                <w:szCs w:val="24"/>
              </w:rPr>
              <w:t xml:space="preserve">104,1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2019 г.-     0,0 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2020 г.-     0,0 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бюджет Тейковского муниципального района</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2014 г.-  </w:t>
            </w:r>
            <w:r w:rsidRPr="00AD5BBD">
              <w:rPr>
                <w:rFonts w:ascii="Times New Roman" w:eastAsia="Calibri" w:hAnsi="Times New Roman" w:cs="Times New Roman"/>
                <w:sz w:val="24"/>
                <w:szCs w:val="24"/>
              </w:rPr>
              <w:t xml:space="preserve">1402,6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2015 г.-  </w:t>
            </w:r>
            <w:r w:rsidRPr="00AD5BBD">
              <w:rPr>
                <w:rFonts w:ascii="Times New Roman" w:eastAsia="Calibri" w:hAnsi="Times New Roman" w:cs="Times New Roman"/>
                <w:sz w:val="24"/>
                <w:szCs w:val="24"/>
              </w:rPr>
              <w:t xml:space="preserve">1329,3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2016 г.-  </w:t>
            </w:r>
            <w:r w:rsidRPr="00AD5BBD">
              <w:rPr>
                <w:rFonts w:ascii="Times New Roman" w:eastAsia="Calibri" w:hAnsi="Times New Roman" w:cs="Times New Roman"/>
                <w:sz w:val="24"/>
                <w:szCs w:val="24"/>
              </w:rPr>
              <w:t xml:space="preserve">1412,8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2017 г.-  </w:t>
            </w:r>
            <w:r w:rsidRPr="00AD5BBD">
              <w:rPr>
                <w:rFonts w:ascii="Times New Roman" w:eastAsia="Calibri" w:hAnsi="Times New Roman" w:cs="Times New Roman"/>
                <w:sz w:val="24"/>
                <w:szCs w:val="24"/>
              </w:rPr>
              <w:t xml:space="preserve">1515,8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2018 г.-  </w:t>
            </w:r>
            <w:r w:rsidRPr="00AD5BBD">
              <w:rPr>
                <w:rFonts w:ascii="Times New Roman" w:eastAsia="Calibri" w:hAnsi="Times New Roman" w:cs="Times New Roman"/>
                <w:sz w:val="24"/>
                <w:szCs w:val="24"/>
              </w:rPr>
              <w:t xml:space="preserve">1657,8 </w:t>
            </w:r>
            <w:r w:rsidRPr="00AD5BBD">
              <w:rPr>
                <w:rFonts w:ascii="Times New Roman" w:eastAsia="Calibri" w:hAnsi="Times New Roman" w:cs="Times New Roman"/>
                <w:sz w:val="24"/>
                <w:szCs w:val="24"/>
                <w:lang w:eastAsia="ru-RU"/>
              </w:rPr>
              <w:t>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2019 г. - 1497,8 тыс. рублей,</w:t>
            </w:r>
          </w:p>
          <w:p w:rsidR="00AD5BBD" w:rsidRPr="00AD5BBD" w:rsidRDefault="00AD5BBD" w:rsidP="00AD5BBD">
            <w:pPr>
              <w:spacing w:after="0" w:line="240" w:lineRule="auto"/>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2020 г. - 1497, 8тыс. рублей.</w:t>
            </w:r>
          </w:p>
        </w:tc>
      </w:tr>
    </w:tbl>
    <w:p w:rsidR="00AD5BBD" w:rsidRPr="00AD5BBD" w:rsidRDefault="00AD5BBD" w:rsidP="00AD5BBD">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AD5BBD" w:rsidRPr="00AD5BBD" w:rsidRDefault="00AD5BBD" w:rsidP="00AD5BBD">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AD5BBD" w:rsidRPr="00AD5BBD" w:rsidRDefault="00AD5BBD" w:rsidP="00AD5BBD">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AD5BBD" w:rsidRPr="00AD5BBD" w:rsidRDefault="00AD5BBD" w:rsidP="00AD5BBD">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AD5BBD" w:rsidRPr="00AD5BBD" w:rsidRDefault="00AD5BBD" w:rsidP="00AD5BBD">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Приложение 6</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к постановлению  администрации</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Тейковского муниципального района</w:t>
      </w:r>
    </w:p>
    <w:p w:rsidR="00AD5BBD" w:rsidRPr="00AD5BBD" w:rsidRDefault="00AD5BBD" w:rsidP="00AD5BBD">
      <w:pPr>
        <w:spacing w:after="0" w:line="240" w:lineRule="auto"/>
        <w:jc w:val="center"/>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 xml:space="preserve">                                                                                                                    от   10.11.2017г.№ 398                                                                                                                                                                                                                          </w:t>
      </w:r>
    </w:p>
    <w:p w:rsidR="00AD5BBD" w:rsidRPr="00AD5BBD" w:rsidRDefault="00AD5BBD" w:rsidP="00AD5BBD">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AD5BBD" w:rsidRPr="00AD5BBD" w:rsidRDefault="00AD5BBD" w:rsidP="00AD5BBD">
      <w:pPr>
        <w:autoSpaceDE w:val="0"/>
        <w:autoSpaceDN w:val="0"/>
        <w:adjustRightInd w:val="0"/>
        <w:spacing w:after="0" w:line="240" w:lineRule="auto"/>
        <w:jc w:val="both"/>
        <w:outlineLvl w:val="0"/>
        <w:rPr>
          <w:rFonts w:ascii="Times New Roman" w:eastAsia="Calibri" w:hAnsi="Times New Roman" w:cs="Times New Roman"/>
          <w:b/>
          <w:bCs/>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Ресурсное обеспечение мероприятий подпрограммы</w:t>
      </w:r>
    </w:p>
    <w:p w:rsidR="00AD5BBD" w:rsidRPr="00AD5BBD" w:rsidRDefault="00AD5BBD" w:rsidP="00AD5BBD">
      <w:pPr>
        <w:spacing w:after="0" w:line="240" w:lineRule="auto"/>
        <w:jc w:val="right"/>
        <w:rPr>
          <w:rFonts w:ascii="Times New Roman" w:eastAsia="Calibri" w:hAnsi="Times New Roman" w:cs="Times New Roman"/>
          <w:sz w:val="24"/>
          <w:szCs w:val="24"/>
          <w:lang w:eastAsia="ru-RU"/>
        </w:rPr>
      </w:pPr>
      <w:r w:rsidRPr="00AD5BBD">
        <w:rPr>
          <w:rFonts w:ascii="Times New Roman" w:eastAsia="Calibri" w:hAnsi="Times New Roman" w:cs="Times New Roman"/>
          <w:sz w:val="24"/>
          <w:szCs w:val="24"/>
          <w:lang w:eastAsia="ru-RU"/>
        </w:rPr>
        <w:t>тыс. руб.</w:t>
      </w:r>
    </w:p>
    <w:tbl>
      <w:tblPr>
        <w:tblW w:w="10380"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2867"/>
        <w:gridCol w:w="993"/>
        <w:gridCol w:w="992"/>
        <w:gridCol w:w="992"/>
        <w:gridCol w:w="992"/>
        <w:gridCol w:w="993"/>
        <w:gridCol w:w="992"/>
        <w:gridCol w:w="992"/>
      </w:tblGrid>
      <w:tr w:rsidR="00AD5BBD" w:rsidRPr="00AD5BBD" w:rsidTr="00D41255">
        <w:trPr>
          <w:tblHeader/>
        </w:trPr>
        <w:tc>
          <w:tcPr>
            <w:tcW w:w="567" w:type="dxa"/>
          </w:tcPr>
          <w:p w:rsidR="00AD5BBD" w:rsidRPr="00AD5BBD" w:rsidRDefault="00AD5BBD" w:rsidP="00AD5BBD">
            <w:pPr>
              <w:keepNext/>
              <w:spacing w:before="40" w:after="40" w:line="240" w:lineRule="auto"/>
              <w:rPr>
                <w:rFonts w:ascii="Times New Roman" w:eastAsia="Calibri" w:hAnsi="Times New Roman" w:cs="Times New Roman"/>
                <w:b/>
                <w:sz w:val="24"/>
                <w:szCs w:val="24"/>
              </w:rPr>
            </w:pPr>
            <w:r w:rsidRPr="00AD5BBD">
              <w:rPr>
                <w:rFonts w:ascii="Times New Roman" w:eastAsia="Calibri" w:hAnsi="Times New Roman" w:cs="Times New Roman"/>
                <w:sz w:val="24"/>
                <w:szCs w:val="24"/>
              </w:rPr>
              <w:t>№ п/п</w:t>
            </w:r>
          </w:p>
        </w:tc>
        <w:tc>
          <w:tcPr>
            <w:tcW w:w="2867" w:type="dxa"/>
          </w:tcPr>
          <w:p w:rsidR="00AD5BBD" w:rsidRPr="00AD5BBD" w:rsidRDefault="00AD5BBD" w:rsidP="00AD5BBD">
            <w:pPr>
              <w:keepNext/>
              <w:spacing w:before="40" w:after="40" w:line="240" w:lineRule="auto"/>
              <w:rPr>
                <w:rFonts w:ascii="Times New Roman" w:eastAsia="Calibri" w:hAnsi="Times New Roman" w:cs="Times New Roman"/>
                <w:b/>
                <w:sz w:val="24"/>
                <w:szCs w:val="24"/>
              </w:rPr>
            </w:pPr>
            <w:r w:rsidRPr="00AD5BBD">
              <w:rPr>
                <w:rFonts w:ascii="Times New Roman" w:eastAsia="Calibri" w:hAnsi="Times New Roman" w:cs="Times New Roman"/>
                <w:sz w:val="24"/>
                <w:szCs w:val="24"/>
              </w:rPr>
              <w:t xml:space="preserve">Наименование подпрограммы / </w:t>
            </w:r>
            <w:r w:rsidRPr="00AD5BBD">
              <w:rPr>
                <w:rFonts w:ascii="Times New Roman" w:eastAsia="Calibri" w:hAnsi="Times New Roman" w:cs="Times New Roman"/>
                <w:sz w:val="24"/>
                <w:szCs w:val="24"/>
              </w:rPr>
              <w:br/>
              <w:t>Источник ресурсного обеспечения</w:t>
            </w:r>
          </w:p>
        </w:tc>
        <w:tc>
          <w:tcPr>
            <w:tcW w:w="993" w:type="dxa"/>
          </w:tcPr>
          <w:p w:rsidR="00AD5BBD" w:rsidRPr="00AD5BBD" w:rsidRDefault="00AD5BBD" w:rsidP="00AD5BBD">
            <w:pPr>
              <w:keepNext/>
              <w:spacing w:before="40" w:after="40" w:line="240"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2014г</w:t>
            </w:r>
          </w:p>
        </w:tc>
        <w:tc>
          <w:tcPr>
            <w:tcW w:w="992" w:type="dxa"/>
          </w:tcPr>
          <w:p w:rsidR="00AD5BBD" w:rsidRPr="00AD5BBD" w:rsidRDefault="00AD5BBD" w:rsidP="00AD5BBD">
            <w:pPr>
              <w:keepNext/>
              <w:spacing w:before="40" w:after="40" w:line="240"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2015г</w:t>
            </w:r>
          </w:p>
        </w:tc>
        <w:tc>
          <w:tcPr>
            <w:tcW w:w="992" w:type="dxa"/>
          </w:tcPr>
          <w:p w:rsidR="00AD5BBD" w:rsidRPr="00AD5BBD" w:rsidRDefault="00AD5BBD" w:rsidP="00AD5BBD">
            <w:pPr>
              <w:keepNext/>
              <w:spacing w:before="40" w:after="40" w:line="240"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2016г</w:t>
            </w:r>
          </w:p>
        </w:tc>
        <w:tc>
          <w:tcPr>
            <w:tcW w:w="992" w:type="dxa"/>
          </w:tcPr>
          <w:p w:rsidR="00AD5BBD" w:rsidRPr="00AD5BBD" w:rsidRDefault="00AD5BBD" w:rsidP="00AD5BBD">
            <w:pPr>
              <w:keepNext/>
              <w:spacing w:before="40" w:after="40" w:line="240"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2017г</w:t>
            </w:r>
          </w:p>
        </w:tc>
        <w:tc>
          <w:tcPr>
            <w:tcW w:w="993" w:type="dxa"/>
            <w:tcBorders>
              <w:right w:val="single" w:sz="4" w:space="0" w:color="auto"/>
            </w:tcBorders>
          </w:tcPr>
          <w:p w:rsidR="00AD5BBD" w:rsidRPr="00AD5BBD" w:rsidRDefault="00AD5BBD" w:rsidP="00AD5BBD">
            <w:pPr>
              <w:keepNext/>
              <w:spacing w:before="40" w:after="40" w:line="240" w:lineRule="auto"/>
              <w:jc w:val="center"/>
              <w:rPr>
                <w:rFonts w:ascii="Times New Roman" w:eastAsia="Calibri" w:hAnsi="Times New Roman" w:cs="Times New Roman"/>
                <w:b/>
                <w:sz w:val="24"/>
                <w:szCs w:val="24"/>
              </w:rPr>
            </w:pPr>
            <w:r w:rsidRPr="00AD5BBD">
              <w:rPr>
                <w:rFonts w:ascii="Times New Roman" w:eastAsia="Calibri" w:hAnsi="Times New Roman" w:cs="Times New Roman"/>
                <w:sz w:val="24"/>
                <w:szCs w:val="24"/>
              </w:rPr>
              <w:t>2018г</w:t>
            </w:r>
          </w:p>
        </w:tc>
        <w:tc>
          <w:tcPr>
            <w:tcW w:w="992" w:type="dxa"/>
            <w:tcBorders>
              <w:left w:val="single" w:sz="4" w:space="0" w:color="auto"/>
            </w:tcBorders>
          </w:tcPr>
          <w:p w:rsidR="00AD5BBD" w:rsidRPr="00AD5BBD" w:rsidRDefault="00AD5BBD" w:rsidP="00AD5BBD">
            <w:pPr>
              <w:keepNext/>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2019г</w:t>
            </w:r>
          </w:p>
        </w:tc>
        <w:tc>
          <w:tcPr>
            <w:tcW w:w="992" w:type="dxa"/>
            <w:tcBorders>
              <w:left w:val="single" w:sz="4" w:space="0" w:color="auto"/>
            </w:tcBorders>
          </w:tcPr>
          <w:p w:rsidR="00AD5BBD" w:rsidRPr="00AD5BBD" w:rsidRDefault="00AD5BBD" w:rsidP="00AD5BBD">
            <w:pPr>
              <w:keepNext/>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2020г</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w:t>
            </w:r>
          </w:p>
        </w:tc>
        <w:tc>
          <w:tcPr>
            <w:tcW w:w="2867" w:type="dxa"/>
          </w:tcPr>
          <w:p w:rsidR="00AD5BBD" w:rsidRPr="00AD5BBD" w:rsidRDefault="00AD5BBD" w:rsidP="00AD5BBD">
            <w:pPr>
              <w:keepNext/>
              <w:spacing w:after="0" w:line="276" w:lineRule="auto"/>
              <w:rPr>
                <w:rFonts w:ascii="Times New Roman" w:eastAsia="Times New Roman" w:hAnsi="Times New Roman" w:cs="Times New Roman"/>
                <w:bCs/>
                <w:sz w:val="24"/>
                <w:szCs w:val="24"/>
              </w:rPr>
            </w:pPr>
            <w:r w:rsidRPr="00AD5BBD">
              <w:rPr>
                <w:rFonts w:ascii="Times New Roman" w:eastAsia="Times New Roman" w:hAnsi="Times New Roman" w:cs="Times New Roman"/>
                <w:bCs/>
                <w:sz w:val="24"/>
                <w:szCs w:val="24"/>
              </w:rPr>
              <w:t>Подпрограмма /всего</w:t>
            </w:r>
          </w:p>
        </w:tc>
        <w:tc>
          <w:tcPr>
            <w:tcW w:w="993"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lang w:val="en-US"/>
              </w:rPr>
              <w:t>1</w:t>
            </w:r>
            <w:r w:rsidRPr="00AD5BBD">
              <w:rPr>
                <w:rFonts w:ascii="Times New Roman" w:eastAsia="Calibri" w:hAnsi="Times New Roman" w:cs="Times New Roman"/>
                <w:sz w:val="24"/>
                <w:szCs w:val="24"/>
              </w:rPr>
              <w:t>737,6</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1675,4</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1492,5</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1565,8</w:t>
            </w:r>
          </w:p>
        </w:tc>
        <w:tc>
          <w:tcPr>
            <w:tcW w:w="993" w:type="dxa"/>
            <w:tcBorders>
              <w:righ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1761,9</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3"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1737,6</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1675,4</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1492,5</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1565,8</w:t>
            </w:r>
          </w:p>
        </w:tc>
        <w:tc>
          <w:tcPr>
            <w:tcW w:w="993" w:type="dxa"/>
            <w:tcBorders>
              <w:righ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1761,9</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3"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335,0</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346,1</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79,7</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50,0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104,1</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3"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3"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lang w:val="en-US"/>
              </w:rPr>
              <w:t>14</w:t>
            </w:r>
            <w:r w:rsidRPr="00AD5BBD">
              <w:rPr>
                <w:rFonts w:ascii="Times New Roman" w:eastAsia="Calibri" w:hAnsi="Times New Roman" w:cs="Times New Roman"/>
                <w:sz w:val="24"/>
                <w:szCs w:val="24"/>
              </w:rPr>
              <w:t>02,6</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1329,3</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1412,8</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1515,8</w:t>
            </w:r>
          </w:p>
        </w:tc>
        <w:tc>
          <w:tcPr>
            <w:tcW w:w="993" w:type="dxa"/>
            <w:tcBorders>
              <w:righ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1657,8</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1.1</w:t>
            </w:r>
          </w:p>
        </w:tc>
        <w:tc>
          <w:tcPr>
            <w:tcW w:w="2867"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Предоставление муниципальной услуги «Организация  предоставления дополнительного образования детей в сфере культуры и искусства»</w:t>
            </w:r>
          </w:p>
        </w:tc>
        <w:tc>
          <w:tcPr>
            <w:tcW w:w="993"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1067,6</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983,2</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1343,2</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1378,8</w:t>
            </w:r>
          </w:p>
        </w:tc>
        <w:tc>
          <w:tcPr>
            <w:tcW w:w="993" w:type="dxa"/>
            <w:tcBorders>
              <w:righ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1553,7</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1067,6</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983,2</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1343,2</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1378,8</w:t>
            </w:r>
          </w:p>
        </w:tc>
        <w:tc>
          <w:tcPr>
            <w:tcW w:w="993" w:type="dxa"/>
            <w:tcBorders>
              <w:righ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1553,7</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lang w:eastAsia="ru-RU"/>
              </w:rPr>
              <w:t>- федеральный бюджет</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3"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1067,6</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983,2</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1343,2</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1378,8</w:t>
            </w:r>
          </w:p>
        </w:tc>
        <w:tc>
          <w:tcPr>
            <w:tcW w:w="993" w:type="dxa"/>
            <w:tcBorders>
              <w:righ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1553,7</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c>
          <w:tcPr>
            <w:tcW w:w="992" w:type="dxa"/>
            <w:tcBorders>
              <w:left w:val="single" w:sz="4" w:space="0" w:color="auto"/>
            </w:tcBorders>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1497,8</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1.2</w:t>
            </w:r>
          </w:p>
        </w:tc>
        <w:tc>
          <w:tcPr>
            <w:tcW w:w="2867"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lang w:eastAsia="ru-RU"/>
              </w:rPr>
              <w:t>Содержание учреждения дополнительного образования в сфере культуры и искусства   за счет иных источников</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lastRenderedPageBreak/>
              <w:t>1.3</w:t>
            </w:r>
          </w:p>
        </w:tc>
        <w:tc>
          <w:tcPr>
            <w:tcW w:w="2867"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335,0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346,1</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69,6</w:t>
            </w:r>
          </w:p>
          <w:p w:rsidR="00AD5BBD" w:rsidRPr="00AD5BBD" w:rsidRDefault="00AD5BBD" w:rsidP="00AD5BBD">
            <w:pPr>
              <w:spacing w:after="0" w:line="240" w:lineRule="auto"/>
              <w:rPr>
                <w:rFonts w:ascii="Times New Roman" w:eastAsia="Calibri" w:hAnsi="Times New Roman" w:cs="Times New Roman"/>
                <w:sz w:val="24"/>
                <w:szCs w:val="24"/>
              </w:rPr>
            </w:pPr>
          </w:p>
          <w:p w:rsidR="00AD5BBD" w:rsidRPr="00AD5BBD" w:rsidRDefault="00AD5BBD" w:rsidP="00AD5BBD">
            <w:pPr>
              <w:spacing w:after="0" w:line="240" w:lineRule="auto"/>
              <w:rPr>
                <w:rFonts w:ascii="Times New Roman" w:eastAsia="Calibri" w:hAnsi="Times New Roman" w:cs="Times New Roman"/>
                <w:sz w:val="24"/>
                <w:szCs w:val="24"/>
              </w:rPr>
            </w:pPr>
          </w:p>
          <w:p w:rsidR="00AD5BBD" w:rsidRPr="00AD5BBD" w:rsidRDefault="00AD5BBD" w:rsidP="00AD5BBD">
            <w:pPr>
              <w:spacing w:after="0" w:line="240" w:lineRule="auto"/>
              <w:rPr>
                <w:rFonts w:ascii="Times New Roman" w:eastAsia="Calibri" w:hAnsi="Times New Roman" w:cs="Times New Roman"/>
                <w:sz w:val="24"/>
                <w:szCs w:val="24"/>
              </w:rPr>
            </w:pPr>
          </w:p>
          <w:p w:rsidR="00AD5BBD" w:rsidRPr="00AD5BBD" w:rsidRDefault="00AD5BBD" w:rsidP="00AD5BBD">
            <w:pPr>
              <w:spacing w:after="0" w:line="240" w:lineRule="auto"/>
              <w:rPr>
                <w:rFonts w:ascii="Times New Roman" w:eastAsia="Calibri" w:hAnsi="Times New Roman" w:cs="Times New Roman"/>
                <w:sz w:val="24"/>
                <w:szCs w:val="24"/>
              </w:rPr>
            </w:pP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27,4</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104,1</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335,0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346,1</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69,6</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27,4</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104,1</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335,0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346,1</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69,6</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27,4</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104,1</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lang w:eastAsia="ru-RU"/>
              </w:rPr>
              <w:t>- федеральный бюджет</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top w:val="single" w:sz="4" w:space="0" w:color="auto"/>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4" w:space="0" w:color="auto"/>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top w:val="single" w:sz="4" w:space="0" w:color="auto"/>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1.4</w:t>
            </w:r>
          </w:p>
        </w:tc>
        <w:tc>
          <w:tcPr>
            <w:tcW w:w="2867"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Расходы на повышение заработной платы педагогических работников учреждений дополнительного образования детей в сфере культуры и искусства</w:t>
            </w:r>
          </w:p>
        </w:tc>
        <w:tc>
          <w:tcPr>
            <w:tcW w:w="993"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335,0</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346,1</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69,6</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137,0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104,1</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3"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335,0</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346,1</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69,6</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137,0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104,1</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3"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before="40" w:after="4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Height w:val="390"/>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3"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335,0</w:t>
            </w:r>
          </w:p>
        </w:tc>
        <w:tc>
          <w:tcPr>
            <w:tcW w:w="992" w:type="dxa"/>
          </w:tcPr>
          <w:p w:rsidR="00AD5BBD" w:rsidRPr="00AD5BBD" w:rsidRDefault="00AD5BBD" w:rsidP="00AD5BBD">
            <w:pPr>
              <w:spacing w:after="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xml:space="preserve">   346,1</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69,6</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137,0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104,1</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Height w:val="390"/>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1.5</w:t>
            </w: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Поддержка мер по обеспечению сбалансированности местных бюджетов</w:t>
            </w:r>
          </w:p>
        </w:tc>
        <w:tc>
          <w:tcPr>
            <w:tcW w:w="993"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10,1</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22,6</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Height w:val="390"/>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бюджетные ассигнования</w:t>
            </w:r>
          </w:p>
        </w:tc>
        <w:tc>
          <w:tcPr>
            <w:tcW w:w="993"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10,1</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22,6</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Height w:val="390"/>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областной бюджет</w:t>
            </w:r>
          </w:p>
        </w:tc>
        <w:tc>
          <w:tcPr>
            <w:tcW w:w="993"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10,1</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22,6</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Height w:val="390"/>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федеральный бюджет</w:t>
            </w:r>
          </w:p>
        </w:tc>
        <w:tc>
          <w:tcPr>
            <w:tcW w:w="993"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r w:rsidR="00AD5BBD" w:rsidRPr="00AD5BBD" w:rsidTr="00D41255">
        <w:trPr>
          <w:cantSplit/>
          <w:trHeight w:val="390"/>
        </w:trPr>
        <w:tc>
          <w:tcPr>
            <w:tcW w:w="567" w:type="dxa"/>
          </w:tcPr>
          <w:p w:rsidR="00AD5BBD" w:rsidRPr="00AD5BBD" w:rsidRDefault="00AD5BBD" w:rsidP="00AD5BBD">
            <w:pPr>
              <w:spacing w:before="40" w:after="40" w:line="240" w:lineRule="auto"/>
              <w:rPr>
                <w:rFonts w:ascii="Times New Roman" w:eastAsia="Calibri" w:hAnsi="Times New Roman" w:cs="Times New Roman"/>
                <w:sz w:val="24"/>
                <w:szCs w:val="24"/>
              </w:rPr>
            </w:pPr>
          </w:p>
        </w:tc>
        <w:tc>
          <w:tcPr>
            <w:tcW w:w="2867" w:type="dxa"/>
          </w:tcPr>
          <w:p w:rsidR="00AD5BBD" w:rsidRPr="00AD5BBD" w:rsidRDefault="00AD5BBD" w:rsidP="00AD5BBD">
            <w:pPr>
              <w:spacing w:before="40" w:after="40" w:line="240" w:lineRule="auto"/>
              <w:rPr>
                <w:rFonts w:ascii="Times New Roman" w:eastAsia="Calibri" w:hAnsi="Times New Roman" w:cs="Times New Roman"/>
                <w:sz w:val="24"/>
                <w:szCs w:val="24"/>
              </w:rPr>
            </w:pPr>
            <w:r w:rsidRPr="00AD5BBD">
              <w:rPr>
                <w:rFonts w:ascii="Times New Roman" w:eastAsia="Calibri" w:hAnsi="Times New Roman" w:cs="Times New Roman"/>
                <w:sz w:val="24"/>
                <w:szCs w:val="24"/>
              </w:rPr>
              <w:t>- бюджет Тейковского муниципального района</w:t>
            </w:r>
          </w:p>
        </w:tc>
        <w:tc>
          <w:tcPr>
            <w:tcW w:w="993"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3" w:type="dxa"/>
            <w:tcBorders>
              <w:righ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c>
          <w:tcPr>
            <w:tcW w:w="992" w:type="dxa"/>
            <w:tcBorders>
              <w:left w:val="single" w:sz="4" w:space="0" w:color="auto"/>
            </w:tcBorders>
          </w:tcPr>
          <w:p w:rsidR="00AD5BBD" w:rsidRPr="00AD5BBD" w:rsidRDefault="00AD5BBD" w:rsidP="00AD5BBD">
            <w:pPr>
              <w:spacing w:after="0" w:line="240" w:lineRule="auto"/>
              <w:jc w:val="center"/>
              <w:rPr>
                <w:rFonts w:ascii="Times New Roman" w:eastAsia="Calibri" w:hAnsi="Times New Roman" w:cs="Times New Roman"/>
                <w:sz w:val="24"/>
                <w:szCs w:val="24"/>
              </w:rPr>
            </w:pPr>
            <w:r w:rsidRPr="00AD5BBD">
              <w:rPr>
                <w:rFonts w:ascii="Times New Roman" w:eastAsia="Calibri" w:hAnsi="Times New Roman" w:cs="Times New Roman"/>
                <w:sz w:val="24"/>
                <w:szCs w:val="24"/>
              </w:rPr>
              <w:t>0</w:t>
            </w:r>
          </w:p>
        </w:tc>
      </w:tr>
    </w:tbl>
    <w:p w:rsidR="00AD5BBD" w:rsidRPr="00AD5BBD" w:rsidRDefault="00AD5BBD" w:rsidP="00AD5BBD">
      <w:pPr>
        <w:spacing w:after="0" w:line="240" w:lineRule="auto"/>
        <w:rPr>
          <w:rFonts w:ascii="Times New Roman" w:eastAsia="Calibri" w:hAnsi="Times New Roman" w:cs="Times New Roman"/>
          <w:sz w:val="24"/>
          <w:szCs w:val="24"/>
          <w:lang w:eastAsia="ru-RU"/>
        </w:rPr>
      </w:pPr>
    </w:p>
    <w:p w:rsidR="00AD5BBD" w:rsidRDefault="00AD5BBD"/>
    <w:p w:rsidR="00AD5BBD" w:rsidRDefault="00AD5BBD" w:rsidP="00AD5BBD">
      <w:pPr>
        <w:jc w:val="center"/>
      </w:pPr>
      <w:r>
        <w:rPr>
          <w:rFonts w:ascii="Calibri" w:hAnsi="Calibri" w:cs="Calibri"/>
          <w:noProof/>
          <w:lang w:eastAsia="ru-RU"/>
        </w:rPr>
        <w:lastRenderedPageBreak/>
        <w:drawing>
          <wp:inline distT="0" distB="0" distL="0" distR="0" wp14:anchorId="421D2D20" wp14:editId="745900DC">
            <wp:extent cx="707390" cy="874395"/>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AD5BBD" w:rsidRDefault="00AD5BBD"/>
    <w:p w:rsidR="00AD5BBD" w:rsidRPr="00F41CC0" w:rsidRDefault="00AD5BBD" w:rsidP="00AD5BBD">
      <w:pPr>
        <w:keepNext/>
        <w:spacing w:after="0" w:line="240" w:lineRule="auto"/>
        <w:jc w:val="center"/>
        <w:outlineLvl w:val="2"/>
        <w:rPr>
          <w:rFonts w:ascii="Times New Roman" w:eastAsia="Times New Roman" w:hAnsi="Times New Roman" w:cs="Times New Roman"/>
          <w:b/>
          <w:bCs/>
          <w:sz w:val="36"/>
          <w:szCs w:val="24"/>
          <w:lang w:eastAsia="ru-RU"/>
        </w:rPr>
      </w:pPr>
      <w:r w:rsidRPr="00F41CC0">
        <w:rPr>
          <w:rFonts w:ascii="Times New Roman" w:eastAsia="Times New Roman" w:hAnsi="Times New Roman" w:cs="Times New Roman"/>
          <w:b/>
          <w:bCs/>
          <w:sz w:val="36"/>
          <w:szCs w:val="24"/>
          <w:lang w:eastAsia="ru-RU"/>
        </w:rPr>
        <w:t>АДМИНИСТРАЦИЯ</w:t>
      </w:r>
    </w:p>
    <w:p w:rsidR="00AD5BBD" w:rsidRPr="00F41CC0" w:rsidRDefault="00AD5BBD" w:rsidP="00AD5BBD">
      <w:pPr>
        <w:keepNext/>
        <w:spacing w:after="0" w:line="240" w:lineRule="auto"/>
        <w:jc w:val="center"/>
        <w:outlineLvl w:val="2"/>
        <w:rPr>
          <w:rFonts w:ascii="Times New Roman" w:eastAsia="Times New Roman" w:hAnsi="Times New Roman" w:cs="Times New Roman"/>
          <w:b/>
          <w:bCs/>
          <w:sz w:val="36"/>
          <w:szCs w:val="24"/>
          <w:lang w:eastAsia="ru-RU"/>
        </w:rPr>
      </w:pPr>
      <w:r w:rsidRPr="00F41CC0">
        <w:rPr>
          <w:rFonts w:ascii="Times New Roman" w:eastAsia="Times New Roman" w:hAnsi="Times New Roman" w:cs="Times New Roman"/>
          <w:b/>
          <w:bCs/>
          <w:sz w:val="36"/>
          <w:szCs w:val="24"/>
          <w:lang w:eastAsia="ru-RU"/>
        </w:rPr>
        <w:t>ТЕЙКОВСКОГО МУНИЦИПАЛЬНОГО РАЙОНА</w:t>
      </w:r>
    </w:p>
    <w:p w:rsidR="00AD5BBD" w:rsidRPr="00F41CC0" w:rsidRDefault="00AD5BBD" w:rsidP="00AD5BBD">
      <w:pPr>
        <w:pBdr>
          <w:bottom w:val="single" w:sz="6" w:space="1" w:color="auto"/>
        </w:pBdr>
        <w:spacing w:after="0" w:line="240" w:lineRule="auto"/>
        <w:jc w:val="center"/>
        <w:rPr>
          <w:rFonts w:ascii="Times New Roman" w:eastAsia="Times New Roman" w:hAnsi="Times New Roman" w:cs="Times New Roman"/>
          <w:b/>
          <w:sz w:val="36"/>
          <w:szCs w:val="24"/>
          <w:lang w:eastAsia="ru-RU"/>
        </w:rPr>
      </w:pPr>
      <w:r w:rsidRPr="00F41CC0">
        <w:rPr>
          <w:rFonts w:ascii="Times New Roman" w:eastAsia="Times New Roman" w:hAnsi="Times New Roman" w:cs="Times New Roman"/>
          <w:b/>
          <w:sz w:val="36"/>
          <w:szCs w:val="24"/>
          <w:lang w:eastAsia="ru-RU"/>
        </w:rPr>
        <w:t>ИВАНОВСКОЙ ОБЛАСТИ</w:t>
      </w:r>
    </w:p>
    <w:p w:rsidR="00AD5BBD" w:rsidRPr="00F41CC0" w:rsidRDefault="00AD5BBD" w:rsidP="00AD5BBD">
      <w:pPr>
        <w:pBdr>
          <w:bottom w:val="single" w:sz="6" w:space="1" w:color="auto"/>
        </w:pBdr>
        <w:spacing w:after="0" w:line="240" w:lineRule="auto"/>
        <w:jc w:val="center"/>
        <w:rPr>
          <w:rFonts w:ascii="Times New Roman" w:eastAsia="Times New Roman" w:hAnsi="Times New Roman" w:cs="Times New Roman"/>
          <w:b/>
          <w:sz w:val="36"/>
          <w:szCs w:val="24"/>
          <w:lang w:eastAsia="ru-RU"/>
        </w:rPr>
      </w:pPr>
    </w:p>
    <w:p w:rsidR="00AD5BBD" w:rsidRPr="00F41CC0" w:rsidRDefault="00AD5BBD" w:rsidP="00AD5BBD">
      <w:pPr>
        <w:spacing w:after="0" w:line="240" w:lineRule="auto"/>
        <w:jc w:val="center"/>
        <w:rPr>
          <w:rFonts w:ascii="Times New Roman" w:eastAsia="Times New Roman" w:hAnsi="Times New Roman" w:cs="Times New Roman"/>
          <w:b/>
          <w:sz w:val="36"/>
          <w:szCs w:val="24"/>
          <w:lang w:eastAsia="ru-RU"/>
        </w:rPr>
      </w:pPr>
    </w:p>
    <w:p w:rsidR="00AD5BBD" w:rsidRPr="00AD5BBD" w:rsidRDefault="00AD5BBD" w:rsidP="00AD5BBD">
      <w:pPr>
        <w:keepNext/>
        <w:spacing w:after="0" w:line="240" w:lineRule="auto"/>
        <w:jc w:val="center"/>
        <w:outlineLvl w:val="2"/>
        <w:rPr>
          <w:rFonts w:ascii="Times New Roman" w:eastAsia="Times New Roman" w:hAnsi="Times New Roman" w:cs="Times New Roman"/>
          <w:b/>
          <w:bCs/>
          <w:sz w:val="24"/>
          <w:szCs w:val="24"/>
          <w:lang w:eastAsia="ru-RU"/>
        </w:rPr>
      </w:pPr>
      <w:r w:rsidRPr="00F41CC0">
        <w:rPr>
          <w:rFonts w:ascii="Times New Roman" w:eastAsia="Times New Roman" w:hAnsi="Times New Roman" w:cs="Times New Roman"/>
          <w:b/>
          <w:bCs/>
          <w:sz w:val="36"/>
          <w:szCs w:val="24"/>
          <w:lang w:eastAsia="ru-RU"/>
        </w:rPr>
        <w:t>П О С Т А Н О В Л Е Н И Е</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p>
    <w:p w:rsidR="00AD5BBD" w:rsidRPr="00F41CC0" w:rsidRDefault="00F41CC0" w:rsidP="00AD5BBD">
      <w:pPr>
        <w:spacing w:after="0" w:line="240" w:lineRule="auto"/>
        <w:jc w:val="center"/>
        <w:rPr>
          <w:rFonts w:ascii="Times New Roman" w:eastAsia="Times New Roman" w:hAnsi="Times New Roman" w:cs="Times New Roman"/>
          <w:sz w:val="28"/>
          <w:szCs w:val="24"/>
          <w:lang w:eastAsia="ru-RU"/>
        </w:rPr>
      </w:pPr>
      <w:r w:rsidRPr="00F41CC0">
        <w:rPr>
          <w:rFonts w:ascii="Times New Roman" w:eastAsia="Times New Roman" w:hAnsi="Times New Roman" w:cs="Times New Roman"/>
          <w:sz w:val="28"/>
          <w:szCs w:val="24"/>
          <w:lang w:eastAsia="ru-RU"/>
        </w:rPr>
        <w:t xml:space="preserve">от  </w:t>
      </w:r>
      <w:r w:rsidR="00AD5BBD" w:rsidRPr="00F41CC0">
        <w:rPr>
          <w:rFonts w:ascii="Times New Roman" w:eastAsia="Times New Roman" w:hAnsi="Times New Roman" w:cs="Times New Roman"/>
          <w:sz w:val="28"/>
          <w:szCs w:val="24"/>
          <w:lang w:eastAsia="ru-RU"/>
        </w:rPr>
        <w:t>10.11.2017г.  №399</w:t>
      </w:r>
    </w:p>
    <w:p w:rsidR="00AD5BBD" w:rsidRPr="00F41CC0" w:rsidRDefault="00AD5BBD" w:rsidP="00AD5BBD">
      <w:pPr>
        <w:spacing w:after="0" w:line="240" w:lineRule="auto"/>
        <w:jc w:val="center"/>
        <w:rPr>
          <w:rFonts w:ascii="Times New Roman" w:eastAsia="Times New Roman" w:hAnsi="Times New Roman" w:cs="Times New Roman"/>
          <w:sz w:val="28"/>
          <w:szCs w:val="24"/>
          <w:lang w:eastAsia="ru-RU"/>
        </w:rPr>
      </w:pPr>
      <w:r w:rsidRPr="00F41CC0">
        <w:rPr>
          <w:rFonts w:ascii="Times New Roman" w:eastAsia="Times New Roman" w:hAnsi="Times New Roman" w:cs="Times New Roman"/>
          <w:sz w:val="28"/>
          <w:szCs w:val="24"/>
          <w:lang w:eastAsia="ru-RU"/>
        </w:rPr>
        <w:t>г. Тейково</w:t>
      </w:r>
    </w:p>
    <w:p w:rsidR="00AD5BBD" w:rsidRPr="00F41CC0" w:rsidRDefault="00AD5BBD" w:rsidP="00AD5BBD">
      <w:pPr>
        <w:spacing w:after="0" w:line="240" w:lineRule="auto"/>
        <w:jc w:val="both"/>
        <w:rPr>
          <w:rFonts w:ascii="Times New Roman" w:eastAsia="Times New Roman" w:hAnsi="Times New Roman" w:cs="Times New Roman"/>
          <w:sz w:val="28"/>
          <w:szCs w:val="24"/>
          <w:lang w:eastAsia="ru-RU"/>
        </w:rPr>
      </w:pPr>
    </w:p>
    <w:p w:rsidR="00AD5BBD" w:rsidRPr="00F41CC0"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F41CC0">
        <w:rPr>
          <w:rFonts w:ascii="Times New Roman" w:eastAsia="Times New Roman" w:hAnsi="Times New Roman" w:cs="Times New Roman"/>
          <w:b/>
          <w:bCs/>
          <w:sz w:val="28"/>
          <w:szCs w:val="24"/>
          <w:lang w:eastAsia="ru-RU"/>
        </w:rPr>
        <w:t xml:space="preserve">О внесении изменений в постановление администрации </w:t>
      </w:r>
    </w:p>
    <w:p w:rsidR="00AD5BBD" w:rsidRPr="00F41CC0"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F41CC0">
        <w:rPr>
          <w:rFonts w:ascii="Times New Roman" w:eastAsia="Times New Roman" w:hAnsi="Times New Roman" w:cs="Times New Roman"/>
          <w:b/>
          <w:bCs/>
          <w:sz w:val="28"/>
          <w:szCs w:val="24"/>
          <w:lang w:eastAsia="ru-RU"/>
        </w:rPr>
        <w:t xml:space="preserve">Тейковского муниципального района от 22.11.2013г. №620  </w:t>
      </w:r>
    </w:p>
    <w:p w:rsidR="00AD5BBD" w:rsidRPr="00F41CC0"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F41CC0">
        <w:rPr>
          <w:rFonts w:ascii="Times New Roman" w:eastAsia="Times New Roman" w:hAnsi="Times New Roman" w:cs="Times New Roman"/>
          <w:b/>
          <w:bCs/>
          <w:sz w:val="28"/>
          <w:szCs w:val="24"/>
          <w:lang w:eastAsia="ru-RU"/>
        </w:rPr>
        <w:t xml:space="preserve">«Об утверждении муниципальной программы </w:t>
      </w:r>
    </w:p>
    <w:p w:rsidR="00AD5BBD" w:rsidRPr="00F41CC0"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F41CC0">
        <w:rPr>
          <w:rFonts w:ascii="Times New Roman" w:eastAsia="Times New Roman" w:hAnsi="Times New Roman" w:cs="Times New Roman"/>
          <w:b/>
          <w:bCs/>
          <w:sz w:val="28"/>
          <w:szCs w:val="24"/>
          <w:lang w:eastAsia="ru-RU"/>
        </w:rPr>
        <w:t>«Экономическое развитие Тейковского муниципального района»»</w:t>
      </w:r>
    </w:p>
    <w:p w:rsidR="00AD5BBD" w:rsidRPr="00F41CC0"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F41CC0">
        <w:rPr>
          <w:rFonts w:ascii="Times New Roman" w:eastAsia="Times New Roman" w:hAnsi="Times New Roman" w:cs="Times New Roman"/>
          <w:b/>
          <w:bCs/>
          <w:sz w:val="28"/>
          <w:szCs w:val="24"/>
          <w:lang w:eastAsia="ru-RU"/>
        </w:rPr>
        <w:t>(в действующей редакции)</w:t>
      </w:r>
    </w:p>
    <w:p w:rsidR="00AD5BBD" w:rsidRPr="00AD5BBD" w:rsidRDefault="00AD5BBD" w:rsidP="00AD5BBD">
      <w:pPr>
        <w:spacing w:after="0" w:line="240" w:lineRule="auto"/>
        <w:jc w:val="both"/>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both"/>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both"/>
        <w:rPr>
          <w:rFonts w:ascii="Times New Roman" w:eastAsia="Times New Roman" w:hAnsi="Times New Roman" w:cs="Times New Roman"/>
          <w:sz w:val="24"/>
          <w:szCs w:val="24"/>
          <w:lang w:eastAsia="ru-RU"/>
        </w:rPr>
      </w:pPr>
    </w:p>
    <w:p w:rsidR="00AD5BBD" w:rsidRPr="00F41CC0" w:rsidRDefault="00AD5BBD" w:rsidP="00F41C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F41CC0">
        <w:rPr>
          <w:rFonts w:ascii="Times New Roman" w:eastAsia="Times New Roman" w:hAnsi="Times New Roman" w:cs="Times New Roman"/>
          <w:sz w:val="28"/>
          <w:szCs w:val="24"/>
          <w:lang w:eastAsia="ru-RU"/>
        </w:rPr>
        <w:t xml:space="preserve">В соответствии </w:t>
      </w:r>
      <w:r w:rsidRPr="00F41CC0">
        <w:rPr>
          <w:rFonts w:ascii="Times New Roman" w:eastAsia="Times New Roman" w:hAnsi="Times New Roman" w:cs="Times New Roman"/>
          <w:color w:val="000000"/>
          <w:sz w:val="28"/>
          <w:szCs w:val="24"/>
          <w:lang w:eastAsia="ru-RU"/>
        </w:rPr>
        <w:t xml:space="preserve">с федеральными </w:t>
      </w:r>
      <w:r w:rsidRPr="00F41CC0">
        <w:rPr>
          <w:rFonts w:ascii="Times New Roman" w:eastAsia="Times New Roman" w:hAnsi="Times New Roman" w:cs="Times New Roman"/>
          <w:sz w:val="28"/>
          <w:szCs w:val="24"/>
          <w:lang w:eastAsia="ru-RU"/>
        </w:rPr>
        <w:t xml:space="preserve">законами </w:t>
      </w:r>
      <w:r w:rsidRPr="00F41CC0">
        <w:rPr>
          <w:rFonts w:ascii="Times New Roman" w:eastAsia="Times New Roman" w:hAnsi="Times New Roman" w:cs="Times New Roman"/>
          <w:color w:val="000000"/>
          <w:sz w:val="28"/>
          <w:szCs w:val="24"/>
          <w:lang w:eastAsia="ru-RU"/>
        </w:rPr>
        <w:t>от 06.10.2003г. № 131-ФЗ «Об общих принципах организации местного самоуправления в Российской Федерации», от 24.07.2007г. №209-ФЗ «О развитии малого и среднего предпринимательства в Российской Федерации», в целях обеспечения устойчивого</w:t>
      </w:r>
      <w:r w:rsidRPr="00F41CC0">
        <w:rPr>
          <w:rFonts w:ascii="Times New Roman" w:eastAsia="Times New Roman" w:hAnsi="Times New Roman" w:cs="Times New Roman"/>
          <w:sz w:val="28"/>
          <w:szCs w:val="24"/>
          <w:lang w:eastAsia="ru-RU"/>
        </w:rPr>
        <w:t xml:space="preserve"> малого и среднего предпринимательства в Тейковском муниципальном районе  администрация Тейковского муниципального района</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5BBD" w:rsidRPr="00F41CC0"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41CC0">
        <w:rPr>
          <w:rFonts w:ascii="Times New Roman" w:eastAsia="Times New Roman" w:hAnsi="Times New Roman" w:cs="Times New Roman"/>
          <w:b/>
          <w:sz w:val="28"/>
          <w:szCs w:val="24"/>
          <w:lang w:eastAsia="ru-RU"/>
        </w:rPr>
        <w:t>ПОСТАНОВЛЯЕТ:</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41CC0">
        <w:rPr>
          <w:rFonts w:ascii="Times New Roman" w:eastAsia="Times New Roman" w:hAnsi="Times New Roman" w:cs="Times New Roman"/>
          <w:sz w:val="28"/>
          <w:szCs w:val="24"/>
          <w:lang w:eastAsia="ru-RU"/>
        </w:rPr>
        <w:t xml:space="preserve">                                                            </w:t>
      </w:r>
    </w:p>
    <w:p w:rsidR="00AD5BBD" w:rsidRPr="00F41CC0" w:rsidRDefault="00AD5BBD" w:rsidP="00F41CC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sidRPr="00F41CC0">
        <w:rPr>
          <w:rFonts w:ascii="Times New Roman" w:eastAsia="Times New Roman" w:hAnsi="Times New Roman" w:cs="Times New Roman"/>
          <w:bCs/>
          <w:sz w:val="28"/>
          <w:szCs w:val="24"/>
          <w:lang w:eastAsia="ru-RU"/>
        </w:rPr>
        <w:t xml:space="preserve"> Внести в постановление администрации Тейковского муниципального района от 22.11.2013г. №620  «Об утверждении муниципальной программы «Экономическое развитие Тейковского муниципального района»» (в действующей редакции) изложив приложение в новой редакции, согласно приложению.</w:t>
      </w:r>
    </w:p>
    <w:p w:rsidR="00AD5BBD" w:rsidRPr="00F41CC0" w:rsidRDefault="00AD5BBD" w:rsidP="00AD5BBD">
      <w:pPr>
        <w:spacing w:after="0" w:line="240" w:lineRule="auto"/>
        <w:ind w:right="179"/>
        <w:jc w:val="both"/>
        <w:rPr>
          <w:rFonts w:ascii="Times New Roman" w:eastAsia="Times New Roman" w:hAnsi="Times New Roman" w:cs="Times New Roman"/>
          <w:sz w:val="28"/>
          <w:szCs w:val="24"/>
          <w:lang w:eastAsia="ru-RU"/>
        </w:rPr>
      </w:pPr>
    </w:p>
    <w:p w:rsidR="00AD5BBD" w:rsidRPr="00F41CC0" w:rsidRDefault="00AD5BBD" w:rsidP="00AD5BBD">
      <w:pPr>
        <w:spacing w:after="0" w:line="240" w:lineRule="auto"/>
        <w:jc w:val="both"/>
        <w:rPr>
          <w:rFonts w:ascii="Times New Roman" w:eastAsia="Times New Roman" w:hAnsi="Times New Roman" w:cs="Times New Roman"/>
          <w:b/>
          <w:sz w:val="28"/>
          <w:szCs w:val="24"/>
          <w:lang w:eastAsia="ru-RU"/>
        </w:rPr>
      </w:pPr>
    </w:p>
    <w:p w:rsidR="00AD5BBD" w:rsidRPr="00F41CC0" w:rsidRDefault="00AD5BBD" w:rsidP="00AD5BBD">
      <w:pPr>
        <w:spacing w:after="0" w:line="240" w:lineRule="auto"/>
        <w:jc w:val="both"/>
        <w:rPr>
          <w:rFonts w:ascii="Times New Roman" w:eastAsia="Times New Roman" w:hAnsi="Times New Roman" w:cs="Times New Roman"/>
          <w:b/>
          <w:sz w:val="28"/>
          <w:szCs w:val="24"/>
          <w:lang w:eastAsia="ru-RU"/>
        </w:rPr>
      </w:pPr>
    </w:p>
    <w:p w:rsidR="00AD5BBD" w:rsidRPr="00F41CC0" w:rsidRDefault="00AD5BBD" w:rsidP="00AD5BBD">
      <w:pPr>
        <w:spacing w:after="0" w:line="240" w:lineRule="auto"/>
        <w:jc w:val="both"/>
        <w:rPr>
          <w:rFonts w:ascii="Times New Roman" w:eastAsia="Times New Roman" w:hAnsi="Times New Roman" w:cs="Times New Roman"/>
          <w:b/>
          <w:sz w:val="28"/>
          <w:szCs w:val="24"/>
          <w:lang w:eastAsia="ru-RU"/>
        </w:rPr>
      </w:pPr>
      <w:r w:rsidRPr="00F41CC0">
        <w:rPr>
          <w:rFonts w:ascii="Times New Roman" w:eastAsia="Times New Roman" w:hAnsi="Times New Roman" w:cs="Times New Roman"/>
          <w:b/>
          <w:sz w:val="28"/>
          <w:szCs w:val="24"/>
          <w:lang w:eastAsia="ru-RU"/>
        </w:rPr>
        <w:t xml:space="preserve">Глава Тейковского </w:t>
      </w:r>
    </w:p>
    <w:p w:rsidR="00AD5BBD" w:rsidRPr="00F41CC0" w:rsidRDefault="00AD5BBD" w:rsidP="00F41CC0">
      <w:pPr>
        <w:spacing w:after="0" w:line="240" w:lineRule="auto"/>
        <w:jc w:val="both"/>
        <w:rPr>
          <w:rFonts w:ascii="Times New Roman" w:eastAsia="Times New Roman" w:hAnsi="Times New Roman" w:cs="Times New Roman"/>
          <w:b/>
          <w:sz w:val="28"/>
          <w:szCs w:val="24"/>
          <w:lang w:eastAsia="ru-RU"/>
        </w:rPr>
      </w:pPr>
      <w:r w:rsidRPr="00F41CC0">
        <w:rPr>
          <w:rFonts w:ascii="Times New Roman" w:eastAsia="Times New Roman" w:hAnsi="Times New Roman" w:cs="Times New Roman"/>
          <w:b/>
          <w:sz w:val="28"/>
          <w:szCs w:val="24"/>
          <w:lang w:eastAsia="ru-RU"/>
        </w:rPr>
        <w:t>муниципального района                                                        С.А.Семенова</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lastRenderedPageBreak/>
        <w:t xml:space="preserve"> Приложение </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к постановлению администрации </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Тейковского муниципального района</w:t>
      </w:r>
    </w:p>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от 10.11.2017г. №399</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«Приложение </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к постановлению администрации </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Тейковского муниципального района</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от  22.11.2013 № 620</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p>
    <w:p w:rsidR="00AD5BBD" w:rsidRPr="00AD5BBD" w:rsidRDefault="00AD5BBD" w:rsidP="00AD5BBD">
      <w:pPr>
        <w:spacing w:after="0" w:line="240" w:lineRule="auto"/>
        <w:rPr>
          <w:rFonts w:ascii="Times New Roman" w:eastAsia="Times New Roman" w:hAnsi="Times New Roman" w:cs="Times New Roman"/>
          <w:sz w:val="24"/>
          <w:szCs w:val="24"/>
          <w:lang w:eastAsia="ru-RU"/>
        </w:rPr>
      </w:pPr>
    </w:p>
    <w:p w:rsidR="00AD5BBD" w:rsidRPr="00F41CC0" w:rsidRDefault="00AD5BBD" w:rsidP="00AD5BBD">
      <w:pPr>
        <w:spacing w:after="0" w:line="240" w:lineRule="auto"/>
        <w:jc w:val="center"/>
        <w:outlineLvl w:val="0"/>
        <w:rPr>
          <w:rFonts w:ascii="Times New Roman" w:eastAsia="Times New Roman" w:hAnsi="Times New Roman" w:cs="Times New Roman"/>
          <w:b/>
          <w:sz w:val="28"/>
          <w:szCs w:val="24"/>
          <w:lang w:eastAsia="ru-RU"/>
        </w:rPr>
      </w:pPr>
      <w:r w:rsidRPr="00F41CC0">
        <w:rPr>
          <w:rFonts w:ascii="Times New Roman" w:eastAsia="Times New Roman" w:hAnsi="Times New Roman" w:cs="Times New Roman"/>
          <w:b/>
          <w:sz w:val="28"/>
          <w:szCs w:val="24"/>
          <w:lang w:eastAsia="ru-RU"/>
        </w:rPr>
        <w:t xml:space="preserve">Муниципальная  программа </w:t>
      </w:r>
    </w:p>
    <w:p w:rsidR="00AD5BBD" w:rsidRPr="00F41CC0" w:rsidRDefault="00AD5BBD" w:rsidP="00AD5BBD">
      <w:pPr>
        <w:spacing w:after="0" w:line="240" w:lineRule="auto"/>
        <w:jc w:val="center"/>
        <w:outlineLvl w:val="0"/>
        <w:rPr>
          <w:rFonts w:ascii="Times New Roman" w:eastAsia="Times New Roman" w:hAnsi="Times New Roman" w:cs="Times New Roman"/>
          <w:b/>
          <w:sz w:val="28"/>
          <w:szCs w:val="24"/>
          <w:lang w:eastAsia="ru-RU"/>
        </w:rPr>
      </w:pPr>
      <w:r w:rsidRPr="00F41CC0">
        <w:rPr>
          <w:rFonts w:ascii="Times New Roman" w:eastAsia="Times New Roman" w:hAnsi="Times New Roman" w:cs="Times New Roman"/>
          <w:b/>
          <w:sz w:val="28"/>
          <w:szCs w:val="24"/>
          <w:lang w:eastAsia="ru-RU"/>
        </w:rPr>
        <w:t>«Экономическое развитие Тейковского муниципального района»</w:t>
      </w:r>
    </w:p>
    <w:p w:rsidR="00AD5BBD" w:rsidRPr="00AD5BBD" w:rsidRDefault="00AD5BBD" w:rsidP="00AD5BBD">
      <w:pPr>
        <w:spacing w:after="0" w:line="240" w:lineRule="auto"/>
        <w:rPr>
          <w:rFonts w:ascii="Times New Roman" w:eastAsia="Times New Roman" w:hAnsi="Times New Roman" w:cs="Times New Roman"/>
          <w:sz w:val="24"/>
          <w:szCs w:val="24"/>
          <w:lang w:eastAsia="ru-RU"/>
        </w:rPr>
      </w:pPr>
    </w:p>
    <w:p w:rsidR="00AD5BBD" w:rsidRPr="00AD5BBD" w:rsidRDefault="00AD5BBD" w:rsidP="00AD5BBD">
      <w:pPr>
        <w:spacing w:after="0" w:line="240" w:lineRule="auto"/>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1. Паспорт программы</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496"/>
      </w:tblGrid>
      <w:tr w:rsidR="00AD5BBD" w:rsidRPr="00AD5BBD" w:rsidTr="00F41CC0">
        <w:tc>
          <w:tcPr>
            <w:tcW w:w="214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Наименование программы</w:t>
            </w:r>
          </w:p>
        </w:tc>
        <w:tc>
          <w:tcPr>
            <w:tcW w:w="7496"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jc w:val="both"/>
              <w:outlineLvl w:val="0"/>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 xml:space="preserve"> «Экономическое развитие Тейковского муниципального района»</w:t>
            </w:r>
          </w:p>
        </w:tc>
      </w:tr>
      <w:tr w:rsidR="00AD5BBD" w:rsidRPr="00AD5BBD" w:rsidTr="00F41CC0">
        <w:tc>
          <w:tcPr>
            <w:tcW w:w="214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Срок реализации программы</w:t>
            </w:r>
          </w:p>
        </w:tc>
        <w:tc>
          <w:tcPr>
            <w:tcW w:w="7496"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2014 – 2019 годы</w:t>
            </w:r>
          </w:p>
        </w:tc>
      </w:tr>
      <w:tr w:rsidR="00AD5BBD" w:rsidRPr="00AD5BBD" w:rsidTr="00F41CC0">
        <w:tc>
          <w:tcPr>
            <w:tcW w:w="214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Администратор программы</w:t>
            </w:r>
          </w:p>
        </w:tc>
        <w:tc>
          <w:tcPr>
            <w:tcW w:w="7496"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Отдел экономического развития, торговли, имущественных отношений и муниципального заказа</w:t>
            </w:r>
          </w:p>
        </w:tc>
      </w:tr>
      <w:tr w:rsidR="00AD5BBD" w:rsidRPr="00AD5BBD" w:rsidTr="00F41CC0">
        <w:tc>
          <w:tcPr>
            <w:tcW w:w="214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Исполнители программы</w:t>
            </w:r>
          </w:p>
        </w:tc>
        <w:tc>
          <w:tcPr>
            <w:tcW w:w="7496"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Отдел экономического развития, торговли, имущественных отношений и муниципального заказа</w:t>
            </w:r>
          </w:p>
        </w:tc>
      </w:tr>
      <w:tr w:rsidR="00AD5BBD" w:rsidRPr="00AD5BBD" w:rsidTr="00F41CC0">
        <w:tc>
          <w:tcPr>
            <w:tcW w:w="214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r w:rsidRPr="00F41CC0">
              <w:rPr>
                <w:rFonts w:ascii="Times New Roman" w:eastAsia="Times New Roman" w:hAnsi="Times New Roman" w:cs="Times New Roman"/>
                <w:sz w:val="24"/>
                <w:szCs w:val="24"/>
                <w:lang w:eastAsia="ru-RU"/>
              </w:rPr>
              <w:t>Перечень подпрограмм</w:t>
            </w:r>
          </w:p>
        </w:tc>
        <w:tc>
          <w:tcPr>
            <w:tcW w:w="7496"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 xml:space="preserve">1) Развитие малого и среднего предпринимательства в Тейковском муниципальном районе. </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2) Совершенствование системы стратегического управления районом.</w:t>
            </w:r>
          </w:p>
        </w:tc>
      </w:tr>
      <w:tr w:rsidR="00AD5BBD" w:rsidRPr="00AD5BBD" w:rsidTr="00F41CC0">
        <w:tc>
          <w:tcPr>
            <w:tcW w:w="214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Цель программы</w:t>
            </w:r>
          </w:p>
        </w:tc>
        <w:tc>
          <w:tcPr>
            <w:tcW w:w="7496"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widowControl w:val="0"/>
              <w:suppressLineNumbers/>
              <w:suppressAutoHyphens/>
              <w:spacing w:after="0" w:line="240" w:lineRule="auto"/>
              <w:rPr>
                <w:rFonts w:ascii="Times New Roman" w:eastAsia="Calibri" w:hAnsi="Times New Roman" w:cs="Times New Roman"/>
                <w:kern w:val="2"/>
                <w:sz w:val="24"/>
                <w:szCs w:val="24"/>
                <w:lang w:eastAsia="ru-RU"/>
              </w:rPr>
            </w:pPr>
            <w:r w:rsidRPr="00F41CC0">
              <w:rPr>
                <w:rFonts w:ascii="Times New Roman" w:eastAsia="Calibri" w:hAnsi="Times New Roman" w:cs="Times New Roman"/>
                <w:kern w:val="2"/>
                <w:sz w:val="24"/>
                <w:szCs w:val="24"/>
                <w:lang w:eastAsia="ru-RU"/>
              </w:rPr>
              <w:t>Совершенствование системы стратегического управления районом;</w:t>
            </w:r>
          </w:p>
          <w:p w:rsidR="00AD5BBD" w:rsidRPr="00F41CC0" w:rsidRDefault="00AD5BBD" w:rsidP="00AD5BBD">
            <w:pPr>
              <w:widowControl w:val="0"/>
              <w:suppressLineNumbers/>
              <w:suppressAutoHyphens/>
              <w:spacing w:after="0" w:line="240" w:lineRule="auto"/>
              <w:jc w:val="both"/>
              <w:rPr>
                <w:rFonts w:ascii="Times New Roman" w:eastAsia="Calibri" w:hAnsi="Times New Roman" w:cs="Times New Roman"/>
                <w:kern w:val="2"/>
                <w:sz w:val="24"/>
                <w:szCs w:val="24"/>
                <w:lang w:eastAsia="ru-RU"/>
              </w:rPr>
            </w:pPr>
            <w:r w:rsidRPr="00F41CC0">
              <w:rPr>
                <w:rFonts w:ascii="Times New Roman" w:eastAsia="Calibri" w:hAnsi="Times New Roman" w:cs="Times New Roman"/>
                <w:kern w:val="2"/>
                <w:sz w:val="24"/>
                <w:szCs w:val="24"/>
                <w:lang w:eastAsia="ru-RU"/>
              </w:rPr>
              <w:t>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w:t>
            </w:r>
          </w:p>
          <w:p w:rsidR="00AD5BBD" w:rsidRPr="00F41CC0" w:rsidRDefault="00AD5BBD" w:rsidP="00AD5BBD">
            <w:pPr>
              <w:autoSpaceDE w:val="0"/>
              <w:autoSpaceDN w:val="0"/>
              <w:adjustRightInd w:val="0"/>
              <w:spacing w:after="0" w:line="240" w:lineRule="auto"/>
              <w:jc w:val="both"/>
              <w:rPr>
                <w:rFonts w:ascii="Times New Roman" w:hAnsi="Times New Roman" w:cs="Times New Roman"/>
                <w:sz w:val="24"/>
                <w:szCs w:val="24"/>
              </w:rPr>
            </w:pPr>
            <w:r w:rsidRPr="00F41CC0">
              <w:rPr>
                <w:rFonts w:ascii="Times New Roman" w:eastAsia="Times New Roman" w:hAnsi="Times New Roman" w:cs="Times New Roman"/>
                <w:sz w:val="24"/>
                <w:szCs w:val="24"/>
                <w:lang w:eastAsia="ru-RU"/>
              </w:rPr>
              <w:t>насыщение потребительского рынка качественными товарами и услугами;</w:t>
            </w:r>
            <w:r w:rsidRPr="00F41CC0">
              <w:rPr>
                <w:rFonts w:ascii="Times New Roman" w:hAnsi="Times New Roman" w:cs="Times New Roman"/>
                <w:sz w:val="24"/>
                <w:szCs w:val="24"/>
              </w:rPr>
              <w:t xml:space="preserve"> </w:t>
            </w:r>
          </w:p>
          <w:p w:rsidR="00AD5BBD" w:rsidRPr="00F41CC0" w:rsidRDefault="00AD5BBD" w:rsidP="00AD5BBD">
            <w:pPr>
              <w:autoSpaceDE w:val="0"/>
              <w:autoSpaceDN w:val="0"/>
              <w:adjustRightInd w:val="0"/>
              <w:spacing w:after="0" w:line="240" w:lineRule="auto"/>
              <w:jc w:val="both"/>
              <w:rPr>
                <w:rFonts w:ascii="Times New Roman" w:hAnsi="Times New Roman" w:cs="Times New Roman"/>
                <w:sz w:val="24"/>
                <w:szCs w:val="24"/>
              </w:rPr>
            </w:pPr>
            <w:r w:rsidRPr="00F41CC0">
              <w:rPr>
                <w:rFonts w:ascii="Times New Roman" w:hAnsi="Times New Roman" w:cs="Times New Roman"/>
                <w:sz w:val="24"/>
                <w:szCs w:val="24"/>
              </w:rPr>
              <w:t>обеспечение позитивной динамики развития малого и среднего предпринимательства Тейковского муниципального района;</w:t>
            </w:r>
          </w:p>
          <w:p w:rsidR="00AD5BBD" w:rsidRPr="00F41CC0" w:rsidRDefault="00AD5BBD" w:rsidP="00AD5BBD">
            <w:pPr>
              <w:autoSpaceDE w:val="0"/>
              <w:autoSpaceDN w:val="0"/>
              <w:adjustRightInd w:val="0"/>
              <w:spacing w:after="0" w:line="240" w:lineRule="auto"/>
              <w:jc w:val="both"/>
              <w:rPr>
                <w:rFonts w:ascii="Times New Roman" w:hAnsi="Times New Roman" w:cs="Times New Roman"/>
                <w:sz w:val="24"/>
                <w:szCs w:val="24"/>
              </w:rPr>
            </w:pPr>
            <w:r w:rsidRPr="00F41CC0">
              <w:rPr>
                <w:rFonts w:ascii="Times New Roman" w:hAnsi="Times New Roman" w:cs="Times New Roman"/>
                <w:sz w:val="24"/>
                <w:szCs w:val="24"/>
              </w:rPr>
              <w:t>увеличение числа субъектов малого и среднего предпринимательства;</w:t>
            </w:r>
          </w:p>
          <w:p w:rsidR="00AD5BBD" w:rsidRPr="00F41CC0" w:rsidRDefault="00AD5BBD" w:rsidP="00AD5BBD">
            <w:pPr>
              <w:autoSpaceDE w:val="0"/>
              <w:autoSpaceDN w:val="0"/>
              <w:adjustRightInd w:val="0"/>
              <w:spacing w:after="0" w:line="240" w:lineRule="auto"/>
              <w:jc w:val="both"/>
              <w:rPr>
                <w:rFonts w:ascii="Times New Roman" w:hAnsi="Times New Roman" w:cs="Times New Roman"/>
                <w:sz w:val="24"/>
                <w:szCs w:val="24"/>
              </w:rPr>
            </w:pPr>
            <w:r w:rsidRPr="00F41CC0">
              <w:rPr>
                <w:rFonts w:ascii="Times New Roman" w:hAnsi="Times New Roman" w:cs="Times New Roman"/>
                <w:sz w:val="24"/>
                <w:szCs w:val="24"/>
              </w:rPr>
              <w:t>увеличение роста налоговых отчислений сектора малого и среднего предпринимательства в бюджеты всех уровней;</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содействие занятости населения Тейковского муниципального района;</w:t>
            </w:r>
          </w:p>
          <w:p w:rsidR="00AD5BBD" w:rsidRPr="00F41CC0" w:rsidRDefault="00AD5BBD" w:rsidP="00AD5BBD">
            <w:pPr>
              <w:widowControl w:val="0"/>
              <w:suppressLineNumbers/>
              <w:suppressAutoHyphens/>
              <w:spacing w:after="0" w:line="240" w:lineRule="auto"/>
              <w:rPr>
                <w:rFonts w:ascii="Times New Roman" w:eastAsia="Calibri" w:hAnsi="Times New Roman" w:cs="Times New Roman"/>
                <w:kern w:val="2"/>
                <w:sz w:val="24"/>
                <w:szCs w:val="24"/>
                <w:lang w:eastAsia="ru-RU"/>
              </w:rPr>
            </w:pPr>
            <w:r w:rsidRPr="00F41CC0">
              <w:rPr>
                <w:rFonts w:ascii="Times New Roman" w:eastAsia="Calibri" w:hAnsi="Times New Roman" w:cs="Times New Roman"/>
                <w:kern w:val="2"/>
                <w:sz w:val="24"/>
                <w:szCs w:val="24"/>
                <w:lang w:eastAsia="ru-RU"/>
              </w:rPr>
              <w:t>развитие различных форм поддержки субъектов малого и среднего предпринимательства в Тейковском муниципальном районе.</w:t>
            </w:r>
          </w:p>
        </w:tc>
      </w:tr>
      <w:tr w:rsidR="00AD5BBD" w:rsidRPr="00AD5BBD" w:rsidTr="00F41CC0">
        <w:tc>
          <w:tcPr>
            <w:tcW w:w="214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Объем ресурсного обеспечения программы</w:t>
            </w:r>
          </w:p>
        </w:tc>
        <w:tc>
          <w:tcPr>
            <w:tcW w:w="7496"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 xml:space="preserve">Общий объем бюджетных ассигнований 1300,0 тыс. рублей: </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2014 год -     0,0 тыс. рублей;</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2015 год -  100,0 тыс. рублей;</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2016 год -      0,0 тыс. рублей;</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 xml:space="preserve">2017 год -  400,0 тыс. рублей; </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 xml:space="preserve">2018 год -  400,0 тыс. рублей; </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 xml:space="preserve">2019 год -  400,0 тыс. рублей; </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в том числе:</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 бюджет Тейковского муниципального района:</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lastRenderedPageBreak/>
              <w:t>2014 год -     0,0 тыс. рублей;</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2015 год -  100,0 тыс. рублей;</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2016 год -      0,0 тыс. рублей;</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 xml:space="preserve">2017 год -  400,0 тыс. рублей; </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 xml:space="preserve">2018 год -  400,0 тыс. рублей; </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CC0">
              <w:rPr>
                <w:rFonts w:ascii="Times New Roman" w:eastAsia="Times New Roman" w:hAnsi="Times New Roman" w:cs="Times New Roman"/>
                <w:sz w:val="24"/>
                <w:szCs w:val="24"/>
                <w:lang w:eastAsia="ru-RU"/>
              </w:rPr>
              <w:t>2019 год -  400,0 тыс. рублей.</w:t>
            </w:r>
          </w:p>
        </w:tc>
      </w:tr>
    </w:tbl>
    <w:p w:rsidR="00AD5BBD" w:rsidRPr="00F41CC0" w:rsidRDefault="00AD5BBD" w:rsidP="00AD5BBD">
      <w:pPr>
        <w:spacing w:after="0" w:line="240" w:lineRule="auto"/>
        <w:jc w:val="right"/>
        <w:rPr>
          <w:rFonts w:ascii="Times New Roman" w:eastAsia="Times New Roman" w:hAnsi="Times New Roman" w:cs="Times New Roman"/>
          <w:sz w:val="26"/>
          <w:szCs w:val="26"/>
          <w:lang w:eastAsia="ru-RU"/>
        </w:rPr>
      </w:pPr>
    </w:p>
    <w:p w:rsidR="00AD5BBD" w:rsidRPr="00F41CC0" w:rsidRDefault="00AD5BBD" w:rsidP="00AD5BBD">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F41CC0">
        <w:rPr>
          <w:rFonts w:ascii="Times New Roman" w:eastAsia="Times New Roman" w:hAnsi="Times New Roman" w:cs="Times New Roman"/>
          <w:b/>
          <w:sz w:val="26"/>
          <w:szCs w:val="26"/>
          <w:lang w:eastAsia="ru-RU"/>
        </w:rPr>
        <w:t>2. Анализ текущей ситуации в сфере реализации программы</w:t>
      </w:r>
    </w:p>
    <w:p w:rsidR="00AD5BBD" w:rsidRPr="00AD5BBD" w:rsidRDefault="00AD5BBD" w:rsidP="00F41CC0">
      <w:pPr>
        <w:widowControl w:val="0"/>
        <w:autoSpaceDE w:val="0"/>
        <w:autoSpaceDN w:val="0"/>
        <w:adjustRightInd w:val="0"/>
        <w:spacing w:after="0" w:line="240" w:lineRule="auto"/>
        <w:ind w:left="-426" w:right="28" w:firstLine="709"/>
        <w:jc w:val="both"/>
        <w:rPr>
          <w:rFonts w:ascii="Times New Roman" w:eastAsia="Times New Roman" w:hAnsi="Times New Roman" w:cs="Times New Roman"/>
          <w:sz w:val="24"/>
          <w:szCs w:val="24"/>
          <w:lang w:eastAsia="ru-RU"/>
        </w:rPr>
      </w:pPr>
    </w:p>
    <w:p w:rsidR="00AD5BBD" w:rsidRPr="00F41CC0" w:rsidRDefault="00AD5BBD" w:rsidP="00F41CC0">
      <w:pPr>
        <w:widowControl w:val="0"/>
        <w:autoSpaceDE w:val="0"/>
        <w:autoSpaceDN w:val="0"/>
        <w:adjustRightInd w:val="0"/>
        <w:spacing w:after="0" w:line="240" w:lineRule="auto"/>
        <w:ind w:left="-426" w:right="28"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Малое и среднее предпринимательство  специфический сектор экономики, позволяющий создавать материальные блага при минимальном привлечении материальных, энергетических, природных ресурсов, обеспечивая самореализацию и самообеспечение граждан. Малый и средний бизнес в связи с отсутствием серьезных финансовых резервов является наиболее не защищенным сектором экономики от внешних воздействий. В то же время он  доступен для всех социальных слоев населения, безопасен и относительно прост при осуществлении хозяйственной деятельности.</w:t>
      </w:r>
    </w:p>
    <w:p w:rsidR="00AD5BBD" w:rsidRPr="00F41CC0" w:rsidRDefault="00AD5BBD" w:rsidP="00F41CC0">
      <w:pPr>
        <w:widowControl w:val="0"/>
        <w:autoSpaceDE w:val="0"/>
        <w:autoSpaceDN w:val="0"/>
        <w:adjustRightInd w:val="0"/>
        <w:spacing w:after="0" w:line="240" w:lineRule="auto"/>
        <w:ind w:left="-426" w:right="28"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Программа разработана на основе анализа современного состояния предпринимательства в Тейковском муниципальном районе, определяет приоритеты развития предпринимательства в районе, направления поддержки субъектов малого и среднего предпринимательства органами местного самоуправления, конкретные мероприятия по содействию развития  предпринимательства.                                              </w:t>
      </w:r>
    </w:p>
    <w:p w:rsidR="00AD5BBD" w:rsidRPr="00F41CC0" w:rsidRDefault="00AD5BBD" w:rsidP="00F41CC0">
      <w:pPr>
        <w:tabs>
          <w:tab w:val="left" w:pos="993"/>
        </w:tabs>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 так и краткосрочного характера. Мобилизация денежных средств невозможна без развития инфраструктуры рынка финансовых услуг, расширения номенклатуры используемых финансовых инструментов, а также интенсификации конкуренции среди участников финансового рынка.</w:t>
      </w:r>
    </w:p>
    <w:p w:rsidR="00AD5BBD" w:rsidRPr="00F41CC0" w:rsidRDefault="00AD5BBD" w:rsidP="00F41CC0">
      <w:pPr>
        <w:autoSpaceDE w:val="0"/>
        <w:autoSpaceDN w:val="0"/>
        <w:adjustRightInd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Малое предпринимательство в Тейковском муниципальном районе  способствует повышению благосостояния жителей района, созданию новых рабочих мест, увеличению доходной части бюджета Тейковского муниципального  района.</w:t>
      </w:r>
    </w:p>
    <w:p w:rsidR="00AD5BBD" w:rsidRPr="00F41CC0" w:rsidRDefault="00AD5BBD" w:rsidP="00F41CC0">
      <w:pPr>
        <w:tabs>
          <w:tab w:val="left" w:pos="993"/>
        </w:tabs>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Малое предпринимательство охватывает все отрасли экономики района. Наибольшее количество малых предприятий зарегистрировано в сфере потребительского рынка.</w:t>
      </w:r>
    </w:p>
    <w:p w:rsidR="00AD5BBD" w:rsidRPr="00F41CC0" w:rsidRDefault="00AD5BBD" w:rsidP="00F41CC0">
      <w:pPr>
        <w:widowControl w:val="0"/>
        <w:autoSpaceDE w:val="0"/>
        <w:autoSpaceDN w:val="0"/>
        <w:adjustRightInd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В нижеследующей </w:t>
      </w:r>
      <w:hyperlink r:id="rId36" w:anchor="Par94" w:tooltip="Ссылка на текущий документ" w:history="1">
        <w:r w:rsidRPr="00F41CC0">
          <w:rPr>
            <w:rFonts w:ascii="Times New Roman" w:eastAsia="Times New Roman" w:hAnsi="Times New Roman" w:cs="Times New Roman"/>
            <w:color w:val="0000FF"/>
            <w:sz w:val="26"/>
            <w:szCs w:val="26"/>
            <w:u w:val="single"/>
            <w:lang w:eastAsia="ru-RU"/>
          </w:rPr>
          <w:t>таблице</w:t>
        </w:r>
      </w:hyperlink>
      <w:r w:rsidRPr="00F41CC0">
        <w:rPr>
          <w:rFonts w:ascii="Times New Roman" w:eastAsia="Times New Roman" w:hAnsi="Times New Roman" w:cs="Times New Roman"/>
          <w:sz w:val="26"/>
          <w:szCs w:val="26"/>
          <w:lang w:eastAsia="ru-RU"/>
        </w:rPr>
        <w:t xml:space="preserve"> представлены основные показатели, характеризующие динамику развития сектора малого и среднего предпринимательства района.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 включая индивидуальных предпринимателей, один раз в 5 лет.</w:t>
      </w:r>
    </w:p>
    <w:p w:rsidR="00AD5BBD" w:rsidRDefault="00AD5BBD" w:rsidP="00AD5BBD">
      <w:pPr>
        <w:tabs>
          <w:tab w:val="left" w:pos="993"/>
        </w:tabs>
        <w:spacing w:after="0" w:line="240" w:lineRule="auto"/>
        <w:jc w:val="both"/>
        <w:rPr>
          <w:rFonts w:ascii="Times New Roman" w:eastAsia="Times New Roman" w:hAnsi="Times New Roman" w:cs="Times New Roman"/>
          <w:sz w:val="24"/>
          <w:szCs w:val="24"/>
          <w:lang w:eastAsia="ru-RU"/>
        </w:rPr>
      </w:pPr>
    </w:p>
    <w:p w:rsidR="00F41CC0" w:rsidRDefault="00F41CC0" w:rsidP="00AD5BBD">
      <w:pPr>
        <w:tabs>
          <w:tab w:val="left" w:pos="993"/>
        </w:tabs>
        <w:spacing w:after="0" w:line="240" w:lineRule="auto"/>
        <w:jc w:val="both"/>
        <w:rPr>
          <w:rFonts w:ascii="Times New Roman" w:eastAsia="Times New Roman" w:hAnsi="Times New Roman" w:cs="Times New Roman"/>
          <w:sz w:val="24"/>
          <w:szCs w:val="24"/>
          <w:lang w:eastAsia="ru-RU"/>
        </w:rPr>
      </w:pPr>
    </w:p>
    <w:p w:rsidR="00F41CC0" w:rsidRDefault="00F41CC0" w:rsidP="00AD5BBD">
      <w:pPr>
        <w:tabs>
          <w:tab w:val="left" w:pos="993"/>
        </w:tabs>
        <w:spacing w:after="0" w:line="240" w:lineRule="auto"/>
        <w:jc w:val="both"/>
        <w:rPr>
          <w:rFonts w:ascii="Times New Roman" w:eastAsia="Times New Roman" w:hAnsi="Times New Roman" w:cs="Times New Roman"/>
          <w:sz w:val="24"/>
          <w:szCs w:val="24"/>
          <w:lang w:eastAsia="ru-RU"/>
        </w:rPr>
      </w:pPr>
    </w:p>
    <w:p w:rsidR="00F41CC0" w:rsidRDefault="00F41CC0" w:rsidP="00AD5BBD">
      <w:pPr>
        <w:tabs>
          <w:tab w:val="left" w:pos="993"/>
        </w:tabs>
        <w:spacing w:after="0" w:line="240" w:lineRule="auto"/>
        <w:jc w:val="both"/>
        <w:rPr>
          <w:rFonts w:ascii="Times New Roman" w:eastAsia="Times New Roman" w:hAnsi="Times New Roman" w:cs="Times New Roman"/>
          <w:sz w:val="24"/>
          <w:szCs w:val="24"/>
          <w:lang w:eastAsia="ru-RU"/>
        </w:rPr>
      </w:pPr>
    </w:p>
    <w:p w:rsidR="00F41CC0" w:rsidRDefault="00F41CC0" w:rsidP="00AD5BBD">
      <w:pPr>
        <w:tabs>
          <w:tab w:val="left" w:pos="993"/>
        </w:tabs>
        <w:spacing w:after="0" w:line="240" w:lineRule="auto"/>
        <w:jc w:val="both"/>
        <w:rPr>
          <w:rFonts w:ascii="Times New Roman" w:eastAsia="Times New Roman" w:hAnsi="Times New Roman" w:cs="Times New Roman"/>
          <w:sz w:val="24"/>
          <w:szCs w:val="24"/>
          <w:lang w:eastAsia="ru-RU"/>
        </w:rPr>
      </w:pPr>
    </w:p>
    <w:p w:rsidR="00F41CC0" w:rsidRDefault="00F41CC0" w:rsidP="00AD5BBD">
      <w:pPr>
        <w:tabs>
          <w:tab w:val="left" w:pos="993"/>
        </w:tabs>
        <w:spacing w:after="0" w:line="240" w:lineRule="auto"/>
        <w:jc w:val="both"/>
        <w:rPr>
          <w:rFonts w:ascii="Times New Roman" w:eastAsia="Times New Roman" w:hAnsi="Times New Roman" w:cs="Times New Roman"/>
          <w:sz w:val="24"/>
          <w:szCs w:val="24"/>
          <w:lang w:eastAsia="ru-RU"/>
        </w:rPr>
      </w:pPr>
    </w:p>
    <w:p w:rsidR="00F41CC0" w:rsidRDefault="00F41CC0" w:rsidP="00AD5BBD">
      <w:pPr>
        <w:tabs>
          <w:tab w:val="left" w:pos="993"/>
        </w:tabs>
        <w:spacing w:after="0" w:line="240" w:lineRule="auto"/>
        <w:jc w:val="both"/>
        <w:rPr>
          <w:rFonts w:ascii="Times New Roman" w:eastAsia="Times New Roman" w:hAnsi="Times New Roman" w:cs="Times New Roman"/>
          <w:sz w:val="24"/>
          <w:szCs w:val="24"/>
          <w:lang w:eastAsia="ru-RU"/>
        </w:rPr>
      </w:pPr>
    </w:p>
    <w:p w:rsidR="00F41CC0" w:rsidRDefault="00F41CC0" w:rsidP="00AD5BBD">
      <w:pPr>
        <w:tabs>
          <w:tab w:val="left" w:pos="993"/>
        </w:tabs>
        <w:spacing w:after="0" w:line="240" w:lineRule="auto"/>
        <w:jc w:val="both"/>
        <w:rPr>
          <w:rFonts w:ascii="Times New Roman" w:eastAsia="Times New Roman" w:hAnsi="Times New Roman" w:cs="Times New Roman"/>
          <w:sz w:val="24"/>
          <w:szCs w:val="24"/>
          <w:lang w:eastAsia="ru-RU"/>
        </w:rPr>
      </w:pPr>
    </w:p>
    <w:p w:rsidR="00F41CC0" w:rsidRDefault="00F41CC0" w:rsidP="00AD5BBD">
      <w:pPr>
        <w:tabs>
          <w:tab w:val="left" w:pos="993"/>
        </w:tabs>
        <w:spacing w:after="0" w:line="240" w:lineRule="auto"/>
        <w:jc w:val="both"/>
        <w:rPr>
          <w:rFonts w:ascii="Times New Roman" w:eastAsia="Times New Roman" w:hAnsi="Times New Roman" w:cs="Times New Roman"/>
          <w:sz w:val="24"/>
          <w:szCs w:val="24"/>
          <w:lang w:eastAsia="ru-RU"/>
        </w:rPr>
      </w:pPr>
    </w:p>
    <w:p w:rsidR="00F41CC0" w:rsidRDefault="00F41CC0" w:rsidP="00AD5BBD">
      <w:pPr>
        <w:tabs>
          <w:tab w:val="left" w:pos="993"/>
        </w:tabs>
        <w:spacing w:after="0" w:line="240" w:lineRule="auto"/>
        <w:jc w:val="both"/>
        <w:rPr>
          <w:rFonts w:ascii="Times New Roman" w:eastAsia="Times New Roman" w:hAnsi="Times New Roman" w:cs="Times New Roman"/>
          <w:sz w:val="24"/>
          <w:szCs w:val="24"/>
          <w:lang w:eastAsia="ru-RU"/>
        </w:rPr>
      </w:pPr>
    </w:p>
    <w:p w:rsidR="00F41CC0" w:rsidRPr="00AD5BBD" w:rsidRDefault="00F41CC0" w:rsidP="00AD5BBD">
      <w:pPr>
        <w:tabs>
          <w:tab w:val="left" w:pos="993"/>
        </w:tabs>
        <w:spacing w:after="0" w:line="240" w:lineRule="auto"/>
        <w:jc w:val="both"/>
        <w:rPr>
          <w:rFonts w:ascii="Times New Roman" w:eastAsia="Times New Roman" w:hAnsi="Times New Roman" w:cs="Times New Roman"/>
          <w:sz w:val="24"/>
          <w:szCs w:val="24"/>
          <w:lang w:eastAsia="ru-RU"/>
        </w:rPr>
      </w:pPr>
    </w:p>
    <w:p w:rsidR="00AD5BBD" w:rsidRPr="00AD5BBD" w:rsidRDefault="00AD5BBD" w:rsidP="00AD5BB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lastRenderedPageBreak/>
        <w:t>Таблица 1. Показатели, характеризующие текущую ситуацию</w:t>
      </w: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в сфере малого и среднего предпринимательства</w:t>
      </w: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6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19"/>
        <w:gridCol w:w="4201"/>
        <w:gridCol w:w="850"/>
        <w:gridCol w:w="993"/>
        <w:gridCol w:w="993"/>
        <w:gridCol w:w="993"/>
        <w:gridCol w:w="993"/>
      </w:tblGrid>
      <w:tr w:rsidR="00AD5BBD" w:rsidRPr="00AD5BBD" w:rsidTr="00F41CC0">
        <w:trPr>
          <w:trHeight w:val="400"/>
        </w:trPr>
        <w:tc>
          <w:tcPr>
            <w:tcW w:w="619"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N</w:t>
            </w: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п/п</w:t>
            </w:r>
          </w:p>
        </w:tc>
        <w:tc>
          <w:tcPr>
            <w:tcW w:w="4201"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 изм.</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2010</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2011</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2012</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2013</w:t>
            </w: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оценка</w:t>
            </w:r>
          </w:p>
        </w:tc>
      </w:tr>
      <w:tr w:rsidR="00AD5BBD" w:rsidRPr="00AD5BBD" w:rsidTr="00F41CC0">
        <w:trPr>
          <w:trHeight w:val="400"/>
        </w:trPr>
        <w:tc>
          <w:tcPr>
            <w:tcW w:w="619"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4201"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7</w:t>
            </w:r>
          </w:p>
        </w:tc>
      </w:tr>
      <w:tr w:rsidR="00AD5BBD" w:rsidRPr="00AD5BBD" w:rsidTr="00F41CC0">
        <w:trPr>
          <w:trHeight w:val="400"/>
        </w:trPr>
        <w:tc>
          <w:tcPr>
            <w:tcW w:w="619"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4201" w:type="dxa"/>
            <w:tcBorders>
              <w:top w:val="single" w:sz="4" w:space="0" w:color="auto"/>
              <w:left w:val="single" w:sz="4" w:space="0" w:color="auto"/>
              <w:bottom w:val="single" w:sz="4" w:space="0" w:color="auto"/>
              <w:right w:val="single" w:sz="4" w:space="0" w:color="auto"/>
            </w:tcBorders>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Число   субъектов    малого    и</w:t>
            </w:r>
          </w:p>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среднего предпринимательства    </w:t>
            </w:r>
          </w:p>
        </w:tc>
        <w:tc>
          <w:tcPr>
            <w:tcW w:w="85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315</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321</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312</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287</w:t>
            </w:r>
          </w:p>
        </w:tc>
      </w:tr>
      <w:tr w:rsidR="00AD5BBD" w:rsidRPr="00AD5BBD" w:rsidTr="00F41CC0">
        <w:trPr>
          <w:trHeight w:val="550"/>
        </w:trPr>
        <w:tc>
          <w:tcPr>
            <w:tcW w:w="619"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w:t>
            </w:r>
          </w:p>
        </w:tc>
        <w:tc>
          <w:tcPr>
            <w:tcW w:w="4201"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Среднесписочная      численность</w:t>
            </w:r>
          </w:p>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работников,    занятых    на</w:t>
            </w:r>
          </w:p>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микро-,    малых    и    средних</w:t>
            </w:r>
          </w:p>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предприятиях и у  индивидуальных</w:t>
            </w:r>
          </w:p>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предпринимателей             </w:t>
            </w:r>
          </w:p>
        </w:tc>
        <w:tc>
          <w:tcPr>
            <w:tcW w:w="85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тыс.</w:t>
            </w: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1,28</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1,32</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1,32</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1,31</w:t>
            </w:r>
          </w:p>
        </w:tc>
      </w:tr>
    </w:tbl>
    <w:p w:rsidR="00AD5BBD" w:rsidRPr="00AD5BBD" w:rsidRDefault="00AD5BBD" w:rsidP="00F41CC0">
      <w:pPr>
        <w:autoSpaceDE w:val="0"/>
        <w:autoSpaceDN w:val="0"/>
        <w:adjustRightInd w:val="0"/>
        <w:spacing w:after="0" w:line="240" w:lineRule="auto"/>
        <w:ind w:left="-426"/>
        <w:jc w:val="both"/>
        <w:rPr>
          <w:rFonts w:ascii="Times New Roman" w:eastAsia="Times New Roman" w:hAnsi="Times New Roman" w:cs="Times New Roman"/>
          <w:sz w:val="24"/>
          <w:szCs w:val="24"/>
          <w:lang w:val="en-US" w:eastAsia="ru-RU"/>
        </w:rPr>
      </w:pPr>
    </w:p>
    <w:p w:rsidR="00AD5BBD" w:rsidRPr="00F41CC0" w:rsidRDefault="00AD5BBD" w:rsidP="00F41CC0">
      <w:pPr>
        <w:autoSpaceDE w:val="0"/>
        <w:autoSpaceDN w:val="0"/>
        <w:adjustRightInd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На протяжении последних лет основные показатели, характеризующие уровень развития малого предпринимательства на территории района, имели тенденцию к росту. Однако с принятием Федерального закона от 03.12.2012г. № 243-ФЗ «О внесении изменений в отдельные законодательные акты Российской Федерации по вопросам обязательного пенсионного страхования»,  увеличившего вдвое  с 1 января 2013 года размер страховых взносов в Пенсионный фонд России для индивидуальных предпринимателей, отмечается сокращение их количества. </w:t>
      </w:r>
    </w:p>
    <w:p w:rsidR="00AD5BBD" w:rsidRPr="00F41CC0" w:rsidRDefault="00AD5BBD" w:rsidP="00F41CC0">
      <w:pPr>
        <w:widowControl w:val="0"/>
        <w:autoSpaceDE w:val="0"/>
        <w:autoSpaceDN w:val="0"/>
        <w:adjustRightInd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Решению вопроса местного значения - содействие развитию малого и среднего предпринимательства в 2011 - 2013 гг. - способствовала действующая на территории района муниципальная целевая </w:t>
      </w:r>
      <w:hyperlink r:id="rId37" w:tooltip="Постановление администрации г. Иванова от 15.10.2009 N 750 (ред. от 22.11.2012) &quot;Об утверждении долгосрочной целевой программы &quot;Развитие субъектов малого и среднего предпринимательства в городе Иванове на 2010 - 2012 годы&quot;{КонсультантПлюс}" w:history="1">
        <w:r w:rsidRPr="00F41CC0">
          <w:rPr>
            <w:rFonts w:ascii="Times New Roman" w:eastAsia="Times New Roman" w:hAnsi="Times New Roman" w:cs="Times New Roman"/>
            <w:color w:val="0000FF"/>
            <w:sz w:val="26"/>
            <w:szCs w:val="26"/>
            <w:u w:val="single"/>
            <w:lang w:eastAsia="ru-RU"/>
          </w:rPr>
          <w:t>программа</w:t>
        </w:r>
      </w:hyperlink>
      <w:r w:rsidRPr="00F41CC0">
        <w:rPr>
          <w:rFonts w:ascii="Times New Roman" w:eastAsia="Times New Roman" w:hAnsi="Times New Roman" w:cs="Times New Roman"/>
          <w:sz w:val="26"/>
          <w:szCs w:val="26"/>
          <w:lang w:eastAsia="ru-RU"/>
        </w:rPr>
        <w:t xml:space="preserve"> "Развития субъектов малого и среднего предпринимательства в Тейковском муниципальном районе на 2011 - 2013 годы", утвержденная постановлением администрации Тейковского муниципального района от 14.01.2011 №9. В связи с отсутствием заявлений от субъектов малого и среднего предпринимательства финансовая поддержка в рамках программы не оказывалась. На сайте Тейковского муниципального района для информирования заинтересованных граждан и субъектов предпринимательской деятельности размещается информация.</w:t>
      </w:r>
    </w:p>
    <w:p w:rsidR="00AD5BBD" w:rsidRPr="00F41CC0" w:rsidRDefault="00AD5BBD" w:rsidP="00F41CC0">
      <w:pPr>
        <w:autoSpaceDE w:val="0"/>
        <w:autoSpaceDN w:val="0"/>
        <w:adjustRightInd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Сохраняется ряд  причин и факторов, сдерживающих развитие малого и среднего предпринимательства, как одного из важных секторов экономики Тейковского муниципального района, а именно:</w:t>
      </w:r>
    </w:p>
    <w:p w:rsidR="00AD5BBD" w:rsidRPr="00F41CC0" w:rsidRDefault="00AD5BBD" w:rsidP="00F66DF2">
      <w:pPr>
        <w:numPr>
          <w:ilvl w:val="0"/>
          <w:numId w:val="17"/>
        </w:numPr>
        <w:tabs>
          <w:tab w:val="left" w:pos="993"/>
        </w:tabs>
        <w:autoSpaceDE w:val="0"/>
        <w:autoSpaceDN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нестабильность  законодательной базы, регулирующей деятельность данного сектора экономики;</w:t>
      </w:r>
    </w:p>
    <w:p w:rsidR="00AD5BBD" w:rsidRPr="00F41CC0" w:rsidRDefault="00AD5BBD" w:rsidP="00F66DF2">
      <w:pPr>
        <w:numPr>
          <w:ilvl w:val="0"/>
          <w:numId w:val="17"/>
        </w:numPr>
        <w:tabs>
          <w:tab w:val="left" w:pos="993"/>
        </w:tabs>
        <w:autoSpaceDE w:val="0"/>
        <w:autoSpaceDN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отсутствие достаточного стартового капитала, финансовых и материальных ресурсов для организации и ведения собственного дела;</w:t>
      </w:r>
    </w:p>
    <w:p w:rsidR="00AD5BBD" w:rsidRPr="00F41CC0" w:rsidRDefault="00AD5BBD" w:rsidP="00F66DF2">
      <w:pPr>
        <w:numPr>
          <w:ilvl w:val="0"/>
          <w:numId w:val="17"/>
        </w:numPr>
        <w:tabs>
          <w:tab w:val="left" w:pos="993"/>
        </w:tabs>
        <w:autoSpaceDE w:val="0"/>
        <w:autoSpaceDN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недостаточные меры государственной и муниципальной поддержки;</w:t>
      </w:r>
    </w:p>
    <w:p w:rsidR="00AD5BBD" w:rsidRPr="00F41CC0" w:rsidRDefault="00AD5BBD" w:rsidP="00F66DF2">
      <w:pPr>
        <w:numPr>
          <w:ilvl w:val="0"/>
          <w:numId w:val="17"/>
        </w:numPr>
        <w:tabs>
          <w:tab w:val="left" w:pos="993"/>
        </w:tabs>
        <w:autoSpaceDE w:val="0"/>
        <w:autoSpaceDN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недостаточный уровень профессиональной подготовки  предпринимателей, отсутствие навыков ведения бизнеса, опыта управления, недостаточный уровень юридических, экономических знаний, необходимых  для более эффективного  развития бизнеса;</w:t>
      </w:r>
    </w:p>
    <w:p w:rsidR="00AD5BBD" w:rsidRPr="00F41CC0" w:rsidRDefault="00AD5BBD" w:rsidP="00F66DF2">
      <w:pPr>
        <w:numPr>
          <w:ilvl w:val="0"/>
          <w:numId w:val="17"/>
        </w:numPr>
        <w:tabs>
          <w:tab w:val="left" w:pos="993"/>
        </w:tabs>
        <w:autoSpaceDE w:val="0"/>
        <w:autoSpaceDN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дефицит помещений для организации и ведения предпринимательской деятельности;</w:t>
      </w:r>
    </w:p>
    <w:p w:rsidR="00AD5BBD" w:rsidRPr="00F41CC0" w:rsidRDefault="00AD5BBD" w:rsidP="00F66DF2">
      <w:pPr>
        <w:numPr>
          <w:ilvl w:val="0"/>
          <w:numId w:val="17"/>
        </w:numPr>
        <w:tabs>
          <w:tab w:val="left" w:pos="993"/>
        </w:tabs>
        <w:autoSpaceDE w:val="0"/>
        <w:autoSpaceDN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нехватка квалифицированных кадров.</w:t>
      </w:r>
    </w:p>
    <w:p w:rsidR="00AD5BBD" w:rsidRPr="00F41CC0" w:rsidRDefault="00AD5BBD" w:rsidP="00F41CC0">
      <w:pPr>
        <w:tabs>
          <w:tab w:val="left" w:pos="993"/>
        </w:tabs>
        <w:autoSpaceDE w:val="0"/>
        <w:autoSpaceDN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Далеко не все указанные проблемы могут быть решены муниципальными властями. Однако тем более важным является сохранение и расширение поддержки малого и среднего бизнеса, которая могла бы компенсировать возникшие в последние годы проблемы и трудности.</w:t>
      </w:r>
    </w:p>
    <w:p w:rsidR="00AD5BBD" w:rsidRPr="00F41CC0" w:rsidRDefault="00AD5BBD" w:rsidP="00F41CC0">
      <w:pPr>
        <w:tabs>
          <w:tab w:val="left" w:pos="993"/>
        </w:tabs>
        <w:autoSpaceDE w:val="0"/>
        <w:autoSpaceDN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lastRenderedPageBreak/>
        <w:t>В зависимости от потребности субъектов малого и среднего предпринимательства мероприятия программы будут корректироваться.</w:t>
      </w:r>
    </w:p>
    <w:p w:rsidR="00AD5BBD" w:rsidRPr="00F41CC0" w:rsidRDefault="00AD5BBD" w:rsidP="00F41CC0">
      <w:pPr>
        <w:tabs>
          <w:tab w:val="left" w:pos="993"/>
        </w:tabs>
        <w:autoSpaceDE w:val="0"/>
        <w:autoSpaceDN w:val="0"/>
        <w:spacing w:after="0" w:line="240" w:lineRule="auto"/>
        <w:ind w:left="-426" w:firstLine="709"/>
        <w:jc w:val="both"/>
        <w:rPr>
          <w:rFonts w:ascii="Times New Roman" w:eastAsia="Times New Roman" w:hAnsi="Times New Roman" w:cs="Times New Roman"/>
          <w:sz w:val="26"/>
          <w:szCs w:val="26"/>
          <w:lang w:eastAsia="ru-RU"/>
        </w:rPr>
      </w:pPr>
    </w:p>
    <w:p w:rsidR="00AD5BBD" w:rsidRPr="00F41CC0" w:rsidRDefault="00AD5BBD" w:rsidP="00F41CC0">
      <w:pPr>
        <w:spacing w:after="0" w:line="240" w:lineRule="auto"/>
        <w:ind w:left="-426" w:right="179" w:firstLine="709"/>
        <w:jc w:val="center"/>
        <w:rPr>
          <w:rFonts w:ascii="Times New Roman" w:eastAsia="Times New Roman" w:hAnsi="Times New Roman" w:cs="Times New Roman"/>
          <w:b/>
          <w:sz w:val="26"/>
          <w:szCs w:val="26"/>
          <w:lang w:eastAsia="ru-RU"/>
        </w:rPr>
      </w:pPr>
      <w:r w:rsidRPr="00F41CC0">
        <w:rPr>
          <w:rFonts w:ascii="Times New Roman" w:eastAsia="Times New Roman" w:hAnsi="Times New Roman" w:cs="Times New Roman"/>
          <w:b/>
          <w:sz w:val="26"/>
          <w:szCs w:val="26"/>
          <w:lang w:eastAsia="ru-RU"/>
        </w:rPr>
        <w:t>3. Цель (цели) и ожидаемые результаты реализации программы</w:t>
      </w:r>
    </w:p>
    <w:p w:rsidR="00AD5BBD" w:rsidRPr="00F41CC0" w:rsidRDefault="00AD5BBD" w:rsidP="00F41CC0">
      <w:pPr>
        <w:spacing w:after="0" w:line="240" w:lineRule="auto"/>
        <w:ind w:left="-426" w:right="179" w:firstLine="709"/>
        <w:jc w:val="center"/>
        <w:rPr>
          <w:rFonts w:ascii="Times New Roman" w:eastAsia="Times New Roman" w:hAnsi="Times New Roman" w:cs="Times New Roman"/>
          <w:b/>
          <w:sz w:val="26"/>
          <w:szCs w:val="26"/>
          <w:lang w:eastAsia="ru-RU"/>
        </w:rPr>
      </w:pPr>
    </w:p>
    <w:p w:rsidR="00AD5BBD" w:rsidRPr="00F41CC0" w:rsidRDefault="00AD5BBD" w:rsidP="00F41CC0">
      <w:pPr>
        <w:widowControl w:val="0"/>
        <w:autoSpaceDE w:val="0"/>
        <w:autoSpaceDN w:val="0"/>
        <w:adjustRightInd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Целями муниципальной  программы  «Экономическое развитие Тейковского муниципального района» являются:</w:t>
      </w:r>
    </w:p>
    <w:p w:rsidR="00AD5BBD" w:rsidRPr="00F41CC0" w:rsidRDefault="00AD5BBD" w:rsidP="00F41CC0">
      <w:pPr>
        <w:widowControl w:val="0"/>
        <w:suppressLineNumbers/>
        <w:suppressAutoHyphens/>
        <w:spacing w:after="0" w:line="240" w:lineRule="auto"/>
        <w:ind w:left="-426" w:firstLine="709"/>
        <w:rPr>
          <w:rFonts w:ascii="Times New Roman" w:eastAsia="Calibri" w:hAnsi="Times New Roman" w:cs="Times New Roman"/>
          <w:kern w:val="2"/>
          <w:sz w:val="26"/>
          <w:szCs w:val="26"/>
          <w:lang w:eastAsia="ru-RU"/>
        </w:rPr>
      </w:pPr>
      <w:r w:rsidRPr="00F41CC0">
        <w:rPr>
          <w:rFonts w:ascii="Times New Roman" w:eastAsia="Calibri" w:hAnsi="Times New Roman" w:cs="Times New Roman"/>
          <w:kern w:val="2"/>
          <w:sz w:val="26"/>
          <w:szCs w:val="26"/>
          <w:lang w:eastAsia="ru-RU"/>
        </w:rPr>
        <w:t>- совершенствование системы стратегического управления районом;</w:t>
      </w:r>
    </w:p>
    <w:p w:rsidR="00AD5BBD" w:rsidRPr="00F41CC0" w:rsidRDefault="00AD5BBD" w:rsidP="00F41CC0">
      <w:pPr>
        <w:widowControl w:val="0"/>
        <w:autoSpaceDE w:val="0"/>
        <w:autoSpaceDN w:val="0"/>
        <w:adjustRightInd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w:t>
      </w:r>
    </w:p>
    <w:p w:rsidR="00AD5BBD" w:rsidRPr="00F41CC0" w:rsidRDefault="00AD5BBD" w:rsidP="00F41CC0">
      <w:pPr>
        <w:autoSpaceDE w:val="0"/>
        <w:autoSpaceDN w:val="0"/>
        <w:adjustRightInd w:val="0"/>
        <w:spacing w:after="0" w:line="240" w:lineRule="auto"/>
        <w:ind w:left="-426" w:firstLine="709"/>
        <w:jc w:val="both"/>
        <w:rPr>
          <w:rFonts w:ascii="Times New Roman" w:hAnsi="Times New Roman" w:cs="Times New Roman"/>
          <w:sz w:val="26"/>
          <w:szCs w:val="26"/>
        </w:rPr>
      </w:pPr>
      <w:r w:rsidRPr="00F41CC0">
        <w:rPr>
          <w:rFonts w:ascii="Times New Roman" w:hAnsi="Times New Roman" w:cs="Times New Roman"/>
          <w:sz w:val="26"/>
          <w:szCs w:val="26"/>
        </w:rPr>
        <w:t>- обеспечение позитивной динамики развития малого и среднего предпринимательства Тейковского муниципального района;</w:t>
      </w:r>
    </w:p>
    <w:p w:rsidR="00AD5BBD" w:rsidRPr="00F41CC0" w:rsidRDefault="00AD5BBD" w:rsidP="00F41CC0">
      <w:pPr>
        <w:autoSpaceDE w:val="0"/>
        <w:autoSpaceDN w:val="0"/>
        <w:adjustRightInd w:val="0"/>
        <w:spacing w:after="0" w:line="240" w:lineRule="auto"/>
        <w:ind w:left="-426" w:firstLine="709"/>
        <w:jc w:val="both"/>
        <w:rPr>
          <w:rFonts w:ascii="Times New Roman" w:hAnsi="Times New Roman" w:cs="Times New Roman"/>
          <w:sz w:val="26"/>
          <w:szCs w:val="26"/>
        </w:rPr>
      </w:pPr>
      <w:r w:rsidRPr="00F41CC0">
        <w:rPr>
          <w:rFonts w:ascii="Times New Roman" w:hAnsi="Times New Roman" w:cs="Times New Roman"/>
          <w:sz w:val="26"/>
          <w:szCs w:val="26"/>
        </w:rPr>
        <w:t>- увеличение числа субъектов малого и среднего предпринимательства  на 11% к 2019 году (по сравнению с 2013 годом);</w:t>
      </w:r>
    </w:p>
    <w:p w:rsidR="00AD5BBD" w:rsidRPr="00F41CC0" w:rsidRDefault="00AD5BBD" w:rsidP="00F41CC0">
      <w:pPr>
        <w:autoSpaceDE w:val="0"/>
        <w:autoSpaceDN w:val="0"/>
        <w:adjustRightInd w:val="0"/>
        <w:spacing w:after="0" w:line="240" w:lineRule="auto"/>
        <w:ind w:left="-426" w:firstLine="709"/>
        <w:jc w:val="both"/>
        <w:rPr>
          <w:rFonts w:ascii="Times New Roman" w:hAnsi="Times New Roman" w:cs="Times New Roman"/>
          <w:sz w:val="26"/>
          <w:szCs w:val="26"/>
        </w:rPr>
      </w:pPr>
      <w:r w:rsidRPr="00F41CC0">
        <w:rPr>
          <w:rFonts w:ascii="Times New Roman" w:hAnsi="Times New Roman" w:cs="Times New Roman"/>
          <w:sz w:val="26"/>
          <w:szCs w:val="26"/>
        </w:rPr>
        <w:t>- увеличение роста налоговых отчислений сектора малого и среднего предпринимательства в бюджеты всех уровней;</w:t>
      </w:r>
    </w:p>
    <w:p w:rsidR="00AD5BBD" w:rsidRPr="00F41CC0" w:rsidRDefault="00AD5BBD" w:rsidP="00F41CC0">
      <w:pPr>
        <w:widowControl w:val="0"/>
        <w:autoSpaceDE w:val="0"/>
        <w:autoSpaceDN w:val="0"/>
        <w:adjustRightInd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насыщение потребительского рынка качественными товарами и услугами;</w:t>
      </w:r>
    </w:p>
    <w:p w:rsidR="00AD5BBD" w:rsidRPr="00F41CC0" w:rsidRDefault="00AD5BBD" w:rsidP="00F41CC0">
      <w:pPr>
        <w:widowControl w:val="0"/>
        <w:autoSpaceDE w:val="0"/>
        <w:autoSpaceDN w:val="0"/>
        <w:adjustRightInd w:val="0"/>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содействие занятости населения Тейковского муниципального района;</w:t>
      </w:r>
    </w:p>
    <w:p w:rsidR="00AD5BBD" w:rsidRPr="00F41CC0" w:rsidRDefault="00AD5BBD" w:rsidP="00F41CC0">
      <w:pPr>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развитие различных форм поддержки субъектов малого и среднего предпринимательства в Тейковском муниципальном районе.</w:t>
      </w:r>
    </w:p>
    <w:p w:rsidR="00AD5BBD" w:rsidRPr="00F41CC0" w:rsidRDefault="00AD5BBD" w:rsidP="00F41CC0">
      <w:pPr>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Учитывая социальную значимость малого и среднего предпринимательства, муниципальная политика в отношении данного сектора экономики направлена на решение следующих задач Программы:</w:t>
      </w:r>
    </w:p>
    <w:p w:rsidR="00AD5BBD" w:rsidRPr="00F41CC0" w:rsidRDefault="00AD5BBD" w:rsidP="00F41CC0">
      <w:pPr>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оказание финансовой поддержки субъектам малого и среднего предпринимательства;</w:t>
      </w:r>
    </w:p>
    <w:p w:rsidR="00AD5BBD" w:rsidRPr="00F41CC0" w:rsidRDefault="00AD5BBD" w:rsidP="00F41CC0">
      <w:pPr>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оказание   информационной, организационной, консультационной поддержки для субъектов малого и среднего предпринимательства;</w:t>
      </w:r>
    </w:p>
    <w:p w:rsidR="00AD5BBD" w:rsidRPr="00F41CC0" w:rsidRDefault="00AD5BBD" w:rsidP="00F41CC0">
      <w:pPr>
        <w:spacing w:after="0" w:line="240" w:lineRule="auto"/>
        <w:ind w:left="-426"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оказание имущественной поддержки субъектам малого и среднего предпринимательства.</w:t>
      </w:r>
    </w:p>
    <w:p w:rsidR="00AD5BBD" w:rsidRDefault="00AD5BBD"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F41CC0" w:rsidRPr="00F41CC0" w:rsidRDefault="00F41CC0" w:rsidP="00F41CC0">
      <w:pPr>
        <w:widowControl w:val="0"/>
        <w:autoSpaceDE w:val="0"/>
        <w:autoSpaceDN w:val="0"/>
        <w:adjustRightInd w:val="0"/>
        <w:spacing w:after="0" w:line="240" w:lineRule="auto"/>
        <w:ind w:left="-426" w:firstLine="709"/>
        <w:jc w:val="both"/>
        <w:outlineLvl w:val="2"/>
        <w:rPr>
          <w:rFonts w:ascii="Times New Roman" w:eastAsia="Times New Roman" w:hAnsi="Times New Roman" w:cs="Times New Roman"/>
          <w:sz w:val="26"/>
          <w:szCs w:val="26"/>
          <w:lang w:eastAsia="ru-RU"/>
        </w:rPr>
      </w:pPr>
    </w:p>
    <w:p w:rsidR="00AD5BBD" w:rsidRPr="00F41CC0" w:rsidRDefault="00AD5BBD" w:rsidP="00F41CC0">
      <w:pPr>
        <w:widowControl w:val="0"/>
        <w:autoSpaceDE w:val="0"/>
        <w:autoSpaceDN w:val="0"/>
        <w:adjustRightInd w:val="0"/>
        <w:spacing w:after="0" w:line="240" w:lineRule="auto"/>
        <w:ind w:left="-426"/>
        <w:jc w:val="center"/>
        <w:outlineLvl w:val="2"/>
        <w:rPr>
          <w:rFonts w:ascii="Times New Roman" w:eastAsia="Times New Roman" w:hAnsi="Times New Roman" w:cs="Times New Roman"/>
          <w:sz w:val="28"/>
          <w:szCs w:val="24"/>
          <w:lang w:eastAsia="ru-RU"/>
        </w:rPr>
      </w:pPr>
      <w:r w:rsidRPr="00F41CC0">
        <w:rPr>
          <w:rFonts w:ascii="Times New Roman" w:eastAsia="Times New Roman" w:hAnsi="Times New Roman" w:cs="Times New Roman"/>
          <w:sz w:val="28"/>
          <w:szCs w:val="24"/>
          <w:lang w:eastAsia="ru-RU"/>
        </w:rPr>
        <w:lastRenderedPageBreak/>
        <w:t>Таблица 2. Сведения о целевых индикаторах (показателях)</w:t>
      </w:r>
    </w:p>
    <w:p w:rsidR="00AD5BBD" w:rsidRPr="00F41CC0" w:rsidRDefault="00F41CC0" w:rsidP="00F41CC0">
      <w:pPr>
        <w:widowControl w:val="0"/>
        <w:autoSpaceDE w:val="0"/>
        <w:autoSpaceDN w:val="0"/>
        <w:adjustRightInd w:val="0"/>
        <w:spacing w:after="0" w:line="240" w:lineRule="auto"/>
        <w:ind w:left="-426"/>
        <w:jc w:val="center"/>
        <w:rPr>
          <w:rFonts w:ascii="Times New Roman" w:eastAsia="Times New Roman" w:hAnsi="Times New Roman" w:cs="Times New Roman"/>
          <w:sz w:val="28"/>
          <w:szCs w:val="24"/>
          <w:lang w:eastAsia="ru-RU"/>
        </w:rPr>
      </w:pPr>
      <w:r w:rsidRPr="00F41CC0">
        <w:rPr>
          <w:rFonts w:ascii="Times New Roman" w:eastAsia="Times New Roman" w:hAnsi="Times New Roman" w:cs="Times New Roman"/>
          <w:sz w:val="28"/>
          <w:szCs w:val="24"/>
          <w:lang w:eastAsia="ru-RU"/>
        </w:rPr>
        <w:t>реализации программы</w:t>
      </w: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873" w:type="dxa"/>
        <w:tblInd w:w="-289" w:type="dxa"/>
        <w:tblLayout w:type="fixed"/>
        <w:tblLook w:val="04A0" w:firstRow="1" w:lastRow="0" w:firstColumn="1" w:lastColumn="0" w:noHBand="0" w:noVBand="1"/>
      </w:tblPr>
      <w:tblGrid>
        <w:gridCol w:w="583"/>
        <w:gridCol w:w="2961"/>
        <w:gridCol w:w="712"/>
        <w:gridCol w:w="654"/>
        <w:gridCol w:w="709"/>
        <w:gridCol w:w="708"/>
        <w:gridCol w:w="709"/>
        <w:gridCol w:w="710"/>
        <w:gridCol w:w="710"/>
        <w:gridCol w:w="709"/>
        <w:gridCol w:w="708"/>
      </w:tblGrid>
      <w:tr w:rsidR="00AD5BBD" w:rsidRPr="00AD5BBD" w:rsidTr="00F41CC0">
        <w:tc>
          <w:tcPr>
            <w:tcW w:w="583" w:type="dxa"/>
            <w:vMerge w:val="restart"/>
            <w:tcBorders>
              <w:top w:val="single" w:sz="4" w:space="0" w:color="000000"/>
              <w:left w:val="single" w:sz="4" w:space="0" w:color="000000"/>
              <w:bottom w:val="single" w:sz="4" w:space="0" w:color="000000"/>
              <w:right w:val="nil"/>
            </w:tcBorders>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val="en-US"/>
              </w:rPr>
            </w:pPr>
            <w:r w:rsidRPr="00AD5BBD">
              <w:rPr>
                <w:rFonts w:ascii="Times New Roman" w:eastAsia="Times New Roman" w:hAnsi="Times New Roman" w:cs="Times New Roman"/>
                <w:sz w:val="24"/>
                <w:szCs w:val="24"/>
              </w:rPr>
              <w:t>№</w:t>
            </w:r>
            <w:r w:rsidRPr="00AD5BBD">
              <w:rPr>
                <w:rFonts w:ascii="Times New Roman" w:eastAsia="Times New Roman" w:hAnsi="Times New Roman" w:cs="Times New Roman"/>
                <w:sz w:val="24"/>
                <w:szCs w:val="24"/>
                <w:lang w:val="en-US"/>
              </w:rPr>
              <w:t xml:space="preserve"> п/п</w:t>
            </w:r>
          </w:p>
          <w:p w:rsidR="00AD5BBD" w:rsidRPr="00AD5BBD" w:rsidRDefault="00AD5BBD" w:rsidP="00AD5BBD">
            <w:pPr>
              <w:spacing w:after="0" w:line="240" w:lineRule="auto"/>
              <w:jc w:val="center"/>
              <w:rPr>
                <w:rFonts w:ascii="Times New Roman" w:eastAsia="Times New Roman" w:hAnsi="Times New Roman" w:cs="Times New Roman"/>
                <w:sz w:val="24"/>
                <w:szCs w:val="24"/>
              </w:rPr>
            </w:pPr>
          </w:p>
        </w:tc>
        <w:tc>
          <w:tcPr>
            <w:tcW w:w="2961" w:type="dxa"/>
            <w:vMerge w:val="restart"/>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Наименование </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целевого индикатора</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 (показателя)</w:t>
            </w:r>
          </w:p>
        </w:tc>
        <w:tc>
          <w:tcPr>
            <w:tcW w:w="712" w:type="dxa"/>
            <w:vMerge w:val="restart"/>
            <w:tcBorders>
              <w:top w:val="single" w:sz="4" w:space="0" w:color="000000"/>
              <w:left w:val="single" w:sz="4" w:space="0" w:color="000000"/>
              <w:bottom w:val="single" w:sz="4" w:space="0" w:color="000000"/>
              <w:right w:val="nil"/>
            </w:tcBorders>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 изм.</w:t>
            </w:r>
          </w:p>
          <w:p w:rsidR="00AD5BBD" w:rsidRPr="00AD5BBD" w:rsidRDefault="00AD5BBD" w:rsidP="00AD5BBD">
            <w:pPr>
              <w:spacing w:after="0" w:line="240" w:lineRule="auto"/>
              <w:jc w:val="center"/>
              <w:rPr>
                <w:rFonts w:ascii="Times New Roman" w:eastAsia="Times New Roman" w:hAnsi="Times New Roman" w:cs="Times New Roman"/>
                <w:sz w:val="24"/>
                <w:szCs w:val="24"/>
              </w:rPr>
            </w:pPr>
          </w:p>
        </w:tc>
        <w:tc>
          <w:tcPr>
            <w:tcW w:w="5617" w:type="dxa"/>
            <w:gridSpan w:val="8"/>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lang w:val="en-US"/>
              </w:rPr>
              <w:t>Значени</w:t>
            </w:r>
            <w:r w:rsidRPr="00AD5BBD">
              <w:rPr>
                <w:rFonts w:ascii="Times New Roman" w:eastAsia="Times New Roman" w:hAnsi="Times New Roman" w:cs="Times New Roman"/>
                <w:sz w:val="24"/>
                <w:szCs w:val="24"/>
              </w:rPr>
              <w:t xml:space="preserve">я целевых индикаторов </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w:t>
            </w:r>
            <w:r w:rsidRPr="00AD5BBD">
              <w:rPr>
                <w:rFonts w:ascii="Times New Roman" w:eastAsia="Times New Roman" w:hAnsi="Times New Roman" w:cs="Times New Roman"/>
                <w:sz w:val="24"/>
                <w:szCs w:val="24"/>
                <w:lang w:val="en-US"/>
              </w:rPr>
              <w:t>показателей</w:t>
            </w:r>
            <w:r w:rsidRPr="00AD5BBD">
              <w:rPr>
                <w:rFonts w:ascii="Times New Roman" w:eastAsia="Times New Roman" w:hAnsi="Times New Roman" w:cs="Times New Roman"/>
                <w:sz w:val="24"/>
                <w:szCs w:val="24"/>
              </w:rPr>
              <w:t>)</w:t>
            </w:r>
          </w:p>
        </w:tc>
      </w:tr>
      <w:tr w:rsidR="00AD5BBD" w:rsidRPr="00AD5BBD" w:rsidTr="00F41CC0">
        <w:trPr>
          <w:trHeight w:val="385"/>
        </w:trPr>
        <w:tc>
          <w:tcPr>
            <w:tcW w:w="583"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jc w:val="center"/>
              <w:rPr>
                <w:rFonts w:ascii="Times New Roman" w:eastAsia="Times New Roman" w:hAnsi="Times New Roman" w:cs="Times New Roman"/>
                <w:sz w:val="24"/>
                <w:szCs w:val="24"/>
              </w:rPr>
            </w:pPr>
          </w:p>
        </w:tc>
        <w:tc>
          <w:tcPr>
            <w:tcW w:w="2961"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712"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654"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ind w:right="-108"/>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2012</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2013</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ind w:right="-108"/>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2014</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ind w:right="-108"/>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w:t>
            </w:r>
          </w:p>
        </w:tc>
        <w:tc>
          <w:tcPr>
            <w:tcW w:w="710" w:type="dxa"/>
            <w:tcBorders>
              <w:top w:val="single" w:sz="4" w:space="0" w:color="000000"/>
              <w:left w:val="single" w:sz="4" w:space="0" w:color="000000"/>
              <w:bottom w:val="single" w:sz="4" w:space="0" w:color="000000"/>
              <w:right w:val="nil"/>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2016</w:t>
            </w:r>
          </w:p>
        </w:tc>
        <w:tc>
          <w:tcPr>
            <w:tcW w:w="710"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2017</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2018</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ind w:right="-108"/>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2019</w:t>
            </w:r>
          </w:p>
        </w:tc>
      </w:tr>
      <w:tr w:rsidR="00AD5BBD" w:rsidRPr="00AD5BBD" w:rsidTr="00F41CC0">
        <w:trPr>
          <w:trHeight w:val="247"/>
        </w:trPr>
        <w:tc>
          <w:tcPr>
            <w:tcW w:w="583"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2961"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c>
          <w:tcPr>
            <w:tcW w:w="654"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7</w:t>
            </w:r>
          </w:p>
        </w:tc>
        <w:tc>
          <w:tcPr>
            <w:tcW w:w="710"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8</w:t>
            </w:r>
          </w:p>
        </w:tc>
        <w:tc>
          <w:tcPr>
            <w:tcW w:w="710"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10</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11</w:t>
            </w:r>
          </w:p>
        </w:tc>
      </w:tr>
      <w:tr w:rsidR="00AD5BBD" w:rsidRPr="00AD5BBD" w:rsidTr="00F41CC0">
        <w:trPr>
          <w:trHeight w:val="247"/>
        </w:trPr>
        <w:tc>
          <w:tcPr>
            <w:tcW w:w="583"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2961"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Число   субъектов    малого    и  среднего предпринимательства    </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w:t>
            </w:r>
          </w:p>
        </w:tc>
        <w:tc>
          <w:tcPr>
            <w:tcW w:w="654"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312</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287</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301</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303</w:t>
            </w:r>
          </w:p>
        </w:tc>
        <w:tc>
          <w:tcPr>
            <w:tcW w:w="710"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310</w:t>
            </w:r>
          </w:p>
        </w:tc>
        <w:tc>
          <w:tcPr>
            <w:tcW w:w="710"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313</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316</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319</w:t>
            </w:r>
          </w:p>
        </w:tc>
      </w:tr>
      <w:tr w:rsidR="00AD5BBD" w:rsidRPr="00AD5BBD" w:rsidTr="00F41CC0">
        <w:tc>
          <w:tcPr>
            <w:tcW w:w="583"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w:t>
            </w:r>
          </w:p>
        </w:tc>
        <w:tc>
          <w:tcPr>
            <w:tcW w:w="2961"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Количество субъектов малого и среднего предпринимательства (включая индивидуальных предпринимателей), получивших финансовую поддержку</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w:t>
            </w:r>
          </w:p>
        </w:tc>
        <w:tc>
          <w:tcPr>
            <w:tcW w:w="654"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10"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10"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r>
      <w:tr w:rsidR="00AD5BBD" w:rsidRPr="00AD5BBD" w:rsidTr="00F41CC0">
        <w:tc>
          <w:tcPr>
            <w:tcW w:w="583"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c>
          <w:tcPr>
            <w:tcW w:w="2961"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Количество субъектов малого и среднего предпринимательства, получивших                </w:t>
            </w:r>
          </w:p>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организационную, информационную, консультационную       </w:t>
            </w:r>
          </w:p>
          <w:p w:rsidR="00AD5BBD" w:rsidRPr="00AD5BBD" w:rsidRDefault="00AD5BBD" w:rsidP="00AD5BBD">
            <w:pPr>
              <w:snapToGri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поддержку</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w:t>
            </w:r>
          </w:p>
        </w:tc>
        <w:tc>
          <w:tcPr>
            <w:tcW w:w="654"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24</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25</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32</w:t>
            </w:r>
          </w:p>
        </w:tc>
        <w:tc>
          <w:tcPr>
            <w:tcW w:w="710"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36</w:t>
            </w:r>
          </w:p>
        </w:tc>
        <w:tc>
          <w:tcPr>
            <w:tcW w:w="710"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40</w:t>
            </w:r>
          </w:p>
        </w:tc>
      </w:tr>
      <w:tr w:rsidR="00AD5BBD" w:rsidRPr="00AD5BBD" w:rsidTr="00F41CC0">
        <w:tc>
          <w:tcPr>
            <w:tcW w:w="583" w:type="dxa"/>
            <w:tcBorders>
              <w:top w:val="single" w:sz="4" w:space="0" w:color="000000"/>
              <w:left w:val="single" w:sz="4" w:space="0" w:color="000000"/>
              <w:bottom w:val="single" w:sz="4" w:space="0" w:color="000000"/>
              <w:right w:val="nil"/>
            </w:tcBorders>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4</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Количество помещений, предоставленных субъектам    малого    и среднего предпринимательства (включая</w:t>
            </w:r>
          </w:p>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индивидуальных  предпринимателей)   в качестве имущественной поддержки     </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ind w:right="-105"/>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w:t>
            </w:r>
          </w:p>
        </w:tc>
        <w:tc>
          <w:tcPr>
            <w:tcW w:w="654"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10"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p>
        </w:tc>
      </w:tr>
      <w:tr w:rsidR="00AD5BBD" w:rsidRPr="00AD5BBD" w:rsidTr="00F41CC0">
        <w:tc>
          <w:tcPr>
            <w:tcW w:w="583"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w:t>
            </w:r>
          </w:p>
        </w:tc>
        <w:tc>
          <w:tcPr>
            <w:tcW w:w="2961"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Проведение корректировки Стратегии социально-экономического развития Тейковского муниципального района</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да/</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654"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да</w:t>
            </w:r>
          </w:p>
        </w:tc>
        <w:tc>
          <w:tcPr>
            <w:tcW w:w="710"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710"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r>
    </w:tbl>
    <w:p w:rsidR="00AD5BBD" w:rsidRPr="00AD5BBD" w:rsidRDefault="00AD5BBD" w:rsidP="00AD5BBD">
      <w:pPr>
        <w:spacing w:after="0" w:line="240" w:lineRule="auto"/>
        <w:ind w:right="179"/>
        <w:jc w:val="center"/>
        <w:rPr>
          <w:rFonts w:ascii="Times New Roman" w:eastAsia="Times New Roman" w:hAnsi="Times New Roman" w:cs="Times New Roman"/>
          <w:color w:val="33CCCC"/>
          <w:sz w:val="24"/>
          <w:szCs w:val="24"/>
          <w:lang w:eastAsia="ru-RU"/>
        </w:rPr>
      </w:pPr>
    </w:p>
    <w:p w:rsidR="00F41CC0" w:rsidRDefault="00F41CC0"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1CC0" w:rsidRDefault="00F41CC0"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1CC0" w:rsidRDefault="00F41CC0"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1CC0" w:rsidRDefault="00F41CC0"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1CC0" w:rsidRDefault="00F41CC0"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1CC0" w:rsidRDefault="00F41CC0"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1CC0" w:rsidRDefault="00F41CC0"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1CC0" w:rsidRDefault="00F41CC0"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1CC0" w:rsidRDefault="00F41CC0"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1CC0" w:rsidRDefault="00F41CC0"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lastRenderedPageBreak/>
        <w:t>4. Ресурсное обеспечение  программы</w:t>
      </w: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Таблица 3. Ресурсное обеспечение реализации Программы</w:t>
      </w:r>
    </w:p>
    <w:p w:rsidR="00AD5BBD" w:rsidRPr="00AD5BBD" w:rsidRDefault="00AD5BBD" w:rsidP="00AD5BB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D5BBD" w:rsidRPr="00AD5BBD" w:rsidRDefault="00AD5BBD" w:rsidP="00AD5BB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тыс. руб.</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100"/>
        <w:gridCol w:w="992"/>
        <w:gridCol w:w="986"/>
        <w:gridCol w:w="993"/>
        <w:gridCol w:w="933"/>
        <w:gridCol w:w="1024"/>
        <w:gridCol w:w="873"/>
      </w:tblGrid>
      <w:tr w:rsidR="00AD5BBD" w:rsidRPr="00AD5BBD" w:rsidTr="00F41CC0">
        <w:trPr>
          <w:jc w:val="center"/>
        </w:trPr>
        <w:tc>
          <w:tcPr>
            <w:tcW w:w="569"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п/п</w:t>
            </w: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Наименование подпрограммы/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2014г.</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2015г. </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2016г.</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2017г.</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2018г.</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2019г.</w:t>
            </w:r>
          </w:p>
        </w:tc>
      </w:tr>
      <w:tr w:rsidR="00AD5BBD" w:rsidRPr="00AD5BBD" w:rsidTr="00F41CC0">
        <w:trPr>
          <w:trHeight w:val="60"/>
          <w:jc w:val="center"/>
        </w:trPr>
        <w:tc>
          <w:tcPr>
            <w:tcW w:w="4669" w:type="dxa"/>
            <w:gridSpan w:val="2"/>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Программа, всего</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r>
      <w:tr w:rsidR="00AD5BBD" w:rsidRPr="00AD5BBD" w:rsidTr="00F41CC0">
        <w:trPr>
          <w:jc w:val="center"/>
        </w:trPr>
        <w:tc>
          <w:tcPr>
            <w:tcW w:w="4669" w:type="dxa"/>
            <w:gridSpan w:val="2"/>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r>
      <w:tr w:rsidR="00AD5BBD" w:rsidRPr="00AD5BBD" w:rsidTr="00F41CC0">
        <w:trPr>
          <w:jc w:val="center"/>
        </w:trPr>
        <w:tc>
          <w:tcPr>
            <w:tcW w:w="4669" w:type="dxa"/>
            <w:gridSpan w:val="2"/>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r>
      <w:tr w:rsidR="00AD5BBD" w:rsidRPr="00AD5BBD" w:rsidTr="00F41CC0">
        <w:trPr>
          <w:jc w:val="center"/>
        </w:trPr>
        <w:tc>
          <w:tcPr>
            <w:tcW w:w="4669" w:type="dxa"/>
            <w:gridSpan w:val="2"/>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jc w:val="center"/>
        </w:trPr>
        <w:tc>
          <w:tcPr>
            <w:tcW w:w="4669" w:type="dxa"/>
            <w:gridSpan w:val="2"/>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jc w:val="center"/>
        </w:trPr>
        <w:tc>
          <w:tcPr>
            <w:tcW w:w="4669" w:type="dxa"/>
            <w:gridSpan w:val="2"/>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от физических и юридических лиц</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jc w:val="center"/>
        </w:trPr>
        <w:tc>
          <w:tcPr>
            <w:tcW w:w="4669" w:type="dxa"/>
            <w:gridSpan w:val="2"/>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бюджеты государственных внебюджетных фондов</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jc w:val="center"/>
        </w:trPr>
        <w:tc>
          <w:tcPr>
            <w:tcW w:w="569"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1.</w:t>
            </w: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both"/>
              <w:outlineLvl w:val="0"/>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Специальные подпрограммы</w:t>
            </w:r>
          </w:p>
        </w:tc>
        <w:tc>
          <w:tcPr>
            <w:tcW w:w="992" w:type="dxa"/>
            <w:tcBorders>
              <w:top w:val="single" w:sz="4" w:space="0" w:color="auto"/>
              <w:left w:val="single" w:sz="4" w:space="0" w:color="auto"/>
              <w:bottom w:val="single" w:sz="4" w:space="0" w:color="auto"/>
              <w:right w:val="single" w:sz="4" w:space="0" w:color="auto"/>
            </w:tcBorders>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p>
        </w:tc>
      </w:tr>
      <w:tr w:rsidR="00AD5BBD" w:rsidRPr="00AD5BBD" w:rsidTr="00F41CC0">
        <w:trPr>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tabs>
                <w:tab w:val="left" w:pos="354"/>
              </w:tabs>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1.1.</w:t>
            </w: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both"/>
              <w:outlineLvl w:val="0"/>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Подпрограмма &lt; Развитие малого и среднего предпринимательства в Тейковском муниципальном районе &gt;</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r>
      <w:tr w:rsidR="00AD5BBD" w:rsidRPr="00AD5BBD" w:rsidTr="00F41CC0">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r>
      <w:tr w:rsidR="00AD5BBD" w:rsidRPr="00AD5BBD" w:rsidTr="00F41CC0">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400,0</w:t>
            </w:r>
          </w:p>
        </w:tc>
      </w:tr>
      <w:tr w:rsidR="00AD5BBD" w:rsidRPr="00AD5BBD" w:rsidTr="00F41CC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от физических и юридических лиц</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бюджеты государственных внебюджетных фондов</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1.2.</w:t>
            </w: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both"/>
              <w:outlineLvl w:val="0"/>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Подпрограмма &lt; Совершенствование системы стратегического управления районом &gt;</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r>
      <w:tr w:rsidR="00AD5BBD" w:rsidRPr="00AD5BBD" w:rsidTr="00F41CC0">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r>
      <w:tr w:rsidR="00AD5BBD" w:rsidRPr="00AD5BBD" w:rsidTr="00F41CC0">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0,0</w:t>
            </w:r>
          </w:p>
        </w:tc>
      </w:tr>
      <w:tr w:rsidR="00AD5BBD" w:rsidRPr="00AD5BBD" w:rsidTr="00F41CC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от физических и юридических лиц</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r w:rsidR="00AD5BBD" w:rsidRPr="00AD5BBD" w:rsidTr="00F41CC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бюджеты государственных внебюджетных фондов</w:t>
            </w:r>
          </w:p>
        </w:tc>
        <w:tc>
          <w:tcPr>
            <w:tcW w:w="99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c>
          <w:tcPr>
            <w:tcW w:w="87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tc>
      </w:tr>
    </w:tbl>
    <w:p w:rsidR="00AD5BBD" w:rsidRPr="00AD5BBD" w:rsidRDefault="00AD5BBD" w:rsidP="00AD5BBD">
      <w:pPr>
        <w:spacing w:after="0" w:line="240" w:lineRule="auto"/>
        <w:ind w:right="179"/>
        <w:jc w:val="both"/>
        <w:rPr>
          <w:rFonts w:ascii="Times New Roman" w:eastAsia="Times New Roman" w:hAnsi="Times New Roman" w:cs="Times New Roman"/>
          <w:sz w:val="24"/>
          <w:szCs w:val="24"/>
          <w:lang w:eastAsia="ru-RU"/>
        </w:rPr>
      </w:pP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p>
    <w:p w:rsidR="00AD5BBD" w:rsidRDefault="00AD5BBD" w:rsidP="00AD5BBD">
      <w:pPr>
        <w:spacing w:after="0" w:line="240" w:lineRule="auto"/>
        <w:jc w:val="right"/>
        <w:rPr>
          <w:rFonts w:ascii="Times New Roman" w:eastAsia="Times New Roman" w:hAnsi="Times New Roman" w:cs="Times New Roman"/>
          <w:sz w:val="24"/>
          <w:szCs w:val="24"/>
          <w:lang w:eastAsia="ru-RU"/>
        </w:rPr>
      </w:pPr>
    </w:p>
    <w:p w:rsidR="00F41CC0" w:rsidRDefault="00F41CC0" w:rsidP="00AD5BBD">
      <w:pPr>
        <w:spacing w:after="0" w:line="240" w:lineRule="auto"/>
        <w:jc w:val="right"/>
        <w:rPr>
          <w:rFonts w:ascii="Times New Roman" w:eastAsia="Times New Roman" w:hAnsi="Times New Roman" w:cs="Times New Roman"/>
          <w:sz w:val="24"/>
          <w:szCs w:val="24"/>
          <w:lang w:eastAsia="ru-RU"/>
        </w:rPr>
      </w:pPr>
    </w:p>
    <w:p w:rsidR="00F41CC0" w:rsidRDefault="00F41CC0" w:rsidP="00AD5BBD">
      <w:pPr>
        <w:spacing w:after="0" w:line="240" w:lineRule="auto"/>
        <w:jc w:val="right"/>
        <w:rPr>
          <w:rFonts w:ascii="Times New Roman" w:eastAsia="Times New Roman" w:hAnsi="Times New Roman" w:cs="Times New Roman"/>
          <w:sz w:val="24"/>
          <w:szCs w:val="24"/>
          <w:lang w:eastAsia="ru-RU"/>
        </w:rPr>
      </w:pPr>
    </w:p>
    <w:p w:rsidR="00F41CC0" w:rsidRDefault="00F41CC0" w:rsidP="00AD5BBD">
      <w:pPr>
        <w:spacing w:after="0" w:line="240" w:lineRule="auto"/>
        <w:jc w:val="right"/>
        <w:rPr>
          <w:rFonts w:ascii="Times New Roman" w:eastAsia="Times New Roman" w:hAnsi="Times New Roman" w:cs="Times New Roman"/>
          <w:sz w:val="24"/>
          <w:szCs w:val="24"/>
          <w:lang w:eastAsia="ru-RU"/>
        </w:rPr>
      </w:pPr>
    </w:p>
    <w:p w:rsidR="00F41CC0" w:rsidRDefault="00F41CC0" w:rsidP="00AD5BBD">
      <w:pPr>
        <w:spacing w:after="0" w:line="240" w:lineRule="auto"/>
        <w:jc w:val="right"/>
        <w:rPr>
          <w:rFonts w:ascii="Times New Roman" w:eastAsia="Times New Roman" w:hAnsi="Times New Roman" w:cs="Times New Roman"/>
          <w:sz w:val="24"/>
          <w:szCs w:val="24"/>
          <w:lang w:eastAsia="ru-RU"/>
        </w:rPr>
      </w:pPr>
    </w:p>
    <w:p w:rsidR="00F41CC0" w:rsidRPr="00AD5BBD" w:rsidRDefault="00F41CC0" w:rsidP="00AD5BBD">
      <w:pPr>
        <w:spacing w:after="0" w:line="240" w:lineRule="auto"/>
        <w:jc w:val="right"/>
        <w:rPr>
          <w:rFonts w:ascii="Times New Roman" w:eastAsia="Times New Roman" w:hAnsi="Times New Roman" w:cs="Times New Roman"/>
          <w:sz w:val="24"/>
          <w:szCs w:val="24"/>
          <w:lang w:eastAsia="ru-RU"/>
        </w:rPr>
      </w:pPr>
    </w:p>
    <w:p w:rsidR="00AD5BBD" w:rsidRDefault="00AD5BBD" w:rsidP="00AD5BBD">
      <w:pPr>
        <w:spacing w:after="0" w:line="240" w:lineRule="auto"/>
        <w:jc w:val="right"/>
        <w:rPr>
          <w:rFonts w:ascii="Times New Roman" w:eastAsia="Times New Roman" w:hAnsi="Times New Roman" w:cs="Times New Roman"/>
          <w:sz w:val="24"/>
          <w:szCs w:val="24"/>
          <w:lang w:eastAsia="ru-RU"/>
        </w:rPr>
      </w:pPr>
    </w:p>
    <w:p w:rsidR="00F41CC0" w:rsidRPr="00AD5BBD" w:rsidRDefault="00F41CC0" w:rsidP="00AD5BBD">
      <w:pPr>
        <w:spacing w:after="0" w:line="240" w:lineRule="auto"/>
        <w:jc w:val="right"/>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lastRenderedPageBreak/>
        <w:t xml:space="preserve">Приложение 1 </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к муниципальной программе </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«Экономическое развитие </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Тейковского муниципального района»</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Подпрограмма</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 xml:space="preserve">«Развитие малого и среднего предпринимательства в </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Тейковском муниципальном районе»</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1. Паспорт подпрограммы</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54"/>
      </w:tblGrid>
      <w:tr w:rsidR="00AD5BBD" w:rsidRPr="00AD5BBD" w:rsidTr="00F41CC0">
        <w:tc>
          <w:tcPr>
            <w:tcW w:w="280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Наименование </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подпрограммы</w:t>
            </w:r>
          </w:p>
        </w:tc>
        <w:tc>
          <w:tcPr>
            <w:tcW w:w="655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both"/>
              <w:outlineLvl w:val="0"/>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«Развитие малого и среднего предпринимательства в Тейковском муниципальном районе» </w:t>
            </w:r>
          </w:p>
        </w:tc>
      </w:tr>
      <w:tr w:rsidR="00AD5BBD" w:rsidRPr="00AD5BBD" w:rsidTr="00F41CC0">
        <w:tc>
          <w:tcPr>
            <w:tcW w:w="280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Срок реализации подпрограммы</w:t>
            </w:r>
          </w:p>
        </w:tc>
        <w:tc>
          <w:tcPr>
            <w:tcW w:w="655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2014– 2019 годы</w:t>
            </w:r>
          </w:p>
        </w:tc>
      </w:tr>
      <w:tr w:rsidR="00AD5BBD" w:rsidRPr="00AD5BBD" w:rsidTr="00F41CC0">
        <w:tc>
          <w:tcPr>
            <w:tcW w:w="280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Исполнители </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подпрограммы</w:t>
            </w:r>
          </w:p>
        </w:tc>
        <w:tc>
          <w:tcPr>
            <w:tcW w:w="655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Отдел экономического развития, торговли, имущественных отношений и муниципального заказа </w:t>
            </w:r>
          </w:p>
        </w:tc>
      </w:tr>
      <w:tr w:rsidR="00AD5BBD" w:rsidRPr="00AD5BBD" w:rsidTr="00F41CC0">
        <w:tc>
          <w:tcPr>
            <w:tcW w:w="280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Цель подпрограммы</w:t>
            </w:r>
          </w:p>
        </w:tc>
        <w:tc>
          <w:tcPr>
            <w:tcW w:w="655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w:t>
            </w:r>
          </w:p>
          <w:p w:rsidR="00AD5BBD" w:rsidRPr="00AD5BBD" w:rsidRDefault="00AD5BBD" w:rsidP="00AD5BBD">
            <w:pPr>
              <w:widowControl w:val="0"/>
              <w:autoSpaceDE w:val="0"/>
              <w:autoSpaceDN w:val="0"/>
              <w:adjustRightInd w:val="0"/>
              <w:spacing w:after="0" w:line="240" w:lineRule="auto"/>
              <w:jc w:val="both"/>
              <w:rPr>
                <w:rFonts w:ascii="Times New Roman" w:hAnsi="Times New Roman" w:cs="Times New Roman"/>
                <w:sz w:val="24"/>
                <w:szCs w:val="24"/>
              </w:rPr>
            </w:pPr>
            <w:r w:rsidRPr="00AD5BBD">
              <w:rPr>
                <w:rFonts w:ascii="Times New Roman" w:hAnsi="Times New Roman" w:cs="Times New Roman"/>
                <w:sz w:val="24"/>
                <w:szCs w:val="24"/>
              </w:rPr>
              <w:t>обеспечение позитивной динамики развития малого и среднего предпринимательства Тейковского муниципального района;</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hAnsi="Times New Roman" w:cs="Times New Roman"/>
                <w:sz w:val="24"/>
                <w:szCs w:val="24"/>
              </w:rPr>
              <w:t>увеличение числа субъектов малого и среднего предпринимательства;</w:t>
            </w:r>
          </w:p>
          <w:p w:rsidR="00AD5BBD" w:rsidRPr="00AD5BBD" w:rsidRDefault="00AD5BBD" w:rsidP="00AD5BBD">
            <w:pPr>
              <w:autoSpaceDE w:val="0"/>
              <w:autoSpaceDN w:val="0"/>
              <w:adjustRightInd w:val="0"/>
              <w:spacing w:after="0" w:line="240" w:lineRule="auto"/>
              <w:jc w:val="both"/>
              <w:rPr>
                <w:rFonts w:ascii="Times New Roman" w:hAnsi="Times New Roman" w:cs="Times New Roman"/>
                <w:sz w:val="24"/>
                <w:szCs w:val="24"/>
              </w:rPr>
            </w:pPr>
            <w:r w:rsidRPr="00AD5BBD">
              <w:rPr>
                <w:rFonts w:ascii="Times New Roman" w:hAnsi="Times New Roman" w:cs="Times New Roman"/>
                <w:sz w:val="24"/>
                <w:szCs w:val="24"/>
              </w:rPr>
              <w:t>увеличение роста налоговых отчислений сектора малого и среднего предпринимательства в бюджеты всех уровней;</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насыщение потребительского рынка качественными товарами и услугами;</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содействие занятости населения Тейковского муниципального района;</w:t>
            </w:r>
          </w:p>
          <w:p w:rsidR="00AD5BBD" w:rsidRPr="00AD5BBD" w:rsidRDefault="00AD5BBD" w:rsidP="00AD5BBD">
            <w:pPr>
              <w:widowControl w:val="0"/>
              <w:suppressLineNumbers/>
              <w:suppressAutoHyphens/>
              <w:spacing w:after="0" w:line="240" w:lineRule="auto"/>
              <w:jc w:val="both"/>
              <w:rPr>
                <w:rFonts w:ascii="Times New Roman" w:eastAsia="Calibri" w:hAnsi="Times New Roman" w:cs="Times New Roman"/>
                <w:kern w:val="2"/>
                <w:sz w:val="24"/>
                <w:szCs w:val="24"/>
                <w:lang w:eastAsia="ru-RU"/>
              </w:rPr>
            </w:pPr>
            <w:r w:rsidRPr="00AD5BBD">
              <w:rPr>
                <w:rFonts w:ascii="Times New Roman" w:eastAsia="Calibri" w:hAnsi="Times New Roman" w:cs="Times New Roman"/>
                <w:kern w:val="2"/>
                <w:sz w:val="24"/>
                <w:szCs w:val="24"/>
                <w:lang w:eastAsia="ru-RU"/>
              </w:rPr>
              <w:t>развитие различных форм поддержки субъектов малого и среднего предпринимательства в Тейковском муниципальном районе.</w:t>
            </w:r>
          </w:p>
        </w:tc>
      </w:tr>
      <w:tr w:rsidR="00AD5BBD" w:rsidRPr="00AD5BBD" w:rsidTr="00F41CC0">
        <w:tc>
          <w:tcPr>
            <w:tcW w:w="280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Объем ресурсного обеспечения подпрограммы</w:t>
            </w:r>
          </w:p>
        </w:tc>
        <w:tc>
          <w:tcPr>
            <w:tcW w:w="655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Общий объем бюджетных ассигнований 1200,0 тыс. рублей: </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2014 год -      0,0 тыс. рублей;</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2015 год -      0,0 тыс. рублей;</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2016 год -      0,0 тыс. рублей;</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2017 год -  400,0 тыс. рублей; </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2018 год -  400,0 тыс. рублей; </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2019 год -  400,0 тыс. рублей; </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в том числе:</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бюджет Тейковского муниципального района:</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2014 год -      0,0 тыс. рублей;</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2015 год -      0,0 тыс. рублей;</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2016 год -      0,0 тыс. рублей;</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2017 год -  400,0 тыс. рублей; </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2018 год -  400,0 тыс. рублей; </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2019 год -  400,0 тыс. рублей.</w:t>
            </w:r>
          </w:p>
        </w:tc>
      </w:tr>
    </w:tbl>
    <w:p w:rsidR="00AD5BBD" w:rsidRPr="00AD5BBD" w:rsidRDefault="00AD5BBD" w:rsidP="00AD5BBD">
      <w:pPr>
        <w:spacing w:after="0" w:line="240" w:lineRule="auto"/>
        <w:rPr>
          <w:rFonts w:ascii="Times New Roman" w:eastAsia="Times New Roman" w:hAnsi="Times New Roman" w:cs="Times New Roman"/>
          <w:sz w:val="24"/>
          <w:szCs w:val="24"/>
          <w:lang w:eastAsia="ru-RU"/>
        </w:rPr>
      </w:pPr>
    </w:p>
    <w:p w:rsidR="00AD5BBD" w:rsidRPr="00AD5BBD" w:rsidRDefault="00AD5BBD" w:rsidP="00AD5BBD">
      <w:pPr>
        <w:spacing w:after="0" w:line="240" w:lineRule="auto"/>
        <w:ind w:right="179"/>
        <w:jc w:val="center"/>
        <w:rPr>
          <w:rFonts w:ascii="Times New Roman" w:eastAsia="Times New Roman" w:hAnsi="Times New Roman" w:cs="Times New Roman"/>
          <w:b/>
          <w:sz w:val="24"/>
          <w:szCs w:val="24"/>
          <w:lang w:eastAsia="ru-RU"/>
        </w:rPr>
      </w:pPr>
    </w:p>
    <w:p w:rsidR="00AD5BBD" w:rsidRPr="00F41CC0" w:rsidRDefault="00AD5BBD" w:rsidP="00AD5BBD">
      <w:pPr>
        <w:spacing w:after="0" w:line="240" w:lineRule="auto"/>
        <w:ind w:right="179"/>
        <w:jc w:val="center"/>
        <w:rPr>
          <w:rFonts w:ascii="Times New Roman" w:eastAsia="Times New Roman" w:hAnsi="Times New Roman" w:cs="Times New Roman"/>
          <w:b/>
          <w:sz w:val="26"/>
          <w:szCs w:val="26"/>
          <w:lang w:eastAsia="ru-RU"/>
        </w:rPr>
      </w:pPr>
      <w:r w:rsidRPr="00F41CC0">
        <w:rPr>
          <w:rFonts w:ascii="Times New Roman" w:eastAsia="Times New Roman" w:hAnsi="Times New Roman" w:cs="Times New Roman"/>
          <w:b/>
          <w:sz w:val="26"/>
          <w:szCs w:val="26"/>
          <w:lang w:eastAsia="ru-RU"/>
        </w:rPr>
        <w:lastRenderedPageBreak/>
        <w:t>2. Ожидаемые результаты реализации подпрограммы</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Реализация подпрограммы  «Развитие малого и среднего предпринимательства в Тейковском муниципальном районе» направлена на:</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w:t>
      </w:r>
    </w:p>
    <w:p w:rsidR="00AD5BBD" w:rsidRPr="00F41CC0" w:rsidRDefault="00AD5BBD" w:rsidP="00AD5BBD">
      <w:pPr>
        <w:autoSpaceDE w:val="0"/>
        <w:autoSpaceDN w:val="0"/>
        <w:adjustRightInd w:val="0"/>
        <w:spacing w:after="0" w:line="240" w:lineRule="auto"/>
        <w:jc w:val="both"/>
        <w:rPr>
          <w:rFonts w:ascii="Times New Roman" w:hAnsi="Times New Roman" w:cs="Times New Roman"/>
          <w:sz w:val="26"/>
          <w:szCs w:val="26"/>
        </w:rPr>
      </w:pPr>
      <w:r w:rsidRPr="00F41CC0">
        <w:rPr>
          <w:rFonts w:ascii="Times New Roman" w:hAnsi="Times New Roman" w:cs="Times New Roman"/>
          <w:sz w:val="26"/>
          <w:szCs w:val="26"/>
        </w:rPr>
        <w:t>- обеспечение позитивной динамики развития малого и среднего предпринимательства Тейковского муниципального района;</w:t>
      </w:r>
    </w:p>
    <w:p w:rsidR="00AD5BBD" w:rsidRPr="00F41CC0" w:rsidRDefault="00AD5BBD" w:rsidP="00AD5BBD">
      <w:pPr>
        <w:autoSpaceDE w:val="0"/>
        <w:autoSpaceDN w:val="0"/>
        <w:adjustRightInd w:val="0"/>
        <w:spacing w:after="0" w:line="240" w:lineRule="auto"/>
        <w:jc w:val="both"/>
        <w:rPr>
          <w:rFonts w:ascii="Times New Roman" w:hAnsi="Times New Roman" w:cs="Times New Roman"/>
          <w:sz w:val="26"/>
          <w:szCs w:val="26"/>
        </w:rPr>
      </w:pPr>
      <w:r w:rsidRPr="00F41CC0">
        <w:rPr>
          <w:rFonts w:ascii="Times New Roman" w:hAnsi="Times New Roman" w:cs="Times New Roman"/>
          <w:sz w:val="26"/>
          <w:szCs w:val="26"/>
        </w:rPr>
        <w:t>- увеличение числа субъектов малого и среднего предпринимательства  на 11% к 2019 году (по сравнению с 2013 годом);</w:t>
      </w:r>
    </w:p>
    <w:p w:rsidR="00AD5BBD" w:rsidRPr="00F41CC0" w:rsidRDefault="00AD5BBD" w:rsidP="00AD5BBD">
      <w:pPr>
        <w:autoSpaceDE w:val="0"/>
        <w:autoSpaceDN w:val="0"/>
        <w:adjustRightInd w:val="0"/>
        <w:spacing w:after="0" w:line="240" w:lineRule="auto"/>
        <w:jc w:val="both"/>
        <w:rPr>
          <w:rFonts w:ascii="Times New Roman" w:hAnsi="Times New Roman" w:cs="Times New Roman"/>
          <w:sz w:val="26"/>
          <w:szCs w:val="26"/>
        </w:rPr>
      </w:pPr>
      <w:r w:rsidRPr="00F41CC0">
        <w:rPr>
          <w:rFonts w:ascii="Times New Roman" w:hAnsi="Times New Roman" w:cs="Times New Roman"/>
          <w:sz w:val="26"/>
          <w:szCs w:val="26"/>
        </w:rPr>
        <w:t>- увеличение роста налоговых отчислений сектора малого и среднего предпринимательства в бюджеты всех уровней;</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насыщение потребительского рынка качественными товарами и услугами.</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D5BBD" w:rsidRPr="00F41CC0" w:rsidRDefault="00AD5BBD" w:rsidP="00AD5BB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Таблица 1. Сведения о целевых индикаторах (показателях)</w:t>
      </w:r>
    </w:p>
    <w:p w:rsidR="00AD5BBD" w:rsidRPr="00F41CC0"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реализации подпрограммы</w:t>
      </w:r>
    </w:p>
    <w:p w:rsidR="00AD5BBD" w:rsidRPr="00F41CC0"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9923" w:type="dxa"/>
        <w:tblInd w:w="-431" w:type="dxa"/>
        <w:tblLayout w:type="fixed"/>
        <w:tblLook w:val="04A0" w:firstRow="1" w:lastRow="0" w:firstColumn="1" w:lastColumn="0" w:noHBand="0" w:noVBand="1"/>
      </w:tblPr>
      <w:tblGrid>
        <w:gridCol w:w="582"/>
        <w:gridCol w:w="2959"/>
        <w:gridCol w:w="712"/>
        <w:gridCol w:w="709"/>
        <w:gridCol w:w="708"/>
        <w:gridCol w:w="709"/>
        <w:gridCol w:w="709"/>
        <w:gridCol w:w="709"/>
        <w:gridCol w:w="708"/>
        <w:gridCol w:w="709"/>
        <w:gridCol w:w="709"/>
      </w:tblGrid>
      <w:tr w:rsidR="00AD5BBD" w:rsidRPr="00AD5BBD" w:rsidTr="00F41CC0">
        <w:tc>
          <w:tcPr>
            <w:tcW w:w="582" w:type="dxa"/>
            <w:vMerge w:val="restart"/>
            <w:tcBorders>
              <w:top w:val="single" w:sz="4" w:space="0" w:color="000000"/>
              <w:left w:val="single" w:sz="4" w:space="0" w:color="000000"/>
              <w:bottom w:val="single" w:sz="4" w:space="0" w:color="000000"/>
              <w:right w:val="nil"/>
            </w:tcBorders>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val="en-US"/>
              </w:rPr>
            </w:pPr>
            <w:r w:rsidRPr="00AD5BBD">
              <w:rPr>
                <w:rFonts w:ascii="Times New Roman" w:eastAsia="Times New Roman" w:hAnsi="Times New Roman" w:cs="Times New Roman"/>
                <w:sz w:val="24"/>
                <w:szCs w:val="24"/>
              </w:rPr>
              <w:t>№</w:t>
            </w:r>
            <w:r w:rsidRPr="00AD5BBD">
              <w:rPr>
                <w:rFonts w:ascii="Times New Roman" w:eastAsia="Times New Roman" w:hAnsi="Times New Roman" w:cs="Times New Roman"/>
                <w:sz w:val="24"/>
                <w:szCs w:val="24"/>
                <w:lang w:val="en-US"/>
              </w:rPr>
              <w:t xml:space="preserve"> п/п</w:t>
            </w:r>
          </w:p>
          <w:p w:rsidR="00AD5BBD" w:rsidRPr="00AD5BBD" w:rsidRDefault="00AD5BBD" w:rsidP="00AD5BBD">
            <w:pPr>
              <w:spacing w:after="0" w:line="240" w:lineRule="auto"/>
              <w:jc w:val="center"/>
              <w:rPr>
                <w:rFonts w:ascii="Times New Roman" w:eastAsia="Times New Roman" w:hAnsi="Times New Roman" w:cs="Times New Roman"/>
                <w:sz w:val="24"/>
                <w:szCs w:val="24"/>
              </w:rPr>
            </w:pPr>
          </w:p>
        </w:tc>
        <w:tc>
          <w:tcPr>
            <w:tcW w:w="2959" w:type="dxa"/>
            <w:vMerge w:val="restart"/>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Наименование </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целевого индикатора</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 (показателя)</w:t>
            </w:r>
          </w:p>
        </w:tc>
        <w:tc>
          <w:tcPr>
            <w:tcW w:w="712" w:type="dxa"/>
            <w:vMerge w:val="restart"/>
            <w:tcBorders>
              <w:top w:val="single" w:sz="4" w:space="0" w:color="000000"/>
              <w:left w:val="single" w:sz="4" w:space="0" w:color="000000"/>
              <w:bottom w:val="single" w:sz="4" w:space="0" w:color="000000"/>
              <w:right w:val="nil"/>
            </w:tcBorders>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 изм.</w:t>
            </w:r>
          </w:p>
          <w:p w:rsidR="00AD5BBD" w:rsidRPr="00AD5BBD" w:rsidRDefault="00AD5BBD" w:rsidP="00AD5BBD">
            <w:pPr>
              <w:spacing w:after="0" w:line="240" w:lineRule="auto"/>
              <w:jc w:val="center"/>
              <w:rPr>
                <w:rFonts w:ascii="Times New Roman" w:eastAsia="Times New Roman" w:hAnsi="Times New Roman" w:cs="Times New Roman"/>
                <w:sz w:val="24"/>
                <w:szCs w:val="24"/>
              </w:rPr>
            </w:pPr>
          </w:p>
        </w:tc>
        <w:tc>
          <w:tcPr>
            <w:tcW w:w="5670" w:type="dxa"/>
            <w:gridSpan w:val="8"/>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lang w:val="en-US"/>
              </w:rPr>
              <w:t>Значени</w:t>
            </w:r>
            <w:r w:rsidRPr="00AD5BBD">
              <w:rPr>
                <w:rFonts w:ascii="Times New Roman" w:eastAsia="Times New Roman" w:hAnsi="Times New Roman" w:cs="Times New Roman"/>
                <w:sz w:val="24"/>
                <w:szCs w:val="24"/>
              </w:rPr>
              <w:t xml:space="preserve">я целевых индикаторов </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w:t>
            </w:r>
            <w:r w:rsidRPr="00AD5BBD">
              <w:rPr>
                <w:rFonts w:ascii="Times New Roman" w:eastAsia="Times New Roman" w:hAnsi="Times New Roman" w:cs="Times New Roman"/>
                <w:sz w:val="24"/>
                <w:szCs w:val="24"/>
                <w:lang w:val="en-US"/>
              </w:rPr>
              <w:t>показателей</w:t>
            </w:r>
            <w:r w:rsidRPr="00AD5BBD">
              <w:rPr>
                <w:rFonts w:ascii="Times New Roman" w:eastAsia="Times New Roman" w:hAnsi="Times New Roman" w:cs="Times New Roman"/>
                <w:sz w:val="24"/>
                <w:szCs w:val="24"/>
              </w:rPr>
              <w:t>)</w:t>
            </w:r>
          </w:p>
        </w:tc>
      </w:tr>
      <w:tr w:rsidR="00AD5BBD" w:rsidRPr="00AD5BBD" w:rsidTr="00F41CC0">
        <w:trPr>
          <w:trHeight w:val="385"/>
        </w:trPr>
        <w:tc>
          <w:tcPr>
            <w:tcW w:w="582"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jc w:val="center"/>
              <w:rPr>
                <w:rFonts w:ascii="Times New Roman" w:eastAsia="Times New Roman" w:hAnsi="Times New Roman" w:cs="Times New Roman"/>
                <w:sz w:val="24"/>
                <w:szCs w:val="24"/>
              </w:rPr>
            </w:pPr>
          </w:p>
        </w:tc>
        <w:tc>
          <w:tcPr>
            <w:tcW w:w="2959"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712"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ind w:right="-108"/>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2012</w:t>
            </w:r>
          </w:p>
        </w:tc>
        <w:tc>
          <w:tcPr>
            <w:tcW w:w="708"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2013</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ind w:right="-108"/>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2014</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ind w:right="-108"/>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2016</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2017</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2018</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ind w:right="-108"/>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2019</w:t>
            </w:r>
          </w:p>
        </w:tc>
      </w:tr>
      <w:tr w:rsidR="00AD5BBD" w:rsidRPr="00AD5BBD" w:rsidTr="00F41CC0">
        <w:trPr>
          <w:trHeight w:val="247"/>
        </w:trPr>
        <w:tc>
          <w:tcPr>
            <w:tcW w:w="58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295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11</w:t>
            </w:r>
          </w:p>
        </w:tc>
      </w:tr>
      <w:tr w:rsidR="00AD5BBD" w:rsidRPr="00AD5BBD" w:rsidTr="00F41CC0">
        <w:trPr>
          <w:trHeight w:val="247"/>
        </w:trPr>
        <w:tc>
          <w:tcPr>
            <w:tcW w:w="58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2959"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Число   субъектов    малого    и  среднего предпринимательства    </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312</w:t>
            </w:r>
          </w:p>
        </w:tc>
        <w:tc>
          <w:tcPr>
            <w:tcW w:w="708"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287</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301</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303</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310</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313</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316</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319</w:t>
            </w:r>
          </w:p>
        </w:tc>
      </w:tr>
      <w:tr w:rsidR="00AD5BBD" w:rsidRPr="00AD5BBD" w:rsidTr="00F41CC0">
        <w:tc>
          <w:tcPr>
            <w:tcW w:w="58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w:t>
            </w:r>
          </w:p>
        </w:tc>
        <w:tc>
          <w:tcPr>
            <w:tcW w:w="295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Количество субъектов малого и среднего предпринимательства (включая индивидуальных предпринимателей), получивших финансовую поддержку</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r>
      <w:tr w:rsidR="00AD5BBD" w:rsidRPr="00AD5BBD" w:rsidTr="00F41CC0">
        <w:tc>
          <w:tcPr>
            <w:tcW w:w="58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c>
          <w:tcPr>
            <w:tcW w:w="2959"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Количество субъектов малого и среднего предпринимательства, получивших                </w:t>
            </w:r>
          </w:p>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организационную, информационную, консультационную       </w:t>
            </w:r>
          </w:p>
          <w:p w:rsidR="00AD5BBD" w:rsidRPr="00AD5BBD" w:rsidRDefault="00AD5BBD" w:rsidP="00AD5BBD">
            <w:pPr>
              <w:snapToGri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поддержку</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24</w:t>
            </w:r>
          </w:p>
        </w:tc>
        <w:tc>
          <w:tcPr>
            <w:tcW w:w="708"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32</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36</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40</w:t>
            </w:r>
          </w:p>
        </w:tc>
      </w:tr>
      <w:tr w:rsidR="00AD5BBD" w:rsidRPr="00AD5BBD" w:rsidTr="00F41CC0">
        <w:tc>
          <w:tcPr>
            <w:tcW w:w="582" w:type="dxa"/>
            <w:tcBorders>
              <w:top w:val="single" w:sz="4" w:space="0" w:color="000000"/>
              <w:left w:val="single" w:sz="4" w:space="0" w:color="000000"/>
              <w:bottom w:val="single" w:sz="4" w:space="0" w:color="000000"/>
              <w:right w:val="nil"/>
            </w:tcBorders>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4</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p>
        </w:tc>
        <w:tc>
          <w:tcPr>
            <w:tcW w:w="2959"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Количество помещений, предоставленных субъектам    малого    и среднего предпринимательства (включая</w:t>
            </w:r>
          </w:p>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индивидуальных  предпринимателей)   в качестве имущественной поддержки     </w:t>
            </w:r>
          </w:p>
        </w:tc>
        <w:tc>
          <w:tcPr>
            <w:tcW w:w="71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ind w:right="-105"/>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p>
        </w:tc>
      </w:tr>
    </w:tbl>
    <w:p w:rsidR="00AD5BBD" w:rsidRPr="00F41CC0" w:rsidRDefault="00AD5BBD" w:rsidP="00AD5BBD">
      <w:pPr>
        <w:spacing w:after="0" w:line="240" w:lineRule="auto"/>
        <w:jc w:val="center"/>
        <w:rPr>
          <w:rFonts w:ascii="Times New Roman" w:eastAsia="Times New Roman" w:hAnsi="Times New Roman" w:cs="Times New Roman"/>
          <w:b/>
          <w:sz w:val="26"/>
          <w:szCs w:val="26"/>
          <w:lang w:eastAsia="ru-RU"/>
        </w:rPr>
      </w:pPr>
    </w:p>
    <w:p w:rsidR="00AD5BBD" w:rsidRPr="00F41CC0" w:rsidRDefault="00AD5BBD" w:rsidP="00AD5BBD">
      <w:pPr>
        <w:spacing w:after="0" w:line="240" w:lineRule="auto"/>
        <w:jc w:val="center"/>
        <w:rPr>
          <w:rFonts w:ascii="Times New Roman" w:eastAsia="Times New Roman" w:hAnsi="Times New Roman" w:cs="Times New Roman"/>
          <w:b/>
          <w:sz w:val="26"/>
          <w:szCs w:val="26"/>
          <w:lang w:eastAsia="ru-RU"/>
        </w:rPr>
      </w:pPr>
      <w:r w:rsidRPr="00F41CC0">
        <w:rPr>
          <w:rFonts w:ascii="Times New Roman" w:eastAsia="Times New Roman" w:hAnsi="Times New Roman" w:cs="Times New Roman"/>
          <w:b/>
          <w:sz w:val="26"/>
          <w:szCs w:val="26"/>
          <w:lang w:eastAsia="ru-RU"/>
        </w:rPr>
        <w:t>3. Мероприятия подпрограммы</w:t>
      </w:r>
    </w:p>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Реализация подпрограммы предполагает выполнение следующих мероприятий:</w:t>
      </w:r>
    </w:p>
    <w:p w:rsidR="00AD5BBD" w:rsidRPr="00F41CC0" w:rsidRDefault="00AD5BBD" w:rsidP="00AD5BBD">
      <w:pPr>
        <w:spacing w:after="0" w:line="240" w:lineRule="auto"/>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1. Финансовая поддержка субъектов малого и среднего предпринимательства.</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Срок реализации мероприятия:  2014 - 2019 гг.</w:t>
      </w:r>
    </w:p>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Мероприятие предполагает ежегодное оказание финансовой поддержки  субъектам малого и среднего предпринимательства в форме:</w:t>
      </w:r>
    </w:p>
    <w:p w:rsidR="00AD5BBD" w:rsidRPr="00AD5BBD"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515" w:type="dxa"/>
        <w:jc w:val="center"/>
        <w:tblLayout w:type="fixed"/>
        <w:tblLook w:val="00A0" w:firstRow="1" w:lastRow="0" w:firstColumn="1" w:lastColumn="0" w:noHBand="0" w:noVBand="0"/>
      </w:tblPr>
      <w:tblGrid>
        <w:gridCol w:w="621"/>
        <w:gridCol w:w="3078"/>
        <w:gridCol w:w="1577"/>
        <w:gridCol w:w="877"/>
        <w:gridCol w:w="869"/>
        <w:gridCol w:w="879"/>
        <w:gridCol w:w="808"/>
        <w:gridCol w:w="913"/>
        <w:gridCol w:w="893"/>
      </w:tblGrid>
      <w:tr w:rsidR="00AD5BBD" w:rsidRPr="00AD5BBD" w:rsidTr="00E700B9">
        <w:trPr>
          <w:jc w:val="center"/>
        </w:trPr>
        <w:tc>
          <w:tcPr>
            <w:tcW w:w="620"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п/п</w:t>
            </w:r>
          </w:p>
        </w:tc>
        <w:tc>
          <w:tcPr>
            <w:tcW w:w="3076"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Форма финансовой поддержки/ Источник ресурсного обеспечения</w:t>
            </w:r>
          </w:p>
        </w:tc>
        <w:tc>
          <w:tcPr>
            <w:tcW w:w="1576" w:type="dxa"/>
            <w:tcBorders>
              <w:top w:val="single" w:sz="4" w:space="0" w:color="000000"/>
              <w:left w:val="single" w:sz="4" w:space="0" w:color="000000"/>
              <w:bottom w:val="single" w:sz="4" w:space="0" w:color="000000"/>
              <w:right w:val="nil"/>
            </w:tcBorders>
            <w:hideMark/>
          </w:tcPr>
          <w:p w:rsidR="00AD5BBD" w:rsidRPr="00AD5BBD" w:rsidRDefault="00AD5BBD" w:rsidP="00AD5BBD">
            <w:pPr>
              <w:keepNext/>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Исполни-тель мероприятия</w:t>
            </w:r>
          </w:p>
        </w:tc>
        <w:tc>
          <w:tcPr>
            <w:tcW w:w="877"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2014г.</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2015г.</w:t>
            </w:r>
          </w:p>
        </w:tc>
        <w:tc>
          <w:tcPr>
            <w:tcW w:w="879"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2016г.</w:t>
            </w:r>
          </w:p>
        </w:tc>
        <w:tc>
          <w:tcPr>
            <w:tcW w:w="808"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ind w:right="-59"/>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2017г.</w:t>
            </w:r>
          </w:p>
        </w:tc>
        <w:tc>
          <w:tcPr>
            <w:tcW w:w="91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2018г.</w:t>
            </w:r>
          </w:p>
        </w:tc>
        <w:tc>
          <w:tcPr>
            <w:tcW w:w="8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2019г.</w:t>
            </w:r>
          </w:p>
        </w:tc>
      </w:tr>
      <w:tr w:rsidR="00AD5BBD" w:rsidRPr="00AD5BBD" w:rsidTr="00E700B9">
        <w:trPr>
          <w:jc w:val="center"/>
        </w:trPr>
        <w:tc>
          <w:tcPr>
            <w:tcW w:w="620" w:type="dxa"/>
            <w:vMerge w:val="restart"/>
            <w:tcBorders>
              <w:top w:val="single" w:sz="4" w:space="0" w:color="000000"/>
              <w:left w:val="single" w:sz="4" w:space="0" w:color="000000"/>
              <w:bottom w:val="single" w:sz="4" w:space="0" w:color="000000"/>
              <w:right w:val="nil"/>
            </w:tcBorders>
            <w:hideMark/>
          </w:tcPr>
          <w:p w:rsidR="00AD5BBD" w:rsidRPr="00F41CC0" w:rsidRDefault="00AD5BBD" w:rsidP="00AD5BBD">
            <w:pPr>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1.</w:t>
            </w:r>
          </w:p>
        </w:tc>
        <w:tc>
          <w:tcPr>
            <w:tcW w:w="3076" w:type="dxa"/>
            <w:tcBorders>
              <w:top w:val="single" w:sz="4" w:space="0" w:color="000000"/>
              <w:left w:val="single" w:sz="4" w:space="0" w:color="000000"/>
              <w:bottom w:val="single" w:sz="4" w:space="0" w:color="000000"/>
              <w:right w:val="nil"/>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w:t>
            </w:r>
          </w:p>
        </w:tc>
        <w:tc>
          <w:tcPr>
            <w:tcW w:w="1576"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Отдел экономического развития, торговли, имущественных отношений и муниципального заказа</w:t>
            </w:r>
          </w:p>
        </w:tc>
        <w:tc>
          <w:tcPr>
            <w:tcW w:w="877" w:type="dxa"/>
            <w:tcBorders>
              <w:top w:val="single" w:sz="4" w:space="0" w:color="000000"/>
              <w:left w:val="single" w:sz="4" w:space="0" w:color="000000"/>
              <w:bottom w:val="single" w:sz="4" w:space="0" w:color="000000"/>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69" w:type="dxa"/>
            <w:tcBorders>
              <w:top w:val="single" w:sz="4" w:space="0" w:color="000000"/>
              <w:left w:val="single" w:sz="4" w:space="0" w:color="000000"/>
              <w:bottom w:val="single" w:sz="4" w:space="0" w:color="000000"/>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08"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91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9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r>
      <w:tr w:rsidR="00AD5BBD" w:rsidRPr="00AD5BBD" w:rsidTr="00E700B9">
        <w:trPr>
          <w:jc w:val="center"/>
        </w:trPr>
        <w:tc>
          <w:tcPr>
            <w:tcW w:w="620" w:type="dxa"/>
            <w:vMerge/>
            <w:tcBorders>
              <w:top w:val="single" w:sz="4" w:space="0" w:color="000000"/>
              <w:left w:val="single" w:sz="4" w:space="0" w:color="000000"/>
              <w:bottom w:val="single" w:sz="4" w:space="0" w:color="000000"/>
              <w:right w:val="nil"/>
            </w:tcBorders>
            <w:vAlign w:val="center"/>
            <w:hideMark/>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3076"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 xml:space="preserve">бюджетные </w:t>
            </w:r>
          </w:p>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ассигнования</w:t>
            </w:r>
          </w:p>
        </w:tc>
        <w:tc>
          <w:tcPr>
            <w:tcW w:w="1576" w:type="dxa"/>
            <w:tcBorders>
              <w:top w:val="single" w:sz="4" w:space="0" w:color="000000"/>
              <w:left w:val="single" w:sz="4" w:space="0" w:color="000000"/>
              <w:bottom w:val="single" w:sz="4" w:space="0" w:color="000000"/>
              <w:right w:val="nil"/>
            </w:tcBorders>
            <w:vAlign w:val="center"/>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ind w:right="-59"/>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100,0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50,0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50,0</w:t>
            </w:r>
          </w:p>
        </w:tc>
      </w:tr>
      <w:tr w:rsidR="00AD5BBD" w:rsidRPr="00AD5BBD" w:rsidTr="00E700B9">
        <w:trPr>
          <w:jc w:val="center"/>
        </w:trPr>
        <w:tc>
          <w:tcPr>
            <w:tcW w:w="620" w:type="dxa"/>
            <w:vMerge/>
            <w:tcBorders>
              <w:top w:val="single" w:sz="4" w:space="0" w:color="000000"/>
              <w:left w:val="single" w:sz="4" w:space="0" w:color="000000"/>
              <w:bottom w:val="single" w:sz="4" w:space="0" w:color="000000"/>
              <w:right w:val="nil"/>
            </w:tcBorders>
            <w:vAlign w:val="center"/>
            <w:hideMark/>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3076"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 xml:space="preserve">- бюджет Тейковского муниципального </w:t>
            </w:r>
          </w:p>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района</w:t>
            </w:r>
          </w:p>
        </w:tc>
        <w:tc>
          <w:tcPr>
            <w:tcW w:w="1576" w:type="dxa"/>
            <w:tcBorders>
              <w:top w:val="single" w:sz="4" w:space="0" w:color="000000"/>
              <w:left w:val="single" w:sz="4" w:space="0" w:color="000000"/>
              <w:bottom w:val="single" w:sz="4" w:space="0" w:color="000000"/>
              <w:right w:val="nil"/>
            </w:tcBorders>
            <w:vAlign w:val="center"/>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ind w:right="-59"/>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100,0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50,0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50,0</w:t>
            </w:r>
          </w:p>
        </w:tc>
      </w:tr>
      <w:tr w:rsidR="00AD5BBD" w:rsidRPr="00AD5BBD" w:rsidTr="00E700B9">
        <w:trPr>
          <w:jc w:val="center"/>
        </w:trPr>
        <w:tc>
          <w:tcPr>
            <w:tcW w:w="620" w:type="dxa"/>
            <w:vMerge w:val="restart"/>
            <w:tcBorders>
              <w:top w:val="single" w:sz="4" w:space="0" w:color="000000"/>
              <w:left w:val="single" w:sz="4" w:space="0" w:color="000000"/>
              <w:bottom w:val="single" w:sz="4" w:space="0" w:color="000000"/>
              <w:right w:val="nil"/>
            </w:tcBorders>
            <w:hideMark/>
          </w:tcPr>
          <w:p w:rsidR="00AD5BBD" w:rsidRPr="00F41CC0" w:rsidRDefault="00AD5BBD" w:rsidP="00AD5BBD">
            <w:pPr>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2.</w:t>
            </w:r>
          </w:p>
        </w:tc>
        <w:tc>
          <w:tcPr>
            <w:tcW w:w="3076" w:type="dxa"/>
            <w:tcBorders>
              <w:top w:val="single" w:sz="4" w:space="0" w:color="000000"/>
              <w:left w:val="single" w:sz="4" w:space="0" w:color="000000"/>
              <w:bottom w:val="single" w:sz="4" w:space="0" w:color="000000"/>
              <w:right w:val="nil"/>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w:t>
            </w:r>
          </w:p>
        </w:tc>
        <w:tc>
          <w:tcPr>
            <w:tcW w:w="1576"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Отдел экономического развития, торговли, имущественных отношений и муниципального заказа</w:t>
            </w:r>
          </w:p>
        </w:tc>
        <w:tc>
          <w:tcPr>
            <w:tcW w:w="877" w:type="dxa"/>
            <w:tcBorders>
              <w:top w:val="single" w:sz="4" w:space="0" w:color="000000"/>
              <w:left w:val="single" w:sz="4" w:space="0" w:color="000000"/>
              <w:bottom w:val="single" w:sz="4" w:space="0" w:color="000000"/>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69" w:type="dxa"/>
            <w:tcBorders>
              <w:top w:val="single" w:sz="4" w:space="0" w:color="000000"/>
              <w:left w:val="single" w:sz="4" w:space="0" w:color="000000"/>
              <w:bottom w:val="single" w:sz="4" w:space="0" w:color="000000"/>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08"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91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9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r>
      <w:tr w:rsidR="00AD5BBD" w:rsidRPr="00AD5BBD" w:rsidTr="00E700B9">
        <w:trPr>
          <w:jc w:val="center"/>
        </w:trPr>
        <w:tc>
          <w:tcPr>
            <w:tcW w:w="620" w:type="dxa"/>
            <w:vMerge/>
            <w:tcBorders>
              <w:top w:val="single" w:sz="4" w:space="0" w:color="000000"/>
              <w:left w:val="single" w:sz="4" w:space="0" w:color="000000"/>
              <w:bottom w:val="single" w:sz="4" w:space="0" w:color="000000"/>
              <w:right w:val="nil"/>
            </w:tcBorders>
            <w:vAlign w:val="center"/>
            <w:hideMark/>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3076"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 xml:space="preserve">бюджетные </w:t>
            </w:r>
          </w:p>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ассигнования</w:t>
            </w:r>
          </w:p>
        </w:tc>
        <w:tc>
          <w:tcPr>
            <w:tcW w:w="1576" w:type="dxa"/>
            <w:tcBorders>
              <w:top w:val="single" w:sz="4" w:space="0" w:color="000000"/>
              <w:left w:val="single" w:sz="4" w:space="0" w:color="000000"/>
              <w:bottom w:val="single" w:sz="4" w:space="0" w:color="000000"/>
              <w:right w:val="nil"/>
            </w:tcBorders>
            <w:vAlign w:val="center"/>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ind w:right="-59"/>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100,0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150,0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150,0</w:t>
            </w:r>
          </w:p>
        </w:tc>
      </w:tr>
      <w:tr w:rsidR="00AD5BBD" w:rsidRPr="00AD5BBD" w:rsidTr="00E700B9">
        <w:trPr>
          <w:jc w:val="center"/>
        </w:trPr>
        <w:tc>
          <w:tcPr>
            <w:tcW w:w="620" w:type="dxa"/>
            <w:vMerge/>
            <w:tcBorders>
              <w:top w:val="single" w:sz="4" w:space="0" w:color="000000"/>
              <w:left w:val="single" w:sz="4" w:space="0" w:color="000000"/>
              <w:bottom w:val="single" w:sz="4" w:space="0" w:color="000000"/>
              <w:right w:val="nil"/>
            </w:tcBorders>
            <w:vAlign w:val="center"/>
            <w:hideMark/>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3076"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 xml:space="preserve">- бюджет Тейковского муниципального </w:t>
            </w:r>
          </w:p>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района</w:t>
            </w:r>
          </w:p>
        </w:tc>
        <w:tc>
          <w:tcPr>
            <w:tcW w:w="1576" w:type="dxa"/>
            <w:tcBorders>
              <w:top w:val="single" w:sz="4" w:space="0" w:color="000000"/>
              <w:left w:val="single" w:sz="4" w:space="0" w:color="000000"/>
              <w:bottom w:val="single" w:sz="4" w:space="0" w:color="000000"/>
              <w:right w:val="nil"/>
            </w:tcBorders>
            <w:vAlign w:val="center"/>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ind w:right="-59"/>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100,0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150,0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150,0</w:t>
            </w:r>
          </w:p>
        </w:tc>
      </w:tr>
      <w:tr w:rsidR="00AD5BBD" w:rsidRPr="00AD5BBD" w:rsidTr="00E700B9">
        <w:trPr>
          <w:jc w:val="center"/>
        </w:trPr>
        <w:tc>
          <w:tcPr>
            <w:tcW w:w="620" w:type="dxa"/>
            <w:vMerge w:val="restart"/>
            <w:tcBorders>
              <w:top w:val="single" w:sz="4" w:space="0" w:color="000000"/>
              <w:left w:val="single" w:sz="4" w:space="0" w:color="000000"/>
              <w:bottom w:val="single" w:sz="4" w:space="0" w:color="000000"/>
              <w:right w:val="nil"/>
            </w:tcBorders>
            <w:hideMark/>
          </w:tcPr>
          <w:p w:rsidR="00AD5BBD" w:rsidRPr="00F41CC0" w:rsidRDefault="00AD5BBD" w:rsidP="00AD5BBD">
            <w:pPr>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3.</w:t>
            </w:r>
          </w:p>
        </w:tc>
        <w:tc>
          <w:tcPr>
            <w:tcW w:w="3076" w:type="dxa"/>
            <w:tcBorders>
              <w:top w:val="single" w:sz="4" w:space="0" w:color="000000"/>
              <w:left w:val="single" w:sz="4" w:space="0" w:color="000000"/>
              <w:bottom w:val="single" w:sz="4" w:space="0" w:color="000000"/>
              <w:right w:val="nil"/>
            </w:tcBorders>
            <w:hideMark/>
          </w:tcPr>
          <w:p w:rsidR="00AD5BBD" w:rsidRPr="00F41CC0" w:rsidRDefault="00AD5BBD" w:rsidP="00AD5BB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576"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Отдел экономического развития, торговли, имущественных отношений и муниципального заказа</w:t>
            </w:r>
          </w:p>
        </w:tc>
        <w:tc>
          <w:tcPr>
            <w:tcW w:w="877" w:type="dxa"/>
            <w:tcBorders>
              <w:top w:val="single" w:sz="4" w:space="0" w:color="000000"/>
              <w:left w:val="single" w:sz="4" w:space="0" w:color="000000"/>
              <w:bottom w:val="single" w:sz="4" w:space="0" w:color="000000"/>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69" w:type="dxa"/>
            <w:tcBorders>
              <w:top w:val="single" w:sz="4" w:space="0" w:color="000000"/>
              <w:left w:val="single" w:sz="4" w:space="0" w:color="000000"/>
              <w:bottom w:val="single" w:sz="4" w:space="0" w:color="000000"/>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08"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91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c>
          <w:tcPr>
            <w:tcW w:w="89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p>
        </w:tc>
      </w:tr>
      <w:tr w:rsidR="00AD5BBD" w:rsidRPr="00AD5BBD" w:rsidTr="00E700B9">
        <w:trPr>
          <w:jc w:val="center"/>
        </w:trPr>
        <w:tc>
          <w:tcPr>
            <w:tcW w:w="620" w:type="dxa"/>
            <w:vMerge/>
            <w:tcBorders>
              <w:top w:val="single" w:sz="4" w:space="0" w:color="000000"/>
              <w:left w:val="single" w:sz="4" w:space="0" w:color="000000"/>
              <w:bottom w:val="single" w:sz="4" w:space="0" w:color="000000"/>
              <w:right w:val="nil"/>
            </w:tcBorders>
            <w:vAlign w:val="center"/>
            <w:hideMark/>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3076"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 xml:space="preserve">бюджетные </w:t>
            </w:r>
          </w:p>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ассигнования</w:t>
            </w:r>
          </w:p>
        </w:tc>
        <w:tc>
          <w:tcPr>
            <w:tcW w:w="1576" w:type="dxa"/>
            <w:tcBorders>
              <w:top w:val="single" w:sz="4" w:space="0" w:color="000000"/>
              <w:left w:val="single" w:sz="4" w:space="0" w:color="000000"/>
              <w:bottom w:val="single" w:sz="4" w:space="0" w:color="000000"/>
              <w:right w:val="nil"/>
            </w:tcBorders>
            <w:vAlign w:val="center"/>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ind w:right="-59"/>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200,0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200,0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200,0</w:t>
            </w:r>
          </w:p>
        </w:tc>
      </w:tr>
      <w:tr w:rsidR="00AD5BBD" w:rsidRPr="00AD5BBD" w:rsidTr="00E700B9">
        <w:trPr>
          <w:jc w:val="center"/>
        </w:trPr>
        <w:tc>
          <w:tcPr>
            <w:tcW w:w="620" w:type="dxa"/>
            <w:vMerge/>
            <w:tcBorders>
              <w:top w:val="single" w:sz="4" w:space="0" w:color="000000"/>
              <w:left w:val="single" w:sz="4" w:space="0" w:color="000000"/>
              <w:bottom w:val="single" w:sz="4" w:space="0" w:color="000000"/>
              <w:right w:val="nil"/>
            </w:tcBorders>
            <w:vAlign w:val="center"/>
            <w:hideMark/>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3076"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 xml:space="preserve">- бюджет Тейковского муниципального </w:t>
            </w:r>
          </w:p>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района</w:t>
            </w:r>
          </w:p>
        </w:tc>
        <w:tc>
          <w:tcPr>
            <w:tcW w:w="1576" w:type="dxa"/>
            <w:tcBorders>
              <w:top w:val="single" w:sz="4" w:space="0" w:color="000000"/>
              <w:left w:val="single" w:sz="4" w:space="0" w:color="000000"/>
              <w:bottom w:val="single" w:sz="4" w:space="0" w:color="000000"/>
              <w:right w:val="nil"/>
            </w:tcBorders>
            <w:vAlign w:val="center"/>
          </w:tcPr>
          <w:p w:rsidR="00AD5BBD" w:rsidRPr="00F41CC0" w:rsidRDefault="00AD5BBD" w:rsidP="00AD5BBD">
            <w:pPr>
              <w:spacing w:after="0" w:line="240" w:lineRule="auto"/>
              <w:rPr>
                <w:rFonts w:ascii="Times New Roman" w:eastAsia="Times New Roman" w:hAnsi="Times New Roman" w:cs="Times New Roman"/>
                <w:szCs w:val="24"/>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ind w:right="-59"/>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200,0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200,0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Cs w:val="24"/>
                <w:lang w:eastAsia="ru-RU"/>
              </w:rPr>
            </w:pPr>
            <w:r w:rsidRPr="00F41CC0">
              <w:rPr>
                <w:rFonts w:ascii="Times New Roman" w:eastAsia="Times New Roman" w:hAnsi="Times New Roman" w:cs="Times New Roman"/>
                <w:szCs w:val="24"/>
                <w:lang w:eastAsia="ru-RU"/>
              </w:rPr>
              <w:t>200,0</w:t>
            </w:r>
          </w:p>
        </w:tc>
      </w:tr>
    </w:tbl>
    <w:p w:rsidR="00F41CC0" w:rsidRPr="00AD5BBD" w:rsidRDefault="00F41CC0" w:rsidP="00AD5B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lastRenderedPageBreak/>
        <w:t>Целью предоставления субсидии является финансовая поддержка субъектов малого и среднего предпринимательства.</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Порядок рассмотрения заявок, условия и порядок оказания поддержки</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субъектам малого и среднего предпринимательства устанавливается постановлением администрации Тейковского муниципального района.</w:t>
      </w:r>
    </w:p>
    <w:p w:rsidR="00AD5BBD" w:rsidRPr="00F41CC0" w:rsidRDefault="00AD5BBD" w:rsidP="00F41CC0">
      <w:pPr>
        <w:tabs>
          <w:tab w:val="left" w:pos="1575"/>
        </w:tabs>
        <w:spacing w:after="0" w:line="240" w:lineRule="auto"/>
        <w:ind w:left="-567" w:firstLine="709"/>
        <w:jc w:val="both"/>
        <w:rPr>
          <w:rFonts w:ascii="Times New Roman" w:eastAsia="Times New Roman" w:hAnsi="Times New Roman" w:cs="Times New Roman"/>
          <w:sz w:val="26"/>
          <w:szCs w:val="26"/>
          <w:lang w:eastAsia="ru-RU"/>
        </w:rPr>
      </w:pPr>
    </w:p>
    <w:p w:rsidR="00AD5BBD" w:rsidRPr="00F41CC0" w:rsidRDefault="00AD5BBD" w:rsidP="00F41CC0">
      <w:pPr>
        <w:tabs>
          <w:tab w:val="left" w:pos="1575"/>
        </w:tabs>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2. Оказание информационной, организационной, консультационной поддержки для субъектов малого и среднего предпринимательства.</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Срок реализации мероприятия:  2014 - 2019 гг.</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Исполнитель мероприятия: отдел экономического развития, торговли, имущественных отношений и муниципального заказа.</w:t>
      </w:r>
    </w:p>
    <w:p w:rsidR="00AD5BBD" w:rsidRPr="00F41CC0" w:rsidRDefault="00AD5BBD" w:rsidP="00F41CC0">
      <w:pPr>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Мероприятие предполагает освещение деятельности администрации Тейковского муниципального района по поддержке и развитию малого и среднего предпринимательства и размещению материалов о развитии предпринимательства в Тейковском муниципальном районе, вновь принятых нормативных правовых актов района и изменениях в законодательстве на официальном сайте администрации Тейковского муниципального района; организации и проведении бизнес – встреч, «круглых столов» по наиболее актуальным для предпринимателей вопросам, консультировании представителей малого бизнеса по вопросам, относящимся к компетенции органов местного самоуправления.</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Выполнение мероприятий подпрограммы не требует выделения бюджетных ассигнований из бюджета Тейковского муниципального района.</w:t>
      </w:r>
    </w:p>
    <w:p w:rsidR="00AD5BBD" w:rsidRPr="00F41CC0" w:rsidRDefault="00AD5BBD" w:rsidP="00F41CC0">
      <w:pPr>
        <w:spacing w:after="0" w:line="240" w:lineRule="auto"/>
        <w:ind w:left="-567" w:firstLine="709"/>
        <w:jc w:val="both"/>
        <w:rPr>
          <w:rFonts w:ascii="Times New Roman" w:eastAsia="Times New Roman" w:hAnsi="Times New Roman" w:cs="Times New Roman"/>
          <w:sz w:val="26"/>
          <w:szCs w:val="26"/>
          <w:lang w:eastAsia="ru-RU"/>
        </w:rPr>
      </w:pPr>
    </w:p>
    <w:p w:rsidR="00AD5BBD" w:rsidRPr="00F41CC0" w:rsidRDefault="00AD5BBD" w:rsidP="00F41CC0">
      <w:pPr>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3. Оказание имущественной поддержки субъектам малого и среднего предпринимательства.</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Срок реализации мероприятия - 2016 - 2019 гг.</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Исполнитель мероприятия: отдел экономического развития, торговли, имущественных отношений и муниципального заказа.</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Мероприятие предполагает:</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3.1.  Формирование, ведение и опубликование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качестве имущественной поддержки.</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3.2.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5BBD" w:rsidRPr="00F41CC0" w:rsidRDefault="00AD5BBD" w:rsidP="00F41CC0">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Порядок и условия предоставления в аренду имущества Тейковского муниципального района субъектам малого и среднего предпринимательства, устанавливаются решением Совета Тейковского муниципального района.</w:t>
      </w:r>
    </w:p>
    <w:p w:rsidR="00AD5BBD" w:rsidRPr="00F41CC0" w:rsidRDefault="00AD5BBD" w:rsidP="00F41CC0">
      <w:pPr>
        <w:spacing w:after="0" w:line="240" w:lineRule="auto"/>
        <w:ind w:left="-567" w:firstLine="709"/>
        <w:jc w:val="both"/>
        <w:rPr>
          <w:rFonts w:ascii="Times New Roman" w:eastAsia="Times New Roman" w:hAnsi="Times New Roman" w:cs="Times New Roman"/>
          <w:sz w:val="26"/>
          <w:szCs w:val="26"/>
          <w:lang w:eastAsia="ru-RU"/>
        </w:rPr>
      </w:pPr>
    </w:p>
    <w:p w:rsidR="00F41CC0" w:rsidRPr="00F41CC0" w:rsidRDefault="00F41CC0" w:rsidP="00F41CC0">
      <w:pPr>
        <w:spacing w:after="0" w:line="240" w:lineRule="auto"/>
        <w:ind w:left="-567" w:firstLine="709"/>
        <w:jc w:val="both"/>
        <w:rPr>
          <w:rFonts w:ascii="Times New Roman" w:eastAsia="Times New Roman" w:hAnsi="Times New Roman" w:cs="Times New Roman"/>
          <w:sz w:val="26"/>
          <w:szCs w:val="26"/>
          <w:lang w:eastAsia="ru-RU"/>
        </w:rPr>
      </w:pPr>
    </w:p>
    <w:p w:rsidR="00F41CC0" w:rsidRDefault="00F41CC0" w:rsidP="00F41CC0">
      <w:pPr>
        <w:spacing w:after="0" w:line="240" w:lineRule="auto"/>
        <w:ind w:left="-567" w:firstLine="709"/>
        <w:jc w:val="both"/>
        <w:rPr>
          <w:rFonts w:ascii="Times New Roman" w:eastAsia="Times New Roman" w:hAnsi="Times New Roman" w:cs="Times New Roman"/>
          <w:sz w:val="24"/>
          <w:szCs w:val="24"/>
          <w:lang w:eastAsia="ru-RU"/>
        </w:rPr>
      </w:pPr>
    </w:p>
    <w:p w:rsidR="00F41CC0" w:rsidRDefault="00F41CC0" w:rsidP="00F41CC0">
      <w:pPr>
        <w:spacing w:after="0" w:line="240" w:lineRule="auto"/>
        <w:ind w:left="-567" w:firstLine="709"/>
        <w:jc w:val="both"/>
        <w:rPr>
          <w:rFonts w:ascii="Times New Roman" w:eastAsia="Times New Roman" w:hAnsi="Times New Roman" w:cs="Times New Roman"/>
          <w:sz w:val="24"/>
          <w:szCs w:val="24"/>
          <w:lang w:eastAsia="ru-RU"/>
        </w:rPr>
      </w:pPr>
    </w:p>
    <w:p w:rsidR="00F41CC0" w:rsidRDefault="00F41CC0" w:rsidP="00F41CC0">
      <w:pPr>
        <w:spacing w:after="0" w:line="240" w:lineRule="auto"/>
        <w:ind w:left="-567" w:firstLine="709"/>
        <w:jc w:val="both"/>
        <w:rPr>
          <w:rFonts w:ascii="Times New Roman" w:eastAsia="Times New Roman" w:hAnsi="Times New Roman" w:cs="Times New Roman"/>
          <w:sz w:val="24"/>
          <w:szCs w:val="24"/>
          <w:lang w:eastAsia="ru-RU"/>
        </w:rPr>
      </w:pPr>
    </w:p>
    <w:p w:rsidR="00F41CC0" w:rsidRDefault="00F41CC0" w:rsidP="00F41CC0">
      <w:pPr>
        <w:spacing w:after="0" w:line="240" w:lineRule="auto"/>
        <w:ind w:left="-567" w:firstLine="709"/>
        <w:jc w:val="both"/>
        <w:rPr>
          <w:rFonts w:ascii="Times New Roman" w:eastAsia="Times New Roman" w:hAnsi="Times New Roman" w:cs="Times New Roman"/>
          <w:sz w:val="24"/>
          <w:szCs w:val="24"/>
          <w:lang w:eastAsia="ru-RU"/>
        </w:rPr>
      </w:pPr>
    </w:p>
    <w:p w:rsidR="00F41CC0" w:rsidRPr="00AD5BBD" w:rsidRDefault="00F41CC0" w:rsidP="00F41CC0">
      <w:pPr>
        <w:spacing w:after="0" w:line="240" w:lineRule="auto"/>
        <w:ind w:left="-567" w:firstLine="709"/>
        <w:jc w:val="both"/>
        <w:rPr>
          <w:rFonts w:ascii="Times New Roman" w:eastAsia="Times New Roman" w:hAnsi="Times New Roman" w:cs="Times New Roman"/>
          <w:sz w:val="24"/>
          <w:szCs w:val="24"/>
          <w:lang w:eastAsia="ru-RU"/>
        </w:rPr>
      </w:pPr>
    </w:p>
    <w:p w:rsidR="00AD5BBD" w:rsidRPr="00F41CC0" w:rsidRDefault="00AD5BBD" w:rsidP="00AD5BBD">
      <w:pPr>
        <w:spacing w:after="0" w:line="240" w:lineRule="auto"/>
        <w:jc w:val="center"/>
        <w:rPr>
          <w:rFonts w:ascii="Times New Roman" w:eastAsia="Times New Roman" w:hAnsi="Times New Roman" w:cs="Times New Roman"/>
          <w:b/>
          <w:sz w:val="28"/>
          <w:szCs w:val="24"/>
          <w:lang w:eastAsia="ru-RU"/>
        </w:rPr>
      </w:pPr>
      <w:r w:rsidRPr="00AD5BBD">
        <w:rPr>
          <w:rFonts w:ascii="Times New Roman" w:eastAsia="Times New Roman" w:hAnsi="Times New Roman" w:cs="Times New Roman"/>
          <w:b/>
          <w:sz w:val="24"/>
          <w:szCs w:val="24"/>
          <w:lang w:eastAsia="ru-RU"/>
        </w:rPr>
        <w:lastRenderedPageBreak/>
        <w:t>4</w:t>
      </w:r>
      <w:r w:rsidRPr="00F41CC0">
        <w:rPr>
          <w:rFonts w:ascii="Times New Roman" w:eastAsia="Times New Roman" w:hAnsi="Times New Roman" w:cs="Times New Roman"/>
          <w:b/>
          <w:sz w:val="28"/>
          <w:szCs w:val="24"/>
          <w:lang w:eastAsia="ru-RU"/>
        </w:rPr>
        <w:t>. Ресурсное обеспечение реализации мероприятий подпрограммы</w:t>
      </w:r>
    </w:p>
    <w:p w:rsidR="00AD5BBD" w:rsidRPr="00F41CC0" w:rsidRDefault="00AD5BBD" w:rsidP="00AD5BBD">
      <w:pPr>
        <w:spacing w:after="0" w:line="240" w:lineRule="auto"/>
        <w:jc w:val="center"/>
        <w:rPr>
          <w:rFonts w:ascii="Times New Roman" w:eastAsia="Times New Roman" w:hAnsi="Times New Roman" w:cs="Times New Roman"/>
          <w:sz w:val="28"/>
          <w:szCs w:val="24"/>
          <w:lang w:eastAsia="ru-RU"/>
        </w:rPr>
      </w:pPr>
    </w:p>
    <w:p w:rsidR="00AD5BBD" w:rsidRPr="00F41CC0" w:rsidRDefault="00AD5BBD" w:rsidP="00AD5BBD">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4"/>
          <w:lang w:eastAsia="ru-RU"/>
        </w:rPr>
      </w:pPr>
      <w:r w:rsidRPr="00F41CC0">
        <w:rPr>
          <w:rFonts w:ascii="Times New Roman" w:eastAsia="Times New Roman" w:hAnsi="Times New Roman" w:cs="Times New Roman"/>
          <w:sz w:val="28"/>
          <w:szCs w:val="24"/>
          <w:lang w:eastAsia="ru-RU"/>
        </w:rPr>
        <w:t>Таблица 2. Ресурсное обеспечение реализации мероприятий подпрограммы</w:t>
      </w:r>
    </w:p>
    <w:p w:rsidR="00AD5BBD" w:rsidRPr="00AD5BBD" w:rsidRDefault="00AD5BBD" w:rsidP="00AD5BB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D5BBD" w:rsidRPr="00AD5BBD" w:rsidRDefault="00AD5BBD" w:rsidP="00AD5BB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тыс. руб.</w:t>
      </w:r>
    </w:p>
    <w:tbl>
      <w:tblPr>
        <w:tblW w:w="10515" w:type="dxa"/>
        <w:jc w:val="center"/>
        <w:tblLayout w:type="fixed"/>
        <w:tblLook w:val="00A0" w:firstRow="1" w:lastRow="0" w:firstColumn="1" w:lastColumn="0" w:noHBand="0" w:noVBand="0"/>
      </w:tblPr>
      <w:tblGrid>
        <w:gridCol w:w="621"/>
        <w:gridCol w:w="3078"/>
        <w:gridCol w:w="1577"/>
        <w:gridCol w:w="877"/>
        <w:gridCol w:w="869"/>
        <w:gridCol w:w="879"/>
        <w:gridCol w:w="808"/>
        <w:gridCol w:w="913"/>
        <w:gridCol w:w="893"/>
      </w:tblGrid>
      <w:tr w:rsidR="00AD5BBD" w:rsidRPr="00AD5BBD" w:rsidTr="00F41CC0">
        <w:trPr>
          <w:jc w:val="center"/>
        </w:trPr>
        <w:tc>
          <w:tcPr>
            <w:tcW w:w="621"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п/п</w:t>
            </w:r>
          </w:p>
        </w:tc>
        <w:tc>
          <w:tcPr>
            <w:tcW w:w="3078"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Наименование мероприятия/ источник ресурсного обеспечения</w:t>
            </w:r>
          </w:p>
        </w:tc>
        <w:tc>
          <w:tcPr>
            <w:tcW w:w="1577" w:type="dxa"/>
            <w:tcBorders>
              <w:top w:val="single" w:sz="4" w:space="0" w:color="000000"/>
              <w:left w:val="single" w:sz="4" w:space="0" w:color="000000"/>
              <w:bottom w:val="single" w:sz="4" w:space="0" w:color="000000"/>
              <w:right w:val="nil"/>
            </w:tcBorders>
            <w:hideMark/>
          </w:tcPr>
          <w:p w:rsidR="00AD5BBD" w:rsidRPr="00AD5BBD" w:rsidRDefault="00AD5BBD" w:rsidP="00AD5BBD">
            <w:pPr>
              <w:keepNext/>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Исполнитель</w:t>
            </w:r>
          </w:p>
        </w:tc>
        <w:tc>
          <w:tcPr>
            <w:tcW w:w="877"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2014г.</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2015г.</w:t>
            </w:r>
          </w:p>
        </w:tc>
        <w:tc>
          <w:tcPr>
            <w:tcW w:w="879"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2016г.</w:t>
            </w:r>
          </w:p>
        </w:tc>
        <w:tc>
          <w:tcPr>
            <w:tcW w:w="808"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2017г</w:t>
            </w:r>
          </w:p>
        </w:tc>
        <w:tc>
          <w:tcPr>
            <w:tcW w:w="91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2018г.</w:t>
            </w:r>
          </w:p>
        </w:tc>
        <w:tc>
          <w:tcPr>
            <w:tcW w:w="893"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2019г.</w:t>
            </w:r>
          </w:p>
        </w:tc>
      </w:tr>
      <w:tr w:rsidR="00AD5BBD" w:rsidRPr="00AD5BBD" w:rsidTr="00F41CC0">
        <w:trPr>
          <w:jc w:val="center"/>
        </w:trPr>
        <w:tc>
          <w:tcPr>
            <w:tcW w:w="5276" w:type="dxa"/>
            <w:gridSpan w:val="3"/>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Подпрограмма, всего</w:t>
            </w: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r>
      <w:tr w:rsidR="00AD5BBD" w:rsidRPr="00AD5BBD" w:rsidTr="00F41CC0">
        <w:trPr>
          <w:jc w:val="center"/>
        </w:trPr>
        <w:tc>
          <w:tcPr>
            <w:tcW w:w="5276" w:type="dxa"/>
            <w:gridSpan w:val="3"/>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бюджетные ассигнования</w:t>
            </w: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r>
      <w:tr w:rsidR="00AD5BBD" w:rsidRPr="00AD5BBD" w:rsidTr="00F41CC0">
        <w:trPr>
          <w:jc w:val="center"/>
        </w:trPr>
        <w:tc>
          <w:tcPr>
            <w:tcW w:w="5276" w:type="dxa"/>
            <w:gridSpan w:val="3"/>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бюджет Тейковского муниципального района</w:t>
            </w: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r>
      <w:tr w:rsidR="00AD5BBD" w:rsidRPr="00AD5BBD" w:rsidTr="00F41CC0">
        <w:trPr>
          <w:jc w:val="center"/>
        </w:trPr>
        <w:tc>
          <w:tcPr>
            <w:tcW w:w="621" w:type="dxa"/>
            <w:vMerge w:val="restart"/>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1.</w:t>
            </w:r>
          </w:p>
        </w:tc>
        <w:tc>
          <w:tcPr>
            <w:tcW w:w="3078"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Финансовая поддержка субъектов малого и среднего предпринимательства</w:t>
            </w:r>
          </w:p>
        </w:tc>
        <w:tc>
          <w:tcPr>
            <w:tcW w:w="1577" w:type="dxa"/>
            <w:vMerge w:val="restart"/>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Отдел экономического развития, торговли, имущественных отношений и муниципального заказа</w:t>
            </w:r>
          </w:p>
        </w:tc>
        <w:tc>
          <w:tcPr>
            <w:tcW w:w="877" w:type="dxa"/>
            <w:tcBorders>
              <w:top w:val="single" w:sz="4" w:space="0" w:color="000000"/>
              <w:left w:val="single" w:sz="4" w:space="0" w:color="000000"/>
              <w:bottom w:val="single" w:sz="4" w:space="0" w:color="000000"/>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69" w:type="dxa"/>
            <w:tcBorders>
              <w:top w:val="single" w:sz="4" w:space="0" w:color="000000"/>
              <w:left w:val="single" w:sz="4" w:space="0" w:color="000000"/>
              <w:bottom w:val="single" w:sz="4" w:space="0" w:color="000000"/>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79"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08"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91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9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r>
      <w:tr w:rsidR="00AD5BBD" w:rsidRPr="00AD5BBD" w:rsidTr="00F41CC0">
        <w:trPr>
          <w:jc w:val="center"/>
        </w:trPr>
        <w:tc>
          <w:tcPr>
            <w:tcW w:w="621" w:type="dxa"/>
            <w:vMerge/>
            <w:tcBorders>
              <w:top w:val="single" w:sz="4" w:space="0" w:color="000000"/>
              <w:left w:val="single" w:sz="4" w:space="0" w:color="000000"/>
              <w:bottom w:val="single" w:sz="4" w:space="0" w:color="000000"/>
              <w:right w:val="nil"/>
            </w:tcBorders>
            <w:vAlign w:val="center"/>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p>
        </w:tc>
        <w:tc>
          <w:tcPr>
            <w:tcW w:w="3078"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бюджетные </w:t>
            </w:r>
          </w:p>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ассигнования</w:t>
            </w:r>
          </w:p>
        </w:tc>
        <w:tc>
          <w:tcPr>
            <w:tcW w:w="1577" w:type="dxa"/>
            <w:vMerge/>
            <w:tcBorders>
              <w:top w:val="single" w:sz="4" w:space="0" w:color="000000"/>
              <w:left w:val="single" w:sz="4" w:space="0" w:color="000000"/>
              <w:bottom w:val="single" w:sz="4" w:space="0" w:color="000000"/>
              <w:right w:val="nil"/>
            </w:tcBorders>
            <w:vAlign w:val="center"/>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r>
      <w:tr w:rsidR="00AD5BBD" w:rsidRPr="00AD5BBD" w:rsidTr="00F41CC0">
        <w:trPr>
          <w:jc w:val="center"/>
        </w:trPr>
        <w:tc>
          <w:tcPr>
            <w:tcW w:w="621" w:type="dxa"/>
            <w:vMerge/>
            <w:tcBorders>
              <w:top w:val="single" w:sz="4" w:space="0" w:color="000000"/>
              <w:left w:val="single" w:sz="4" w:space="0" w:color="000000"/>
              <w:bottom w:val="single" w:sz="4" w:space="0" w:color="000000"/>
              <w:right w:val="nil"/>
            </w:tcBorders>
            <w:vAlign w:val="center"/>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p>
        </w:tc>
        <w:tc>
          <w:tcPr>
            <w:tcW w:w="3078"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 бюджет Тейковского муниципального </w:t>
            </w:r>
          </w:p>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района</w:t>
            </w:r>
          </w:p>
        </w:tc>
        <w:tc>
          <w:tcPr>
            <w:tcW w:w="1577" w:type="dxa"/>
            <w:vMerge/>
            <w:tcBorders>
              <w:top w:val="single" w:sz="4" w:space="0" w:color="000000"/>
              <w:left w:val="single" w:sz="4" w:space="0" w:color="000000"/>
              <w:bottom w:val="single" w:sz="4" w:space="0" w:color="000000"/>
              <w:right w:val="nil"/>
            </w:tcBorders>
            <w:vAlign w:val="center"/>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400,0</w:t>
            </w:r>
          </w:p>
        </w:tc>
      </w:tr>
      <w:tr w:rsidR="00AD5BBD" w:rsidRPr="00AD5BBD" w:rsidTr="00F41CC0">
        <w:trPr>
          <w:jc w:val="center"/>
        </w:trPr>
        <w:tc>
          <w:tcPr>
            <w:tcW w:w="621" w:type="dxa"/>
            <w:tcBorders>
              <w:top w:val="nil"/>
              <w:left w:val="single" w:sz="4" w:space="0" w:color="000000"/>
              <w:bottom w:val="single" w:sz="4" w:space="0" w:color="auto"/>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2.</w:t>
            </w:r>
          </w:p>
        </w:tc>
        <w:tc>
          <w:tcPr>
            <w:tcW w:w="3078"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Оказание информационной, организационной и  консультационной поддержки субъектов малого и среднего предпринимательства</w:t>
            </w:r>
          </w:p>
        </w:tc>
        <w:tc>
          <w:tcPr>
            <w:tcW w:w="1577"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Отдел экономического развития, торговли, имущественных отношений и муниципального заказа</w:t>
            </w:r>
          </w:p>
        </w:tc>
        <w:tc>
          <w:tcPr>
            <w:tcW w:w="877" w:type="dxa"/>
            <w:tcBorders>
              <w:top w:val="single" w:sz="4" w:space="0" w:color="000000"/>
              <w:left w:val="single" w:sz="4" w:space="0" w:color="000000"/>
              <w:bottom w:val="single" w:sz="4" w:space="0" w:color="000000"/>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69" w:type="dxa"/>
            <w:tcBorders>
              <w:top w:val="single" w:sz="4" w:space="0" w:color="000000"/>
              <w:left w:val="single" w:sz="4" w:space="0" w:color="000000"/>
              <w:bottom w:val="single" w:sz="4" w:space="0" w:color="000000"/>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79"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08"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91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9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r>
      <w:tr w:rsidR="00AD5BBD" w:rsidRPr="00AD5BBD" w:rsidTr="00F41CC0">
        <w:trPr>
          <w:jc w:val="center"/>
        </w:trPr>
        <w:tc>
          <w:tcPr>
            <w:tcW w:w="621" w:type="dxa"/>
            <w:tcBorders>
              <w:top w:val="nil"/>
              <w:left w:val="single" w:sz="4" w:space="0" w:color="000000"/>
              <w:bottom w:val="single" w:sz="4" w:space="0" w:color="auto"/>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3078" w:type="dxa"/>
            <w:tcBorders>
              <w:top w:val="single" w:sz="4" w:space="0" w:color="000000"/>
              <w:left w:val="single" w:sz="4" w:space="0" w:color="000000"/>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бюджетные </w:t>
            </w:r>
          </w:p>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ассигнования</w:t>
            </w:r>
          </w:p>
        </w:tc>
        <w:tc>
          <w:tcPr>
            <w:tcW w:w="1577" w:type="dxa"/>
            <w:tcBorders>
              <w:top w:val="single" w:sz="4" w:space="0" w:color="000000"/>
              <w:left w:val="single" w:sz="4" w:space="0" w:color="000000"/>
              <w:bottom w:val="single" w:sz="4" w:space="0" w:color="000000"/>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r>
      <w:tr w:rsidR="00AD5BBD" w:rsidRPr="00AD5BBD" w:rsidTr="00F41CC0">
        <w:trPr>
          <w:jc w:val="center"/>
        </w:trPr>
        <w:tc>
          <w:tcPr>
            <w:tcW w:w="621" w:type="dxa"/>
            <w:tcBorders>
              <w:top w:val="nil"/>
              <w:left w:val="single" w:sz="4" w:space="0" w:color="000000"/>
              <w:bottom w:val="single" w:sz="4" w:space="0" w:color="auto"/>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3078" w:type="dxa"/>
            <w:tcBorders>
              <w:top w:val="single" w:sz="4" w:space="0" w:color="000000"/>
              <w:left w:val="single" w:sz="4" w:space="0" w:color="000000"/>
              <w:bottom w:val="single" w:sz="4" w:space="0" w:color="auto"/>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 бюджет Тейковского муниципального </w:t>
            </w:r>
          </w:p>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района</w:t>
            </w:r>
          </w:p>
        </w:tc>
        <w:tc>
          <w:tcPr>
            <w:tcW w:w="1577" w:type="dxa"/>
            <w:tcBorders>
              <w:top w:val="single" w:sz="4" w:space="0" w:color="000000"/>
              <w:left w:val="single" w:sz="4" w:space="0" w:color="000000"/>
              <w:bottom w:val="single" w:sz="4" w:space="0" w:color="000000"/>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r>
      <w:tr w:rsidR="00AD5BBD" w:rsidRPr="00AD5BBD" w:rsidTr="00F41CC0">
        <w:trPr>
          <w:jc w:val="center"/>
        </w:trPr>
        <w:tc>
          <w:tcPr>
            <w:tcW w:w="621" w:type="dxa"/>
            <w:vMerge w:val="restart"/>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3.</w:t>
            </w:r>
          </w:p>
        </w:tc>
        <w:tc>
          <w:tcPr>
            <w:tcW w:w="307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Оказание имущественной поддержки субъектам малого и среднего предпринимательства</w:t>
            </w:r>
          </w:p>
        </w:tc>
        <w:tc>
          <w:tcPr>
            <w:tcW w:w="1577" w:type="dxa"/>
            <w:tcBorders>
              <w:top w:val="single" w:sz="4" w:space="0" w:color="000000"/>
              <w:left w:val="single" w:sz="4" w:space="0" w:color="auto"/>
              <w:bottom w:val="single" w:sz="4" w:space="0" w:color="000000"/>
              <w:right w:val="nil"/>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Отдел экономического развития, торговли, имущественных отношений и </w:t>
            </w:r>
            <w:r w:rsidRPr="00F41CC0">
              <w:rPr>
                <w:rFonts w:ascii="Times New Roman" w:eastAsia="Times New Roman" w:hAnsi="Times New Roman" w:cs="Times New Roman"/>
                <w:sz w:val="26"/>
                <w:szCs w:val="26"/>
                <w:lang w:eastAsia="ru-RU"/>
              </w:rPr>
              <w:lastRenderedPageBreak/>
              <w:t>муниципального заказа</w:t>
            </w:r>
          </w:p>
        </w:tc>
        <w:tc>
          <w:tcPr>
            <w:tcW w:w="877" w:type="dxa"/>
            <w:tcBorders>
              <w:top w:val="single" w:sz="4" w:space="0" w:color="000000"/>
              <w:left w:val="single" w:sz="4" w:space="0" w:color="000000"/>
              <w:bottom w:val="single" w:sz="4" w:space="0" w:color="000000"/>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69" w:type="dxa"/>
            <w:tcBorders>
              <w:top w:val="single" w:sz="4" w:space="0" w:color="000000"/>
              <w:left w:val="single" w:sz="4" w:space="0" w:color="000000"/>
              <w:bottom w:val="single" w:sz="4" w:space="0" w:color="000000"/>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79"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08"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91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93" w:type="dxa"/>
            <w:tcBorders>
              <w:top w:val="single" w:sz="4" w:space="0" w:color="auto"/>
              <w:left w:val="single" w:sz="4" w:space="0" w:color="auto"/>
              <w:bottom w:val="single" w:sz="4" w:space="0" w:color="auto"/>
              <w:right w:val="single" w:sz="4" w:space="0" w:color="auto"/>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r>
      <w:tr w:rsidR="00AD5BBD" w:rsidRPr="00AD5BBD" w:rsidTr="00F41CC0">
        <w:trPr>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p>
        </w:tc>
        <w:tc>
          <w:tcPr>
            <w:tcW w:w="307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бюджетные </w:t>
            </w:r>
          </w:p>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ассигнования</w:t>
            </w:r>
          </w:p>
        </w:tc>
        <w:tc>
          <w:tcPr>
            <w:tcW w:w="1577" w:type="dxa"/>
            <w:tcBorders>
              <w:top w:val="single" w:sz="4" w:space="0" w:color="000000"/>
              <w:left w:val="single" w:sz="4" w:space="0" w:color="auto"/>
              <w:bottom w:val="single" w:sz="4" w:space="0" w:color="000000"/>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r>
      <w:tr w:rsidR="00AD5BBD" w:rsidRPr="00AD5BBD" w:rsidTr="00F41CC0">
        <w:trPr>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p>
        </w:tc>
        <w:tc>
          <w:tcPr>
            <w:tcW w:w="307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 xml:space="preserve">- бюджет Тейковского муниципального </w:t>
            </w:r>
          </w:p>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района</w:t>
            </w:r>
          </w:p>
        </w:tc>
        <w:tc>
          <w:tcPr>
            <w:tcW w:w="1577" w:type="dxa"/>
            <w:tcBorders>
              <w:top w:val="single" w:sz="4" w:space="0" w:color="000000"/>
              <w:left w:val="single" w:sz="4" w:space="0" w:color="auto"/>
              <w:bottom w:val="single" w:sz="4" w:space="0" w:color="000000"/>
              <w:right w:val="nil"/>
            </w:tcBorders>
          </w:tcPr>
          <w:p w:rsidR="00AD5BBD" w:rsidRPr="00F41CC0" w:rsidRDefault="00AD5BBD" w:rsidP="00AD5BBD">
            <w:pPr>
              <w:snapToGrid w:val="0"/>
              <w:spacing w:after="0" w:line="240" w:lineRule="auto"/>
              <w:jc w:val="center"/>
              <w:rPr>
                <w:rFonts w:ascii="Times New Roman" w:eastAsia="Times New Roman" w:hAnsi="Times New Roman" w:cs="Times New Roman"/>
                <w:sz w:val="26"/>
                <w:szCs w:val="26"/>
                <w:lang w:eastAsia="ru-RU"/>
              </w:rPr>
            </w:pPr>
          </w:p>
        </w:tc>
        <w:tc>
          <w:tcPr>
            <w:tcW w:w="877" w:type="dxa"/>
            <w:tcBorders>
              <w:top w:val="single" w:sz="4" w:space="0" w:color="000000"/>
              <w:left w:val="single" w:sz="4" w:space="0" w:color="000000"/>
              <w:bottom w:val="single" w:sz="4" w:space="0" w:color="000000"/>
              <w:right w:val="nil"/>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08"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91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c>
          <w:tcPr>
            <w:tcW w:w="893" w:type="dxa"/>
            <w:tcBorders>
              <w:top w:val="single" w:sz="4" w:space="0" w:color="auto"/>
              <w:left w:val="single" w:sz="4" w:space="0" w:color="auto"/>
              <w:bottom w:val="single" w:sz="4" w:space="0" w:color="auto"/>
              <w:right w:val="single" w:sz="4" w:space="0" w:color="auto"/>
            </w:tcBorders>
            <w:hideMark/>
          </w:tcPr>
          <w:p w:rsidR="00AD5BBD" w:rsidRPr="00F41CC0" w:rsidRDefault="00AD5BBD" w:rsidP="00AD5BBD">
            <w:pPr>
              <w:spacing w:after="0" w:line="240" w:lineRule="auto"/>
              <w:rPr>
                <w:rFonts w:ascii="Times New Roman" w:eastAsia="Times New Roman" w:hAnsi="Times New Roman" w:cs="Times New Roman"/>
                <w:sz w:val="26"/>
                <w:szCs w:val="26"/>
                <w:lang w:eastAsia="ru-RU"/>
              </w:rPr>
            </w:pPr>
            <w:r w:rsidRPr="00F41CC0">
              <w:rPr>
                <w:rFonts w:ascii="Times New Roman" w:eastAsia="Times New Roman" w:hAnsi="Times New Roman" w:cs="Times New Roman"/>
                <w:sz w:val="26"/>
                <w:szCs w:val="26"/>
                <w:lang w:eastAsia="ru-RU"/>
              </w:rPr>
              <w:t>0,0</w:t>
            </w:r>
          </w:p>
        </w:tc>
      </w:tr>
    </w:tbl>
    <w:p w:rsidR="00AD5BBD" w:rsidRPr="00AD5BBD" w:rsidRDefault="00AD5BBD" w:rsidP="00AD5BBD">
      <w:pPr>
        <w:spacing w:after="0" w:line="240" w:lineRule="auto"/>
        <w:jc w:val="center"/>
        <w:rPr>
          <w:rFonts w:ascii="Times New Roman" w:eastAsia="Times New Roman" w:hAnsi="Times New Roman" w:cs="Times New Roman"/>
          <w:color w:val="33CCCC"/>
          <w:sz w:val="24"/>
          <w:szCs w:val="24"/>
          <w:lang w:eastAsia="ru-RU"/>
        </w:rPr>
      </w:pPr>
    </w:p>
    <w:p w:rsidR="00AD5BBD" w:rsidRPr="00AD5BBD" w:rsidRDefault="00AD5BBD" w:rsidP="00F41CC0">
      <w:pPr>
        <w:spacing w:after="0" w:line="240" w:lineRule="auto"/>
        <w:rPr>
          <w:rFonts w:ascii="Times New Roman" w:eastAsia="Times New Roman" w:hAnsi="Times New Roman" w:cs="Times New Roman"/>
          <w:sz w:val="24"/>
          <w:szCs w:val="24"/>
          <w:lang w:eastAsia="ru-RU"/>
        </w:rPr>
      </w:pPr>
    </w:p>
    <w:p w:rsidR="00F41CC0"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w:t>
      </w:r>
    </w:p>
    <w:p w:rsidR="00F41CC0" w:rsidRDefault="00F41CC0" w:rsidP="00AD5BBD">
      <w:pPr>
        <w:spacing w:after="0" w:line="240" w:lineRule="auto"/>
        <w:jc w:val="right"/>
        <w:rPr>
          <w:rFonts w:ascii="Times New Roman" w:eastAsia="Times New Roman" w:hAnsi="Times New Roman" w:cs="Times New Roman"/>
          <w:sz w:val="24"/>
          <w:szCs w:val="24"/>
          <w:lang w:eastAsia="ru-RU"/>
        </w:rPr>
      </w:pPr>
    </w:p>
    <w:p w:rsidR="00F41CC0" w:rsidRDefault="00F41CC0" w:rsidP="00AD5BBD">
      <w:pPr>
        <w:spacing w:after="0" w:line="240" w:lineRule="auto"/>
        <w:jc w:val="right"/>
        <w:rPr>
          <w:rFonts w:ascii="Times New Roman" w:eastAsia="Times New Roman" w:hAnsi="Times New Roman" w:cs="Times New Roman"/>
          <w:sz w:val="24"/>
          <w:szCs w:val="24"/>
          <w:lang w:eastAsia="ru-RU"/>
        </w:rPr>
      </w:pPr>
    </w:p>
    <w:p w:rsidR="00F41CC0" w:rsidRDefault="00F41CC0" w:rsidP="00AD5BBD">
      <w:pPr>
        <w:spacing w:after="0" w:line="240" w:lineRule="auto"/>
        <w:jc w:val="right"/>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F41CC0" w:rsidRDefault="00F41CC0" w:rsidP="00F41CC0">
      <w:pPr>
        <w:spacing w:after="0" w:line="240" w:lineRule="auto"/>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lastRenderedPageBreak/>
        <w:t xml:space="preserve">              Приложение 2</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к муниципальной программе</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«Экономическое развитие</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Тейковского муниципального </w:t>
      </w:r>
    </w:p>
    <w:p w:rsidR="00AD5BBD" w:rsidRPr="00AD5BBD" w:rsidRDefault="00AD5BBD" w:rsidP="00AD5BBD">
      <w:pPr>
        <w:spacing w:after="0" w:line="240" w:lineRule="auto"/>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                                                                              района»</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Подпрограмма</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«Совершенствование системы стратегического управления районом»</w:t>
      </w:r>
    </w:p>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1. Паспорт  подпрограммы</w:t>
      </w: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p>
    <w:tbl>
      <w:tblPr>
        <w:tblW w:w="96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AD5BBD" w:rsidRPr="00AD5BBD" w:rsidTr="00F41CC0">
        <w:tc>
          <w:tcPr>
            <w:tcW w:w="280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Наименование </w:t>
            </w:r>
          </w:p>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both"/>
              <w:outlineLvl w:val="0"/>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«Совершенствование системы стратегического управления районом»</w:t>
            </w:r>
          </w:p>
        </w:tc>
      </w:tr>
      <w:tr w:rsidR="00AD5BBD" w:rsidRPr="00AD5BBD" w:rsidTr="00F41CC0">
        <w:tc>
          <w:tcPr>
            <w:tcW w:w="280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Срок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 год</w:t>
            </w:r>
          </w:p>
        </w:tc>
      </w:tr>
      <w:tr w:rsidR="00AD5BBD" w:rsidRPr="00AD5BBD" w:rsidTr="00F41CC0">
        <w:tc>
          <w:tcPr>
            <w:tcW w:w="280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Исполнители </w:t>
            </w:r>
          </w:p>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Отдел экономического развития, торговли,  имущественных отношений и муниципального заказа </w:t>
            </w:r>
          </w:p>
        </w:tc>
      </w:tr>
      <w:tr w:rsidR="00AD5BBD" w:rsidRPr="00AD5BBD" w:rsidTr="00F41CC0">
        <w:tc>
          <w:tcPr>
            <w:tcW w:w="280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Цель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Совершенствование системы стратегического управления районом, создание благоприятных условий для экономического развития Тейковского муниципального района</w:t>
            </w:r>
          </w:p>
        </w:tc>
      </w:tr>
      <w:tr w:rsidR="00AD5BBD" w:rsidRPr="00AD5BBD" w:rsidTr="00F41CC0">
        <w:tc>
          <w:tcPr>
            <w:tcW w:w="2802"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Объем ресурсного обеспечения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Общий объем бюджетных ассигнований: </w:t>
            </w:r>
          </w:p>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 год –  100,0 тыс. рублей;</w:t>
            </w:r>
          </w:p>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бюджет Тейковского муниципального района:</w:t>
            </w:r>
          </w:p>
          <w:p w:rsidR="00AD5BBD" w:rsidRPr="00AD5BBD" w:rsidRDefault="00AD5BBD" w:rsidP="00AD5BBD">
            <w:pPr>
              <w:autoSpaceDE w:val="0"/>
              <w:autoSpaceDN w:val="0"/>
              <w:adjustRightInd w:val="0"/>
              <w:spacing w:after="0" w:line="240" w:lineRule="auto"/>
              <w:jc w:val="both"/>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 год –  100,0 тыс. рублей.</w:t>
            </w:r>
          </w:p>
        </w:tc>
      </w:tr>
    </w:tbl>
    <w:p w:rsidR="00AD5BBD" w:rsidRPr="00AD5BBD" w:rsidRDefault="00AD5BBD" w:rsidP="00AD5BBD">
      <w:pPr>
        <w:spacing w:after="0" w:line="240" w:lineRule="auto"/>
        <w:ind w:right="179"/>
        <w:jc w:val="center"/>
        <w:rPr>
          <w:rFonts w:ascii="Times New Roman" w:eastAsia="Times New Roman" w:hAnsi="Times New Roman" w:cs="Times New Roman"/>
          <w:color w:val="33CCCC"/>
          <w:sz w:val="24"/>
          <w:szCs w:val="24"/>
          <w:lang w:eastAsia="ru-RU"/>
        </w:rPr>
      </w:pPr>
    </w:p>
    <w:p w:rsidR="00AD5BBD" w:rsidRPr="00AD5BBD" w:rsidRDefault="00AD5BBD" w:rsidP="00AD5BBD">
      <w:pPr>
        <w:spacing w:after="0" w:line="240" w:lineRule="auto"/>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2. Ожидаемые результаты реализации подпрограммы</w:t>
      </w:r>
    </w:p>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p>
    <w:p w:rsidR="00AD5BBD" w:rsidRPr="00AD5BBD" w:rsidRDefault="00AD5BBD" w:rsidP="00AD5BBD">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Таблица 1. Сведения о целевых индикаторах</w:t>
      </w: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(показателях) реализации подпрограммы</w:t>
      </w:r>
    </w:p>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p>
    <w:tbl>
      <w:tblPr>
        <w:tblW w:w="9360" w:type="dxa"/>
        <w:tblInd w:w="-147" w:type="dxa"/>
        <w:tblLayout w:type="fixed"/>
        <w:tblLook w:val="04A0" w:firstRow="1" w:lastRow="0" w:firstColumn="1" w:lastColumn="0" w:noHBand="0" w:noVBand="1"/>
      </w:tblPr>
      <w:tblGrid>
        <w:gridCol w:w="585"/>
        <w:gridCol w:w="2962"/>
        <w:gridCol w:w="765"/>
        <w:gridCol w:w="1079"/>
        <w:gridCol w:w="1134"/>
        <w:gridCol w:w="992"/>
        <w:gridCol w:w="992"/>
        <w:gridCol w:w="851"/>
      </w:tblGrid>
      <w:tr w:rsidR="00AD5BBD" w:rsidRPr="00AD5BBD" w:rsidTr="00F41CC0">
        <w:tc>
          <w:tcPr>
            <w:tcW w:w="585" w:type="dxa"/>
            <w:vMerge w:val="restart"/>
            <w:tcBorders>
              <w:top w:val="single" w:sz="4" w:space="0" w:color="000000"/>
              <w:left w:val="single" w:sz="4" w:space="0" w:color="000000"/>
              <w:bottom w:val="single" w:sz="4" w:space="0" w:color="000000"/>
              <w:right w:val="nil"/>
            </w:tcBorders>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lang w:val="en-US"/>
              </w:rPr>
            </w:pPr>
            <w:r w:rsidRPr="00AD5BBD">
              <w:rPr>
                <w:rFonts w:ascii="Times New Roman" w:eastAsia="Times New Roman" w:hAnsi="Times New Roman" w:cs="Times New Roman"/>
                <w:sz w:val="24"/>
                <w:szCs w:val="24"/>
              </w:rPr>
              <w:t>№</w:t>
            </w:r>
            <w:r w:rsidRPr="00AD5BBD">
              <w:rPr>
                <w:rFonts w:ascii="Times New Roman" w:eastAsia="Times New Roman" w:hAnsi="Times New Roman" w:cs="Times New Roman"/>
                <w:sz w:val="24"/>
                <w:szCs w:val="24"/>
                <w:lang w:val="en-US"/>
              </w:rPr>
              <w:t xml:space="preserve"> п/п</w:t>
            </w:r>
          </w:p>
          <w:p w:rsidR="00AD5BBD" w:rsidRPr="00AD5BBD" w:rsidRDefault="00AD5BBD" w:rsidP="00AD5BBD">
            <w:pPr>
              <w:spacing w:after="0" w:line="240" w:lineRule="auto"/>
              <w:jc w:val="center"/>
              <w:rPr>
                <w:rFonts w:ascii="Times New Roman" w:eastAsia="Times New Roman" w:hAnsi="Times New Roman" w:cs="Times New Roman"/>
                <w:sz w:val="24"/>
                <w:szCs w:val="24"/>
              </w:rPr>
            </w:pPr>
          </w:p>
        </w:tc>
        <w:tc>
          <w:tcPr>
            <w:tcW w:w="2962" w:type="dxa"/>
            <w:vMerge w:val="restart"/>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Наименование целевого индикатора (показателя)</w:t>
            </w:r>
          </w:p>
        </w:tc>
        <w:tc>
          <w:tcPr>
            <w:tcW w:w="765" w:type="dxa"/>
            <w:vMerge w:val="restart"/>
            <w:tcBorders>
              <w:top w:val="single" w:sz="4" w:space="0" w:color="000000"/>
              <w:left w:val="single" w:sz="4" w:space="0" w:color="000000"/>
              <w:bottom w:val="single" w:sz="4" w:space="0" w:color="000000"/>
              <w:right w:val="nil"/>
            </w:tcBorders>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Ед. изм.</w:t>
            </w:r>
          </w:p>
          <w:p w:rsidR="00AD5BBD" w:rsidRPr="00AD5BBD" w:rsidRDefault="00AD5BBD" w:rsidP="00AD5BBD">
            <w:pPr>
              <w:spacing w:after="0" w:line="240" w:lineRule="auto"/>
              <w:jc w:val="center"/>
              <w:rPr>
                <w:rFonts w:ascii="Times New Roman" w:eastAsia="Times New Roman" w:hAnsi="Times New Roman" w:cs="Times New Roman"/>
                <w:sz w:val="24"/>
                <w:szCs w:val="24"/>
              </w:rPr>
            </w:pPr>
          </w:p>
        </w:tc>
        <w:tc>
          <w:tcPr>
            <w:tcW w:w="5048" w:type="dxa"/>
            <w:gridSpan w:val="5"/>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lang w:val="en-US"/>
              </w:rPr>
              <w:t>Значения</w:t>
            </w:r>
            <w:r w:rsidRPr="00AD5BBD">
              <w:rPr>
                <w:rFonts w:ascii="Times New Roman" w:eastAsia="Times New Roman" w:hAnsi="Times New Roman" w:cs="Times New Roman"/>
                <w:sz w:val="24"/>
                <w:szCs w:val="24"/>
              </w:rPr>
              <w:t xml:space="preserve"> целевых индикаторов (</w:t>
            </w:r>
            <w:r w:rsidRPr="00AD5BBD">
              <w:rPr>
                <w:rFonts w:ascii="Times New Roman" w:eastAsia="Times New Roman" w:hAnsi="Times New Roman" w:cs="Times New Roman"/>
                <w:sz w:val="24"/>
                <w:szCs w:val="24"/>
                <w:lang w:val="en-US"/>
              </w:rPr>
              <w:t>показателей</w:t>
            </w:r>
            <w:r w:rsidRPr="00AD5BBD">
              <w:rPr>
                <w:rFonts w:ascii="Times New Roman" w:eastAsia="Times New Roman" w:hAnsi="Times New Roman" w:cs="Times New Roman"/>
                <w:sz w:val="24"/>
                <w:szCs w:val="24"/>
              </w:rPr>
              <w:t>)</w:t>
            </w:r>
          </w:p>
        </w:tc>
      </w:tr>
      <w:tr w:rsidR="00AD5BBD" w:rsidRPr="00AD5BBD" w:rsidTr="00F41CC0">
        <w:trPr>
          <w:trHeight w:val="876"/>
        </w:trPr>
        <w:tc>
          <w:tcPr>
            <w:tcW w:w="585"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2962"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765"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rPr>
                <w:rFonts w:ascii="Times New Roman" w:eastAsia="Times New Roman" w:hAnsi="Times New Roman" w:cs="Times New Roman"/>
                <w:sz w:val="24"/>
                <w:szCs w:val="24"/>
              </w:rPr>
            </w:pPr>
          </w:p>
        </w:tc>
        <w:tc>
          <w:tcPr>
            <w:tcW w:w="107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2012г.</w:t>
            </w:r>
          </w:p>
        </w:tc>
        <w:tc>
          <w:tcPr>
            <w:tcW w:w="1134"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2013г.</w:t>
            </w:r>
          </w:p>
          <w:p w:rsidR="00AD5BBD" w:rsidRPr="00AD5BBD" w:rsidRDefault="00AD5BBD" w:rsidP="00AD5BBD">
            <w:pPr>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w:t>
            </w:r>
            <w:r w:rsidRPr="00AD5BBD">
              <w:rPr>
                <w:rFonts w:ascii="Times New Roman" w:eastAsia="Times New Roman" w:hAnsi="Times New Roman" w:cs="Times New Roman"/>
                <w:sz w:val="24"/>
                <w:szCs w:val="24"/>
                <w:lang w:val="en-US"/>
              </w:rPr>
              <w:t>оценка</w:t>
            </w:r>
            <w:r w:rsidRPr="00AD5BBD">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2014г.</w:t>
            </w:r>
          </w:p>
        </w:tc>
        <w:tc>
          <w:tcPr>
            <w:tcW w:w="99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2015г.</w:t>
            </w:r>
          </w:p>
        </w:tc>
        <w:tc>
          <w:tcPr>
            <w:tcW w:w="851"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ind w:right="-108"/>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2016г.</w:t>
            </w:r>
          </w:p>
        </w:tc>
      </w:tr>
      <w:tr w:rsidR="00AD5BBD" w:rsidRPr="00AD5BBD" w:rsidTr="00F41CC0">
        <w:trPr>
          <w:trHeight w:val="247"/>
        </w:trPr>
        <w:tc>
          <w:tcPr>
            <w:tcW w:w="585"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296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w:t>
            </w:r>
          </w:p>
        </w:tc>
        <w:tc>
          <w:tcPr>
            <w:tcW w:w="765"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3</w:t>
            </w:r>
          </w:p>
        </w:tc>
        <w:tc>
          <w:tcPr>
            <w:tcW w:w="107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8</w:t>
            </w:r>
          </w:p>
        </w:tc>
      </w:tr>
      <w:tr w:rsidR="00AD5BBD" w:rsidRPr="00AD5BBD" w:rsidTr="00F41CC0">
        <w:tc>
          <w:tcPr>
            <w:tcW w:w="585"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   1</w:t>
            </w:r>
          </w:p>
        </w:tc>
        <w:tc>
          <w:tcPr>
            <w:tcW w:w="2962" w:type="dxa"/>
            <w:tcBorders>
              <w:top w:val="single" w:sz="4" w:space="0" w:color="000000"/>
              <w:left w:val="single" w:sz="4" w:space="0" w:color="000000"/>
              <w:bottom w:val="single" w:sz="4" w:space="0" w:color="000000"/>
              <w:right w:val="nil"/>
            </w:tcBorders>
            <w:hideMark/>
          </w:tcPr>
          <w:p w:rsidR="00AD5BBD" w:rsidRPr="00AD5BBD" w:rsidRDefault="00AD5BBD" w:rsidP="00AD5BBD">
            <w:pPr>
              <w:widowControl w:val="0"/>
              <w:autoSpaceDE w:val="0"/>
              <w:autoSpaceDN w:val="0"/>
              <w:adjustRightInd w:val="0"/>
              <w:spacing w:after="0" w:line="240" w:lineRule="auto"/>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Проведение корректировки Стратегии социально-экономического развития района Тейковского муниципального района</w:t>
            </w:r>
          </w:p>
        </w:tc>
        <w:tc>
          <w:tcPr>
            <w:tcW w:w="765"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да/</w:t>
            </w:r>
          </w:p>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1079"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1134"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99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c>
          <w:tcPr>
            <w:tcW w:w="992"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да</w:t>
            </w:r>
          </w:p>
        </w:tc>
        <w:tc>
          <w:tcPr>
            <w:tcW w:w="851" w:type="dxa"/>
            <w:tcBorders>
              <w:top w:val="single" w:sz="4" w:space="0" w:color="000000"/>
              <w:left w:val="single" w:sz="4" w:space="0" w:color="000000"/>
              <w:bottom w:val="single" w:sz="4" w:space="0" w:color="000000"/>
              <w:right w:val="single" w:sz="4" w:space="0" w:color="000000"/>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нет</w:t>
            </w:r>
          </w:p>
        </w:tc>
      </w:tr>
    </w:tbl>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p>
    <w:p w:rsidR="00AD5BBD" w:rsidRDefault="00AD5BBD" w:rsidP="00AD5BBD">
      <w:pPr>
        <w:spacing w:after="0" w:line="240" w:lineRule="auto"/>
        <w:jc w:val="center"/>
        <w:rPr>
          <w:rFonts w:ascii="Times New Roman" w:eastAsia="Times New Roman" w:hAnsi="Times New Roman" w:cs="Times New Roman"/>
          <w:sz w:val="24"/>
          <w:szCs w:val="24"/>
          <w:lang w:eastAsia="ru-RU"/>
        </w:rPr>
      </w:pPr>
    </w:p>
    <w:p w:rsidR="00F41CC0" w:rsidRDefault="00F41CC0" w:rsidP="00AD5BBD">
      <w:pPr>
        <w:spacing w:after="0" w:line="240" w:lineRule="auto"/>
        <w:jc w:val="center"/>
        <w:rPr>
          <w:rFonts w:ascii="Times New Roman" w:eastAsia="Times New Roman" w:hAnsi="Times New Roman" w:cs="Times New Roman"/>
          <w:sz w:val="24"/>
          <w:szCs w:val="24"/>
          <w:lang w:eastAsia="ru-RU"/>
        </w:rPr>
      </w:pPr>
    </w:p>
    <w:p w:rsidR="00F41CC0" w:rsidRDefault="00F41CC0" w:rsidP="00AD5BBD">
      <w:pPr>
        <w:spacing w:after="0" w:line="240" w:lineRule="auto"/>
        <w:jc w:val="center"/>
        <w:rPr>
          <w:rFonts w:ascii="Times New Roman" w:eastAsia="Times New Roman" w:hAnsi="Times New Roman" w:cs="Times New Roman"/>
          <w:sz w:val="24"/>
          <w:szCs w:val="24"/>
          <w:lang w:eastAsia="ru-RU"/>
        </w:rPr>
      </w:pPr>
    </w:p>
    <w:p w:rsidR="00F41CC0" w:rsidRDefault="00F41CC0" w:rsidP="00AD5BBD">
      <w:pPr>
        <w:spacing w:after="0" w:line="240" w:lineRule="auto"/>
        <w:jc w:val="center"/>
        <w:rPr>
          <w:rFonts w:ascii="Times New Roman" w:eastAsia="Times New Roman" w:hAnsi="Times New Roman" w:cs="Times New Roman"/>
          <w:sz w:val="24"/>
          <w:szCs w:val="24"/>
          <w:lang w:eastAsia="ru-RU"/>
        </w:rPr>
      </w:pPr>
    </w:p>
    <w:p w:rsidR="00F41CC0" w:rsidRDefault="00F41CC0" w:rsidP="00AD5BBD">
      <w:pPr>
        <w:spacing w:after="0" w:line="240" w:lineRule="auto"/>
        <w:jc w:val="center"/>
        <w:rPr>
          <w:rFonts w:ascii="Times New Roman" w:eastAsia="Times New Roman" w:hAnsi="Times New Roman" w:cs="Times New Roman"/>
          <w:sz w:val="24"/>
          <w:szCs w:val="24"/>
          <w:lang w:eastAsia="ru-RU"/>
        </w:rPr>
      </w:pPr>
    </w:p>
    <w:p w:rsidR="00F41CC0" w:rsidRDefault="00F41CC0" w:rsidP="00AD5BBD">
      <w:pPr>
        <w:spacing w:after="0" w:line="240" w:lineRule="auto"/>
        <w:jc w:val="center"/>
        <w:rPr>
          <w:rFonts w:ascii="Times New Roman" w:eastAsia="Times New Roman" w:hAnsi="Times New Roman" w:cs="Times New Roman"/>
          <w:sz w:val="24"/>
          <w:szCs w:val="24"/>
          <w:lang w:eastAsia="ru-RU"/>
        </w:rPr>
      </w:pPr>
    </w:p>
    <w:p w:rsidR="00F41CC0" w:rsidRPr="00AD5BBD" w:rsidRDefault="00F41CC0" w:rsidP="00AD5BBD">
      <w:pPr>
        <w:spacing w:after="0" w:line="240" w:lineRule="auto"/>
        <w:jc w:val="center"/>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lastRenderedPageBreak/>
        <w:t>3. Мероприятия подпрограммы</w:t>
      </w:r>
    </w:p>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p>
    <w:p w:rsidR="00AD5BBD" w:rsidRPr="00AD5BBD" w:rsidRDefault="00AD5BBD" w:rsidP="00F41C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Реализация подпрограммы предполагает выполнение следующих мероприятий:</w:t>
      </w:r>
    </w:p>
    <w:p w:rsidR="00AD5BBD" w:rsidRPr="00AD5BBD" w:rsidRDefault="00AD5BBD" w:rsidP="00F41CC0">
      <w:pPr>
        <w:spacing w:after="0" w:line="240" w:lineRule="auto"/>
        <w:ind w:firstLine="709"/>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1. Корректировка Стратегии социально-экономического развития Тейковского муниципального района.</w:t>
      </w:r>
    </w:p>
    <w:p w:rsidR="00AD5BBD" w:rsidRPr="00AD5BBD" w:rsidRDefault="00AD5BBD" w:rsidP="00F41CC0">
      <w:pPr>
        <w:spacing w:after="0" w:line="240" w:lineRule="auto"/>
        <w:ind w:firstLine="709"/>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Мероприятие предполагает проведение актуализации комплекса  мер по улучшению качества жизни населения, обеспечению благоприятного инвестиционного климата на территории Тейковского муниципального района, повышению эффективности экономической деятельности в муниципальном образовании, формирование системы долгосрочных приоритетов, корректировку целей, задач и мероприятий социально-экономического развития Тейковского муниципального района, выраженного в повышении качества жизни населения района. </w:t>
      </w:r>
    </w:p>
    <w:p w:rsidR="00AD5BBD" w:rsidRPr="00AD5BBD" w:rsidRDefault="00AD5BBD" w:rsidP="00F41CC0">
      <w:pPr>
        <w:spacing w:after="0" w:line="240" w:lineRule="auto"/>
        <w:ind w:firstLine="709"/>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Данное мероприятие позволит:</w:t>
      </w:r>
    </w:p>
    <w:p w:rsidR="00AD5BBD" w:rsidRPr="00AD5BBD" w:rsidRDefault="00AD5BBD" w:rsidP="00F66DF2">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оценить текущее состояние экономики и социальной сферы района, выявить проблемы и перспективы развития отраслей производственной сферы, материального производства и услуг с учетом ресурсов;</w:t>
      </w:r>
    </w:p>
    <w:p w:rsidR="00AD5BBD" w:rsidRPr="00AD5BBD" w:rsidRDefault="00AD5BBD" w:rsidP="00F66DF2">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определить приоритетные направления социально-экономического развития района;</w:t>
      </w:r>
    </w:p>
    <w:p w:rsidR="00AD5BBD" w:rsidRPr="00AD5BBD" w:rsidRDefault="00AD5BBD" w:rsidP="00F66DF2">
      <w:pPr>
        <w:numPr>
          <w:ilvl w:val="0"/>
          <w:numId w:val="18"/>
        </w:numPr>
        <w:spacing w:after="0" w:line="240" w:lineRule="auto"/>
        <w:ind w:left="595" w:firstLine="709"/>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определить механизм реализации Стратегии.</w:t>
      </w:r>
    </w:p>
    <w:p w:rsidR="00AD5BBD" w:rsidRPr="00AD5BBD" w:rsidRDefault="00AD5BBD" w:rsidP="00F41C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 xml:space="preserve">Срок выполнения мероприятия - 2015г. </w:t>
      </w:r>
    </w:p>
    <w:p w:rsidR="00AD5BBD" w:rsidRPr="00AD5BBD" w:rsidRDefault="00AD5BBD" w:rsidP="00F41C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Отдельные работы в рамках реализации мероприятия будут выполняться привлекаемыми организациями в соответствии с действующим законодательством.</w:t>
      </w:r>
    </w:p>
    <w:p w:rsidR="00AD5BBD" w:rsidRPr="00AD5BBD" w:rsidRDefault="00AD5BBD" w:rsidP="00F41C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Финансирование мероприятия осуществляется за счет средств бюджета Тейковского муниципального района в виде зачисления денежных средств на счет организации, которая проводит в соответствии с контрактом мероприятие.</w:t>
      </w:r>
    </w:p>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p>
    <w:p w:rsidR="00AD5BBD" w:rsidRPr="00AD5BBD" w:rsidRDefault="00AD5BBD" w:rsidP="00AD5BBD">
      <w:pPr>
        <w:spacing w:after="0" w:line="240" w:lineRule="auto"/>
        <w:jc w:val="center"/>
        <w:rPr>
          <w:rFonts w:ascii="Times New Roman" w:eastAsia="Times New Roman" w:hAnsi="Times New Roman" w:cs="Times New Roman"/>
          <w:b/>
          <w:sz w:val="24"/>
          <w:szCs w:val="24"/>
          <w:lang w:eastAsia="ru-RU"/>
        </w:rPr>
      </w:pPr>
      <w:r w:rsidRPr="00AD5BBD">
        <w:rPr>
          <w:rFonts w:ascii="Times New Roman" w:eastAsia="Times New Roman" w:hAnsi="Times New Roman" w:cs="Times New Roman"/>
          <w:b/>
          <w:sz w:val="24"/>
          <w:szCs w:val="24"/>
          <w:lang w:eastAsia="ru-RU"/>
        </w:rPr>
        <w:t>4. Ресурсное обеспечение реализации мероприятий подпрограммы</w:t>
      </w:r>
    </w:p>
    <w:p w:rsidR="00AD5BBD" w:rsidRPr="00AD5BBD" w:rsidRDefault="00AD5BBD" w:rsidP="00AD5BBD">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AD5BBD" w:rsidRPr="00AD5BBD" w:rsidRDefault="00AD5BBD" w:rsidP="00AD5BBD">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Таблица 2. Бюджетные ассигнования</w:t>
      </w:r>
    </w:p>
    <w:p w:rsidR="00AD5BBD" w:rsidRPr="00AD5BBD" w:rsidRDefault="00AD5BBD" w:rsidP="00AD5B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на выполнение мероприятий подпрограммы</w:t>
      </w:r>
    </w:p>
    <w:p w:rsidR="00AD5BBD" w:rsidRPr="00AD5BBD" w:rsidRDefault="00AD5BBD" w:rsidP="00AD5BBD">
      <w:pPr>
        <w:spacing w:after="0" w:line="240" w:lineRule="auto"/>
        <w:ind w:right="179"/>
        <w:jc w:val="right"/>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тыс.руб.</w:t>
      </w:r>
    </w:p>
    <w:tbl>
      <w:tblPr>
        <w:tblW w:w="9465" w:type="dxa"/>
        <w:jc w:val="center"/>
        <w:tblLayout w:type="fixed"/>
        <w:tblLook w:val="04A0" w:firstRow="1" w:lastRow="0" w:firstColumn="1" w:lastColumn="0" w:noHBand="0" w:noVBand="1"/>
      </w:tblPr>
      <w:tblGrid>
        <w:gridCol w:w="707"/>
        <w:gridCol w:w="5530"/>
        <w:gridCol w:w="1076"/>
        <w:gridCol w:w="1104"/>
        <w:gridCol w:w="1048"/>
      </w:tblGrid>
      <w:tr w:rsidR="00AD5BBD" w:rsidRPr="00AD5BBD" w:rsidTr="00E700B9">
        <w:trPr>
          <w:jc w:val="center"/>
        </w:trPr>
        <w:tc>
          <w:tcPr>
            <w:tcW w:w="707"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п/п</w:t>
            </w:r>
          </w:p>
        </w:tc>
        <w:tc>
          <w:tcPr>
            <w:tcW w:w="5530" w:type="dxa"/>
            <w:tcBorders>
              <w:top w:val="single" w:sz="4" w:space="0" w:color="000000"/>
              <w:left w:val="single" w:sz="4" w:space="0" w:color="000000"/>
              <w:bottom w:val="single" w:sz="4" w:space="0" w:color="000000"/>
              <w:right w:val="nil"/>
            </w:tcBorders>
            <w:hideMark/>
          </w:tcPr>
          <w:p w:rsidR="00AD5BBD" w:rsidRPr="00AD5BBD" w:rsidRDefault="00AD5BBD" w:rsidP="00AD5BBD">
            <w:pPr>
              <w:keepNext/>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Наименование мероприятия/ Источник ресурсного обеспечения</w:t>
            </w:r>
          </w:p>
        </w:tc>
        <w:tc>
          <w:tcPr>
            <w:tcW w:w="1076"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2014г.</w:t>
            </w:r>
          </w:p>
        </w:tc>
        <w:tc>
          <w:tcPr>
            <w:tcW w:w="1104" w:type="dxa"/>
            <w:tcBorders>
              <w:top w:val="single" w:sz="4" w:space="0" w:color="000000"/>
              <w:left w:val="single" w:sz="4" w:space="0" w:color="000000"/>
              <w:bottom w:val="single" w:sz="4" w:space="0" w:color="000000"/>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2015г.</w:t>
            </w:r>
          </w:p>
        </w:tc>
        <w:tc>
          <w:tcPr>
            <w:tcW w:w="1048"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2016г.</w:t>
            </w:r>
          </w:p>
        </w:tc>
      </w:tr>
      <w:tr w:rsidR="00AD5BBD" w:rsidRPr="00AD5BBD" w:rsidTr="00E700B9">
        <w:trPr>
          <w:jc w:val="center"/>
        </w:trPr>
        <w:tc>
          <w:tcPr>
            <w:tcW w:w="6237" w:type="dxa"/>
            <w:gridSpan w:val="2"/>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Подпрограмма, всего</w:t>
            </w:r>
          </w:p>
        </w:tc>
        <w:tc>
          <w:tcPr>
            <w:tcW w:w="1076"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0,0</w:t>
            </w:r>
          </w:p>
        </w:tc>
        <w:tc>
          <w:tcPr>
            <w:tcW w:w="1104" w:type="dxa"/>
            <w:tcBorders>
              <w:top w:val="single" w:sz="4" w:space="0" w:color="000000"/>
              <w:left w:val="single" w:sz="4" w:space="0" w:color="000000"/>
              <w:bottom w:val="single" w:sz="4" w:space="0" w:color="000000"/>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100,0</w:t>
            </w:r>
          </w:p>
        </w:tc>
        <w:tc>
          <w:tcPr>
            <w:tcW w:w="1048"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r>
      <w:tr w:rsidR="00AD5BBD" w:rsidRPr="00AD5BBD" w:rsidTr="00E700B9">
        <w:trPr>
          <w:jc w:val="center"/>
        </w:trPr>
        <w:tc>
          <w:tcPr>
            <w:tcW w:w="6237" w:type="dxa"/>
            <w:gridSpan w:val="2"/>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бюджетные ассигнования</w:t>
            </w:r>
          </w:p>
        </w:tc>
        <w:tc>
          <w:tcPr>
            <w:tcW w:w="1076" w:type="dxa"/>
            <w:tcBorders>
              <w:top w:val="single" w:sz="4" w:space="0" w:color="000000"/>
              <w:left w:val="single" w:sz="4" w:space="0" w:color="000000"/>
              <w:bottom w:val="single" w:sz="4" w:space="0" w:color="000000"/>
              <w:right w:val="nil"/>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c>
          <w:tcPr>
            <w:tcW w:w="1104" w:type="dxa"/>
            <w:tcBorders>
              <w:top w:val="single" w:sz="4" w:space="0" w:color="000000"/>
              <w:left w:val="single" w:sz="4" w:space="0" w:color="000000"/>
              <w:bottom w:val="single" w:sz="4" w:space="0" w:color="000000"/>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100,0</w:t>
            </w:r>
          </w:p>
        </w:tc>
        <w:tc>
          <w:tcPr>
            <w:tcW w:w="1048"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r>
      <w:tr w:rsidR="00AD5BBD" w:rsidRPr="00AD5BBD" w:rsidTr="00E700B9">
        <w:trPr>
          <w:jc w:val="center"/>
        </w:trPr>
        <w:tc>
          <w:tcPr>
            <w:tcW w:w="6237" w:type="dxa"/>
            <w:gridSpan w:val="2"/>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бюджет Тейковского муниципального района</w:t>
            </w:r>
          </w:p>
        </w:tc>
        <w:tc>
          <w:tcPr>
            <w:tcW w:w="1076" w:type="dxa"/>
            <w:tcBorders>
              <w:top w:val="single" w:sz="4" w:space="0" w:color="000000"/>
              <w:left w:val="single" w:sz="4" w:space="0" w:color="000000"/>
              <w:bottom w:val="single" w:sz="4" w:space="0" w:color="000000"/>
              <w:right w:val="nil"/>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c>
          <w:tcPr>
            <w:tcW w:w="1104" w:type="dxa"/>
            <w:tcBorders>
              <w:top w:val="single" w:sz="4" w:space="0" w:color="000000"/>
              <w:left w:val="single" w:sz="4" w:space="0" w:color="000000"/>
              <w:bottom w:val="single" w:sz="4" w:space="0" w:color="000000"/>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100,0</w:t>
            </w:r>
          </w:p>
        </w:tc>
        <w:tc>
          <w:tcPr>
            <w:tcW w:w="1048"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r>
      <w:tr w:rsidR="00AD5BBD" w:rsidRPr="00AD5BBD" w:rsidTr="00E700B9">
        <w:trPr>
          <w:jc w:val="center"/>
        </w:trPr>
        <w:tc>
          <w:tcPr>
            <w:tcW w:w="707" w:type="dxa"/>
            <w:vMerge w:val="restart"/>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w:t>
            </w:r>
          </w:p>
        </w:tc>
        <w:tc>
          <w:tcPr>
            <w:tcW w:w="5530"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xml:space="preserve">Корректировка Стратегии социально-экономического развития Тейковского муниципального района </w:t>
            </w:r>
          </w:p>
        </w:tc>
        <w:tc>
          <w:tcPr>
            <w:tcW w:w="1076" w:type="dxa"/>
            <w:tcBorders>
              <w:top w:val="single" w:sz="4" w:space="0" w:color="000000"/>
              <w:left w:val="single" w:sz="4" w:space="0" w:color="000000"/>
              <w:bottom w:val="single" w:sz="4" w:space="0" w:color="000000"/>
              <w:right w:val="nil"/>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c>
          <w:tcPr>
            <w:tcW w:w="1104" w:type="dxa"/>
            <w:tcBorders>
              <w:top w:val="single" w:sz="4" w:space="0" w:color="000000"/>
              <w:left w:val="single" w:sz="4" w:space="0" w:color="000000"/>
              <w:bottom w:val="single" w:sz="4" w:space="0" w:color="000000"/>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100,0</w:t>
            </w:r>
          </w:p>
        </w:tc>
        <w:tc>
          <w:tcPr>
            <w:tcW w:w="1048"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r>
      <w:tr w:rsidR="00AD5BBD" w:rsidRPr="00AD5BBD" w:rsidTr="00E700B9">
        <w:trPr>
          <w:jc w:val="center"/>
        </w:trPr>
        <w:tc>
          <w:tcPr>
            <w:tcW w:w="707"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rPr>
                <w:rFonts w:ascii="Times New Roman" w:eastAsia="Times New Roman" w:hAnsi="Times New Roman" w:cs="Times New Roman"/>
                <w:b/>
                <w:sz w:val="24"/>
                <w:szCs w:val="24"/>
              </w:rPr>
            </w:pPr>
          </w:p>
        </w:tc>
        <w:tc>
          <w:tcPr>
            <w:tcW w:w="5530"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бюджетные ассигнования</w:t>
            </w:r>
          </w:p>
        </w:tc>
        <w:tc>
          <w:tcPr>
            <w:tcW w:w="1076" w:type="dxa"/>
            <w:tcBorders>
              <w:top w:val="single" w:sz="4" w:space="0" w:color="000000"/>
              <w:left w:val="single" w:sz="4" w:space="0" w:color="000000"/>
              <w:bottom w:val="single" w:sz="4" w:space="0" w:color="000000"/>
              <w:right w:val="nil"/>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c>
          <w:tcPr>
            <w:tcW w:w="1104" w:type="dxa"/>
            <w:tcBorders>
              <w:top w:val="single" w:sz="4" w:space="0" w:color="000000"/>
              <w:left w:val="single" w:sz="4" w:space="0" w:color="000000"/>
              <w:bottom w:val="single" w:sz="4" w:space="0" w:color="000000"/>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100,0</w:t>
            </w:r>
          </w:p>
        </w:tc>
        <w:tc>
          <w:tcPr>
            <w:tcW w:w="1048"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r>
      <w:tr w:rsidR="00AD5BBD" w:rsidRPr="00AD5BBD" w:rsidTr="00E700B9">
        <w:trPr>
          <w:jc w:val="center"/>
        </w:trPr>
        <w:tc>
          <w:tcPr>
            <w:tcW w:w="707" w:type="dxa"/>
            <w:vMerge/>
            <w:tcBorders>
              <w:top w:val="single" w:sz="4" w:space="0" w:color="000000"/>
              <w:left w:val="single" w:sz="4" w:space="0" w:color="000000"/>
              <w:bottom w:val="single" w:sz="4" w:space="0" w:color="000000"/>
              <w:right w:val="nil"/>
            </w:tcBorders>
            <w:vAlign w:val="center"/>
            <w:hideMark/>
          </w:tcPr>
          <w:p w:rsidR="00AD5BBD" w:rsidRPr="00AD5BBD" w:rsidRDefault="00AD5BBD" w:rsidP="00AD5BBD">
            <w:pPr>
              <w:spacing w:after="0" w:line="240" w:lineRule="auto"/>
              <w:rPr>
                <w:rFonts w:ascii="Times New Roman" w:eastAsia="Times New Roman" w:hAnsi="Times New Roman" w:cs="Times New Roman"/>
                <w:b/>
                <w:sz w:val="24"/>
                <w:szCs w:val="24"/>
              </w:rPr>
            </w:pPr>
          </w:p>
        </w:tc>
        <w:tc>
          <w:tcPr>
            <w:tcW w:w="5530" w:type="dxa"/>
            <w:tcBorders>
              <w:top w:val="single" w:sz="4" w:space="0" w:color="000000"/>
              <w:left w:val="single" w:sz="4" w:space="0" w:color="000000"/>
              <w:bottom w:val="single" w:sz="4" w:space="0" w:color="000000"/>
              <w:right w:val="nil"/>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 бюджет Тейковского муниципального района</w:t>
            </w:r>
          </w:p>
        </w:tc>
        <w:tc>
          <w:tcPr>
            <w:tcW w:w="1076" w:type="dxa"/>
            <w:tcBorders>
              <w:top w:val="single" w:sz="4" w:space="0" w:color="000000"/>
              <w:left w:val="single" w:sz="4" w:space="0" w:color="000000"/>
              <w:bottom w:val="single" w:sz="4" w:space="0" w:color="000000"/>
              <w:right w:val="nil"/>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c>
          <w:tcPr>
            <w:tcW w:w="1104" w:type="dxa"/>
            <w:tcBorders>
              <w:top w:val="single" w:sz="4" w:space="0" w:color="000000"/>
              <w:left w:val="single" w:sz="4" w:space="0" w:color="000000"/>
              <w:bottom w:val="single" w:sz="4" w:space="0" w:color="000000"/>
              <w:right w:val="single" w:sz="4" w:space="0" w:color="auto"/>
            </w:tcBorders>
            <w:hideMark/>
          </w:tcPr>
          <w:p w:rsidR="00AD5BBD" w:rsidRPr="00AD5BBD" w:rsidRDefault="00AD5BBD" w:rsidP="00AD5BBD">
            <w:pPr>
              <w:snapToGrid w:val="0"/>
              <w:spacing w:after="0" w:line="240" w:lineRule="auto"/>
              <w:jc w:val="center"/>
              <w:rPr>
                <w:rFonts w:ascii="Times New Roman" w:eastAsia="Times New Roman" w:hAnsi="Times New Roman" w:cs="Times New Roman"/>
                <w:sz w:val="24"/>
                <w:szCs w:val="24"/>
              </w:rPr>
            </w:pPr>
            <w:r w:rsidRPr="00AD5BBD">
              <w:rPr>
                <w:rFonts w:ascii="Times New Roman" w:eastAsia="Times New Roman" w:hAnsi="Times New Roman" w:cs="Times New Roman"/>
                <w:sz w:val="24"/>
                <w:szCs w:val="24"/>
              </w:rPr>
              <w:t>100,0</w:t>
            </w:r>
          </w:p>
        </w:tc>
        <w:tc>
          <w:tcPr>
            <w:tcW w:w="1048" w:type="dxa"/>
            <w:tcBorders>
              <w:top w:val="single" w:sz="4" w:space="0" w:color="auto"/>
              <w:left w:val="single" w:sz="4" w:space="0" w:color="auto"/>
              <w:bottom w:val="single" w:sz="4" w:space="0" w:color="auto"/>
              <w:right w:val="single" w:sz="4" w:space="0" w:color="auto"/>
            </w:tcBorders>
            <w:hideMark/>
          </w:tcPr>
          <w:p w:rsidR="00AD5BBD" w:rsidRPr="00AD5BBD" w:rsidRDefault="00AD5BBD" w:rsidP="00AD5BBD">
            <w:pPr>
              <w:spacing w:after="0" w:line="240" w:lineRule="auto"/>
              <w:jc w:val="center"/>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rPr>
              <w:t>0,0</w:t>
            </w:r>
          </w:p>
        </w:tc>
      </w:tr>
    </w:tbl>
    <w:p w:rsidR="00AD5BBD" w:rsidRPr="00AD5BBD" w:rsidRDefault="00AD5BBD" w:rsidP="00AD5BBD">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AD5BBD">
        <w:rPr>
          <w:rFonts w:ascii="Times New Roman" w:eastAsia="Times New Roman" w:hAnsi="Times New Roman" w:cs="Times New Roman"/>
          <w:sz w:val="24"/>
          <w:szCs w:val="24"/>
          <w:lang w:eastAsia="ru-RU"/>
        </w:rPr>
        <w:t>».</w:t>
      </w:r>
    </w:p>
    <w:p w:rsidR="00AD5BBD" w:rsidRDefault="00AD5BBD" w:rsidP="00AD5BBD">
      <w:pPr>
        <w:spacing w:after="0" w:line="240" w:lineRule="auto"/>
        <w:rPr>
          <w:rFonts w:ascii="Times New Roman" w:eastAsia="Times New Roman" w:hAnsi="Times New Roman" w:cs="Times New Roman"/>
          <w:sz w:val="24"/>
          <w:szCs w:val="24"/>
          <w:lang w:eastAsia="ru-RU"/>
        </w:rPr>
      </w:pPr>
    </w:p>
    <w:p w:rsidR="00F41CC0" w:rsidRDefault="00F41CC0" w:rsidP="00AD5BBD">
      <w:pPr>
        <w:spacing w:after="0" w:line="240" w:lineRule="auto"/>
        <w:rPr>
          <w:rFonts w:ascii="Times New Roman" w:eastAsia="Times New Roman" w:hAnsi="Times New Roman" w:cs="Times New Roman"/>
          <w:sz w:val="24"/>
          <w:szCs w:val="24"/>
          <w:lang w:eastAsia="ru-RU"/>
        </w:rPr>
      </w:pPr>
    </w:p>
    <w:p w:rsidR="00F41CC0" w:rsidRDefault="00F41CC0" w:rsidP="00AD5BBD">
      <w:pPr>
        <w:spacing w:after="0" w:line="240" w:lineRule="auto"/>
        <w:rPr>
          <w:rFonts w:ascii="Times New Roman" w:eastAsia="Times New Roman" w:hAnsi="Times New Roman" w:cs="Times New Roman"/>
          <w:sz w:val="24"/>
          <w:szCs w:val="24"/>
          <w:lang w:eastAsia="ru-RU"/>
        </w:rPr>
      </w:pPr>
    </w:p>
    <w:p w:rsidR="00F41CC0" w:rsidRDefault="00F41CC0" w:rsidP="00AD5BBD">
      <w:pPr>
        <w:spacing w:after="0" w:line="240" w:lineRule="auto"/>
        <w:rPr>
          <w:rFonts w:ascii="Times New Roman" w:eastAsia="Times New Roman" w:hAnsi="Times New Roman" w:cs="Times New Roman"/>
          <w:sz w:val="24"/>
          <w:szCs w:val="24"/>
          <w:lang w:eastAsia="ru-RU"/>
        </w:rPr>
      </w:pPr>
    </w:p>
    <w:p w:rsidR="00F41CC0" w:rsidRPr="00AD5BBD" w:rsidRDefault="00F41CC0" w:rsidP="00AD5BBD">
      <w:pPr>
        <w:spacing w:after="0" w:line="240" w:lineRule="auto"/>
        <w:rPr>
          <w:rFonts w:ascii="Times New Roman" w:eastAsia="Times New Roman" w:hAnsi="Times New Roman" w:cs="Times New Roman"/>
          <w:sz w:val="24"/>
          <w:szCs w:val="24"/>
          <w:lang w:eastAsia="ru-RU"/>
        </w:rPr>
      </w:pPr>
    </w:p>
    <w:p w:rsidR="00AD5BBD" w:rsidRPr="00AD5BBD" w:rsidRDefault="00AD5BBD" w:rsidP="00AD5BBD">
      <w:pPr>
        <w:spacing w:after="0" w:line="240" w:lineRule="auto"/>
        <w:rPr>
          <w:rFonts w:ascii="Times New Roman" w:eastAsia="Times New Roman" w:hAnsi="Times New Roman" w:cs="Times New Roman"/>
          <w:sz w:val="24"/>
          <w:szCs w:val="24"/>
          <w:lang w:eastAsia="ru-RU"/>
        </w:rPr>
      </w:pPr>
    </w:p>
    <w:p w:rsidR="00AD5BBD" w:rsidRPr="00AD5BBD" w:rsidRDefault="00AD5BBD" w:rsidP="00AD5BBD">
      <w:pPr>
        <w:spacing w:after="0" w:line="240" w:lineRule="auto"/>
        <w:rPr>
          <w:rFonts w:ascii="Times New Roman" w:eastAsia="Times New Roman" w:hAnsi="Times New Roman" w:cs="Times New Roman"/>
          <w:sz w:val="24"/>
          <w:szCs w:val="24"/>
          <w:lang w:eastAsia="ru-RU"/>
        </w:rPr>
      </w:pPr>
    </w:p>
    <w:p w:rsidR="00AD5BBD" w:rsidRDefault="00AD5BBD" w:rsidP="00E3489F">
      <w:pPr>
        <w:jc w:val="center"/>
      </w:pPr>
      <w:r>
        <w:rPr>
          <w:rFonts w:ascii="Calibri" w:hAnsi="Calibri" w:cs="Calibri"/>
          <w:noProof/>
          <w:lang w:eastAsia="ru-RU"/>
        </w:rPr>
        <w:lastRenderedPageBreak/>
        <w:drawing>
          <wp:inline distT="0" distB="0" distL="0" distR="0" wp14:anchorId="70634D3D" wp14:editId="2C971CC4">
            <wp:extent cx="707390" cy="874395"/>
            <wp:effectExtent l="0" t="0" r="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21728E" w:rsidRPr="0021728E" w:rsidRDefault="0021728E" w:rsidP="0021728E">
      <w:pPr>
        <w:autoSpaceDE w:val="0"/>
        <w:autoSpaceDN w:val="0"/>
        <w:spacing w:after="0" w:line="240" w:lineRule="auto"/>
        <w:jc w:val="center"/>
        <w:rPr>
          <w:rFonts w:ascii="Times New Roman" w:eastAsia="Times New Roman" w:hAnsi="Times New Roman" w:cs="Times New Roman"/>
          <w:sz w:val="24"/>
          <w:szCs w:val="24"/>
          <w:lang w:eastAsia="ru-RU"/>
        </w:rPr>
      </w:pPr>
    </w:p>
    <w:p w:rsidR="0021728E" w:rsidRPr="00E3489F" w:rsidRDefault="0021728E" w:rsidP="0021728E">
      <w:pPr>
        <w:autoSpaceDE w:val="0"/>
        <w:autoSpaceDN w:val="0"/>
        <w:spacing w:after="0" w:line="240" w:lineRule="auto"/>
        <w:jc w:val="center"/>
        <w:rPr>
          <w:rFonts w:ascii="Times New Roman" w:eastAsia="Times New Roman" w:hAnsi="Times New Roman" w:cs="Times New Roman"/>
          <w:b/>
          <w:sz w:val="36"/>
          <w:szCs w:val="24"/>
          <w:lang w:eastAsia="ru-RU"/>
        </w:rPr>
      </w:pPr>
      <w:r w:rsidRPr="00E3489F">
        <w:rPr>
          <w:rFonts w:ascii="Times New Roman" w:eastAsia="Times New Roman" w:hAnsi="Times New Roman" w:cs="Times New Roman"/>
          <w:b/>
          <w:sz w:val="36"/>
          <w:szCs w:val="24"/>
          <w:lang w:eastAsia="ru-RU"/>
        </w:rPr>
        <w:t xml:space="preserve">АДМИНИСТРАЦИЯ   </w:t>
      </w:r>
    </w:p>
    <w:p w:rsidR="0021728E" w:rsidRPr="00E3489F" w:rsidRDefault="0021728E" w:rsidP="0021728E">
      <w:pPr>
        <w:autoSpaceDE w:val="0"/>
        <w:autoSpaceDN w:val="0"/>
        <w:spacing w:after="0" w:line="240" w:lineRule="auto"/>
        <w:ind w:hanging="180"/>
        <w:jc w:val="center"/>
        <w:rPr>
          <w:rFonts w:ascii="Times New Roman" w:eastAsia="Times New Roman" w:hAnsi="Times New Roman" w:cs="Times New Roman"/>
          <w:b/>
          <w:sz w:val="36"/>
          <w:szCs w:val="24"/>
          <w:lang w:eastAsia="ru-RU"/>
        </w:rPr>
      </w:pPr>
      <w:r w:rsidRPr="00E3489F">
        <w:rPr>
          <w:rFonts w:ascii="Times New Roman" w:eastAsia="Times New Roman" w:hAnsi="Times New Roman" w:cs="Times New Roman"/>
          <w:b/>
          <w:sz w:val="36"/>
          <w:szCs w:val="24"/>
          <w:lang w:eastAsia="ru-RU"/>
        </w:rPr>
        <w:t>ТЕЙКОВСКОГО МУНИЦИПАЛЬНОГО РАЙОНА</w:t>
      </w:r>
    </w:p>
    <w:p w:rsidR="0021728E" w:rsidRPr="00E3489F" w:rsidRDefault="0021728E" w:rsidP="0021728E">
      <w:pPr>
        <w:pBdr>
          <w:bottom w:val="single" w:sz="12" w:space="1" w:color="auto"/>
        </w:pBdr>
        <w:autoSpaceDE w:val="0"/>
        <w:autoSpaceDN w:val="0"/>
        <w:spacing w:after="0" w:line="240" w:lineRule="auto"/>
        <w:jc w:val="center"/>
        <w:rPr>
          <w:rFonts w:ascii="Times New Roman" w:eastAsia="Times New Roman" w:hAnsi="Times New Roman" w:cs="Times New Roman"/>
          <w:b/>
          <w:sz w:val="36"/>
          <w:szCs w:val="24"/>
          <w:lang w:eastAsia="ru-RU"/>
        </w:rPr>
      </w:pPr>
      <w:r w:rsidRPr="00E3489F">
        <w:rPr>
          <w:rFonts w:ascii="Times New Roman" w:eastAsia="Times New Roman" w:hAnsi="Times New Roman" w:cs="Times New Roman"/>
          <w:b/>
          <w:sz w:val="36"/>
          <w:szCs w:val="24"/>
          <w:lang w:eastAsia="ru-RU"/>
        </w:rPr>
        <w:t>ИВАНОВСКОЙ ОБЛАСТИ</w:t>
      </w:r>
    </w:p>
    <w:p w:rsidR="0021728E" w:rsidRPr="00E3489F" w:rsidRDefault="0021728E" w:rsidP="0021728E">
      <w:pPr>
        <w:pBdr>
          <w:bottom w:val="single" w:sz="12" w:space="1" w:color="auto"/>
        </w:pBdr>
        <w:autoSpaceDE w:val="0"/>
        <w:autoSpaceDN w:val="0"/>
        <w:spacing w:after="0" w:line="240" w:lineRule="auto"/>
        <w:jc w:val="center"/>
        <w:rPr>
          <w:rFonts w:ascii="Times New Roman" w:eastAsia="Times New Roman" w:hAnsi="Times New Roman" w:cs="Times New Roman"/>
          <w:b/>
          <w:sz w:val="36"/>
          <w:szCs w:val="24"/>
          <w:lang w:eastAsia="ru-RU"/>
        </w:rPr>
      </w:pPr>
    </w:p>
    <w:p w:rsidR="0021728E" w:rsidRPr="00E3489F" w:rsidRDefault="0021728E" w:rsidP="0021728E">
      <w:pPr>
        <w:autoSpaceDE w:val="0"/>
        <w:autoSpaceDN w:val="0"/>
        <w:spacing w:after="0" w:line="240" w:lineRule="auto"/>
        <w:jc w:val="center"/>
        <w:rPr>
          <w:rFonts w:ascii="Times New Roman" w:eastAsia="Times New Roman" w:hAnsi="Times New Roman" w:cs="Times New Roman"/>
          <w:b/>
          <w:sz w:val="36"/>
          <w:szCs w:val="24"/>
          <w:lang w:eastAsia="ru-RU"/>
        </w:rPr>
      </w:pPr>
    </w:p>
    <w:p w:rsidR="0021728E" w:rsidRPr="00E3489F" w:rsidRDefault="0021728E" w:rsidP="0021728E">
      <w:pPr>
        <w:autoSpaceDE w:val="0"/>
        <w:autoSpaceDN w:val="0"/>
        <w:spacing w:after="0" w:line="240" w:lineRule="auto"/>
        <w:jc w:val="center"/>
        <w:rPr>
          <w:rFonts w:ascii="Times New Roman" w:eastAsia="Times New Roman" w:hAnsi="Times New Roman" w:cs="Times New Roman"/>
          <w:b/>
          <w:sz w:val="36"/>
          <w:szCs w:val="24"/>
          <w:lang w:eastAsia="ru-RU"/>
        </w:rPr>
      </w:pPr>
      <w:r w:rsidRPr="00E3489F">
        <w:rPr>
          <w:rFonts w:ascii="Times New Roman" w:eastAsia="Times New Roman" w:hAnsi="Times New Roman" w:cs="Times New Roman"/>
          <w:b/>
          <w:sz w:val="36"/>
          <w:szCs w:val="24"/>
          <w:lang w:eastAsia="ru-RU"/>
        </w:rPr>
        <w:t xml:space="preserve">П О С Т А Н О В Л Е Н И Е </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sz w:val="24"/>
          <w:szCs w:val="24"/>
          <w:lang w:eastAsia="ru-RU"/>
        </w:rPr>
      </w:pPr>
    </w:p>
    <w:p w:rsidR="0021728E" w:rsidRPr="00E3489F" w:rsidRDefault="00774DE3" w:rsidP="0021728E">
      <w:pPr>
        <w:autoSpaceDE w:val="0"/>
        <w:autoSpaceDN w:val="0"/>
        <w:spacing w:after="0" w:line="240" w:lineRule="auto"/>
        <w:jc w:val="center"/>
        <w:rPr>
          <w:rFonts w:ascii="Times New Roman" w:eastAsia="Times New Roman" w:hAnsi="Times New Roman" w:cs="Times New Roman"/>
          <w:sz w:val="28"/>
          <w:szCs w:val="24"/>
          <w:lang w:eastAsia="ru-RU"/>
        </w:rPr>
      </w:pPr>
      <w:r w:rsidRPr="00E3489F">
        <w:rPr>
          <w:rFonts w:ascii="Times New Roman" w:eastAsia="Times New Roman" w:hAnsi="Times New Roman" w:cs="Times New Roman"/>
          <w:sz w:val="28"/>
          <w:szCs w:val="24"/>
          <w:lang w:eastAsia="ru-RU"/>
        </w:rPr>
        <w:t xml:space="preserve">от </w:t>
      </w:r>
      <w:r w:rsidR="0021728E" w:rsidRPr="00E3489F">
        <w:rPr>
          <w:rFonts w:ascii="Times New Roman" w:eastAsia="Times New Roman" w:hAnsi="Times New Roman" w:cs="Times New Roman"/>
          <w:sz w:val="28"/>
          <w:szCs w:val="24"/>
          <w:lang w:eastAsia="ru-RU"/>
        </w:rPr>
        <w:t>10.11.2017г.  № 400</w:t>
      </w:r>
    </w:p>
    <w:p w:rsidR="0021728E" w:rsidRPr="00E3489F" w:rsidRDefault="0021728E" w:rsidP="0021728E">
      <w:pPr>
        <w:autoSpaceDE w:val="0"/>
        <w:autoSpaceDN w:val="0"/>
        <w:spacing w:after="0" w:line="240" w:lineRule="auto"/>
        <w:jc w:val="center"/>
        <w:rPr>
          <w:rFonts w:ascii="Times New Roman" w:eastAsia="Times New Roman" w:hAnsi="Times New Roman" w:cs="Times New Roman"/>
          <w:sz w:val="28"/>
          <w:szCs w:val="24"/>
          <w:lang w:eastAsia="ru-RU"/>
        </w:rPr>
      </w:pPr>
      <w:r w:rsidRPr="00E3489F">
        <w:rPr>
          <w:rFonts w:ascii="Times New Roman" w:eastAsia="Times New Roman" w:hAnsi="Times New Roman" w:cs="Times New Roman"/>
          <w:sz w:val="28"/>
          <w:szCs w:val="24"/>
          <w:lang w:eastAsia="ru-RU"/>
        </w:rPr>
        <w:t xml:space="preserve">г. Тейково </w:t>
      </w:r>
    </w:p>
    <w:p w:rsidR="0021728E" w:rsidRPr="00E3489F" w:rsidRDefault="0021728E" w:rsidP="0021728E">
      <w:pPr>
        <w:autoSpaceDE w:val="0"/>
        <w:autoSpaceDN w:val="0"/>
        <w:spacing w:after="0" w:line="240" w:lineRule="auto"/>
        <w:jc w:val="center"/>
        <w:rPr>
          <w:rFonts w:ascii="Times New Roman" w:eastAsia="Times New Roman" w:hAnsi="Times New Roman" w:cs="Times New Roman"/>
          <w:sz w:val="28"/>
          <w:szCs w:val="24"/>
          <w:lang w:eastAsia="ru-RU"/>
        </w:rPr>
      </w:pPr>
    </w:p>
    <w:p w:rsidR="0021728E" w:rsidRPr="00E3489F" w:rsidRDefault="0021728E" w:rsidP="0021728E">
      <w:pPr>
        <w:autoSpaceDE w:val="0"/>
        <w:autoSpaceDN w:val="0"/>
        <w:spacing w:after="0" w:line="240" w:lineRule="auto"/>
        <w:jc w:val="center"/>
        <w:rPr>
          <w:rFonts w:ascii="Times New Roman" w:eastAsia="Times New Roman" w:hAnsi="Times New Roman" w:cs="Times New Roman"/>
          <w:sz w:val="28"/>
          <w:szCs w:val="24"/>
          <w:lang w:eastAsia="ru-RU"/>
        </w:rPr>
      </w:pPr>
    </w:p>
    <w:p w:rsidR="0021728E" w:rsidRPr="00E3489F" w:rsidRDefault="0021728E" w:rsidP="0021728E">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3489F">
        <w:rPr>
          <w:rFonts w:ascii="Times New Roman" w:eastAsia="Times New Roman" w:hAnsi="Times New Roman" w:cs="Times New Roman"/>
          <w:b/>
          <w:bCs/>
          <w:sz w:val="28"/>
          <w:szCs w:val="24"/>
          <w:lang w:eastAsia="ru-RU"/>
        </w:rPr>
        <w:t xml:space="preserve">Об утверждении муниципальной программы </w:t>
      </w:r>
    </w:p>
    <w:p w:rsidR="0021728E" w:rsidRPr="00E3489F" w:rsidRDefault="0021728E" w:rsidP="0021728E">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3489F">
        <w:rPr>
          <w:rFonts w:ascii="Times New Roman" w:eastAsia="Times New Roman" w:hAnsi="Times New Roman" w:cs="Times New Roman"/>
          <w:b/>
          <w:bCs/>
          <w:sz w:val="28"/>
          <w:szCs w:val="24"/>
          <w:lang w:eastAsia="ru-RU"/>
        </w:rPr>
        <w:t>«Информатизация и информационная безопасность</w:t>
      </w:r>
    </w:p>
    <w:p w:rsidR="0021728E" w:rsidRPr="00E3489F" w:rsidRDefault="0021728E" w:rsidP="0021728E">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3489F">
        <w:rPr>
          <w:rFonts w:ascii="Times New Roman" w:eastAsia="Times New Roman" w:hAnsi="Times New Roman" w:cs="Times New Roman"/>
          <w:b/>
          <w:bCs/>
          <w:sz w:val="28"/>
          <w:szCs w:val="24"/>
          <w:lang w:eastAsia="ru-RU"/>
        </w:rPr>
        <w:t>Тейковского муниципального района»</w:t>
      </w:r>
    </w:p>
    <w:p w:rsidR="0021728E" w:rsidRPr="00E3489F" w:rsidRDefault="0021728E" w:rsidP="0021728E">
      <w:pPr>
        <w:autoSpaceDE w:val="0"/>
        <w:autoSpaceDN w:val="0"/>
        <w:spacing w:after="0" w:line="240" w:lineRule="auto"/>
        <w:jc w:val="both"/>
        <w:rPr>
          <w:rFonts w:ascii="Times New Roman" w:eastAsia="Times New Roman" w:hAnsi="Times New Roman" w:cs="Times New Roman"/>
          <w:sz w:val="28"/>
          <w:szCs w:val="24"/>
          <w:lang w:eastAsia="ru-RU"/>
        </w:rPr>
      </w:pPr>
    </w:p>
    <w:p w:rsidR="0021728E" w:rsidRPr="00E3489F" w:rsidRDefault="0021728E" w:rsidP="0021728E">
      <w:pPr>
        <w:autoSpaceDE w:val="0"/>
        <w:autoSpaceDN w:val="0"/>
        <w:spacing w:after="0" w:line="240" w:lineRule="auto"/>
        <w:jc w:val="both"/>
        <w:rPr>
          <w:rFonts w:ascii="Times New Roman" w:eastAsia="Times New Roman" w:hAnsi="Times New Roman" w:cs="Times New Roman"/>
          <w:sz w:val="28"/>
          <w:szCs w:val="24"/>
          <w:lang w:eastAsia="ru-RU"/>
        </w:rPr>
      </w:pPr>
      <w:r w:rsidRPr="00E3489F">
        <w:rPr>
          <w:rFonts w:ascii="Times New Roman" w:eastAsia="Times New Roman" w:hAnsi="Times New Roman" w:cs="Times New Roman"/>
          <w:sz w:val="28"/>
          <w:szCs w:val="24"/>
          <w:lang w:eastAsia="ru-RU"/>
        </w:rPr>
        <w:t xml:space="preserve">    </w:t>
      </w:r>
      <w:r w:rsidRPr="00E3489F">
        <w:rPr>
          <w:rFonts w:ascii="Times New Roman" w:eastAsia="Times New Roman" w:hAnsi="Times New Roman" w:cs="Times New Roman"/>
          <w:sz w:val="28"/>
          <w:szCs w:val="24"/>
          <w:lang w:eastAsia="ru-RU"/>
        </w:rPr>
        <w:tab/>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действующей редакции), Федеральным законом от 27.07.2006  №149-ФЗ (ред. от 29.07.2017) "Об информации, информационных технологиях и о защите информации"(в действующей редакции),Уставом Тейковского муниципального района Ивановской области, руководствуясь постановлением администрации Тейковского муниципального района от 01.10.2013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21728E" w:rsidRPr="00E3489F" w:rsidRDefault="0021728E" w:rsidP="0021728E">
      <w:pPr>
        <w:autoSpaceDE w:val="0"/>
        <w:autoSpaceDN w:val="0"/>
        <w:spacing w:after="0" w:line="240" w:lineRule="auto"/>
        <w:jc w:val="center"/>
        <w:rPr>
          <w:rFonts w:ascii="Times New Roman" w:eastAsia="Times New Roman" w:hAnsi="Times New Roman" w:cs="Times New Roman"/>
          <w:b/>
          <w:sz w:val="28"/>
          <w:szCs w:val="24"/>
          <w:lang w:eastAsia="ru-RU"/>
        </w:rPr>
      </w:pPr>
    </w:p>
    <w:p w:rsidR="0021728E" w:rsidRPr="00E3489F" w:rsidRDefault="0021728E" w:rsidP="0021728E">
      <w:pPr>
        <w:autoSpaceDE w:val="0"/>
        <w:autoSpaceDN w:val="0"/>
        <w:spacing w:after="0" w:line="240" w:lineRule="auto"/>
        <w:jc w:val="center"/>
        <w:rPr>
          <w:rFonts w:ascii="Times New Roman" w:eastAsia="Times New Roman" w:hAnsi="Times New Roman" w:cs="Times New Roman"/>
          <w:b/>
          <w:sz w:val="28"/>
          <w:szCs w:val="24"/>
          <w:lang w:eastAsia="ru-RU"/>
        </w:rPr>
      </w:pPr>
      <w:r w:rsidRPr="00E3489F">
        <w:rPr>
          <w:rFonts w:ascii="Times New Roman" w:eastAsia="Times New Roman" w:hAnsi="Times New Roman" w:cs="Times New Roman"/>
          <w:b/>
          <w:sz w:val="28"/>
          <w:szCs w:val="24"/>
          <w:lang w:eastAsia="ru-RU"/>
        </w:rPr>
        <w:t>ПОСТАНОВЛЯЕТ:</w:t>
      </w:r>
    </w:p>
    <w:p w:rsidR="0021728E" w:rsidRPr="00E3489F" w:rsidRDefault="0021728E" w:rsidP="0021728E">
      <w:pPr>
        <w:autoSpaceDE w:val="0"/>
        <w:autoSpaceDN w:val="0"/>
        <w:spacing w:after="0" w:line="240" w:lineRule="auto"/>
        <w:jc w:val="center"/>
        <w:rPr>
          <w:rFonts w:ascii="Times New Roman" w:eastAsia="Times New Roman" w:hAnsi="Times New Roman" w:cs="Times New Roman"/>
          <w:sz w:val="28"/>
          <w:szCs w:val="24"/>
          <w:lang w:eastAsia="ru-RU"/>
        </w:rPr>
      </w:pPr>
    </w:p>
    <w:p w:rsidR="0021728E" w:rsidRPr="00E3489F" w:rsidRDefault="0021728E" w:rsidP="0021728E">
      <w:pPr>
        <w:widowControl w:val="0"/>
        <w:autoSpaceDE w:val="0"/>
        <w:autoSpaceDN w:val="0"/>
        <w:adjustRightInd w:val="0"/>
        <w:spacing w:after="0" w:line="240" w:lineRule="auto"/>
        <w:ind w:firstLine="425"/>
        <w:jc w:val="both"/>
        <w:rPr>
          <w:rFonts w:ascii="Times New Roman" w:eastAsia="Times New Roman" w:hAnsi="Times New Roman" w:cs="Times New Roman"/>
          <w:bCs/>
          <w:sz w:val="28"/>
          <w:szCs w:val="24"/>
          <w:lang w:eastAsia="ru-RU"/>
        </w:rPr>
      </w:pPr>
      <w:r w:rsidRPr="00E3489F">
        <w:rPr>
          <w:rFonts w:ascii="Times New Roman" w:eastAsia="Times New Roman" w:hAnsi="Times New Roman" w:cs="Times New Roman"/>
          <w:bCs/>
          <w:sz w:val="28"/>
          <w:szCs w:val="24"/>
          <w:lang w:eastAsia="ru-RU"/>
        </w:rPr>
        <w:tab/>
        <w:t>Утвердить муниципальную программу «Информатизация и информационная безопасность Тейковского муниципального района» согласно приложению.</w:t>
      </w:r>
    </w:p>
    <w:p w:rsidR="0021728E" w:rsidRPr="00E3489F" w:rsidRDefault="0021728E" w:rsidP="0021728E">
      <w:pPr>
        <w:autoSpaceDE w:val="0"/>
        <w:autoSpaceDN w:val="0"/>
        <w:spacing w:after="0" w:line="240" w:lineRule="auto"/>
        <w:jc w:val="both"/>
        <w:rPr>
          <w:rFonts w:ascii="Times New Roman" w:eastAsia="Times New Roman" w:hAnsi="Times New Roman" w:cs="Times New Roman"/>
          <w:sz w:val="28"/>
          <w:szCs w:val="24"/>
          <w:lang w:eastAsia="ru-RU"/>
        </w:rPr>
      </w:pPr>
    </w:p>
    <w:p w:rsidR="0021728E" w:rsidRPr="00E3489F" w:rsidRDefault="0021728E" w:rsidP="0021728E">
      <w:pPr>
        <w:autoSpaceDE w:val="0"/>
        <w:autoSpaceDN w:val="0"/>
        <w:spacing w:after="0" w:line="240" w:lineRule="auto"/>
        <w:jc w:val="both"/>
        <w:rPr>
          <w:rFonts w:ascii="Times New Roman" w:eastAsia="Times New Roman" w:hAnsi="Times New Roman" w:cs="Times New Roman"/>
          <w:sz w:val="28"/>
          <w:szCs w:val="24"/>
          <w:lang w:eastAsia="ru-RU"/>
        </w:rPr>
      </w:pPr>
    </w:p>
    <w:p w:rsidR="0021728E" w:rsidRPr="00E3489F" w:rsidRDefault="0021728E" w:rsidP="0021728E">
      <w:pPr>
        <w:autoSpaceDE w:val="0"/>
        <w:autoSpaceDN w:val="0"/>
        <w:spacing w:after="0" w:line="240" w:lineRule="auto"/>
        <w:jc w:val="both"/>
        <w:rPr>
          <w:rFonts w:ascii="Times New Roman" w:eastAsia="Times New Roman" w:hAnsi="Times New Roman" w:cs="Times New Roman"/>
          <w:sz w:val="28"/>
          <w:szCs w:val="24"/>
          <w:lang w:eastAsia="ru-RU"/>
        </w:rPr>
      </w:pPr>
    </w:p>
    <w:p w:rsidR="0021728E" w:rsidRPr="00E3489F" w:rsidRDefault="0021728E" w:rsidP="0021728E">
      <w:pPr>
        <w:autoSpaceDE w:val="0"/>
        <w:autoSpaceDN w:val="0"/>
        <w:spacing w:after="0" w:line="240" w:lineRule="auto"/>
        <w:jc w:val="both"/>
        <w:rPr>
          <w:rFonts w:ascii="Times New Roman" w:eastAsia="Times New Roman" w:hAnsi="Times New Roman" w:cs="Times New Roman"/>
          <w:b/>
          <w:sz w:val="28"/>
          <w:szCs w:val="24"/>
          <w:lang w:eastAsia="ru-RU"/>
        </w:rPr>
      </w:pPr>
      <w:r w:rsidRPr="00E3489F">
        <w:rPr>
          <w:rFonts w:ascii="Times New Roman" w:eastAsia="Times New Roman" w:hAnsi="Times New Roman" w:cs="Times New Roman"/>
          <w:b/>
          <w:sz w:val="28"/>
          <w:szCs w:val="24"/>
          <w:lang w:eastAsia="ru-RU"/>
        </w:rPr>
        <w:t xml:space="preserve">Глава Тейковского </w:t>
      </w:r>
    </w:p>
    <w:p w:rsidR="0021728E" w:rsidRPr="00E3489F" w:rsidRDefault="0021728E" w:rsidP="00E3489F">
      <w:pPr>
        <w:autoSpaceDE w:val="0"/>
        <w:autoSpaceDN w:val="0"/>
        <w:spacing w:after="0" w:line="240" w:lineRule="auto"/>
        <w:jc w:val="both"/>
        <w:rPr>
          <w:rFonts w:ascii="Times New Roman" w:eastAsia="Times New Roman" w:hAnsi="Times New Roman" w:cs="Times New Roman"/>
          <w:b/>
          <w:sz w:val="28"/>
          <w:szCs w:val="24"/>
          <w:lang w:eastAsia="ru-RU"/>
        </w:rPr>
      </w:pPr>
      <w:r w:rsidRPr="00E3489F">
        <w:rPr>
          <w:rFonts w:ascii="Times New Roman" w:eastAsia="Times New Roman" w:hAnsi="Times New Roman" w:cs="Times New Roman"/>
          <w:b/>
          <w:sz w:val="28"/>
          <w:szCs w:val="24"/>
          <w:lang w:eastAsia="ru-RU"/>
        </w:rPr>
        <w:t>муниципального района                                                             С.А. Семенова</w:t>
      </w:r>
    </w:p>
    <w:p w:rsidR="0021728E" w:rsidRPr="0021728E" w:rsidRDefault="0021728E" w:rsidP="0021728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lastRenderedPageBreak/>
        <w:t>Приложение</w:t>
      </w:r>
    </w:p>
    <w:p w:rsidR="0021728E" w:rsidRPr="0021728E" w:rsidRDefault="0021728E" w:rsidP="0021728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к постановлению администрации</w:t>
      </w:r>
    </w:p>
    <w:p w:rsidR="0021728E" w:rsidRPr="0021728E" w:rsidRDefault="0021728E" w:rsidP="0021728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Тейковского муниципального района</w:t>
      </w:r>
    </w:p>
    <w:p w:rsidR="0021728E" w:rsidRPr="0021728E" w:rsidRDefault="0021728E" w:rsidP="0021728E">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                                                                                                                      </w:t>
      </w:r>
      <w:r w:rsidR="00CB162F" w:rsidRPr="0021728E">
        <w:rPr>
          <w:rFonts w:ascii="Times New Roman" w:eastAsia="Times New Roman" w:hAnsi="Times New Roman" w:cs="Times New Roman"/>
          <w:sz w:val="24"/>
          <w:szCs w:val="24"/>
          <w:lang w:eastAsia="ru-RU"/>
        </w:rPr>
        <w:t>от 10.11.2017г.</w:t>
      </w:r>
      <w:r w:rsidRPr="0021728E">
        <w:rPr>
          <w:rFonts w:ascii="Times New Roman" w:eastAsia="Times New Roman" w:hAnsi="Times New Roman" w:cs="Times New Roman"/>
          <w:sz w:val="24"/>
          <w:szCs w:val="24"/>
          <w:lang w:eastAsia="ru-RU"/>
        </w:rPr>
        <w:t xml:space="preserve"> №400    </w:t>
      </w:r>
    </w:p>
    <w:p w:rsidR="0021728E" w:rsidRPr="0021728E" w:rsidRDefault="0021728E" w:rsidP="0021728E">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1728E" w:rsidRPr="0021728E" w:rsidRDefault="0021728E" w:rsidP="0021728E">
      <w:pPr>
        <w:autoSpaceDE w:val="0"/>
        <w:autoSpaceDN w:val="0"/>
        <w:adjustRightInd w:val="0"/>
        <w:spacing w:after="0" w:line="240" w:lineRule="auto"/>
        <w:ind w:left="142"/>
        <w:jc w:val="center"/>
        <w:outlineLvl w:val="0"/>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МУНИЦИПАЛЬНАЯ ПРОГРАММА</w:t>
      </w:r>
    </w:p>
    <w:p w:rsidR="0021728E" w:rsidRPr="0021728E" w:rsidRDefault="0021728E" w:rsidP="002172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728E">
        <w:rPr>
          <w:rFonts w:ascii="Times New Roman" w:eastAsia="Times New Roman" w:hAnsi="Times New Roman" w:cs="Times New Roman"/>
          <w:b/>
          <w:bCs/>
          <w:sz w:val="24"/>
          <w:szCs w:val="24"/>
          <w:lang w:eastAsia="ru-RU"/>
        </w:rPr>
        <w:t>«Информатизация и информационная безопасность</w:t>
      </w:r>
    </w:p>
    <w:p w:rsidR="0021728E" w:rsidRPr="0021728E" w:rsidRDefault="0021728E" w:rsidP="002172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728E">
        <w:rPr>
          <w:rFonts w:ascii="Times New Roman" w:eastAsia="Times New Roman" w:hAnsi="Times New Roman" w:cs="Times New Roman"/>
          <w:b/>
          <w:bCs/>
          <w:sz w:val="24"/>
          <w:szCs w:val="24"/>
          <w:lang w:eastAsia="ru-RU"/>
        </w:rPr>
        <w:t>Тейковского муниципального района»</w:t>
      </w:r>
    </w:p>
    <w:p w:rsidR="0021728E" w:rsidRPr="0021728E" w:rsidRDefault="0021728E" w:rsidP="00217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259" w:type="dxa"/>
        <w:tblInd w:w="-45" w:type="dxa"/>
        <w:tblLayout w:type="fixed"/>
        <w:tblLook w:val="0000" w:firstRow="0" w:lastRow="0" w:firstColumn="0" w:lastColumn="0" w:noHBand="0" w:noVBand="0"/>
      </w:tblPr>
      <w:tblGrid>
        <w:gridCol w:w="2508"/>
        <w:gridCol w:w="6751"/>
      </w:tblGrid>
      <w:tr w:rsidR="0021728E" w:rsidRPr="0021728E" w:rsidTr="00E700B9">
        <w:tc>
          <w:tcPr>
            <w:tcW w:w="9259" w:type="dxa"/>
            <w:gridSpan w:val="2"/>
            <w:tcBorders>
              <w:bottom w:val="single" w:sz="4" w:space="0" w:color="auto"/>
            </w:tcBorders>
            <w:shd w:val="clear" w:color="auto" w:fill="auto"/>
          </w:tcPr>
          <w:p w:rsidR="0021728E" w:rsidRPr="0021728E" w:rsidRDefault="0021728E" w:rsidP="0021728E">
            <w:pPr>
              <w:suppressAutoHyphens/>
              <w:autoSpaceDE w:val="0"/>
              <w:autoSpaceDN w:val="0"/>
              <w:snapToGrid w:val="0"/>
              <w:spacing w:after="0" w:line="240" w:lineRule="auto"/>
              <w:ind w:left="360"/>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 xml:space="preserve">1.Паспорт муниципальной программы </w:t>
            </w:r>
          </w:p>
          <w:p w:rsidR="0021728E" w:rsidRPr="0021728E" w:rsidRDefault="0021728E" w:rsidP="0021728E">
            <w:pPr>
              <w:suppressAutoHyphens/>
              <w:autoSpaceDE w:val="0"/>
              <w:autoSpaceDN w:val="0"/>
              <w:snapToGrid w:val="0"/>
              <w:spacing w:after="0" w:line="240" w:lineRule="auto"/>
              <w:ind w:left="360"/>
              <w:jc w:val="center"/>
              <w:rPr>
                <w:rFonts w:ascii="Times New Roman" w:eastAsia="Times New Roman" w:hAnsi="Times New Roman" w:cs="Times New Roman"/>
                <w:b/>
                <w:sz w:val="24"/>
                <w:szCs w:val="24"/>
                <w:lang w:eastAsia="ar-SA"/>
              </w:rPr>
            </w:pPr>
          </w:p>
        </w:tc>
      </w:tr>
      <w:tr w:rsidR="0021728E" w:rsidRPr="0021728E" w:rsidTr="00E700B9">
        <w:tc>
          <w:tcPr>
            <w:tcW w:w="2508" w:type="dxa"/>
            <w:tcBorders>
              <w:top w:val="single" w:sz="4" w:space="0" w:color="auto"/>
              <w:left w:val="single" w:sz="4" w:space="0" w:color="000000"/>
              <w:bottom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Наименование программы</w:t>
            </w:r>
          </w:p>
        </w:tc>
        <w:tc>
          <w:tcPr>
            <w:tcW w:w="6751" w:type="dxa"/>
            <w:tcBorders>
              <w:top w:val="single" w:sz="4" w:space="0" w:color="auto"/>
              <w:left w:val="single" w:sz="4" w:space="0" w:color="000000"/>
              <w:bottom w:val="single" w:sz="4" w:space="0" w:color="000000"/>
              <w:right w:val="single" w:sz="4" w:space="0" w:color="000000"/>
            </w:tcBorders>
            <w:shd w:val="clear" w:color="auto" w:fill="auto"/>
          </w:tcPr>
          <w:p w:rsidR="0021728E" w:rsidRPr="0021728E" w:rsidRDefault="0021728E" w:rsidP="002172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28E">
              <w:rPr>
                <w:rFonts w:ascii="Times New Roman" w:eastAsia="Times New Roman" w:hAnsi="Times New Roman" w:cs="Times New Roman"/>
                <w:bCs/>
                <w:sz w:val="24"/>
                <w:szCs w:val="24"/>
                <w:lang w:eastAsia="ru-RU"/>
              </w:rPr>
              <w:t>«Информатизация и информационная безопасность</w:t>
            </w:r>
          </w:p>
          <w:p w:rsidR="0021728E" w:rsidRPr="0021728E" w:rsidRDefault="0021728E" w:rsidP="0021728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1728E">
              <w:rPr>
                <w:rFonts w:ascii="Times New Roman" w:eastAsia="Times New Roman" w:hAnsi="Times New Roman" w:cs="Times New Roman"/>
                <w:bCs/>
                <w:sz w:val="24"/>
                <w:szCs w:val="24"/>
                <w:lang w:eastAsia="ru-RU"/>
              </w:rPr>
              <w:t>Тейковского муниципального района»</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p>
        </w:tc>
      </w:tr>
      <w:tr w:rsidR="0021728E" w:rsidRPr="0021728E" w:rsidTr="00E700B9">
        <w:tc>
          <w:tcPr>
            <w:tcW w:w="2508"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 xml:space="preserve">Срок реализации программы </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Год начала реализации программы – 2018</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Год завершения реализации программы - 2020</w:t>
            </w:r>
          </w:p>
        </w:tc>
      </w:tr>
      <w:tr w:rsidR="0021728E" w:rsidRPr="0021728E" w:rsidTr="00E700B9">
        <w:tc>
          <w:tcPr>
            <w:tcW w:w="2508"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Администратор программы</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Администрация Тейковского муниципального района</w:t>
            </w:r>
          </w:p>
        </w:tc>
      </w:tr>
      <w:tr w:rsidR="0021728E" w:rsidRPr="0021728E" w:rsidTr="00E700B9">
        <w:tc>
          <w:tcPr>
            <w:tcW w:w="2508"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Исполнители программы</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suppressAutoHyphens/>
              <w:autoSpaceDE w:val="0"/>
              <w:autoSpaceDN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Администрация Тейковского муниципального района, Совет Тейковского муниципального района, финансовый отдел администрации Тейковского муниципального района.</w:t>
            </w:r>
          </w:p>
        </w:tc>
      </w:tr>
      <w:tr w:rsidR="0021728E" w:rsidRPr="0021728E" w:rsidTr="00E700B9">
        <w:tc>
          <w:tcPr>
            <w:tcW w:w="2508"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Перечень подпрограмм</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suppressAutoHyphens/>
              <w:autoSpaceDE w:val="0"/>
              <w:autoSpaceDN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1. Информатизация и информационная безопасность</w:t>
            </w:r>
          </w:p>
          <w:p w:rsidR="0021728E" w:rsidRPr="0021728E" w:rsidRDefault="0021728E" w:rsidP="0021728E">
            <w:pPr>
              <w:suppressAutoHyphens/>
              <w:autoSpaceDE w:val="0"/>
              <w:autoSpaceDN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Тейковского муниципального района</w:t>
            </w:r>
          </w:p>
          <w:p w:rsidR="0021728E" w:rsidRPr="0021728E" w:rsidRDefault="0021728E" w:rsidP="0021728E">
            <w:pPr>
              <w:suppressAutoHyphens/>
              <w:autoSpaceDE w:val="0"/>
              <w:autoSpaceDN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 Информирование населения о деятельности органов местного самоуправления Тейковского муниципального района</w:t>
            </w:r>
          </w:p>
        </w:tc>
      </w:tr>
      <w:tr w:rsidR="0021728E" w:rsidRPr="0021728E" w:rsidTr="00E700B9">
        <w:trPr>
          <w:trHeight w:val="2829"/>
        </w:trPr>
        <w:tc>
          <w:tcPr>
            <w:tcW w:w="2508"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Цель (цели) программы</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autoSpaceDE w:val="0"/>
              <w:autoSpaceDN w:val="0"/>
              <w:adjustRightIn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1.Повышение эффективности системы муниципального управления в районе;</w:t>
            </w:r>
          </w:p>
          <w:p w:rsidR="0021728E" w:rsidRPr="0021728E" w:rsidRDefault="0021728E" w:rsidP="0021728E">
            <w:pPr>
              <w:autoSpaceDE w:val="0"/>
              <w:autoSpaceDN w:val="0"/>
              <w:adjustRightIn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 Повышение доступности и качества муниципальных услуг для граждан, организаций;</w:t>
            </w:r>
          </w:p>
          <w:p w:rsidR="0021728E" w:rsidRPr="0021728E" w:rsidRDefault="0021728E" w:rsidP="0021728E">
            <w:pPr>
              <w:autoSpaceDE w:val="0"/>
              <w:autoSpaceDN w:val="0"/>
              <w:adjustRightIn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3. Создание условий для информационной открытости о деятельности органов местного самоуправления;</w:t>
            </w:r>
          </w:p>
          <w:p w:rsidR="0021728E" w:rsidRPr="0021728E" w:rsidRDefault="0021728E" w:rsidP="0021728E">
            <w:pPr>
              <w:autoSpaceDE w:val="0"/>
              <w:autoSpaceDN w:val="0"/>
              <w:adjustRightIn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4. Модернизация и развитие информационных систем; </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ru-RU"/>
              </w:rPr>
              <w:t>5. Обеспечение информационной безопасности муниципальной информационной системы и информационно-телекоммуникационной инфраструктуры.</w:t>
            </w:r>
          </w:p>
        </w:tc>
      </w:tr>
      <w:tr w:rsidR="0021728E" w:rsidRPr="0021728E" w:rsidTr="00E700B9">
        <w:trPr>
          <w:trHeight w:val="2260"/>
        </w:trPr>
        <w:tc>
          <w:tcPr>
            <w:tcW w:w="2508"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Объем ресурсного обеспечения программы</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общий объем бюджетных ассигнований:</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2018 год - 1330 тыс. руб.</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2019 год - 1330 тыс. руб.</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2020 год - 1330 тыс. руб.</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бюджет Тейковского муниципального района:</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2018 год - 1330 тыс. руб.</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2019 год - 1330 тыс. руб.</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2020 год - 1330 тыс. руб.</w:t>
            </w:r>
          </w:p>
        </w:tc>
      </w:tr>
    </w:tbl>
    <w:p w:rsidR="0021728E" w:rsidRPr="0021728E" w:rsidRDefault="0021728E" w:rsidP="0021728E">
      <w:pPr>
        <w:autoSpaceDE w:val="0"/>
        <w:autoSpaceDN w:val="0"/>
        <w:spacing w:after="0" w:line="240" w:lineRule="auto"/>
        <w:jc w:val="center"/>
        <w:outlineLvl w:val="4"/>
        <w:rPr>
          <w:rFonts w:ascii="Times New Roman" w:eastAsia="Times New Roman" w:hAnsi="Times New Roman" w:cs="Times New Roman"/>
          <w:b/>
          <w:iCs/>
          <w:sz w:val="24"/>
          <w:szCs w:val="24"/>
          <w:lang w:eastAsia="ru-RU"/>
        </w:rPr>
      </w:pPr>
    </w:p>
    <w:p w:rsidR="0021728E" w:rsidRPr="0021728E" w:rsidRDefault="0021728E" w:rsidP="0021728E">
      <w:pPr>
        <w:autoSpaceDE w:val="0"/>
        <w:autoSpaceDN w:val="0"/>
        <w:spacing w:after="0" w:line="240" w:lineRule="auto"/>
        <w:jc w:val="center"/>
        <w:outlineLvl w:val="4"/>
        <w:rPr>
          <w:rFonts w:ascii="Times New Roman" w:eastAsia="Times New Roman" w:hAnsi="Times New Roman" w:cs="Times New Roman"/>
          <w:b/>
          <w:iCs/>
          <w:sz w:val="24"/>
          <w:szCs w:val="24"/>
          <w:lang w:eastAsia="ru-RU"/>
        </w:rPr>
      </w:pPr>
    </w:p>
    <w:p w:rsidR="0021728E" w:rsidRPr="0021728E" w:rsidRDefault="0021728E" w:rsidP="0021728E">
      <w:pPr>
        <w:autoSpaceDE w:val="0"/>
        <w:autoSpaceDN w:val="0"/>
        <w:spacing w:after="0" w:line="240" w:lineRule="auto"/>
        <w:jc w:val="center"/>
        <w:outlineLvl w:val="4"/>
        <w:rPr>
          <w:rFonts w:ascii="Times New Roman" w:eastAsia="Times New Roman" w:hAnsi="Times New Roman" w:cs="Times New Roman"/>
          <w:b/>
          <w:iCs/>
          <w:sz w:val="24"/>
          <w:szCs w:val="24"/>
          <w:lang w:eastAsia="ru-RU"/>
        </w:rPr>
      </w:pPr>
    </w:p>
    <w:p w:rsidR="0021728E" w:rsidRPr="0021728E" w:rsidRDefault="0021728E" w:rsidP="0021728E">
      <w:pPr>
        <w:autoSpaceDE w:val="0"/>
        <w:autoSpaceDN w:val="0"/>
        <w:spacing w:after="0" w:line="240" w:lineRule="auto"/>
        <w:jc w:val="center"/>
        <w:outlineLvl w:val="4"/>
        <w:rPr>
          <w:rFonts w:ascii="Times New Roman" w:eastAsia="Times New Roman" w:hAnsi="Times New Roman" w:cs="Times New Roman"/>
          <w:b/>
          <w:iCs/>
          <w:sz w:val="24"/>
          <w:szCs w:val="24"/>
          <w:lang w:eastAsia="ru-RU"/>
        </w:rPr>
      </w:pPr>
    </w:p>
    <w:p w:rsidR="0021728E" w:rsidRPr="0021728E" w:rsidRDefault="0021728E" w:rsidP="0021728E">
      <w:pPr>
        <w:autoSpaceDE w:val="0"/>
        <w:autoSpaceDN w:val="0"/>
        <w:spacing w:after="0" w:line="240" w:lineRule="auto"/>
        <w:jc w:val="center"/>
        <w:outlineLvl w:val="4"/>
        <w:rPr>
          <w:rFonts w:ascii="Times New Roman" w:eastAsia="Times New Roman" w:hAnsi="Times New Roman" w:cs="Times New Roman"/>
          <w:b/>
          <w:iCs/>
          <w:sz w:val="24"/>
          <w:szCs w:val="24"/>
          <w:lang w:eastAsia="ru-RU"/>
        </w:rPr>
      </w:pPr>
    </w:p>
    <w:p w:rsidR="0021728E" w:rsidRPr="0021728E" w:rsidRDefault="0021728E" w:rsidP="0021728E">
      <w:pPr>
        <w:autoSpaceDE w:val="0"/>
        <w:autoSpaceDN w:val="0"/>
        <w:spacing w:after="0" w:line="240" w:lineRule="auto"/>
        <w:jc w:val="center"/>
        <w:outlineLvl w:val="4"/>
        <w:rPr>
          <w:rFonts w:ascii="Times New Roman" w:eastAsia="Times New Roman" w:hAnsi="Times New Roman" w:cs="Times New Roman"/>
          <w:b/>
          <w:iCs/>
          <w:sz w:val="24"/>
          <w:szCs w:val="24"/>
          <w:lang w:eastAsia="ru-RU"/>
        </w:rPr>
      </w:pPr>
    </w:p>
    <w:p w:rsidR="0021728E" w:rsidRPr="0021728E" w:rsidRDefault="0021728E" w:rsidP="0021728E">
      <w:pPr>
        <w:autoSpaceDE w:val="0"/>
        <w:autoSpaceDN w:val="0"/>
        <w:spacing w:after="0" w:line="240" w:lineRule="auto"/>
        <w:jc w:val="center"/>
        <w:outlineLvl w:val="4"/>
        <w:rPr>
          <w:rFonts w:ascii="Times New Roman" w:eastAsia="Times New Roman" w:hAnsi="Times New Roman" w:cs="Times New Roman"/>
          <w:b/>
          <w:iCs/>
          <w:sz w:val="24"/>
          <w:szCs w:val="24"/>
          <w:lang w:eastAsia="ru-RU"/>
        </w:rPr>
      </w:pPr>
    </w:p>
    <w:p w:rsidR="0021728E" w:rsidRPr="0021728E" w:rsidRDefault="0021728E" w:rsidP="00E3489F">
      <w:pPr>
        <w:autoSpaceDE w:val="0"/>
        <w:autoSpaceDN w:val="0"/>
        <w:spacing w:after="0" w:line="240" w:lineRule="auto"/>
        <w:ind w:left="-709"/>
        <w:jc w:val="center"/>
        <w:outlineLvl w:val="4"/>
        <w:rPr>
          <w:rFonts w:ascii="Times New Roman" w:eastAsia="Times New Roman" w:hAnsi="Times New Roman" w:cs="Times New Roman"/>
          <w:sz w:val="24"/>
          <w:szCs w:val="24"/>
          <w:lang w:eastAsia="ru-RU"/>
        </w:rPr>
      </w:pPr>
    </w:p>
    <w:p w:rsidR="0021728E" w:rsidRPr="0021728E" w:rsidRDefault="0021728E" w:rsidP="00E3489F">
      <w:pPr>
        <w:autoSpaceDE w:val="0"/>
        <w:autoSpaceDN w:val="0"/>
        <w:spacing w:after="0" w:line="240" w:lineRule="auto"/>
        <w:ind w:left="-709"/>
        <w:jc w:val="center"/>
        <w:outlineLvl w:val="4"/>
        <w:rPr>
          <w:rFonts w:ascii="Times New Roman" w:eastAsia="Times New Roman" w:hAnsi="Times New Roman" w:cs="Times New Roman"/>
          <w:b/>
          <w:bCs/>
          <w:iCs/>
          <w:sz w:val="24"/>
          <w:szCs w:val="24"/>
          <w:lang w:eastAsia="ru-RU"/>
        </w:rPr>
      </w:pPr>
      <w:r w:rsidRPr="0021728E">
        <w:rPr>
          <w:rFonts w:ascii="Times New Roman" w:eastAsia="Times New Roman" w:hAnsi="Times New Roman" w:cs="Times New Roman"/>
          <w:b/>
          <w:iCs/>
          <w:sz w:val="24"/>
          <w:szCs w:val="24"/>
          <w:lang w:eastAsia="ru-RU"/>
        </w:rPr>
        <w:lastRenderedPageBreak/>
        <w:t xml:space="preserve">2. </w:t>
      </w:r>
      <w:r w:rsidRPr="0021728E">
        <w:rPr>
          <w:rFonts w:ascii="Times New Roman" w:eastAsia="Times New Roman" w:hAnsi="Times New Roman" w:cs="Times New Roman"/>
          <w:b/>
          <w:bCs/>
          <w:iCs/>
          <w:sz w:val="24"/>
          <w:szCs w:val="24"/>
          <w:lang w:eastAsia="ru-RU"/>
        </w:rPr>
        <w:t>Анализ текущей ситуации в сфере реализации муниципальной программы</w:t>
      </w:r>
    </w:p>
    <w:p w:rsidR="0021728E" w:rsidRPr="0021728E" w:rsidRDefault="0021728E" w:rsidP="00E3489F">
      <w:pPr>
        <w:autoSpaceDE w:val="0"/>
        <w:autoSpaceDN w:val="0"/>
        <w:spacing w:after="0" w:line="240" w:lineRule="auto"/>
        <w:ind w:left="-709"/>
        <w:rPr>
          <w:rFonts w:ascii="Times New Roman" w:eastAsia="Times New Roman" w:hAnsi="Times New Roman" w:cs="Times New Roman"/>
          <w:sz w:val="24"/>
          <w:szCs w:val="24"/>
          <w:lang w:eastAsia="ru-RU"/>
        </w:rPr>
      </w:pPr>
    </w:p>
    <w:p w:rsidR="0021728E" w:rsidRPr="0021728E" w:rsidRDefault="0021728E" w:rsidP="00E3489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Настоящая Программа разработана в соответствии с повышением спроса граждан на социально-значимую информацию. По мере развития информационных и телекоммуникационных технологий органы местного самоуправления все чаще используют их для организации эффективного управления своей деятельностью и повышения качества услуг, предоставляемых населению. </w:t>
      </w:r>
    </w:p>
    <w:p w:rsidR="0021728E" w:rsidRPr="0021728E" w:rsidRDefault="0021728E" w:rsidP="00E3489F">
      <w:pPr>
        <w:suppressAutoHyphens/>
        <w:spacing w:after="0" w:line="240" w:lineRule="auto"/>
        <w:ind w:left="-709"/>
        <w:jc w:val="both"/>
        <w:rPr>
          <w:rFonts w:ascii="Times New Roman" w:eastAsia="Times New Roman" w:hAnsi="Times New Roman" w:cs="Times New Roman"/>
          <w:sz w:val="24"/>
          <w:szCs w:val="24"/>
          <w:lang w:eastAsia="zh-CN"/>
        </w:rPr>
      </w:pPr>
      <w:r w:rsidRPr="0021728E">
        <w:rPr>
          <w:rFonts w:ascii="Times New Roman" w:eastAsia="Times New Roman" w:hAnsi="Times New Roman" w:cs="Times New Roman"/>
          <w:sz w:val="24"/>
          <w:szCs w:val="24"/>
          <w:lang w:eastAsia="zh-CN"/>
        </w:rPr>
        <w:t xml:space="preserve">         Программа определяет цели, задачи и основные мероприятия развития информационной инфраструктуры, показатели (индикаторы) реализации Программы, основные ожидаемые результаты и сроки ее реализации, финансовое обеспечение Программы.</w:t>
      </w:r>
    </w:p>
    <w:p w:rsidR="0021728E" w:rsidRPr="0021728E" w:rsidRDefault="0021728E" w:rsidP="00E3489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В целом в муниципальном районе проведена определенная работа для совершенствования функций муниципального управления на основе информационных и телекоммуникационных технологий. Организованы автоматизированные рабочие места, обеспечивающие доступ к сети Интернет, создан официальный сайт Тейковского муниципального района, на котором размещается нормативная, справочная, новостная информация, связанная с деятельностью администрации Тейковского муниципального района (далее администрация), используется механизм электронной подписи. Закупка программного обеспечения проводится с учетом открытых стандартов, что позволяет обмениваться данными с использованием различных информационных систем. В рамках реализации административной реформы ведется системная работа по описанию функций и процессов управления.</w:t>
      </w:r>
    </w:p>
    <w:p w:rsidR="0021728E" w:rsidRPr="0021728E" w:rsidRDefault="0021728E" w:rsidP="00E3489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Вместе с тем, несмотря на стремительный рост спроса на информационно-коммуникационные технологии, их внедрение происходит недостаточно быстро. Результаты использования современных информационных средств носят локальный характер. На сегодняшний день функционирует межведомственный канал связи между администрацией и органами исполнительной власти. </w:t>
      </w:r>
    </w:p>
    <w:p w:rsidR="0021728E" w:rsidRPr="0021728E" w:rsidRDefault="0021728E" w:rsidP="00E3489F">
      <w:pPr>
        <w:autoSpaceDE w:val="0"/>
        <w:autoSpaceDN w:val="0"/>
        <w:adjustRightInd w:val="0"/>
        <w:spacing w:after="0" w:line="240" w:lineRule="auto"/>
        <w:ind w:left="-709"/>
        <w:jc w:val="both"/>
        <w:rPr>
          <w:rFonts w:ascii="Times New Roman" w:hAnsi="Times New Roman" w:cs="Times New Roman"/>
          <w:sz w:val="24"/>
          <w:szCs w:val="24"/>
        </w:rPr>
      </w:pPr>
      <w:r w:rsidRPr="0021728E">
        <w:rPr>
          <w:rFonts w:ascii="Times New Roman" w:eastAsia="Times New Roman" w:hAnsi="Times New Roman" w:cs="Times New Roman"/>
          <w:b/>
          <w:bCs/>
          <w:sz w:val="24"/>
          <w:szCs w:val="24"/>
          <w:lang w:eastAsia="zh-CN"/>
        </w:rPr>
        <w:t xml:space="preserve">         </w:t>
      </w:r>
      <w:r w:rsidRPr="0021728E">
        <w:rPr>
          <w:rFonts w:ascii="Times New Roman" w:eastAsia="Times New Roman" w:hAnsi="Times New Roman" w:cs="Times New Roman"/>
          <w:sz w:val="24"/>
          <w:szCs w:val="24"/>
          <w:lang w:eastAsia="zh-CN"/>
        </w:rPr>
        <w:t xml:space="preserve">Информирование населения о деятельности органов местного самоуправления установлено на законодательном уровне принятием Федерального закона РФ </w:t>
      </w:r>
      <w:r w:rsidRPr="0021728E">
        <w:rPr>
          <w:rFonts w:ascii="Times New Roman" w:hAnsi="Times New Roman" w:cs="Times New Roman"/>
          <w:sz w:val="24"/>
          <w:szCs w:val="24"/>
        </w:rPr>
        <w:t>Федеральный закон от 09.02.2009 N 8-ФЗ (ред. от 09.03.2016) "Об обеспечении доступа к информации о деятельности государственных органов и органов местного самоуправления"</w:t>
      </w:r>
      <w:r w:rsidRPr="0021728E">
        <w:rPr>
          <w:rFonts w:ascii="Times New Roman" w:eastAsia="Times New Roman" w:hAnsi="Times New Roman" w:cs="Times New Roman"/>
          <w:sz w:val="24"/>
          <w:szCs w:val="24"/>
          <w:lang w:eastAsia="zh-CN"/>
        </w:rPr>
        <w:t xml:space="preserve">.  Для решения поставленной задачи вопрос объективного и системного информирования населения о деятельности органов местного самоуправления нужно решать в комплексе. </w:t>
      </w:r>
    </w:p>
    <w:p w:rsidR="0021728E" w:rsidRPr="0021728E" w:rsidRDefault="0021728E" w:rsidP="00E3489F">
      <w:pPr>
        <w:suppressAutoHyphens/>
        <w:spacing w:after="0" w:line="240" w:lineRule="auto"/>
        <w:ind w:left="-709"/>
        <w:jc w:val="both"/>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zh-CN"/>
        </w:rPr>
        <w:tab/>
        <w:t>В условиях нарастающей информационной открытости в российском обществе необходимо предпринять дальнейшие меры по развитию единой информационной инфраструктуры Тейковского муниципального района. Это предполагает работу по нескольким направлениям:</w:t>
      </w:r>
    </w:p>
    <w:p w:rsidR="0021728E" w:rsidRPr="0021728E" w:rsidRDefault="0021728E" w:rsidP="00E3489F">
      <w:pPr>
        <w:suppressAutoHyphens/>
        <w:spacing w:after="0" w:line="240" w:lineRule="auto"/>
        <w:ind w:left="-709"/>
        <w:jc w:val="both"/>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ab/>
        <w:t>- функционирование официального сайта Тейковского муниципального района, на котором размещена информация о деятельности органов местного самоуправления муниципального образования, о важнейших событиях и проводимых в муниципальном образовании мероприятиях, об оказываемых населению муниципальных услугах, нормативно-правовая, справочная и новостная информация, связанная с деятельностью органов местного самоуправления, с размещением на нем информации о деятельности всех муниципальных образований, находящихся на территории района;</w:t>
      </w:r>
    </w:p>
    <w:p w:rsidR="0021728E" w:rsidRPr="0021728E" w:rsidRDefault="0021728E" w:rsidP="00F66DF2">
      <w:pPr>
        <w:numPr>
          <w:ilvl w:val="0"/>
          <w:numId w:val="19"/>
        </w:numPr>
        <w:suppressAutoHyphens/>
        <w:autoSpaceDE w:val="0"/>
        <w:autoSpaceDN w:val="0"/>
        <w:spacing w:after="0" w:line="240" w:lineRule="auto"/>
        <w:ind w:left="-709"/>
        <w:jc w:val="both"/>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взаимодействие с местными и региональными средствами массовой информации с целью информирования населения об основных общественно-политических, социально-экономических и культурных процессах, происходящих в районе;</w:t>
      </w:r>
    </w:p>
    <w:p w:rsidR="0021728E" w:rsidRPr="0021728E" w:rsidRDefault="0021728E" w:rsidP="00F66DF2">
      <w:pPr>
        <w:numPr>
          <w:ilvl w:val="0"/>
          <w:numId w:val="19"/>
        </w:numPr>
        <w:suppressAutoHyphens/>
        <w:autoSpaceDE w:val="0"/>
        <w:autoSpaceDN w:val="0"/>
        <w:spacing w:after="0" w:line="240" w:lineRule="auto"/>
        <w:ind w:left="-709"/>
        <w:jc w:val="both"/>
        <w:rPr>
          <w:rFonts w:ascii="Times New Roman" w:eastAsia="Times New Roman" w:hAnsi="Times New Roman" w:cs="Times New Roman"/>
          <w:sz w:val="24"/>
          <w:szCs w:val="24"/>
          <w:lang w:eastAsia="zh-CN"/>
        </w:rPr>
      </w:pPr>
      <w:r w:rsidRPr="0021728E">
        <w:rPr>
          <w:rFonts w:ascii="Times New Roman" w:eastAsia="Times New Roman" w:hAnsi="Times New Roman" w:cs="Times New Roman"/>
          <w:sz w:val="24"/>
          <w:szCs w:val="24"/>
          <w:lang w:eastAsia="zh-CN"/>
        </w:rPr>
        <w:t>изучение общественного мнения на предмет удовлетворенности жителей Тейковского района качеством предоставления муниципальных услуг;</w:t>
      </w:r>
    </w:p>
    <w:p w:rsidR="0021728E" w:rsidRPr="0021728E" w:rsidRDefault="0021728E" w:rsidP="00F66DF2">
      <w:pPr>
        <w:numPr>
          <w:ilvl w:val="0"/>
          <w:numId w:val="19"/>
        </w:numPr>
        <w:suppressAutoHyphens/>
        <w:autoSpaceDE w:val="0"/>
        <w:autoSpaceDN w:val="0"/>
        <w:spacing w:after="0" w:line="240" w:lineRule="auto"/>
        <w:ind w:left="-709"/>
        <w:jc w:val="both"/>
        <w:rPr>
          <w:rFonts w:ascii="Times New Roman" w:eastAsia="Times New Roman" w:hAnsi="Times New Roman" w:cs="Times New Roman"/>
          <w:sz w:val="24"/>
          <w:szCs w:val="24"/>
          <w:lang w:eastAsia="zh-CN"/>
        </w:rPr>
      </w:pPr>
      <w:r w:rsidRPr="0021728E">
        <w:rPr>
          <w:rFonts w:ascii="Times New Roman" w:eastAsia="Times New Roman" w:hAnsi="Times New Roman" w:cs="Times New Roman"/>
          <w:sz w:val="24"/>
          <w:szCs w:val="24"/>
          <w:lang w:eastAsia="zh-CN"/>
        </w:rPr>
        <w:t>осуществляется техническое обеспечение функционирования закрытого информационного ресурса в сети Интернет, электронного справочника ССТУ.РФ.</w:t>
      </w:r>
    </w:p>
    <w:p w:rsidR="0021728E" w:rsidRPr="0021728E" w:rsidRDefault="0021728E" w:rsidP="00F66DF2">
      <w:pPr>
        <w:numPr>
          <w:ilvl w:val="0"/>
          <w:numId w:val="19"/>
        </w:numPr>
        <w:suppressAutoHyphens/>
        <w:autoSpaceDE w:val="0"/>
        <w:autoSpaceDN w:val="0"/>
        <w:spacing w:after="0" w:line="240" w:lineRule="auto"/>
        <w:ind w:left="-709"/>
        <w:jc w:val="both"/>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zh-CN"/>
        </w:rPr>
        <w:t>запуск предоставления муниципальных услуг в электронном виде.</w:t>
      </w:r>
    </w:p>
    <w:p w:rsidR="0021728E" w:rsidRPr="0021728E" w:rsidRDefault="0021728E" w:rsidP="00E3489F">
      <w:pPr>
        <w:autoSpaceDE w:val="0"/>
        <w:autoSpaceDN w:val="0"/>
        <w:spacing w:after="0" w:line="240" w:lineRule="auto"/>
        <w:ind w:left="-709" w:firstLine="709"/>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ar-SA"/>
        </w:rPr>
        <w:t xml:space="preserve"> </w:t>
      </w:r>
      <w:r w:rsidRPr="0021728E">
        <w:rPr>
          <w:rFonts w:ascii="Times New Roman" w:eastAsia="Times New Roman" w:hAnsi="Times New Roman" w:cs="Times New Roman"/>
          <w:sz w:val="24"/>
          <w:szCs w:val="24"/>
          <w:lang w:eastAsia="ru-RU"/>
        </w:rPr>
        <w:t>На сегодняшний день в администрации Тейковского муниципального района (далее — администрация) сделано все необходимое для совершенствования работы администрации на основе широкого применения информационно-коммуникационных технологий:</w:t>
      </w:r>
    </w:p>
    <w:p w:rsidR="0021728E" w:rsidRPr="0021728E" w:rsidRDefault="0021728E" w:rsidP="00F66DF2">
      <w:pPr>
        <w:widowControl w:val="0"/>
        <w:numPr>
          <w:ilvl w:val="0"/>
          <w:numId w:val="20"/>
        </w:numPr>
        <w:suppressAutoHyphens/>
        <w:autoSpaceDE w:val="0"/>
        <w:autoSpaceDN w:val="0"/>
        <w:spacing w:after="0" w:line="240" w:lineRule="auto"/>
        <w:ind w:left="-709" w:firstLine="709"/>
        <w:jc w:val="both"/>
        <w:rPr>
          <w:rFonts w:ascii="Times New Roman" w:eastAsia="Andale Sans UI" w:hAnsi="Times New Roman" w:cs="Times New Roman"/>
          <w:color w:val="000000" w:themeColor="text1"/>
          <w:kern w:val="1"/>
          <w:sz w:val="24"/>
          <w:szCs w:val="24"/>
          <w:lang w:eastAsia="zh-CN"/>
        </w:rPr>
      </w:pPr>
      <w:r w:rsidRPr="0021728E">
        <w:rPr>
          <w:rFonts w:ascii="Times New Roman" w:eastAsia="Andale Sans UI" w:hAnsi="Times New Roman" w:cs="Times New Roman"/>
          <w:kern w:val="1"/>
          <w:sz w:val="24"/>
          <w:szCs w:val="24"/>
          <w:lang w:eastAsia="zh-CN"/>
        </w:rPr>
        <w:lastRenderedPageBreak/>
        <w:t xml:space="preserve">в основном удовлетворены потребности администрации в </w:t>
      </w:r>
      <w:r w:rsidRPr="0021728E">
        <w:rPr>
          <w:rFonts w:ascii="Times New Roman" w:eastAsia="Andale Sans UI" w:hAnsi="Times New Roman" w:cs="Times New Roman"/>
          <w:color w:val="000000" w:themeColor="text1"/>
          <w:kern w:val="1"/>
          <w:sz w:val="24"/>
          <w:szCs w:val="24"/>
          <w:lang w:eastAsia="zh-CN"/>
        </w:rPr>
        <w:t>вычислительной технике;</w:t>
      </w:r>
    </w:p>
    <w:p w:rsidR="0021728E" w:rsidRPr="0021728E" w:rsidRDefault="0021728E" w:rsidP="00F66DF2">
      <w:pPr>
        <w:widowControl w:val="0"/>
        <w:numPr>
          <w:ilvl w:val="0"/>
          <w:numId w:val="20"/>
        </w:numPr>
        <w:suppressAutoHyphens/>
        <w:autoSpaceDE w:val="0"/>
        <w:autoSpaceDN w:val="0"/>
        <w:spacing w:after="0" w:line="240" w:lineRule="auto"/>
        <w:ind w:left="-709" w:firstLine="709"/>
        <w:jc w:val="both"/>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создана локальная сеть администрации, которая дала возможность экономии рабочего времени специалистов и повысила эффективность взаимодействия структурных подразделений;</w:t>
      </w:r>
    </w:p>
    <w:p w:rsidR="0021728E" w:rsidRPr="0021728E" w:rsidRDefault="0021728E" w:rsidP="00F66DF2">
      <w:pPr>
        <w:widowControl w:val="0"/>
        <w:numPr>
          <w:ilvl w:val="0"/>
          <w:numId w:val="20"/>
        </w:numPr>
        <w:suppressAutoHyphens/>
        <w:autoSpaceDE w:val="0"/>
        <w:autoSpaceDN w:val="0"/>
        <w:spacing w:after="0" w:line="240" w:lineRule="auto"/>
        <w:ind w:left="-709" w:firstLine="709"/>
        <w:jc w:val="both"/>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организовано подключение локальной сети администрации к информационно-телекоммуникационной сети Интернет;</w:t>
      </w:r>
    </w:p>
    <w:p w:rsidR="0021728E" w:rsidRPr="0021728E" w:rsidRDefault="0021728E" w:rsidP="00F66DF2">
      <w:pPr>
        <w:widowControl w:val="0"/>
        <w:numPr>
          <w:ilvl w:val="0"/>
          <w:numId w:val="20"/>
        </w:numPr>
        <w:suppressAutoHyphens/>
        <w:autoSpaceDE w:val="0"/>
        <w:autoSpaceDN w:val="0"/>
        <w:spacing w:after="0" w:line="240" w:lineRule="auto"/>
        <w:ind w:left="-709" w:firstLine="709"/>
        <w:jc w:val="both"/>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все сотрудники администрации обеспечены возможностью доступа в сеть Интернет;</w:t>
      </w:r>
    </w:p>
    <w:p w:rsidR="0021728E" w:rsidRPr="0021728E" w:rsidRDefault="0021728E" w:rsidP="00F66DF2">
      <w:pPr>
        <w:widowControl w:val="0"/>
        <w:numPr>
          <w:ilvl w:val="0"/>
          <w:numId w:val="20"/>
        </w:numPr>
        <w:suppressAutoHyphens/>
        <w:autoSpaceDE w:val="0"/>
        <w:autoSpaceDN w:val="0"/>
        <w:spacing w:after="0" w:line="240" w:lineRule="auto"/>
        <w:ind w:left="-709" w:firstLine="709"/>
        <w:jc w:val="both"/>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сотрудники администрации обеспечены возможностью доступа в справочную правовую систему «Консультант Плюс»</w:t>
      </w:r>
    </w:p>
    <w:p w:rsidR="0021728E" w:rsidRPr="0021728E" w:rsidRDefault="0021728E" w:rsidP="00F66DF2">
      <w:pPr>
        <w:widowControl w:val="0"/>
        <w:numPr>
          <w:ilvl w:val="0"/>
          <w:numId w:val="20"/>
        </w:numPr>
        <w:suppressAutoHyphens/>
        <w:autoSpaceDE w:val="0"/>
        <w:autoSpaceDN w:val="0"/>
        <w:spacing w:after="0" w:line="240" w:lineRule="auto"/>
        <w:ind w:left="-709" w:firstLine="709"/>
        <w:jc w:val="both"/>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в администрации эксплуатируются различные информационные системы, но можно констатировать, что уровень их совместимости невысок;</w:t>
      </w:r>
    </w:p>
    <w:p w:rsidR="0021728E" w:rsidRPr="0021728E" w:rsidRDefault="0021728E" w:rsidP="00F66DF2">
      <w:pPr>
        <w:widowControl w:val="0"/>
        <w:numPr>
          <w:ilvl w:val="0"/>
          <w:numId w:val="20"/>
        </w:numPr>
        <w:suppressAutoHyphens/>
        <w:autoSpaceDE w:val="0"/>
        <w:autoSpaceDN w:val="0"/>
        <w:spacing w:after="0" w:line="240" w:lineRule="auto"/>
        <w:ind w:left="-709" w:firstLine="709"/>
        <w:jc w:val="both"/>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проведена большая работа по лицензированию используемого программного обеспечения (работа в данном направлении будет продолжаться);</w:t>
      </w:r>
    </w:p>
    <w:p w:rsidR="0021728E" w:rsidRPr="0021728E" w:rsidRDefault="0021728E" w:rsidP="00E3489F">
      <w:pPr>
        <w:shd w:val="clear" w:color="auto" w:fill="FFFFFF"/>
        <w:autoSpaceDE w:val="0"/>
        <w:autoSpaceDN w:val="0"/>
        <w:spacing w:after="0" w:line="240" w:lineRule="auto"/>
        <w:ind w:left="-709" w:right="72" w:firstLine="709"/>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Таким образом, в администрации возможно </w:t>
      </w:r>
      <w:r w:rsidRPr="0021728E">
        <w:rPr>
          <w:rFonts w:ascii="Times New Roman" w:eastAsia="Times New Roman" w:hAnsi="Times New Roman" w:cs="Times New Roman"/>
          <w:spacing w:val="-1"/>
          <w:sz w:val="24"/>
          <w:szCs w:val="24"/>
          <w:lang w:eastAsia="ru-RU"/>
        </w:rPr>
        <w:t>дальнейшее расширение спектра применения информационно-коммуникационных технологий и наращивание темпов внедрения автоматизированных решений.</w:t>
      </w:r>
      <w:r w:rsidRPr="0021728E">
        <w:rPr>
          <w:rFonts w:ascii="Times New Roman" w:eastAsia="Times New Roman" w:hAnsi="Times New Roman" w:cs="Times New Roman"/>
          <w:sz w:val="24"/>
          <w:szCs w:val="24"/>
          <w:lang w:eastAsia="ru-RU"/>
        </w:rPr>
        <w:t xml:space="preserve"> </w:t>
      </w:r>
    </w:p>
    <w:p w:rsidR="0021728E" w:rsidRPr="0021728E" w:rsidRDefault="0021728E" w:rsidP="00E3489F">
      <w:pPr>
        <w:shd w:val="clear" w:color="auto" w:fill="FFFFFF"/>
        <w:autoSpaceDE w:val="0"/>
        <w:autoSpaceDN w:val="0"/>
        <w:spacing w:after="0" w:line="240" w:lineRule="auto"/>
        <w:ind w:left="-709" w:right="72" w:firstLine="709"/>
        <w:jc w:val="both"/>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Подтверждением актуальности вопроса разработки и реализации Программы служат результаты мониторинга и обследования текущего состояния развития информационно-коммуникационной инфраструктуры Тейковского муниципального района. Полученные результаты мониторинга показали наличие ряда серьезных проблем, требующих решения в рамках Программы:</w:t>
      </w:r>
    </w:p>
    <w:p w:rsidR="0021728E" w:rsidRPr="0021728E" w:rsidRDefault="0021728E" w:rsidP="00E3489F">
      <w:pPr>
        <w:widowControl w:val="0"/>
        <w:autoSpaceDE w:val="0"/>
        <w:autoSpaceDN w:val="0"/>
        <w:adjustRightInd w:val="0"/>
        <w:spacing w:after="0" w:line="240" w:lineRule="auto"/>
        <w:ind w:left="-709" w:firstLine="540"/>
        <w:jc w:val="both"/>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готовность государственных и муниципальных информационных ресурсов Тейковского муниципального района к совместному (межведомственному) использованию остается на низком уровне;</w:t>
      </w:r>
    </w:p>
    <w:p w:rsidR="0021728E" w:rsidRPr="0021728E" w:rsidRDefault="0021728E" w:rsidP="00E3489F">
      <w:pPr>
        <w:widowControl w:val="0"/>
        <w:autoSpaceDE w:val="0"/>
        <w:autoSpaceDN w:val="0"/>
        <w:adjustRightInd w:val="0"/>
        <w:spacing w:after="0" w:line="240" w:lineRule="auto"/>
        <w:ind w:left="-709" w:firstLine="540"/>
        <w:jc w:val="both"/>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xml:space="preserve">- необходимо обновления операционных систем </w:t>
      </w:r>
      <w:r w:rsidRPr="0021728E">
        <w:rPr>
          <w:rFonts w:ascii="Times New Roman" w:eastAsia="Times New Roman" w:hAnsi="Times New Roman" w:cs="Times New Roman"/>
          <w:color w:val="000000" w:themeColor="text1"/>
          <w:sz w:val="24"/>
          <w:szCs w:val="24"/>
          <w:lang w:val="en-US" w:eastAsia="ru-RU"/>
        </w:rPr>
        <w:t>Windows</w:t>
      </w:r>
      <w:r w:rsidRPr="0021728E">
        <w:rPr>
          <w:rFonts w:ascii="Times New Roman" w:eastAsia="Times New Roman" w:hAnsi="Times New Roman" w:cs="Times New Roman"/>
          <w:color w:val="000000" w:themeColor="text1"/>
          <w:sz w:val="24"/>
          <w:szCs w:val="24"/>
          <w:lang w:eastAsia="ru-RU"/>
        </w:rPr>
        <w:t xml:space="preserve"> в связи с прекращением выпуска сертифицированных обновлений вышеуказанного программного продукта;</w:t>
      </w:r>
    </w:p>
    <w:p w:rsidR="0021728E" w:rsidRPr="0021728E" w:rsidRDefault="0021728E" w:rsidP="00E3489F">
      <w:pPr>
        <w:widowControl w:val="0"/>
        <w:autoSpaceDE w:val="0"/>
        <w:autoSpaceDN w:val="0"/>
        <w:adjustRightInd w:val="0"/>
        <w:spacing w:after="0" w:line="240" w:lineRule="auto"/>
        <w:ind w:left="-709" w:firstLine="540"/>
        <w:jc w:val="both"/>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имеются проблемы с использованием информационных систем СМЭВ,</w:t>
      </w:r>
      <w:r w:rsidRPr="0021728E">
        <w:rPr>
          <w:rFonts w:ascii="Times New Roman" w:eastAsia="Times New Roman" w:hAnsi="Times New Roman" w:cs="Times New Roman"/>
          <w:sz w:val="24"/>
          <w:szCs w:val="24"/>
          <w:lang w:eastAsia="ru-RU"/>
        </w:rPr>
        <w:t xml:space="preserve"> </w:t>
      </w:r>
      <w:r w:rsidRPr="0021728E">
        <w:rPr>
          <w:rFonts w:ascii="Times New Roman" w:eastAsia="Times New Roman" w:hAnsi="Times New Roman" w:cs="Times New Roman"/>
          <w:color w:val="000000" w:themeColor="text1"/>
          <w:sz w:val="24"/>
          <w:szCs w:val="24"/>
          <w:lang w:eastAsia="ru-RU"/>
        </w:rPr>
        <w:t>электронного справочника ССТУ.РФ</w:t>
      </w:r>
    </w:p>
    <w:p w:rsidR="0021728E" w:rsidRPr="0021728E" w:rsidRDefault="0021728E" w:rsidP="00E3489F">
      <w:pPr>
        <w:widowControl w:val="0"/>
        <w:autoSpaceDE w:val="0"/>
        <w:autoSpaceDN w:val="0"/>
        <w:adjustRightInd w:val="0"/>
        <w:spacing w:after="0" w:line="240" w:lineRule="auto"/>
        <w:ind w:left="-709" w:firstLine="540"/>
        <w:jc w:val="both"/>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имеются проблемы с обеспечением информационной безопасности данных.</w:t>
      </w:r>
    </w:p>
    <w:p w:rsidR="0021728E" w:rsidRPr="0021728E" w:rsidRDefault="0021728E" w:rsidP="00E3489F">
      <w:pPr>
        <w:widowControl w:val="0"/>
        <w:autoSpaceDE w:val="0"/>
        <w:autoSpaceDN w:val="0"/>
        <w:adjustRightInd w:val="0"/>
        <w:spacing w:after="0" w:line="240" w:lineRule="auto"/>
        <w:ind w:left="-709" w:firstLine="540"/>
        <w:jc w:val="both"/>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необходимо развитие сервисов для упрощения процедур взаимодействия населения и органов местного самоуправления с использованием информационно-коммуникационных технологий в различных сферах.</w:t>
      </w:r>
    </w:p>
    <w:p w:rsidR="0021728E" w:rsidRPr="0021728E" w:rsidRDefault="0021728E" w:rsidP="00E3489F">
      <w:pPr>
        <w:autoSpaceDE w:val="0"/>
        <w:autoSpaceDN w:val="0"/>
        <w:adjustRightInd w:val="0"/>
        <w:spacing w:after="0" w:line="240" w:lineRule="auto"/>
        <w:ind w:left="-709" w:firstLine="540"/>
        <w:jc w:val="both"/>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Общий уровень подготовки работников органов местного самоуправления по владению современными информационными и коммуникационными технологиями также остается невысоким.</w:t>
      </w:r>
    </w:p>
    <w:p w:rsidR="0021728E" w:rsidRPr="0021728E" w:rsidRDefault="0021728E" w:rsidP="00E3489F">
      <w:pPr>
        <w:autoSpaceDE w:val="0"/>
        <w:autoSpaceDN w:val="0"/>
        <w:adjustRightInd w:val="0"/>
        <w:spacing w:after="0" w:line="240" w:lineRule="auto"/>
        <w:ind w:left="-709" w:firstLine="540"/>
        <w:jc w:val="both"/>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Необходимость использования программно-целевого метода решения задач, определяемых настоящей Программой, обусловлена необходимостью формирования условий для удовлетворения потребностей населения, проживающего в поселениях муниципального района, в оперативном получении достоверной и полной информации, а также эффективного межведомственного взаимодействия. Использование программно-целевого метода позволит минимизировать возможные риски, связанные с реализацией мероприятий Программы.</w:t>
      </w:r>
    </w:p>
    <w:p w:rsidR="0021728E" w:rsidRPr="0021728E" w:rsidRDefault="0021728E" w:rsidP="00E3489F">
      <w:pPr>
        <w:autoSpaceDE w:val="0"/>
        <w:autoSpaceDN w:val="0"/>
        <w:adjustRightInd w:val="0"/>
        <w:spacing w:after="0" w:line="240" w:lineRule="auto"/>
        <w:ind w:left="-709" w:firstLine="540"/>
        <w:jc w:val="both"/>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xml:space="preserve">Существующий уровень технической проработки указанных вопросов позволяет рассчитывать на успешную реализацию Программы при условии организационного и ресурсного обеспечения. В результате выполнения Программы будет значительно повышена результативность расходования бюджетных средств, выделяемых на внедрение информационных и телекоммуникационных технологий. </w:t>
      </w:r>
    </w:p>
    <w:p w:rsidR="0021728E" w:rsidRPr="0021728E" w:rsidRDefault="0021728E" w:rsidP="0021728E">
      <w:pPr>
        <w:autoSpaceDE w:val="0"/>
        <w:autoSpaceDN w:val="0"/>
        <w:adjustRightInd w:val="0"/>
        <w:spacing w:after="0" w:line="240" w:lineRule="auto"/>
        <w:ind w:firstLine="540"/>
        <w:jc w:val="right"/>
        <w:rPr>
          <w:rFonts w:ascii="Times New Roman" w:eastAsia="Times New Roman" w:hAnsi="Times New Roman" w:cs="Times New Roman"/>
          <w:color w:val="C00000"/>
          <w:sz w:val="24"/>
          <w:szCs w:val="24"/>
          <w:lang w:eastAsia="ru-RU"/>
        </w:rPr>
      </w:pPr>
    </w:p>
    <w:p w:rsidR="0021728E" w:rsidRDefault="0021728E" w:rsidP="0021728E">
      <w:pPr>
        <w:autoSpaceDE w:val="0"/>
        <w:autoSpaceDN w:val="0"/>
        <w:adjustRightInd w:val="0"/>
        <w:spacing w:after="0" w:line="240" w:lineRule="auto"/>
        <w:ind w:firstLine="540"/>
        <w:jc w:val="right"/>
        <w:rPr>
          <w:rFonts w:ascii="Times New Roman" w:eastAsia="Times New Roman" w:hAnsi="Times New Roman" w:cs="Times New Roman"/>
          <w:color w:val="C00000"/>
          <w:sz w:val="24"/>
          <w:szCs w:val="24"/>
          <w:lang w:eastAsia="ru-RU"/>
        </w:rPr>
      </w:pPr>
    </w:p>
    <w:p w:rsidR="00E3489F" w:rsidRDefault="00E3489F" w:rsidP="0021728E">
      <w:pPr>
        <w:autoSpaceDE w:val="0"/>
        <w:autoSpaceDN w:val="0"/>
        <w:adjustRightInd w:val="0"/>
        <w:spacing w:after="0" w:line="240" w:lineRule="auto"/>
        <w:ind w:firstLine="540"/>
        <w:jc w:val="right"/>
        <w:rPr>
          <w:rFonts w:ascii="Times New Roman" w:eastAsia="Times New Roman" w:hAnsi="Times New Roman" w:cs="Times New Roman"/>
          <w:color w:val="C00000"/>
          <w:sz w:val="24"/>
          <w:szCs w:val="24"/>
          <w:lang w:eastAsia="ru-RU"/>
        </w:rPr>
      </w:pPr>
    </w:p>
    <w:p w:rsidR="00E3489F" w:rsidRDefault="00E3489F" w:rsidP="0021728E">
      <w:pPr>
        <w:autoSpaceDE w:val="0"/>
        <w:autoSpaceDN w:val="0"/>
        <w:adjustRightInd w:val="0"/>
        <w:spacing w:after="0" w:line="240" w:lineRule="auto"/>
        <w:ind w:firstLine="540"/>
        <w:jc w:val="right"/>
        <w:rPr>
          <w:rFonts w:ascii="Times New Roman" w:eastAsia="Times New Roman" w:hAnsi="Times New Roman" w:cs="Times New Roman"/>
          <w:color w:val="C00000"/>
          <w:sz w:val="24"/>
          <w:szCs w:val="24"/>
          <w:lang w:eastAsia="ru-RU"/>
        </w:rPr>
      </w:pPr>
    </w:p>
    <w:p w:rsidR="00E3489F" w:rsidRDefault="00E3489F" w:rsidP="0021728E">
      <w:pPr>
        <w:autoSpaceDE w:val="0"/>
        <w:autoSpaceDN w:val="0"/>
        <w:adjustRightInd w:val="0"/>
        <w:spacing w:after="0" w:line="240" w:lineRule="auto"/>
        <w:ind w:firstLine="540"/>
        <w:jc w:val="right"/>
        <w:rPr>
          <w:rFonts w:ascii="Times New Roman" w:eastAsia="Times New Roman" w:hAnsi="Times New Roman" w:cs="Times New Roman"/>
          <w:color w:val="C00000"/>
          <w:sz w:val="24"/>
          <w:szCs w:val="24"/>
          <w:lang w:eastAsia="ru-RU"/>
        </w:rPr>
      </w:pPr>
    </w:p>
    <w:p w:rsidR="00E3489F" w:rsidRPr="0021728E" w:rsidRDefault="00E3489F" w:rsidP="0021728E">
      <w:pPr>
        <w:autoSpaceDE w:val="0"/>
        <w:autoSpaceDN w:val="0"/>
        <w:adjustRightInd w:val="0"/>
        <w:spacing w:after="0" w:line="240" w:lineRule="auto"/>
        <w:ind w:firstLine="540"/>
        <w:jc w:val="right"/>
        <w:rPr>
          <w:rFonts w:ascii="Times New Roman" w:eastAsia="Times New Roman" w:hAnsi="Times New Roman" w:cs="Times New Roman"/>
          <w:color w:val="C00000"/>
          <w:sz w:val="24"/>
          <w:szCs w:val="24"/>
          <w:lang w:eastAsia="ru-RU"/>
        </w:rPr>
      </w:pPr>
    </w:p>
    <w:p w:rsidR="0021728E" w:rsidRPr="0021728E" w:rsidRDefault="0021728E" w:rsidP="0021728E">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lastRenderedPageBreak/>
        <w:t>Таблица 1</w:t>
      </w:r>
    </w:p>
    <w:p w:rsidR="0021728E" w:rsidRPr="0021728E" w:rsidRDefault="0021728E" w:rsidP="0021728E">
      <w:pPr>
        <w:keepNext/>
        <w:suppressAutoHyphens/>
        <w:spacing w:after="0" w:line="240" w:lineRule="auto"/>
        <w:jc w:val="center"/>
        <w:rPr>
          <w:rFonts w:ascii="Times New Roman" w:eastAsia="Times New Roman" w:hAnsi="Times New Roman" w:cs="Times New Roman"/>
          <w:b/>
          <w:bCs/>
          <w:sz w:val="24"/>
          <w:szCs w:val="24"/>
          <w:lang w:eastAsia="ar-SA"/>
        </w:rPr>
      </w:pPr>
    </w:p>
    <w:p w:rsidR="0021728E" w:rsidRPr="0021728E" w:rsidRDefault="0021728E" w:rsidP="0021728E">
      <w:pPr>
        <w:keepNext/>
        <w:suppressAutoHyphens/>
        <w:spacing w:after="0" w:line="240" w:lineRule="auto"/>
        <w:jc w:val="center"/>
        <w:rPr>
          <w:rFonts w:ascii="Times New Roman" w:eastAsia="Times New Roman" w:hAnsi="Times New Roman" w:cs="Times New Roman"/>
          <w:b/>
          <w:bCs/>
          <w:sz w:val="24"/>
          <w:szCs w:val="24"/>
          <w:lang w:eastAsia="ar-SA"/>
        </w:rPr>
      </w:pPr>
      <w:r w:rsidRPr="0021728E">
        <w:rPr>
          <w:rFonts w:ascii="Times New Roman" w:eastAsia="Times New Roman" w:hAnsi="Times New Roman" w:cs="Times New Roman"/>
          <w:b/>
          <w:bCs/>
          <w:sz w:val="24"/>
          <w:szCs w:val="24"/>
          <w:lang w:eastAsia="ar-SA"/>
        </w:rPr>
        <w:t>Показатели, характеризующие текущую ситуацию в сфере реализации Программы</w:t>
      </w:r>
    </w:p>
    <w:p w:rsidR="0021728E" w:rsidRPr="0021728E" w:rsidRDefault="0021728E" w:rsidP="002172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728E">
        <w:rPr>
          <w:rFonts w:ascii="Times New Roman" w:eastAsia="Times New Roman" w:hAnsi="Times New Roman" w:cs="Times New Roman"/>
          <w:b/>
          <w:bCs/>
          <w:sz w:val="24"/>
          <w:szCs w:val="24"/>
          <w:lang w:eastAsia="ru-RU"/>
        </w:rPr>
        <w:t>«Развитие информационного общества Тейковского муниципального района»</w:t>
      </w:r>
    </w:p>
    <w:p w:rsidR="0021728E" w:rsidRPr="0021728E" w:rsidRDefault="0021728E" w:rsidP="0021728E">
      <w:pPr>
        <w:keepNext/>
        <w:suppressAutoHyphens/>
        <w:spacing w:after="0" w:line="240" w:lineRule="auto"/>
        <w:jc w:val="center"/>
        <w:rPr>
          <w:rFonts w:ascii="Times New Roman" w:eastAsia="Times New Roman" w:hAnsi="Times New Roman" w:cs="Times New Roman"/>
          <w:b/>
          <w:bCs/>
          <w:sz w:val="24"/>
          <w:szCs w:val="24"/>
          <w:lang w:eastAsia="ar-SA"/>
        </w:rPr>
      </w:pPr>
    </w:p>
    <w:p w:rsidR="0021728E" w:rsidRPr="0021728E" w:rsidRDefault="0021728E" w:rsidP="0021728E">
      <w:pPr>
        <w:keepNext/>
        <w:suppressAutoHyphens/>
        <w:spacing w:after="0" w:line="240" w:lineRule="auto"/>
        <w:jc w:val="center"/>
        <w:rPr>
          <w:rFonts w:ascii="Times New Roman" w:eastAsia="Times New Roman" w:hAnsi="Times New Roman" w:cs="Times New Roman"/>
          <w:b/>
          <w:bCs/>
          <w:sz w:val="24"/>
          <w:szCs w:val="24"/>
          <w:lang w:eastAsia="ar-SA"/>
        </w:rPr>
      </w:pPr>
    </w:p>
    <w:tbl>
      <w:tblPr>
        <w:tblW w:w="9895" w:type="dxa"/>
        <w:tblInd w:w="-431" w:type="dxa"/>
        <w:tblLayout w:type="fixed"/>
        <w:tblLook w:val="0000" w:firstRow="0" w:lastRow="0" w:firstColumn="0" w:lastColumn="0" w:noHBand="0" w:noVBand="0"/>
      </w:tblPr>
      <w:tblGrid>
        <w:gridCol w:w="567"/>
        <w:gridCol w:w="3970"/>
        <w:gridCol w:w="851"/>
        <w:gridCol w:w="1134"/>
        <w:gridCol w:w="1134"/>
        <w:gridCol w:w="1105"/>
        <w:gridCol w:w="1134"/>
      </w:tblGrid>
      <w:tr w:rsidR="0021728E" w:rsidRPr="0021728E" w:rsidTr="00E3489F">
        <w:tc>
          <w:tcPr>
            <w:tcW w:w="567"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val="en-US" w:eastAsia="ru-RU"/>
              </w:rPr>
            </w:pPr>
            <w:r w:rsidRPr="0021728E">
              <w:rPr>
                <w:rFonts w:ascii="Times New Roman" w:eastAsia="Times New Roman" w:hAnsi="Times New Roman" w:cs="Times New Roman"/>
                <w:b/>
                <w:sz w:val="24"/>
                <w:szCs w:val="24"/>
                <w:lang w:eastAsia="ru-RU"/>
              </w:rPr>
              <w:t>№</w:t>
            </w:r>
            <w:r w:rsidRPr="0021728E">
              <w:rPr>
                <w:rFonts w:ascii="Times New Roman" w:eastAsia="Times New Roman" w:hAnsi="Times New Roman" w:cs="Times New Roman"/>
                <w:b/>
                <w:sz w:val="24"/>
                <w:szCs w:val="24"/>
                <w:lang w:val="en-US" w:eastAsia="ru-RU"/>
              </w:rPr>
              <w:t xml:space="preserve"> п/п</w:t>
            </w:r>
          </w:p>
        </w:tc>
        <w:tc>
          <w:tcPr>
            <w:tcW w:w="397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Наименование показателя</w:t>
            </w:r>
          </w:p>
        </w:tc>
        <w:tc>
          <w:tcPr>
            <w:tcW w:w="851"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Ед. изм.</w:t>
            </w:r>
          </w:p>
        </w:tc>
        <w:tc>
          <w:tcPr>
            <w:tcW w:w="1134"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2014</w:t>
            </w:r>
          </w:p>
        </w:tc>
        <w:tc>
          <w:tcPr>
            <w:tcW w:w="1134"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2015</w:t>
            </w:r>
          </w:p>
        </w:tc>
        <w:tc>
          <w:tcPr>
            <w:tcW w:w="1105"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autoSpaceDE w:val="0"/>
              <w:autoSpaceDN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2017</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1</w:t>
            </w:r>
          </w:p>
        </w:tc>
        <w:tc>
          <w:tcPr>
            <w:tcW w:w="3970"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xml:space="preserve">Доля рабочих мест сотрудников  </w:t>
            </w:r>
          </w:p>
          <w:p w:rsidR="0021728E" w:rsidRPr="00E3489F" w:rsidRDefault="0021728E" w:rsidP="0021728E">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xml:space="preserve">органов   МСУ Тейковского муниципального района, обеспеченных                  широкополосным доступом к                      сети Интернет </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70</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75</w:t>
            </w:r>
          </w:p>
        </w:tc>
        <w:tc>
          <w:tcPr>
            <w:tcW w:w="1105"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100</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2</w:t>
            </w:r>
          </w:p>
        </w:tc>
        <w:tc>
          <w:tcPr>
            <w:tcW w:w="3970"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xml:space="preserve">Автоматизация кадровых   технологий, сбор данных   о состоянии                            кадрового   потенциала,                      </w:t>
            </w:r>
          </w:p>
          <w:p w:rsidR="0021728E" w:rsidRPr="00E3489F" w:rsidRDefault="0021728E" w:rsidP="0021728E">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xml:space="preserve">принятие                 решений по   кадровым   вопросам </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65</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70</w:t>
            </w:r>
          </w:p>
        </w:tc>
        <w:tc>
          <w:tcPr>
            <w:tcW w:w="1105"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85</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napToGri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4</w:t>
            </w:r>
          </w:p>
        </w:tc>
        <w:tc>
          <w:tcPr>
            <w:tcW w:w="3970"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xml:space="preserve">Защита      объектов      информатизации, предназначенных    для   обработки    информации                       ограниченного доступа                            </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85</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90</w:t>
            </w:r>
          </w:p>
        </w:tc>
        <w:tc>
          <w:tcPr>
            <w:tcW w:w="1105"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100</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napToGri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5</w:t>
            </w:r>
          </w:p>
        </w:tc>
        <w:tc>
          <w:tcPr>
            <w:tcW w:w="3970"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Доля    органов   МСУ Тейковского муниципального района   обеспеченных программными продуктами</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85</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90</w:t>
            </w:r>
          </w:p>
        </w:tc>
        <w:tc>
          <w:tcPr>
            <w:tcW w:w="1105"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100</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napToGri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6</w:t>
            </w:r>
          </w:p>
        </w:tc>
        <w:tc>
          <w:tcPr>
            <w:tcW w:w="3970"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Использование ИКТ для обеспечения безопасности                       жизнедеятельности населения</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70</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80</w:t>
            </w:r>
          </w:p>
        </w:tc>
        <w:tc>
          <w:tcPr>
            <w:tcW w:w="1105"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autoSpaceDE w:val="0"/>
              <w:autoSpaceDN w:val="0"/>
              <w:snapToGrid w:val="0"/>
              <w:spacing w:after="0" w:line="240" w:lineRule="auto"/>
              <w:jc w:val="center"/>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90</w:t>
            </w:r>
          </w:p>
        </w:tc>
      </w:tr>
    </w:tbl>
    <w:p w:rsidR="0021728E" w:rsidRPr="0021728E" w:rsidRDefault="0021728E" w:rsidP="0021728E">
      <w:pPr>
        <w:autoSpaceDE w:val="0"/>
        <w:autoSpaceDN w:val="0"/>
        <w:spacing w:after="0" w:line="240" w:lineRule="auto"/>
        <w:jc w:val="center"/>
        <w:rPr>
          <w:rFonts w:ascii="Times New Roman" w:eastAsia="Times New Roman" w:hAnsi="Times New Roman" w:cs="Times New Roman"/>
          <w:b/>
          <w:i/>
          <w:sz w:val="24"/>
          <w:szCs w:val="24"/>
          <w:lang w:eastAsia="ru-RU"/>
        </w:rPr>
      </w:pP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i/>
          <w:sz w:val="24"/>
          <w:szCs w:val="24"/>
          <w:lang w:eastAsia="ru-RU"/>
        </w:rPr>
      </w:pPr>
      <w:r w:rsidRPr="0021728E">
        <w:rPr>
          <w:rFonts w:ascii="Times New Roman" w:eastAsia="Times New Roman" w:hAnsi="Times New Roman" w:cs="Times New Roman"/>
          <w:b/>
          <w:i/>
          <w:sz w:val="24"/>
          <w:szCs w:val="24"/>
          <w:lang w:eastAsia="ru-RU"/>
        </w:rPr>
        <w:t>3. Цель (цели) и ожидаемые результаты реализации муниципальной программы</w:t>
      </w:r>
    </w:p>
    <w:p w:rsidR="0021728E" w:rsidRPr="0021728E" w:rsidRDefault="0021728E" w:rsidP="0021728E">
      <w:pPr>
        <w:suppressAutoHyphens/>
        <w:spacing w:after="0" w:line="240" w:lineRule="auto"/>
        <w:jc w:val="both"/>
        <w:rPr>
          <w:rFonts w:ascii="Times New Roman" w:eastAsia="Times New Roman" w:hAnsi="Times New Roman" w:cs="Times New Roman"/>
          <w:sz w:val="24"/>
          <w:szCs w:val="24"/>
          <w:lang w:eastAsia="ar-SA"/>
        </w:rPr>
      </w:pPr>
    </w:p>
    <w:p w:rsidR="0021728E" w:rsidRPr="0021728E" w:rsidRDefault="0021728E" w:rsidP="0021728E">
      <w:pPr>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21728E">
        <w:rPr>
          <w:rFonts w:ascii="Times New Roman" w:eastAsia="Times New Roman" w:hAnsi="Times New Roman" w:cs="Times New Roman"/>
          <w:b/>
          <w:bCs/>
          <w:sz w:val="24"/>
          <w:szCs w:val="24"/>
          <w:lang w:eastAsia="ru-RU"/>
        </w:rPr>
        <w:t>1. Цель (цели) Программы</w:t>
      </w:r>
    </w:p>
    <w:p w:rsidR="0021728E" w:rsidRPr="0021728E" w:rsidRDefault="0021728E" w:rsidP="00217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Повышение эффективности системы муниципального управления в районе;</w:t>
      </w:r>
    </w:p>
    <w:p w:rsidR="0021728E" w:rsidRPr="0021728E" w:rsidRDefault="0021728E" w:rsidP="00217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Повышение доступности и качества муниципальных услуг для граждан, организаций;</w:t>
      </w:r>
    </w:p>
    <w:p w:rsidR="0021728E" w:rsidRPr="0021728E" w:rsidRDefault="0021728E" w:rsidP="00217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Создание условий для информационной открытости о деятельности органов местного самоуправления;</w:t>
      </w:r>
    </w:p>
    <w:p w:rsidR="0021728E" w:rsidRPr="0021728E" w:rsidRDefault="0021728E" w:rsidP="00217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Модернизация и развитие информационных систем; </w:t>
      </w:r>
    </w:p>
    <w:p w:rsidR="00E3489F" w:rsidRPr="0021728E" w:rsidRDefault="0021728E" w:rsidP="0021728E">
      <w:pPr>
        <w:autoSpaceDE w:val="0"/>
        <w:autoSpaceDN w:val="0"/>
        <w:spacing w:after="0" w:line="240" w:lineRule="auto"/>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Обеспечение информационной безопасности муниципальной информационной системы и информационно-телек</w:t>
      </w:r>
      <w:r w:rsidR="00E3489F">
        <w:rPr>
          <w:rFonts w:ascii="Times New Roman" w:eastAsia="Times New Roman" w:hAnsi="Times New Roman" w:cs="Times New Roman"/>
          <w:sz w:val="24"/>
          <w:szCs w:val="24"/>
          <w:lang w:eastAsia="ru-RU"/>
        </w:rPr>
        <w:t>оммуникационной инфраструктуры.</w:t>
      </w:r>
    </w:p>
    <w:p w:rsidR="0021728E" w:rsidRPr="0021728E" w:rsidRDefault="0021728E" w:rsidP="0021728E">
      <w:pPr>
        <w:autoSpaceDE w:val="0"/>
        <w:autoSpaceDN w:val="0"/>
        <w:spacing w:after="0" w:line="240" w:lineRule="auto"/>
        <w:jc w:val="both"/>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ind w:firstLine="709"/>
        <w:jc w:val="both"/>
        <w:rPr>
          <w:rFonts w:ascii="Times New Roman" w:eastAsia="Times New Roman" w:hAnsi="Times New Roman" w:cs="Times New Roman"/>
          <w:b/>
          <w:bCs/>
          <w:sz w:val="24"/>
          <w:szCs w:val="24"/>
          <w:lang w:eastAsia="ar-SA"/>
        </w:rPr>
      </w:pPr>
      <w:r w:rsidRPr="0021728E">
        <w:rPr>
          <w:rFonts w:ascii="Times New Roman" w:eastAsia="Times New Roman" w:hAnsi="Times New Roman" w:cs="Times New Roman"/>
          <w:b/>
          <w:bCs/>
          <w:sz w:val="24"/>
          <w:szCs w:val="24"/>
          <w:lang w:eastAsia="ar-SA"/>
        </w:rPr>
        <w:t>2. Ожидаемые результаты реализации Программы</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28E" w:rsidRPr="0021728E" w:rsidRDefault="0021728E" w:rsidP="00217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Реализация Программы позволит создать условия для обеспечения информационной безопасности в администрации Тейковского муниципального района, обеспечить сохранность информации, содержащей сведения, конфиденциального характера, а также других информационных ресурсов администрации Тейковского муниципального района.</w:t>
      </w:r>
    </w:p>
    <w:p w:rsidR="0021728E" w:rsidRPr="0021728E" w:rsidRDefault="0021728E" w:rsidP="00217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Экономический эффект от реализации Программы ожидается за счет:</w:t>
      </w:r>
    </w:p>
    <w:p w:rsidR="0021728E" w:rsidRPr="0021728E" w:rsidRDefault="0021728E" w:rsidP="00217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предотвращения ущерба, который может быть нанесен безопасности Российской Федерации, администрации Тейковского муниципального района в результате несанкционированного распространения сведения конфиденциального и служебного характера;</w:t>
      </w:r>
    </w:p>
    <w:p w:rsidR="0021728E" w:rsidRPr="0021728E" w:rsidRDefault="0021728E" w:rsidP="00217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 - предотвращения ущерба собственниками и владельцами информационных ресурсов в результате утечки информации по техническим каналам, искажения или уничтожения при </w:t>
      </w:r>
      <w:r w:rsidRPr="0021728E">
        <w:rPr>
          <w:rFonts w:ascii="Times New Roman" w:eastAsia="Times New Roman" w:hAnsi="Times New Roman" w:cs="Times New Roman"/>
          <w:sz w:val="24"/>
          <w:szCs w:val="24"/>
          <w:lang w:eastAsia="ru-RU"/>
        </w:rPr>
        <w:lastRenderedPageBreak/>
        <w:t>использовании для ее обработки и хранения средств информатизации и других технических средств;</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повышение эффективности муниципального управления, расширение перечня государственных и муниципальных услуг, предоставляемых гражданскому обществу, жителям Тейковского муниципального района, бизнесу и организациям, реализация в электронном виде государственных и муниципальных услуг, определенных федеральным законодательством;</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сокращение суммарных экономических потерь граждан и организаций Тейковского муниципального района за счет уменьшения среднего времени на получение государственных и муниципальных услуг от органов местного самоуправления муниципальных образований Тейковского муниципального района;</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ликвидация информационного неравенства, сокращение различий между муниципальными образованиями Тейковского муниципального района;</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развитие и сохранение культуры и местных традиций, укрепление нравственных и патриотических ценностей в общественном сознании, развитие системы культурного и гуманитарного просвещения, возможность свободного электронного доступа к библиотечным и музейным фондам областных и районных библиотек, обеспечение равных возможностей для культурного развития и образования вне зависимости от места проживания жителя Тейковского муниципального района.</w:t>
      </w: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Таблица 2</w:t>
      </w:r>
    </w:p>
    <w:p w:rsidR="0021728E" w:rsidRPr="0021728E" w:rsidRDefault="0021728E" w:rsidP="0021728E">
      <w:pPr>
        <w:keepNext/>
        <w:suppressAutoHyphens/>
        <w:spacing w:after="0" w:line="240" w:lineRule="auto"/>
        <w:jc w:val="center"/>
        <w:rPr>
          <w:rFonts w:ascii="Times New Roman" w:eastAsia="Times New Roman" w:hAnsi="Times New Roman" w:cs="Times New Roman"/>
          <w:b/>
          <w:bCs/>
          <w:sz w:val="24"/>
          <w:szCs w:val="24"/>
          <w:lang w:eastAsia="ar-SA"/>
        </w:rPr>
      </w:pPr>
    </w:p>
    <w:p w:rsidR="0021728E" w:rsidRPr="0021728E" w:rsidRDefault="0021728E" w:rsidP="0021728E">
      <w:pPr>
        <w:keepNext/>
        <w:suppressAutoHyphens/>
        <w:spacing w:after="0" w:line="240" w:lineRule="auto"/>
        <w:jc w:val="center"/>
        <w:rPr>
          <w:rFonts w:ascii="Times New Roman" w:eastAsia="Times New Roman" w:hAnsi="Times New Roman" w:cs="Times New Roman"/>
          <w:b/>
          <w:bCs/>
          <w:sz w:val="24"/>
          <w:szCs w:val="24"/>
          <w:lang w:eastAsia="ar-SA"/>
        </w:rPr>
      </w:pPr>
      <w:r w:rsidRPr="0021728E">
        <w:rPr>
          <w:rFonts w:ascii="Times New Roman" w:eastAsia="Times New Roman" w:hAnsi="Times New Roman" w:cs="Times New Roman"/>
          <w:b/>
          <w:bCs/>
          <w:sz w:val="24"/>
          <w:szCs w:val="24"/>
          <w:lang w:eastAsia="ar-SA"/>
        </w:rPr>
        <w:t>3. Сведения о целевых индикаторах (показателях) реализации Программы</w:t>
      </w:r>
    </w:p>
    <w:p w:rsidR="0021728E" w:rsidRPr="0021728E" w:rsidRDefault="0021728E" w:rsidP="0021728E">
      <w:pPr>
        <w:keepNext/>
        <w:suppressAutoHyphens/>
        <w:spacing w:after="0" w:line="240" w:lineRule="auto"/>
        <w:jc w:val="center"/>
        <w:rPr>
          <w:rFonts w:ascii="Times New Roman" w:eastAsia="Times New Roman" w:hAnsi="Times New Roman" w:cs="Times New Roman"/>
          <w:b/>
          <w:bCs/>
          <w:sz w:val="24"/>
          <w:szCs w:val="24"/>
          <w:lang w:eastAsia="ar-SA"/>
        </w:rPr>
      </w:pPr>
    </w:p>
    <w:tbl>
      <w:tblPr>
        <w:tblW w:w="9356" w:type="dxa"/>
        <w:tblInd w:w="-5" w:type="dxa"/>
        <w:tblLayout w:type="fixed"/>
        <w:tblLook w:val="0000" w:firstRow="0" w:lastRow="0" w:firstColumn="0" w:lastColumn="0" w:noHBand="0" w:noVBand="0"/>
      </w:tblPr>
      <w:tblGrid>
        <w:gridCol w:w="567"/>
        <w:gridCol w:w="4536"/>
        <w:gridCol w:w="851"/>
        <w:gridCol w:w="1134"/>
        <w:gridCol w:w="1134"/>
        <w:gridCol w:w="1134"/>
      </w:tblGrid>
      <w:tr w:rsidR="0021728E" w:rsidRPr="0021728E" w:rsidTr="00E700B9">
        <w:trPr>
          <w:trHeight w:val="575"/>
        </w:trPr>
        <w:tc>
          <w:tcPr>
            <w:tcW w:w="567" w:type="dxa"/>
            <w:vMerge w:val="restart"/>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21728E">
              <w:rPr>
                <w:rFonts w:ascii="Times New Roman" w:eastAsia="Times New Roman" w:hAnsi="Times New Roman" w:cs="Times New Roman"/>
                <w:b/>
                <w:sz w:val="24"/>
                <w:szCs w:val="24"/>
                <w:lang w:eastAsia="ar-SA"/>
              </w:rPr>
              <w:t>№</w:t>
            </w:r>
            <w:r w:rsidRPr="0021728E">
              <w:rPr>
                <w:rFonts w:ascii="Times New Roman" w:eastAsia="Times New Roman" w:hAnsi="Times New Roman" w:cs="Times New Roman"/>
                <w:b/>
                <w:sz w:val="24"/>
                <w:szCs w:val="24"/>
                <w:lang w:val="en-US" w:eastAsia="ar-SA"/>
              </w:rPr>
              <w:t xml:space="preserve"> п/п</w:t>
            </w:r>
          </w:p>
          <w:p w:rsidR="0021728E" w:rsidRPr="0021728E" w:rsidRDefault="0021728E" w:rsidP="0021728E">
            <w:pPr>
              <w:suppressAutoHyphens/>
              <w:spacing w:after="0" w:line="240" w:lineRule="auto"/>
              <w:jc w:val="center"/>
              <w:rPr>
                <w:rFonts w:ascii="Times New Roman" w:eastAsia="Times New Roman" w:hAnsi="Times New Roman" w:cs="Times New Roman"/>
                <w:b/>
                <w:sz w:val="24"/>
                <w:szCs w:val="24"/>
                <w:lang w:eastAsia="ar-SA"/>
              </w:rPr>
            </w:pPr>
          </w:p>
        </w:tc>
        <w:tc>
          <w:tcPr>
            <w:tcW w:w="4536" w:type="dxa"/>
            <w:vMerge w:val="restart"/>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Наименование целевого индикатора (показателя)</w:t>
            </w:r>
          </w:p>
        </w:tc>
        <w:tc>
          <w:tcPr>
            <w:tcW w:w="851" w:type="dxa"/>
            <w:vMerge w:val="restart"/>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Ед. изм.</w:t>
            </w:r>
          </w:p>
          <w:p w:rsidR="0021728E" w:rsidRPr="0021728E" w:rsidRDefault="0021728E" w:rsidP="0021728E">
            <w:pPr>
              <w:suppressAutoHyphens/>
              <w:spacing w:after="0" w:line="240" w:lineRule="auto"/>
              <w:jc w:val="center"/>
              <w:rPr>
                <w:rFonts w:ascii="Times New Roman" w:eastAsia="Times New Roman" w:hAnsi="Times New Roman" w:cs="Times New Roman"/>
                <w:b/>
                <w:sz w:val="24"/>
                <w:szCs w:val="24"/>
                <w:lang w:eastAsia="ar-SA"/>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val="en-US" w:eastAsia="ar-SA"/>
              </w:rPr>
              <w:t>Значения</w:t>
            </w:r>
            <w:r w:rsidRPr="0021728E">
              <w:rPr>
                <w:rFonts w:ascii="Times New Roman" w:eastAsia="Times New Roman" w:hAnsi="Times New Roman" w:cs="Times New Roman"/>
                <w:b/>
                <w:sz w:val="24"/>
                <w:szCs w:val="24"/>
                <w:lang w:eastAsia="ar-SA"/>
              </w:rPr>
              <w:t xml:space="preserve"> целевых индикаторов (</w:t>
            </w:r>
            <w:r w:rsidRPr="0021728E">
              <w:rPr>
                <w:rFonts w:ascii="Times New Roman" w:eastAsia="Times New Roman" w:hAnsi="Times New Roman" w:cs="Times New Roman"/>
                <w:b/>
                <w:sz w:val="24"/>
                <w:szCs w:val="24"/>
                <w:lang w:val="en-US" w:eastAsia="ar-SA"/>
              </w:rPr>
              <w:t>показателей</w:t>
            </w:r>
            <w:r w:rsidRPr="0021728E">
              <w:rPr>
                <w:rFonts w:ascii="Times New Roman" w:eastAsia="Times New Roman" w:hAnsi="Times New Roman" w:cs="Times New Roman"/>
                <w:b/>
                <w:sz w:val="24"/>
                <w:szCs w:val="24"/>
                <w:lang w:eastAsia="ar-SA"/>
              </w:rPr>
              <w:t>)</w:t>
            </w:r>
          </w:p>
        </w:tc>
      </w:tr>
      <w:tr w:rsidR="0021728E" w:rsidRPr="0021728E" w:rsidTr="00E700B9">
        <w:trPr>
          <w:trHeight w:val="349"/>
        </w:trPr>
        <w:tc>
          <w:tcPr>
            <w:tcW w:w="567" w:type="dxa"/>
            <w:vMerge/>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4536" w:type="dxa"/>
            <w:vMerge/>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51" w:type="dxa"/>
            <w:vMerge/>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2018 г.</w:t>
            </w:r>
          </w:p>
        </w:tc>
        <w:tc>
          <w:tcPr>
            <w:tcW w:w="1134"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2019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2020 г.</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w:t>
            </w:r>
          </w:p>
        </w:tc>
        <w:tc>
          <w:tcPr>
            <w:tcW w:w="453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ru-RU"/>
              </w:rPr>
              <w:t>Разработка проектов внедрения информационных и телекоммуникационных технологий в деятельность органов местного самоуправления</w:t>
            </w:r>
          </w:p>
        </w:tc>
        <w:tc>
          <w:tcPr>
            <w:tcW w:w="851"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2</w:t>
            </w:r>
          </w:p>
        </w:tc>
        <w:tc>
          <w:tcPr>
            <w:tcW w:w="453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ru-RU"/>
              </w:rPr>
              <w:t>Количество центров общественного доступа к информации о деятельности органов местного самоуправления и их услугам, предоставляемых в электронном виде</w:t>
            </w:r>
          </w:p>
        </w:tc>
        <w:tc>
          <w:tcPr>
            <w:tcW w:w="851"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3</w:t>
            </w:r>
          </w:p>
        </w:tc>
        <w:tc>
          <w:tcPr>
            <w:tcW w:w="453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ru-RU"/>
              </w:rPr>
              <w:t>Наличие реестра первоочередных муниципальных услуг, предоставляемых органами местного самоуправления в электронном виде</w:t>
            </w:r>
          </w:p>
        </w:tc>
        <w:tc>
          <w:tcPr>
            <w:tcW w:w="851"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4</w:t>
            </w:r>
          </w:p>
        </w:tc>
        <w:tc>
          <w:tcPr>
            <w:tcW w:w="453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ru-RU"/>
              </w:rPr>
              <w:t>Состав информации официального сайта, отвечающий требованиям законодательства Российской Федерации о раскрытии информации о деятельности органов местного самоуправления</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100</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100</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5</w:t>
            </w:r>
          </w:p>
        </w:tc>
        <w:tc>
          <w:tcPr>
            <w:tcW w:w="453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ru-RU"/>
              </w:rPr>
              <w:t>Число посещений официального сайта Администрации</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8000</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8100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8200</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6</w:t>
            </w:r>
          </w:p>
        </w:tc>
        <w:tc>
          <w:tcPr>
            <w:tcW w:w="453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ru-RU"/>
              </w:rPr>
              <w:t>Количество граждан, воспользовавшихся услугой «Интернет-приемная» посредством официального сайта Администрации</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20</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30</w:t>
            </w:r>
          </w:p>
        </w:tc>
      </w:tr>
      <w:tr w:rsidR="0021728E" w:rsidRPr="0021728E" w:rsidTr="00E3489F">
        <w:trPr>
          <w:trHeight w:val="20"/>
        </w:trPr>
        <w:tc>
          <w:tcPr>
            <w:tcW w:w="567"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7</w:t>
            </w:r>
          </w:p>
        </w:tc>
        <w:tc>
          <w:tcPr>
            <w:tcW w:w="453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snapToGrid w:val="0"/>
              <w:spacing w:after="0" w:line="240" w:lineRule="auto"/>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ru-RU"/>
              </w:rPr>
              <w:t>Количество муниципальных служащих, повысивших квалификацию в области использования информационных технологий</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E3489F" w:rsidRDefault="0021728E" w:rsidP="0021728E">
            <w:pPr>
              <w:suppressAutoHyphens/>
              <w:snapToGrid w:val="0"/>
              <w:spacing w:after="0" w:line="240" w:lineRule="auto"/>
              <w:jc w:val="center"/>
              <w:rPr>
                <w:rFonts w:ascii="Times New Roman" w:eastAsia="Times New Roman" w:hAnsi="Times New Roman" w:cs="Times New Roman"/>
                <w:szCs w:val="24"/>
                <w:lang w:eastAsia="ar-SA"/>
              </w:rPr>
            </w:pPr>
            <w:r w:rsidRPr="00E3489F">
              <w:rPr>
                <w:rFonts w:ascii="Times New Roman" w:eastAsia="Times New Roman" w:hAnsi="Times New Roman" w:cs="Times New Roman"/>
                <w:szCs w:val="24"/>
                <w:lang w:eastAsia="ar-SA"/>
              </w:rPr>
              <w:t>5</w:t>
            </w:r>
          </w:p>
        </w:tc>
      </w:tr>
    </w:tbl>
    <w:p w:rsidR="0021728E" w:rsidRPr="0021728E" w:rsidRDefault="0021728E" w:rsidP="0021728E">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728E" w:rsidRDefault="0021728E" w:rsidP="00E3489F">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21728E">
        <w:rPr>
          <w:rFonts w:ascii="Times New Roman" w:eastAsia="Times New Roman" w:hAnsi="Times New Roman" w:cs="Times New Roman"/>
          <w:sz w:val="24"/>
          <w:szCs w:val="24"/>
          <w:lang w:eastAsia="ru-RU"/>
        </w:rPr>
        <w:t xml:space="preserve">                   </w:t>
      </w:r>
    </w:p>
    <w:p w:rsidR="00E3489F" w:rsidRPr="0021728E" w:rsidRDefault="00E3489F" w:rsidP="0021728E">
      <w:pPr>
        <w:autoSpaceDE w:val="0"/>
        <w:autoSpaceDN w:val="0"/>
        <w:spacing w:after="0" w:line="240" w:lineRule="auto"/>
        <w:jc w:val="center"/>
        <w:rPr>
          <w:rFonts w:ascii="Times New Roman" w:eastAsia="Times New Roman" w:hAnsi="Times New Roman" w:cs="Times New Roman"/>
          <w:b/>
          <w:i/>
          <w:sz w:val="24"/>
          <w:szCs w:val="24"/>
          <w:lang w:eastAsia="ru-RU"/>
        </w:rPr>
      </w:pP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i/>
          <w:sz w:val="24"/>
          <w:szCs w:val="24"/>
          <w:lang w:eastAsia="ru-RU"/>
        </w:rPr>
      </w:pPr>
      <w:r w:rsidRPr="0021728E">
        <w:rPr>
          <w:rFonts w:ascii="Times New Roman" w:eastAsia="Times New Roman" w:hAnsi="Times New Roman" w:cs="Times New Roman"/>
          <w:b/>
          <w:i/>
          <w:sz w:val="24"/>
          <w:szCs w:val="24"/>
          <w:lang w:eastAsia="ru-RU"/>
        </w:rPr>
        <w:t>4. Ресурсное обеспечение муниципальной программы</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i/>
          <w:sz w:val="24"/>
          <w:szCs w:val="24"/>
          <w:lang w:eastAsia="ru-RU"/>
        </w:rPr>
      </w:pPr>
    </w:p>
    <w:p w:rsidR="0021728E" w:rsidRPr="0021728E" w:rsidRDefault="0021728E" w:rsidP="0021728E">
      <w:pPr>
        <w:autoSpaceDE w:val="0"/>
        <w:autoSpaceDN w:val="0"/>
        <w:spacing w:after="0" w:line="240" w:lineRule="auto"/>
        <w:jc w:val="right"/>
        <w:rPr>
          <w:rFonts w:ascii="Times New Roman" w:eastAsia="Times New Roman" w:hAnsi="Times New Roman" w:cs="Times New Roman"/>
          <w:b/>
          <w:i/>
          <w:sz w:val="24"/>
          <w:szCs w:val="24"/>
          <w:lang w:eastAsia="ru-RU"/>
        </w:rPr>
      </w:pPr>
      <w:r w:rsidRPr="0021728E">
        <w:rPr>
          <w:rFonts w:ascii="Times New Roman" w:eastAsia="Times New Roman" w:hAnsi="Times New Roman" w:cs="Times New Roman"/>
          <w:sz w:val="24"/>
          <w:szCs w:val="24"/>
          <w:lang w:eastAsia="ru-RU"/>
        </w:rPr>
        <w:t>Таблица 3</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Ресурсное обеспечение реализации Программы</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i/>
          <w:sz w:val="24"/>
          <w:szCs w:val="24"/>
          <w:lang w:eastAsia="ru-RU"/>
        </w:rPr>
      </w:pPr>
      <w:r w:rsidRPr="0021728E">
        <w:rPr>
          <w:rFonts w:ascii="Times New Roman" w:eastAsia="Times New Roman" w:hAnsi="Times New Roman" w:cs="Times New Roman"/>
          <w:b/>
          <w:i/>
          <w:sz w:val="24"/>
          <w:szCs w:val="24"/>
          <w:lang w:eastAsia="ru-RU"/>
        </w:rPr>
        <w:t>«Информатизация и информационная безопасность</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i/>
          <w:sz w:val="24"/>
          <w:szCs w:val="24"/>
          <w:lang w:eastAsia="ru-RU"/>
        </w:rPr>
      </w:pPr>
      <w:r w:rsidRPr="0021728E">
        <w:rPr>
          <w:rFonts w:ascii="Times New Roman" w:eastAsia="Times New Roman" w:hAnsi="Times New Roman" w:cs="Times New Roman"/>
          <w:b/>
          <w:i/>
          <w:sz w:val="24"/>
          <w:szCs w:val="24"/>
          <w:lang w:eastAsia="ru-RU"/>
        </w:rPr>
        <w:t xml:space="preserve">Тейковского муниципального района»                    </w:t>
      </w:r>
    </w:p>
    <w:p w:rsidR="0021728E" w:rsidRPr="0021728E" w:rsidRDefault="0021728E" w:rsidP="0021728E">
      <w:pPr>
        <w:tabs>
          <w:tab w:val="left" w:pos="8108"/>
        </w:tabs>
        <w:autoSpaceDE w:val="0"/>
        <w:autoSpaceDN w:val="0"/>
        <w:spacing w:after="0" w:line="240" w:lineRule="auto"/>
        <w:rPr>
          <w:rFonts w:ascii="Times New Roman" w:eastAsia="Times New Roman" w:hAnsi="Times New Roman" w:cs="Times New Roman"/>
          <w:b/>
          <w:i/>
          <w:sz w:val="24"/>
          <w:szCs w:val="24"/>
          <w:lang w:eastAsia="ru-RU"/>
        </w:rPr>
      </w:pPr>
      <w:r w:rsidRPr="0021728E">
        <w:rPr>
          <w:rFonts w:ascii="Times New Roman" w:eastAsia="Times New Roman" w:hAnsi="Times New Roman" w:cs="Times New Roman"/>
          <w:b/>
          <w:i/>
          <w:sz w:val="24"/>
          <w:szCs w:val="24"/>
          <w:lang w:eastAsia="ru-RU"/>
        </w:rPr>
        <w:tab/>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i/>
          <w:sz w:val="24"/>
          <w:szCs w:val="24"/>
          <w:lang w:eastAsia="ru-RU"/>
        </w:rPr>
      </w:pPr>
    </w:p>
    <w:tbl>
      <w:tblPr>
        <w:tblW w:w="9396" w:type="dxa"/>
        <w:tblInd w:w="-45" w:type="dxa"/>
        <w:tblLayout w:type="fixed"/>
        <w:tblLook w:val="0000" w:firstRow="0" w:lastRow="0" w:firstColumn="0" w:lastColumn="0" w:noHBand="0" w:noVBand="0"/>
      </w:tblPr>
      <w:tblGrid>
        <w:gridCol w:w="607"/>
        <w:gridCol w:w="5670"/>
        <w:gridCol w:w="1134"/>
        <w:gridCol w:w="993"/>
        <w:gridCol w:w="992"/>
      </w:tblGrid>
      <w:tr w:rsidR="0021728E" w:rsidRPr="0021728E" w:rsidTr="00E700B9">
        <w:tc>
          <w:tcPr>
            <w:tcW w:w="607"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 п/п</w:t>
            </w:r>
          </w:p>
        </w:tc>
        <w:tc>
          <w:tcPr>
            <w:tcW w:w="567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 xml:space="preserve">Наименование программы/ </w:t>
            </w:r>
          </w:p>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Источник ресурсного обеспечения</w:t>
            </w:r>
          </w:p>
        </w:tc>
        <w:tc>
          <w:tcPr>
            <w:tcW w:w="1134"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2018г</w:t>
            </w:r>
          </w:p>
        </w:tc>
        <w:tc>
          <w:tcPr>
            <w:tcW w:w="993"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2019г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2020г</w:t>
            </w:r>
          </w:p>
        </w:tc>
      </w:tr>
      <w:tr w:rsidR="0021728E" w:rsidRPr="0021728E" w:rsidTr="00E700B9">
        <w:tc>
          <w:tcPr>
            <w:tcW w:w="607" w:type="dxa"/>
            <w:tcBorders>
              <w:top w:val="single" w:sz="4" w:space="0" w:color="000000"/>
              <w:left w:val="single" w:sz="4" w:space="0" w:color="000000"/>
              <w:bottom w:val="single" w:sz="4" w:space="0" w:color="000000"/>
              <w:right w:val="single" w:sz="4" w:space="0" w:color="auto"/>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000000"/>
              <w:left w:val="single" w:sz="4" w:space="0" w:color="auto"/>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Информатизация и информационная безопасность Тейковского муниципального района</w:t>
            </w:r>
            <w:r w:rsidRPr="0021728E">
              <w:rPr>
                <w:rFonts w:ascii="Times New Roman" w:eastAsia="Times New Roman" w:hAnsi="Times New Roman" w:cs="Times New Roman"/>
                <w:sz w:val="24"/>
                <w:szCs w:val="24"/>
                <w:lang w:eastAsia="ru-RU"/>
              </w:rPr>
              <w:t>, всего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1330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1330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1330</w:t>
            </w:r>
          </w:p>
        </w:tc>
      </w:tr>
      <w:tr w:rsidR="0021728E" w:rsidRPr="0021728E" w:rsidTr="00E700B9">
        <w:tc>
          <w:tcPr>
            <w:tcW w:w="607" w:type="dxa"/>
            <w:tcBorders>
              <w:top w:val="single" w:sz="4" w:space="0" w:color="000000"/>
              <w:left w:val="single" w:sz="4" w:space="0" w:color="000000"/>
              <w:bottom w:val="single" w:sz="4" w:space="0" w:color="000000"/>
              <w:right w:val="single" w:sz="4" w:space="0" w:color="auto"/>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000000"/>
              <w:left w:val="single" w:sz="4" w:space="0" w:color="auto"/>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бюджетные ассигнования,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1330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1330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1330</w:t>
            </w:r>
          </w:p>
        </w:tc>
      </w:tr>
      <w:tr w:rsidR="0021728E" w:rsidRPr="0021728E" w:rsidTr="00E700B9">
        <w:tc>
          <w:tcPr>
            <w:tcW w:w="607" w:type="dxa"/>
            <w:tcBorders>
              <w:top w:val="single" w:sz="4" w:space="0" w:color="000000"/>
              <w:left w:val="single" w:sz="4" w:space="0" w:color="000000"/>
              <w:bottom w:val="single" w:sz="4" w:space="0" w:color="000000"/>
              <w:right w:val="single" w:sz="4" w:space="0" w:color="auto"/>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000000"/>
              <w:left w:val="single" w:sz="4" w:space="0" w:color="auto"/>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r>
      <w:tr w:rsidR="0021728E" w:rsidRPr="0021728E" w:rsidTr="00E700B9">
        <w:tc>
          <w:tcPr>
            <w:tcW w:w="607" w:type="dxa"/>
            <w:tcBorders>
              <w:top w:val="single" w:sz="4" w:space="0" w:color="000000"/>
              <w:left w:val="single" w:sz="4" w:space="0" w:color="000000"/>
              <w:bottom w:val="single" w:sz="4" w:space="0" w:color="000000"/>
              <w:right w:val="single" w:sz="4" w:space="0" w:color="auto"/>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000000"/>
              <w:left w:val="single" w:sz="4" w:space="0" w:color="auto"/>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r>
      <w:tr w:rsidR="0021728E" w:rsidRPr="0021728E" w:rsidTr="00E700B9">
        <w:tc>
          <w:tcPr>
            <w:tcW w:w="607" w:type="dxa"/>
            <w:tcBorders>
              <w:left w:val="single" w:sz="4" w:space="0" w:color="000000"/>
              <w:bottom w:val="single" w:sz="4" w:space="0" w:color="000000"/>
              <w:right w:val="single" w:sz="4" w:space="0" w:color="auto"/>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bottom w:val="single" w:sz="4" w:space="0" w:color="000000"/>
            </w:tcBorders>
            <w:shd w:val="clear" w:color="auto" w:fill="auto"/>
          </w:tcPr>
          <w:p w:rsidR="0021728E" w:rsidRPr="0021728E" w:rsidRDefault="0021728E" w:rsidP="0021728E">
            <w:pPr>
              <w:autoSpaceDE w:val="0"/>
              <w:autoSpaceDN w:val="0"/>
              <w:snapToGrid w:val="0"/>
              <w:spacing w:after="0" w:line="240" w:lineRule="auto"/>
              <w:ind w:left="34"/>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бюджет Тейковского муниципального       района, тыс. руб.</w:t>
            </w:r>
          </w:p>
        </w:tc>
        <w:tc>
          <w:tcPr>
            <w:tcW w:w="1134" w:type="dxa"/>
            <w:tcBorders>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1330</w:t>
            </w:r>
          </w:p>
        </w:tc>
        <w:tc>
          <w:tcPr>
            <w:tcW w:w="993" w:type="dxa"/>
            <w:tcBorders>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1330</w:t>
            </w:r>
          </w:p>
        </w:tc>
        <w:tc>
          <w:tcPr>
            <w:tcW w:w="992" w:type="dxa"/>
            <w:tcBorders>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1330</w:t>
            </w:r>
          </w:p>
        </w:tc>
      </w:tr>
      <w:tr w:rsidR="0021728E" w:rsidRPr="0021728E" w:rsidTr="00E700B9">
        <w:tc>
          <w:tcPr>
            <w:tcW w:w="607" w:type="dxa"/>
            <w:tcBorders>
              <w:top w:val="single" w:sz="4" w:space="0" w:color="000000"/>
              <w:left w:val="single" w:sz="4" w:space="0" w:color="000000"/>
              <w:bottom w:val="single" w:sz="4" w:space="0" w:color="000000"/>
              <w:right w:val="single" w:sz="4" w:space="0" w:color="auto"/>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w:t>
            </w:r>
          </w:p>
        </w:tc>
        <w:tc>
          <w:tcPr>
            <w:tcW w:w="8789" w:type="dxa"/>
            <w:gridSpan w:val="4"/>
            <w:tcBorders>
              <w:top w:val="single" w:sz="4" w:space="0" w:color="000000"/>
              <w:left w:val="single" w:sz="4" w:space="0" w:color="auto"/>
              <w:bottom w:val="single" w:sz="4" w:space="0" w:color="000000"/>
              <w:right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Подпрограммы</w:t>
            </w:r>
          </w:p>
        </w:tc>
      </w:tr>
      <w:tr w:rsidR="0021728E" w:rsidRPr="0021728E" w:rsidTr="00E700B9">
        <w:trPr>
          <w:trHeight w:val="923"/>
        </w:trPr>
        <w:tc>
          <w:tcPr>
            <w:tcW w:w="607" w:type="dxa"/>
            <w:vMerge w:val="restart"/>
            <w:tcBorders>
              <w:top w:val="single" w:sz="4" w:space="0" w:color="000000"/>
              <w:left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1.1</w:t>
            </w:r>
          </w:p>
        </w:tc>
        <w:tc>
          <w:tcPr>
            <w:tcW w:w="567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autoSpaceDE w:val="0"/>
              <w:autoSpaceDN w:val="0"/>
              <w:spacing w:after="0" w:line="240" w:lineRule="auto"/>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Информатизация и информационная безопасность Тейковского муниципального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830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830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830</w:t>
            </w:r>
          </w:p>
        </w:tc>
      </w:tr>
      <w:tr w:rsidR="0021728E" w:rsidRPr="0021728E" w:rsidTr="00E700B9">
        <w:tc>
          <w:tcPr>
            <w:tcW w:w="607" w:type="dxa"/>
            <w:vMerge/>
            <w:tcBorders>
              <w:left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
                <w:bCs/>
                <w:sz w:val="24"/>
                <w:szCs w:val="24"/>
                <w:lang w:eastAsia="ru-RU"/>
              </w:rPr>
            </w:pPr>
          </w:p>
        </w:tc>
        <w:tc>
          <w:tcPr>
            <w:tcW w:w="567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-бюджетные ассигнования,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830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830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830</w:t>
            </w:r>
          </w:p>
        </w:tc>
      </w:tr>
      <w:tr w:rsidR="0021728E" w:rsidRPr="0021728E" w:rsidTr="00E700B9">
        <w:trPr>
          <w:trHeight w:val="309"/>
        </w:trPr>
        <w:tc>
          <w:tcPr>
            <w:tcW w:w="607" w:type="dxa"/>
            <w:vMerge/>
            <w:tcBorders>
              <w:left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
                <w:bCs/>
                <w:sz w:val="24"/>
                <w:szCs w:val="24"/>
                <w:lang w:eastAsia="ru-RU"/>
              </w:rPr>
            </w:pPr>
          </w:p>
        </w:tc>
        <w:tc>
          <w:tcPr>
            <w:tcW w:w="5670" w:type="dxa"/>
            <w:tcBorders>
              <w:top w:val="single" w:sz="4" w:space="0" w:color="000000"/>
              <w:left w:val="single" w:sz="4" w:space="0" w:color="000000"/>
              <w:bottom w:val="single" w:sz="4" w:space="0" w:color="auto"/>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областной бюджет</w:t>
            </w:r>
          </w:p>
        </w:tc>
        <w:tc>
          <w:tcPr>
            <w:tcW w:w="1134" w:type="dxa"/>
            <w:tcBorders>
              <w:top w:val="single" w:sz="4" w:space="0" w:color="000000"/>
              <w:left w:val="single" w:sz="4" w:space="0" w:color="000000"/>
              <w:bottom w:val="single" w:sz="4" w:space="0" w:color="auto"/>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auto"/>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r>
      <w:tr w:rsidR="0021728E" w:rsidRPr="0021728E" w:rsidTr="00E700B9">
        <w:trPr>
          <w:trHeight w:val="213"/>
        </w:trPr>
        <w:tc>
          <w:tcPr>
            <w:tcW w:w="607" w:type="dxa"/>
            <w:vMerge/>
            <w:tcBorders>
              <w:left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
                <w:bCs/>
                <w:sz w:val="24"/>
                <w:szCs w:val="24"/>
                <w:lang w:eastAsia="ru-RU"/>
              </w:rPr>
            </w:pPr>
          </w:p>
        </w:tc>
        <w:tc>
          <w:tcPr>
            <w:tcW w:w="5670" w:type="dxa"/>
            <w:tcBorders>
              <w:top w:val="single" w:sz="4" w:space="0" w:color="auto"/>
              <w:left w:val="single" w:sz="4" w:space="0" w:color="000000"/>
              <w:bottom w:val="single" w:sz="4" w:space="0" w:color="auto"/>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федеральный бюджет</w:t>
            </w:r>
          </w:p>
        </w:tc>
        <w:tc>
          <w:tcPr>
            <w:tcW w:w="1134" w:type="dxa"/>
            <w:tcBorders>
              <w:top w:val="single" w:sz="4" w:space="0" w:color="auto"/>
              <w:left w:val="single" w:sz="4" w:space="0" w:color="000000"/>
              <w:bottom w:val="single" w:sz="4" w:space="0" w:color="auto"/>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000000"/>
              <w:bottom w:val="single" w:sz="4" w:space="0" w:color="auto"/>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r>
      <w:tr w:rsidR="0021728E" w:rsidRPr="0021728E" w:rsidTr="00E700B9">
        <w:trPr>
          <w:trHeight w:val="600"/>
        </w:trPr>
        <w:tc>
          <w:tcPr>
            <w:tcW w:w="607" w:type="dxa"/>
            <w:vMerge/>
            <w:tcBorders>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
                <w:bCs/>
                <w:sz w:val="24"/>
                <w:szCs w:val="24"/>
                <w:lang w:eastAsia="ru-RU"/>
              </w:rPr>
            </w:pPr>
          </w:p>
        </w:tc>
        <w:tc>
          <w:tcPr>
            <w:tcW w:w="5670" w:type="dxa"/>
            <w:tcBorders>
              <w:top w:val="single" w:sz="4" w:space="0" w:color="auto"/>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бюджет Тейковского муниципального района, тыс. руб.</w:t>
            </w:r>
          </w:p>
        </w:tc>
        <w:tc>
          <w:tcPr>
            <w:tcW w:w="1134" w:type="dxa"/>
            <w:tcBorders>
              <w:top w:val="single" w:sz="4" w:space="0" w:color="auto"/>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830</w:t>
            </w:r>
          </w:p>
        </w:tc>
        <w:tc>
          <w:tcPr>
            <w:tcW w:w="993" w:type="dxa"/>
            <w:tcBorders>
              <w:top w:val="single" w:sz="4" w:space="0" w:color="auto"/>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830</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830</w:t>
            </w:r>
          </w:p>
        </w:tc>
      </w:tr>
      <w:tr w:rsidR="0021728E" w:rsidRPr="0021728E" w:rsidTr="00E700B9">
        <w:trPr>
          <w:trHeight w:val="372"/>
        </w:trPr>
        <w:tc>
          <w:tcPr>
            <w:tcW w:w="607"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Cs/>
                <w:sz w:val="24"/>
                <w:szCs w:val="24"/>
                <w:lang w:eastAsia="ru-RU"/>
              </w:rPr>
            </w:pPr>
            <w:r w:rsidRPr="0021728E">
              <w:rPr>
                <w:rFonts w:ascii="Times New Roman" w:eastAsia="Times New Roman" w:hAnsi="Times New Roman" w:cs="Times New Roman"/>
                <w:bCs/>
                <w:sz w:val="24"/>
                <w:szCs w:val="24"/>
                <w:lang w:eastAsia="ru-RU"/>
              </w:rPr>
              <w:t>1.2.</w:t>
            </w:r>
          </w:p>
        </w:tc>
        <w:tc>
          <w:tcPr>
            <w:tcW w:w="567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Информирование населения о деятельности органов местного самоуправления Тейковского муниципального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500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500</w:t>
            </w:r>
          </w:p>
        </w:tc>
      </w:tr>
      <w:tr w:rsidR="0021728E" w:rsidRPr="0021728E" w:rsidTr="00E700B9">
        <w:trPr>
          <w:trHeight w:val="372"/>
        </w:trPr>
        <w:tc>
          <w:tcPr>
            <w:tcW w:w="607"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
                <w:bCs/>
                <w:sz w:val="24"/>
                <w:szCs w:val="24"/>
                <w:lang w:eastAsia="ru-RU"/>
              </w:rPr>
            </w:pPr>
          </w:p>
        </w:tc>
        <w:tc>
          <w:tcPr>
            <w:tcW w:w="567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бюджетные ассигнования,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500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500</w:t>
            </w:r>
          </w:p>
        </w:tc>
      </w:tr>
      <w:tr w:rsidR="0021728E" w:rsidRPr="0021728E" w:rsidTr="00E700B9">
        <w:trPr>
          <w:trHeight w:val="372"/>
        </w:trPr>
        <w:tc>
          <w:tcPr>
            <w:tcW w:w="607"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
                <w:bCs/>
                <w:sz w:val="24"/>
                <w:szCs w:val="24"/>
                <w:lang w:eastAsia="ru-RU"/>
              </w:rPr>
            </w:pPr>
          </w:p>
        </w:tc>
        <w:tc>
          <w:tcPr>
            <w:tcW w:w="567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r>
      <w:tr w:rsidR="0021728E" w:rsidRPr="0021728E" w:rsidTr="00E700B9">
        <w:trPr>
          <w:trHeight w:val="372"/>
        </w:trPr>
        <w:tc>
          <w:tcPr>
            <w:tcW w:w="607"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
                <w:bCs/>
                <w:sz w:val="24"/>
                <w:szCs w:val="24"/>
                <w:lang w:eastAsia="ru-RU"/>
              </w:rPr>
            </w:pPr>
          </w:p>
        </w:tc>
        <w:tc>
          <w:tcPr>
            <w:tcW w:w="567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0</w:t>
            </w:r>
          </w:p>
        </w:tc>
      </w:tr>
      <w:tr w:rsidR="0021728E" w:rsidRPr="0021728E" w:rsidTr="00E700B9">
        <w:trPr>
          <w:trHeight w:val="372"/>
        </w:trPr>
        <w:tc>
          <w:tcPr>
            <w:tcW w:w="607"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b/>
                <w:bCs/>
                <w:sz w:val="24"/>
                <w:szCs w:val="24"/>
                <w:lang w:eastAsia="ru-RU"/>
              </w:rPr>
            </w:pPr>
          </w:p>
        </w:tc>
        <w:tc>
          <w:tcPr>
            <w:tcW w:w="567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бюджет Тейковского муниципального района,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500</w:t>
            </w:r>
          </w:p>
        </w:tc>
        <w:tc>
          <w:tcPr>
            <w:tcW w:w="993"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8E" w:rsidRPr="0021728E" w:rsidRDefault="0021728E" w:rsidP="0021728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500</w:t>
            </w:r>
          </w:p>
        </w:tc>
      </w:tr>
    </w:tbl>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E3489F" w:rsidRPr="0021728E" w:rsidRDefault="00E3489F"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21728E" w:rsidRPr="0021728E" w:rsidRDefault="0021728E" w:rsidP="00E3489F">
      <w:pPr>
        <w:suppressAutoHyphens/>
        <w:spacing w:after="0" w:line="240" w:lineRule="auto"/>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sz w:val="24"/>
          <w:szCs w:val="24"/>
          <w:lang w:eastAsia="ru-RU"/>
        </w:rPr>
        <w:lastRenderedPageBreak/>
        <w:t>Приложение 1</w:t>
      </w:r>
    </w:p>
    <w:p w:rsidR="0021728E" w:rsidRPr="0021728E" w:rsidRDefault="0021728E" w:rsidP="0021728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к программе администрации</w:t>
      </w:r>
    </w:p>
    <w:p w:rsidR="0021728E" w:rsidRPr="0021728E" w:rsidRDefault="0021728E" w:rsidP="0021728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Тейковского муниципального района</w:t>
      </w:r>
    </w:p>
    <w:p w:rsidR="0021728E" w:rsidRPr="0021728E" w:rsidRDefault="0021728E" w:rsidP="0021728E">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                                                                                                                      от                     №   </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sz w:val="24"/>
          <w:szCs w:val="24"/>
          <w:lang w:eastAsia="ru-RU"/>
        </w:rPr>
      </w:pP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Подпрограмма</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ru-RU"/>
        </w:rPr>
        <w:t>«</w:t>
      </w:r>
      <w:r w:rsidRPr="0021728E">
        <w:rPr>
          <w:rFonts w:ascii="Times New Roman" w:eastAsia="Times New Roman" w:hAnsi="Times New Roman" w:cs="Times New Roman"/>
          <w:b/>
          <w:sz w:val="24"/>
          <w:szCs w:val="24"/>
          <w:lang w:eastAsia="ar-SA"/>
        </w:rPr>
        <w:t>Информатизация и информационная безопасность</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ar-SA"/>
        </w:rPr>
        <w:t>Тейковского муниципального района</w:t>
      </w:r>
      <w:r w:rsidRPr="0021728E">
        <w:rPr>
          <w:rFonts w:ascii="Times New Roman" w:eastAsia="Times New Roman" w:hAnsi="Times New Roman" w:cs="Times New Roman"/>
          <w:b/>
          <w:sz w:val="24"/>
          <w:szCs w:val="24"/>
          <w:lang w:eastAsia="ru-RU"/>
        </w:rPr>
        <w:t>»</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sz w:val="24"/>
          <w:szCs w:val="24"/>
          <w:lang w:eastAsia="ru-RU"/>
        </w:rPr>
      </w:pP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1. Паспорт подпрограммы</w:t>
      </w:r>
    </w:p>
    <w:p w:rsidR="0021728E" w:rsidRPr="0021728E" w:rsidRDefault="0021728E" w:rsidP="0021728E">
      <w:pPr>
        <w:autoSpaceDE w:val="0"/>
        <w:autoSpaceDN w:val="0"/>
        <w:spacing w:after="0" w:line="240" w:lineRule="auto"/>
        <w:ind w:firstLine="709"/>
        <w:jc w:val="right"/>
        <w:rPr>
          <w:rFonts w:ascii="Times New Roman" w:eastAsia="Times New Roman" w:hAnsi="Times New Roman" w:cs="Times New Roman"/>
          <w:b/>
          <w:sz w:val="24"/>
          <w:szCs w:val="24"/>
          <w:lang w:eastAsia="ru-RU"/>
        </w:rPr>
      </w:pPr>
    </w:p>
    <w:tbl>
      <w:tblPr>
        <w:tblW w:w="0" w:type="auto"/>
        <w:tblInd w:w="-45" w:type="dxa"/>
        <w:tblLayout w:type="fixed"/>
        <w:tblLook w:val="0000" w:firstRow="0" w:lastRow="0" w:firstColumn="0" w:lastColumn="0" w:noHBand="0" w:noVBand="0"/>
      </w:tblPr>
      <w:tblGrid>
        <w:gridCol w:w="2640"/>
        <w:gridCol w:w="6629"/>
      </w:tblGrid>
      <w:tr w:rsidR="0021728E" w:rsidRPr="0021728E" w:rsidTr="00E700B9">
        <w:trPr>
          <w:trHeight w:val="855"/>
        </w:trPr>
        <w:tc>
          <w:tcPr>
            <w:tcW w:w="264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Наименование подпрограммы</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Информатизация и информационная безопасность</w:t>
            </w:r>
          </w:p>
          <w:p w:rsidR="0021728E" w:rsidRPr="0021728E" w:rsidRDefault="0021728E" w:rsidP="0021728E">
            <w:pPr>
              <w:suppressAutoHyphens/>
              <w:autoSpaceDE w:val="0"/>
              <w:autoSpaceDN w:val="0"/>
              <w:spacing w:after="0" w:line="240" w:lineRule="auto"/>
              <w:jc w:val="both"/>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sz w:val="24"/>
                <w:szCs w:val="24"/>
                <w:lang w:eastAsia="ar-SA"/>
              </w:rPr>
              <w:t>Тейковского муниципального района</w:t>
            </w:r>
          </w:p>
        </w:tc>
      </w:tr>
      <w:tr w:rsidR="0021728E" w:rsidRPr="0021728E" w:rsidTr="00E700B9">
        <w:trPr>
          <w:trHeight w:val="832"/>
        </w:trPr>
        <w:tc>
          <w:tcPr>
            <w:tcW w:w="264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Срок реализации подпрограммы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Год начала реализации подпрограммы - 2018</w:t>
            </w:r>
          </w:p>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Год завершения реализации подпрограммы - 2020</w:t>
            </w:r>
          </w:p>
        </w:tc>
      </w:tr>
      <w:tr w:rsidR="0021728E" w:rsidRPr="0021728E" w:rsidTr="00E700B9">
        <w:trPr>
          <w:trHeight w:val="855"/>
        </w:trPr>
        <w:tc>
          <w:tcPr>
            <w:tcW w:w="264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Исполнители подпрограммы</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autoSpaceDE w:val="0"/>
              <w:autoSpaceDN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ar-SA"/>
              </w:rPr>
              <w:t>Администрация Тейковского муниципального района, Совет Тейковского муниципального района, финансовый отдел администрации Тейковского муниципального района.</w:t>
            </w:r>
          </w:p>
        </w:tc>
      </w:tr>
      <w:tr w:rsidR="0021728E" w:rsidRPr="0021728E" w:rsidTr="00E700B9">
        <w:trPr>
          <w:trHeight w:val="3525"/>
        </w:trPr>
        <w:tc>
          <w:tcPr>
            <w:tcW w:w="264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Цель (цели) подпрограммы</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Обеспечение   доступности   населению Тейковского муниципального района              современных информационно-коммуникационных услуг;</w:t>
            </w:r>
          </w:p>
          <w:p w:rsidR="0021728E" w:rsidRPr="0021728E" w:rsidRDefault="0021728E" w:rsidP="002172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Использование ИКТ в культуре и системе культурного и гуманитарного просвещения;</w:t>
            </w:r>
          </w:p>
          <w:p w:rsidR="0021728E" w:rsidRPr="0021728E" w:rsidRDefault="0021728E" w:rsidP="0021728E">
            <w:pPr>
              <w:suppressAutoHyphens/>
              <w:autoSpaceDE w:val="0"/>
              <w:spacing w:after="0" w:line="240" w:lineRule="auto"/>
              <w:jc w:val="both"/>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 Обеспеченность муниципальных служащих современной компьютерной техникой</w:t>
            </w:r>
          </w:p>
          <w:p w:rsidR="0021728E" w:rsidRPr="0021728E" w:rsidRDefault="0021728E" w:rsidP="002172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Обеспечение     защиты     объектов      информатизации предназначенных для обработки информации ограниченного доступа.</w:t>
            </w:r>
          </w:p>
        </w:tc>
      </w:tr>
      <w:tr w:rsidR="0021728E" w:rsidRPr="0021728E" w:rsidTr="00E700B9">
        <w:trPr>
          <w:trHeight w:val="2103"/>
        </w:trPr>
        <w:tc>
          <w:tcPr>
            <w:tcW w:w="264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Объемы ресурсного обеспечения подпрограммы</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общий объем бюджетных ассигнований:</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2018 год - 830 тыс. руб.</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2019 год - 830 тыс. руб.</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2020 год - 830 тыс. руб.</w:t>
            </w:r>
          </w:p>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ru-RU"/>
              </w:rPr>
              <w:t>бюджет Тейковского муниципального района:</w:t>
            </w:r>
          </w:p>
          <w:p w:rsidR="0021728E" w:rsidRPr="0021728E" w:rsidRDefault="0021728E" w:rsidP="0021728E">
            <w:pPr>
              <w:widowControl w:val="0"/>
              <w:autoSpaceDE w:val="0"/>
              <w:autoSpaceDN w:val="0"/>
              <w:adjustRightInd w:val="0"/>
              <w:spacing w:after="0" w:line="240" w:lineRule="auto"/>
              <w:ind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2018 год - 830 тыс. руб.,</w:t>
            </w:r>
          </w:p>
          <w:p w:rsidR="0021728E" w:rsidRPr="0021728E" w:rsidRDefault="0021728E" w:rsidP="0021728E">
            <w:pPr>
              <w:widowControl w:val="0"/>
              <w:autoSpaceDE w:val="0"/>
              <w:autoSpaceDN w:val="0"/>
              <w:adjustRightInd w:val="0"/>
              <w:spacing w:after="0" w:line="240" w:lineRule="auto"/>
              <w:ind w:left="-14"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2019 год - 830 тыс. руб.,</w:t>
            </w:r>
          </w:p>
          <w:p w:rsidR="0021728E" w:rsidRPr="0021728E" w:rsidRDefault="0021728E" w:rsidP="0021728E">
            <w:pPr>
              <w:widowControl w:val="0"/>
              <w:autoSpaceDE w:val="0"/>
              <w:autoSpaceDN w:val="0"/>
              <w:adjustRightInd w:val="0"/>
              <w:spacing w:after="0" w:line="240" w:lineRule="auto"/>
              <w:ind w:left="-14"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2020 год - 830 тыс. руб.,</w:t>
            </w:r>
          </w:p>
          <w:p w:rsidR="0021728E" w:rsidRPr="0021728E" w:rsidRDefault="0021728E" w:rsidP="0021728E">
            <w:pPr>
              <w:autoSpaceDE w:val="0"/>
              <w:autoSpaceDN w:val="0"/>
              <w:spacing w:after="0" w:line="240" w:lineRule="auto"/>
              <w:jc w:val="both"/>
              <w:rPr>
                <w:rFonts w:ascii="Times New Roman" w:eastAsia="Times New Roman" w:hAnsi="Times New Roman" w:cs="Times New Roman"/>
                <w:sz w:val="24"/>
                <w:szCs w:val="24"/>
                <w:lang w:eastAsia="ru-RU"/>
              </w:rPr>
            </w:pPr>
          </w:p>
        </w:tc>
      </w:tr>
    </w:tbl>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E3489F" w:rsidRPr="0021728E" w:rsidRDefault="00E3489F"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bCs/>
          <w:sz w:val="24"/>
          <w:szCs w:val="24"/>
          <w:lang w:eastAsia="ru-RU"/>
        </w:rPr>
        <w:lastRenderedPageBreak/>
        <w:t>2. Ожидаемые результаты реализации подпрограммы</w:t>
      </w: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Таблица 4</w:t>
      </w:r>
    </w:p>
    <w:p w:rsidR="0021728E" w:rsidRPr="0021728E" w:rsidRDefault="0021728E" w:rsidP="0021728E">
      <w:pPr>
        <w:suppressAutoHyphens/>
        <w:spacing w:after="0" w:line="240" w:lineRule="auto"/>
        <w:ind w:firstLine="709"/>
        <w:jc w:val="both"/>
        <w:rPr>
          <w:rFonts w:ascii="Times New Roman" w:eastAsia="Times New Roman" w:hAnsi="Times New Roman" w:cs="Times New Roman"/>
          <w:sz w:val="24"/>
          <w:szCs w:val="24"/>
          <w:lang w:eastAsia="ar-SA"/>
        </w:rPr>
      </w:pPr>
    </w:p>
    <w:p w:rsidR="0021728E" w:rsidRPr="0021728E" w:rsidRDefault="0021728E" w:rsidP="0021728E">
      <w:pPr>
        <w:suppressAutoHyphens/>
        <w:spacing w:after="0" w:line="240" w:lineRule="auto"/>
        <w:ind w:firstLine="709"/>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Сведения о целевых индикаторах (показателях) реализации подпрограммы</w:t>
      </w:r>
    </w:p>
    <w:p w:rsidR="0021728E" w:rsidRPr="0021728E" w:rsidRDefault="0021728E" w:rsidP="0021728E">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9243" w:type="dxa"/>
        <w:tblInd w:w="108" w:type="dxa"/>
        <w:tblLayout w:type="fixed"/>
        <w:tblLook w:val="0000" w:firstRow="0" w:lastRow="0" w:firstColumn="0" w:lastColumn="0" w:noHBand="0" w:noVBand="0"/>
      </w:tblPr>
      <w:tblGrid>
        <w:gridCol w:w="584"/>
        <w:gridCol w:w="2960"/>
        <w:gridCol w:w="851"/>
        <w:gridCol w:w="1729"/>
        <w:gridCol w:w="1418"/>
        <w:gridCol w:w="1701"/>
      </w:tblGrid>
      <w:tr w:rsidR="0021728E" w:rsidRPr="0021728E" w:rsidTr="00E700B9">
        <w:tc>
          <w:tcPr>
            <w:tcW w:w="584" w:type="dxa"/>
            <w:vMerge w:val="restart"/>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21728E">
              <w:rPr>
                <w:rFonts w:ascii="Times New Roman" w:eastAsia="Times New Roman" w:hAnsi="Times New Roman" w:cs="Times New Roman"/>
                <w:b/>
                <w:sz w:val="24"/>
                <w:szCs w:val="24"/>
                <w:lang w:eastAsia="ar-SA"/>
              </w:rPr>
              <w:t>№</w:t>
            </w:r>
            <w:r w:rsidRPr="0021728E">
              <w:rPr>
                <w:rFonts w:ascii="Times New Roman" w:eastAsia="Times New Roman" w:hAnsi="Times New Roman" w:cs="Times New Roman"/>
                <w:b/>
                <w:sz w:val="24"/>
                <w:szCs w:val="24"/>
                <w:lang w:val="en-US" w:eastAsia="ar-SA"/>
              </w:rPr>
              <w:t xml:space="preserve"> п/п</w:t>
            </w:r>
          </w:p>
          <w:p w:rsidR="0021728E" w:rsidRPr="0021728E" w:rsidRDefault="0021728E" w:rsidP="0021728E">
            <w:pPr>
              <w:suppressAutoHyphens/>
              <w:spacing w:after="0" w:line="240" w:lineRule="auto"/>
              <w:jc w:val="center"/>
              <w:rPr>
                <w:rFonts w:ascii="Times New Roman" w:eastAsia="Times New Roman" w:hAnsi="Times New Roman" w:cs="Times New Roman"/>
                <w:b/>
                <w:sz w:val="24"/>
                <w:szCs w:val="24"/>
                <w:lang w:eastAsia="ar-SA"/>
              </w:rPr>
            </w:pPr>
          </w:p>
        </w:tc>
        <w:tc>
          <w:tcPr>
            <w:tcW w:w="2960" w:type="dxa"/>
            <w:vMerge w:val="restart"/>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Наименование целевого индикатора (показателя)</w:t>
            </w:r>
          </w:p>
        </w:tc>
        <w:tc>
          <w:tcPr>
            <w:tcW w:w="851" w:type="dxa"/>
            <w:vMerge w:val="restart"/>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Ед. изм.</w:t>
            </w:r>
          </w:p>
          <w:p w:rsidR="0021728E" w:rsidRPr="0021728E" w:rsidRDefault="0021728E" w:rsidP="0021728E">
            <w:pPr>
              <w:suppressAutoHyphens/>
              <w:spacing w:after="0" w:line="240" w:lineRule="auto"/>
              <w:jc w:val="center"/>
              <w:rPr>
                <w:rFonts w:ascii="Times New Roman" w:eastAsia="Times New Roman" w:hAnsi="Times New Roman" w:cs="Times New Roman"/>
                <w:b/>
                <w:sz w:val="24"/>
                <w:szCs w:val="24"/>
                <w:lang w:eastAsia="ar-SA"/>
              </w:rPr>
            </w:pPr>
          </w:p>
        </w:tc>
        <w:tc>
          <w:tcPr>
            <w:tcW w:w="4848" w:type="dxa"/>
            <w:gridSpan w:val="3"/>
            <w:tcBorders>
              <w:top w:val="single" w:sz="4" w:space="0" w:color="000000"/>
              <w:left w:val="single" w:sz="4" w:space="0" w:color="000000"/>
              <w:bottom w:val="single" w:sz="4" w:space="0" w:color="000000"/>
              <w:right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val="en-US" w:eastAsia="ar-SA"/>
              </w:rPr>
              <w:t>Значения</w:t>
            </w:r>
            <w:r w:rsidRPr="0021728E">
              <w:rPr>
                <w:rFonts w:ascii="Times New Roman" w:eastAsia="Times New Roman" w:hAnsi="Times New Roman" w:cs="Times New Roman"/>
                <w:b/>
                <w:sz w:val="24"/>
                <w:szCs w:val="24"/>
                <w:lang w:eastAsia="ar-SA"/>
              </w:rPr>
              <w:t xml:space="preserve"> целевых индикаторов (</w:t>
            </w:r>
            <w:r w:rsidRPr="0021728E">
              <w:rPr>
                <w:rFonts w:ascii="Times New Roman" w:eastAsia="Times New Roman" w:hAnsi="Times New Roman" w:cs="Times New Roman"/>
                <w:b/>
                <w:sz w:val="24"/>
                <w:szCs w:val="24"/>
                <w:lang w:val="en-US" w:eastAsia="ar-SA"/>
              </w:rPr>
              <w:t>показателей</w:t>
            </w:r>
            <w:r w:rsidRPr="0021728E">
              <w:rPr>
                <w:rFonts w:ascii="Times New Roman" w:eastAsia="Times New Roman" w:hAnsi="Times New Roman" w:cs="Times New Roman"/>
                <w:b/>
                <w:sz w:val="24"/>
                <w:szCs w:val="24"/>
                <w:lang w:eastAsia="ar-SA"/>
              </w:rPr>
              <w:t>)</w:t>
            </w:r>
          </w:p>
        </w:tc>
      </w:tr>
      <w:tr w:rsidR="0021728E" w:rsidRPr="0021728E" w:rsidTr="00E700B9">
        <w:trPr>
          <w:trHeight w:val="617"/>
        </w:trPr>
        <w:tc>
          <w:tcPr>
            <w:tcW w:w="584" w:type="dxa"/>
            <w:vMerge/>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2960" w:type="dxa"/>
            <w:vMerge/>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51" w:type="dxa"/>
            <w:vMerge/>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729"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2018</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b/>
                <w:sz w:val="24"/>
                <w:szCs w:val="24"/>
                <w:lang w:eastAsia="ar-SA"/>
              </w:rPr>
              <w:t>2020</w:t>
            </w:r>
          </w:p>
        </w:tc>
      </w:tr>
      <w:tr w:rsidR="0021728E" w:rsidRPr="0021728E" w:rsidTr="00E700B9">
        <w:tc>
          <w:tcPr>
            <w:tcW w:w="584"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1</w:t>
            </w:r>
          </w:p>
        </w:tc>
        <w:tc>
          <w:tcPr>
            <w:tcW w:w="296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ru-RU"/>
              </w:rPr>
              <w:t>Обеспечение   доступности   населению Тейковского муниципального района              современных информационно-коммуникационных услуг</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w:t>
            </w:r>
          </w:p>
        </w:tc>
        <w:tc>
          <w:tcPr>
            <w:tcW w:w="1729"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60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80</w:t>
            </w:r>
          </w:p>
        </w:tc>
      </w:tr>
      <w:tr w:rsidR="0021728E" w:rsidRPr="0021728E" w:rsidTr="00E700B9">
        <w:tc>
          <w:tcPr>
            <w:tcW w:w="584"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2</w:t>
            </w:r>
          </w:p>
        </w:tc>
        <w:tc>
          <w:tcPr>
            <w:tcW w:w="296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autoSpaceDE w:val="0"/>
              <w:spacing w:after="0" w:line="240" w:lineRule="auto"/>
              <w:jc w:val="both"/>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Обеспеченность муниципальных служащих современной компьютерной техникой</w:t>
            </w:r>
          </w:p>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w:t>
            </w:r>
          </w:p>
        </w:tc>
        <w:tc>
          <w:tcPr>
            <w:tcW w:w="1729"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75</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85</w:t>
            </w:r>
          </w:p>
        </w:tc>
      </w:tr>
      <w:tr w:rsidR="0021728E" w:rsidRPr="0021728E" w:rsidTr="00E700B9">
        <w:tc>
          <w:tcPr>
            <w:tcW w:w="584"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3</w:t>
            </w:r>
          </w:p>
        </w:tc>
        <w:tc>
          <w:tcPr>
            <w:tcW w:w="296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ru-RU"/>
              </w:rPr>
              <w:t>Наличие запасных комплектующих</w:t>
            </w:r>
          </w:p>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w:t>
            </w:r>
          </w:p>
        </w:tc>
        <w:tc>
          <w:tcPr>
            <w:tcW w:w="1729"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80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90</w:t>
            </w:r>
          </w:p>
        </w:tc>
      </w:tr>
      <w:tr w:rsidR="0021728E" w:rsidRPr="0021728E" w:rsidTr="00E700B9">
        <w:tc>
          <w:tcPr>
            <w:tcW w:w="584"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4</w:t>
            </w:r>
          </w:p>
        </w:tc>
        <w:tc>
          <w:tcPr>
            <w:tcW w:w="296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Доля персональных компьютеров, подключенных к сети Интернет</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w:t>
            </w:r>
          </w:p>
        </w:tc>
        <w:tc>
          <w:tcPr>
            <w:tcW w:w="1729"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95</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98</w:t>
            </w:r>
          </w:p>
        </w:tc>
      </w:tr>
      <w:tr w:rsidR="0021728E" w:rsidRPr="0021728E" w:rsidTr="00E700B9">
        <w:tc>
          <w:tcPr>
            <w:tcW w:w="584"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5</w:t>
            </w:r>
          </w:p>
        </w:tc>
        <w:tc>
          <w:tcPr>
            <w:tcW w:w="2960"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snapToGrid w:val="0"/>
              <w:spacing w:after="0" w:line="240" w:lineRule="auto"/>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ru-RU"/>
              </w:rPr>
              <w:t>Обеспечение     защиты     объектов      информатизации предназначенных для обработки информации ограниченного доступа</w:t>
            </w:r>
            <w:r w:rsidRPr="0021728E">
              <w:rPr>
                <w:rFonts w:ascii="Times New Roman" w:eastAsia="Times New Roman" w:hAnsi="Times New Roman" w:cs="Times New Roman"/>
                <w:sz w:val="24"/>
                <w:szCs w:val="24"/>
                <w:lang w:eastAsia="ar-SA"/>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w:t>
            </w:r>
          </w:p>
        </w:tc>
        <w:tc>
          <w:tcPr>
            <w:tcW w:w="1729" w:type="dxa"/>
            <w:tcBorders>
              <w:top w:val="single" w:sz="4" w:space="0" w:color="000000"/>
              <w:left w:val="single" w:sz="4" w:space="0" w:color="000000"/>
              <w:bottom w:val="single" w:sz="4" w:space="0" w:color="000000"/>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100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728E" w:rsidRPr="0021728E" w:rsidRDefault="0021728E" w:rsidP="0021728E">
            <w:pPr>
              <w:suppressAutoHyphens/>
              <w:snapToGrid w:val="0"/>
              <w:spacing w:after="0" w:line="240" w:lineRule="auto"/>
              <w:jc w:val="center"/>
              <w:rPr>
                <w:rFonts w:ascii="Times New Roman" w:eastAsia="Times New Roman" w:hAnsi="Times New Roman" w:cs="Times New Roman"/>
                <w:sz w:val="24"/>
                <w:szCs w:val="24"/>
                <w:lang w:eastAsia="ar-SA"/>
              </w:rPr>
            </w:pPr>
            <w:r w:rsidRPr="0021728E">
              <w:rPr>
                <w:rFonts w:ascii="Times New Roman" w:eastAsia="Times New Roman" w:hAnsi="Times New Roman" w:cs="Times New Roman"/>
                <w:sz w:val="24"/>
                <w:szCs w:val="24"/>
                <w:lang w:eastAsia="ar-SA"/>
              </w:rPr>
              <w:t>100</w:t>
            </w:r>
          </w:p>
        </w:tc>
      </w:tr>
    </w:tbl>
    <w:p w:rsidR="0021728E" w:rsidRPr="0021728E" w:rsidRDefault="0021728E" w:rsidP="0021728E">
      <w:pPr>
        <w:suppressAutoHyphens/>
        <w:spacing w:after="0" w:line="240" w:lineRule="auto"/>
        <w:jc w:val="center"/>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jc w:val="center"/>
        <w:rPr>
          <w:rFonts w:ascii="Times New Roman" w:eastAsia="Times New Roman" w:hAnsi="Times New Roman" w:cs="Times New Roman"/>
          <w:b/>
          <w:sz w:val="24"/>
          <w:szCs w:val="24"/>
          <w:lang w:eastAsia="ru-RU"/>
        </w:rPr>
      </w:pPr>
    </w:p>
    <w:p w:rsidR="0021728E" w:rsidRPr="0021728E" w:rsidRDefault="0021728E" w:rsidP="0021728E">
      <w:pPr>
        <w:suppressAutoHyphens/>
        <w:spacing w:after="0" w:line="240" w:lineRule="auto"/>
        <w:jc w:val="center"/>
        <w:rPr>
          <w:rFonts w:ascii="Times New Roman" w:eastAsia="Times New Roman" w:hAnsi="Times New Roman" w:cs="Times New Roman"/>
          <w:b/>
          <w:sz w:val="24"/>
          <w:szCs w:val="24"/>
          <w:lang w:eastAsia="ru-RU"/>
        </w:rPr>
      </w:pPr>
    </w:p>
    <w:p w:rsidR="0021728E" w:rsidRPr="0021728E" w:rsidRDefault="0021728E" w:rsidP="0021728E">
      <w:pPr>
        <w:suppressAutoHyphens/>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Описание ожидаемых результатов реализации подпрограммы</w:t>
      </w:r>
    </w:p>
    <w:p w:rsidR="0021728E" w:rsidRPr="0021728E" w:rsidRDefault="0021728E" w:rsidP="0021728E">
      <w:pPr>
        <w:suppressAutoHyphens/>
        <w:spacing w:after="0" w:line="240" w:lineRule="auto"/>
        <w:jc w:val="both"/>
        <w:rPr>
          <w:rFonts w:ascii="Times New Roman" w:eastAsia="Times New Roman" w:hAnsi="Times New Roman" w:cs="Times New Roman"/>
          <w:color w:val="2D2D2D"/>
          <w:spacing w:val="2"/>
          <w:sz w:val="24"/>
          <w:szCs w:val="24"/>
          <w:lang w:eastAsia="ru-RU"/>
        </w:rPr>
      </w:pPr>
    </w:p>
    <w:p w:rsidR="0021728E" w:rsidRPr="0021728E" w:rsidRDefault="0021728E" w:rsidP="0021728E">
      <w:pPr>
        <w:suppressAutoHyphens/>
        <w:spacing w:after="0" w:line="240" w:lineRule="auto"/>
        <w:jc w:val="both"/>
        <w:rPr>
          <w:rFonts w:ascii="Times New Roman" w:eastAsia="Times New Roman" w:hAnsi="Times New Roman" w:cs="Times New Roman"/>
          <w:color w:val="2D2D2D"/>
          <w:sz w:val="24"/>
          <w:szCs w:val="24"/>
          <w:lang w:eastAsia="ru-RU"/>
        </w:rPr>
      </w:pPr>
      <w:r w:rsidRPr="0021728E">
        <w:rPr>
          <w:rFonts w:ascii="Times New Roman" w:eastAsia="Times New Roman" w:hAnsi="Times New Roman" w:cs="Times New Roman"/>
          <w:color w:val="2D2D2D"/>
          <w:spacing w:val="2"/>
          <w:sz w:val="24"/>
          <w:szCs w:val="24"/>
          <w:lang w:eastAsia="ru-RU"/>
        </w:rPr>
        <w:t>- Увеличение доли граждан, использующих механизм получения государственных и муниципальных услуг в электронной форме;</w:t>
      </w:r>
    </w:p>
    <w:p w:rsidR="0021728E" w:rsidRPr="0021728E" w:rsidRDefault="0021728E" w:rsidP="0021728E">
      <w:pPr>
        <w:suppressAutoHyphens/>
        <w:spacing w:after="0" w:line="240" w:lineRule="auto"/>
        <w:jc w:val="both"/>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color w:val="2D2D2D"/>
          <w:sz w:val="24"/>
          <w:szCs w:val="24"/>
          <w:lang w:eastAsia="ru-RU"/>
        </w:rPr>
        <w:t>- Удовлетворенность граждан качеством предоставления муниципальных  услуг;</w:t>
      </w:r>
    </w:p>
    <w:p w:rsidR="0021728E" w:rsidRPr="0021728E" w:rsidRDefault="0021728E" w:rsidP="0021728E">
      <w:pPr>
        <w:suppressAutoHyphens/>
        <w:spacing w:after="0" w:line="240" w:lineRule="auto"/>
        <w:jc w:val="both"/>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color w:val="2D2D2D"/>
          <w:spacing w:val="2"/>
          <w:sz w:val="24"/>
          <w:szCs w:val="24"/>
          <w:lang w:eastAsia="ru-RU"/>
        </w:rPr>
        <w:t>- Повышение информационной открытости деятельности органов и  обеспечение доступа в сети Интернет к открытым данным, содержащимся в информационных системах органов местного самоуправления Тейковского муниципального района;</w:t>
      </w:r>
    </w:p>
    <w:p w:rsidR="0021728E" w:rsidRPr="0021728E" w:rsidRDefault="0021728E" w:rsidP="0021728E">
      <w:pPr>
        <w:suppressAutoHyphens/>
        <w:spacing w:after="0" w:line="240" w:lineRule="auto"/>
        <w:jc w:val="both"/>
        <w:rPr>
          <w:rFonts w:ascii="Times New Roman" w:eastAsia="Times New Roman" w:hAnsi="Times New Roman" w:cs="Times New Roman"/>
          <w:b/>
          <w:sz w:val="24"/>
          <w:szCs w:val="24"/>
          <w:lang w:eastAsia="ar-SA"/>
        </w:rPr>
      </w:pPr>
      <w:r w:rsidRPr="0021728E">
        <w:rPr>
          <w:rFonts w:ascii="Times New Roman" w:eastAsia="Times New Roman" w:hAnsi="Times New Roman" w:cs="Times New Roman"/>
          <w:color w:val="2D2D2D"/>
          <w:sz w:val="24"/>
          <w:szCs w:val="24"/>
          <w:lang w:eastAsia="ru-RU"/>
        </w:rPr>
        <w:t xml:space="preserve">- Увеличение числа положительных оценок деятельности органов местного самоуправления  Тейковского муниципального района. </w:t>
      </w: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jc w:val="center"/>
        <w:rPr>
          <w:rFonts w:ascii="Times New Roman" w:eastAsia="Times New Roman" w:hAnsi="Times New Roman" w:cs="Times New Roman"/>
          <w:b/>
          <w:bCs/>
          <w:sz w:val="24"/>
          <w:szCs w:val="24"/>
          <w:lang w:eastAsia="ar-SA"/>
        </w:rPr>
      </w:pPr>
    </w:p>
    <w:p w:rsidR="0021728E" w:rsidRPr="0021728E" w:rsidRDefault="0021728E" w:rsidP="0021728E">
      <w:pPr>
        <w:suppressAutoHyphens/>
        <w:spacing w:after="0" w:line="240" w:lineRule="auto"/>
        <w:jc w:val="center"/>
        <w:rPr>
          <w:rFonts w:ascii="Times New Roman" w:eastAsia="Times New Roman" w:hAnsi="Times New Roman" w:cs="Times New Roman"/>
          <w:b/>
          <w:bCs/>
          <w:sz w:val="24"/>
          <w:szCs w:val="24"/>
          <w:lang w:eastAsia="ar-SA"/>
        </w:rPr>
      </w:pPr>
    </w:p>
    <w:p w:rsidR="0021728E" w:rsidRPr="0021728E" w:rsidRDefault="0021728E" w:rsidP="0021728E">
      <w:pPr>
        <w:suppressAutoHyphens/>
        <w:spacing w:after="0" w:line="240" w:lineRule="auto"/>
        <w:jc w:val="center"/>
        <w:rPr>
          <w:rFonts w:ascii="Times New Roman" w:eastAsia="Times New Roman" w:hAnsi="Times New Roman" w:cs="Times New Roman"/>
          <w:b/>
          <w:bCs/>
          <w:color w:val="000000" w:themeColor="text1"/>
          <w:sz w:val="24"/>
          <w:szCs w:val="24"/>
          <w:lang w:eastAsia="ar-SA"/>
        </w:rPr>
      </w:pPr>
      <w:r w:rsidRPr="0021728E">
        <w:rPr>
          <w:rFonts w:ascii="Times New Roman" w:eastAsia="Times New Roman" w:hAnsi="Times New Roman" w:cs="Times New Roman"/>
          <w:b/>
          <w:bCs/>
          <w:color w:val="000000" w:themeColor="text1"/>
          <w:sz w:val="24"/>
          <w:szCs w:val="24"/>
          <w:lang w:eastAsia="ar-SA"/>
        </w:rPr>
        <w:lastRenderedPageBreak/>
        <w:t>3. Мероприятия подпрограммы</w:t>
      </w:r>
    </w:p>
    <w:p w:rsidR="0021728E" w:rsidRPr="0021728E" w:rsidRDefault="0021728E" w:rsidP="0021728E">
      <w:pPr>
        <w:suppressAutoHyphens/>
        <w:spacing w:after="0" w:line="240" w:lineRule="auto"/>
        <w:jc w:val="center"/>
        <w:rPr>
          <w:rFonts w:ascii="Times New Roman" w:eastAsia="Times New Roman" w:hAnsi="Times New Roman" w:cs="Times New Roman"/>
          <w:b/>
          <w:bCs/>
          <w:color w:val="000000" w:themeColor="text1"/>
          <w:sz w:val="24"/>
          <w:szCs w:val="24"/>
          <w:lang w:eastAsia="ar-SA"/>
        </w:rPr>
      </w:pPr>
    </w:p>
    <w:p w:rsidR="0021728E" w:rsidRPr="0021728E" w:rsidRDefault="0021728E" w:rsidP="0021728E">
      <w:pPr>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21728E">
        <w:rPr>
          <w:rFonts w:ascii="Times New Roman" w:eastAsia="Times New Roman" w:hAnsi="Times New Roman" w:cs="Times New Roman"/>
          <w:bCs/>
          <w:color w:val="000000" w:themeColor="text1"/>
          <w:sz w:val="24"/>
          <w:szCs w:val="24"/>
          <w:lang w:eastAsia="ar-SA"/>
        </w:rPr>
        <w:t>Реализация подпрограммы предполагает выполнение следующих мероприятий:</w:t>
      </w:r>
    </w:p>
    <w:p w:rsidR="0021728E" w:rsidRPr="0021728E" w:rsidRDefault="0021728E" w:rsidP="0021728E">
      <w:pPr>
        <w:suppressAutoHyphens/>
        <w:spacing w:after="0" w:line="240" w:lineRule="auto"/>
        <w:jc w:val="center"/>
        <w:rPr>
          <w:rFonts w:ascii="Times New Roman" w:eastAsia="Times New Roman" w:hAnsi="Times New Roman" w:cs="Times New Roman"/>
          <w:bCs/>
          <w:color w:val="000000" w:themeColor="text1"/>
          <w:sz w:val="24"/>
          <w:szCs w:val="24"/>
          <w:lang w:eastAsia="ar-SA"/>
        </w:rPr>
      </w:pPr>
    </w:p>
    <w:tbl>
      <w:tblPr>
        <w:tblStyle w:val="16"/>
        <w:tblW w:w="9488" w:type="dxa"/>
        <w:tblInd w:w="-142" w:type="dxa"/>
        <w:tblLayout w:type="fixed"/>
        <w:tblLook w:val="04A0" w:firstRow="1" w:lastRow="0" w:firstColumn="1" w:lastColumn="0" w:noHBand="0" w:noVBand="1"/>
      </w:tblPr>
      <w:tblGrid>
        <w:gridCol w:w="568"/>
        <w:gridCol w:w="1984"/>
        <w:gridCol w:w="3260"/>
        <w:gridCol w:w="2127"/>
        <w:gridCol w:w="1549"/>
      </w:tblGrid>
      <w:tr w:rsidR="0021728E" w:rsidRPr="0021728E" w:rsidTr="00E700B9">
        <w:trPr>
          <w:trHeight w:val="1081"/>
        </w:trPr>
        <w:tc>
          <w:tcPr>
            <w:tcW w:w="9488" w:type="dxa"/>
            <w:gridSpan w:val="5"/>
            <w:tcBorders>
              <w:top w:val="nil"/>
              <w:left w:val="nil"/>
              <w:bottom w:val="single" w:sz="4" w:space="0" w:color="auto"/>
              <w:right w:val="nil"/>
            </w:tcBorders>
          </w:tcPr>
          <w:p w:rsidR="0021728E" w:rsidRPr="0021728E" w:rsidRDefault="0021728E" w:rsidP="0021728E">
            <w:pPr>
              <w:autoSpaceDE w:val="0"/>
              <w:autoSpaceDN w:val="0"/>
              <w:jc w:val="center"/>
              <w:rPr>
                <w:rFonts w:ascii="Times New Roman" w:eastAsia="Times New Roman" w:hAnsi="Times New Roman" w:cs="Times New Roman"/>
                <w:b/>
                <w:bCs/>
                <w:color w:val="000000" w:themeColor="text1"/>
                <w:sz w:val="24"/>
                <w:szCs w:val="24"/>
                <w:lang w:eastAsia="ru-RU"/>
              </w:rPr>
            </w:pPr>
            <w:r w:rsidRPr="0021728E">
              <w:rPr>
                <w:rFonts w:ascii="Times New Roman" w:eastAsia="Times New Roman" w:hAnsi="Times New Roman" w:cs="Times New Roman"/>
                <w:b/>
                <w:bCs/>
                <w:color w:val="000000" w:themeColor="text1"/>
                <w:sz w:val="24"/>
                <w:szCs w:val="24"/>
                <w:lang w:eastAsia="ru-RU"/>
              </w:rPr>
              <w:t>1. Содержание и развитие информационных систем и телекоммуникационных систем, телекоммуникационного оборудования Тейковского муниципального района</w:t>
            </w:r>
          </w:p>
          <w:p w:rsidR="0021728E" w:rsidRPr="0021728E" w:rsidRDefault="0021728E" w:rsidP="0021728E">
            <w:pPr>
              <w:autoSpaceDE w:val="0"/>
              <w:autoSpaceDN w:val="0"/>
              <w:jc w:val="center"/>
              <w:rPr>
                <w:rFonts w:ascii="Times New Roman" w:eastAsia="Times New Roman" w:hAnsi="Times New Roman" w:cs="Times New Roman"/>
                <w:color w:val="000000" w:themeColor="text1"/>
                <w:sz w:val="24"/>
                <w:szCs w:val="24"/>
                <w:lang w:eastAsia="ru-RU"/>
              </w:rPr>
            </w:pPr>
          </w:p>
        </w:tc>
      </w:tr>
      <w:tr w:rsidR="0021728E" w:rsidRPr="0021728E" w:rsidTr="00E700B9">
        <w:trPr>
          <w:trHeight w:val="481"/>
        </w:trPr>
        <w:tc>
          <w:tcPr>
            <w:tcW w:w="568"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п/п</w:t>
            </w:r>
          </w:p>
        </w:tc>
        <w:tc>
          <w:tcPr>
            <w:tcW w:w="1984"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Наименование</w:t>
            </w:r>
          </w:p>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мероприятия</w:t>
            </w:r>
          </w:p>
        </w:tc>
        <w:tc>
          <w:tcPr>
            <w:tcW w:w="3260"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Содержание мероприятия</w:t>
            </w:r>
          </w:p>
        </w:tc>
        <w:tc>
          <w:tcPr>
            <w:tcW w:w="2127"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Исполнитель</w:t>
            </w:r>
          </w:p>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мероприятия</w:t>
            </w:r>
          </w:p>
        </w:tc>
        <w:tc>
          <w:tcPr>
            <w:tcW w:w="1549"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Срок </w:t>
            </w:r>
          </w:p>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реализации мероприятия</w:t>
            </w:r>
          </w:p>
        </w:tc>
      </w:tr>
      <w:tr w:rsidR="0021728E" w:rsidRPr="0021728E" w:rsidTr="00E700B9">
        <w:trPr>
          <w:trHeight w:val="2330"/>
        </w:trPr>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1</w:t>
            </w:r>
          </w:p>
        </w:tc>
        <w:tc>
          <w:tcPr>
            <w:tcW w:w="1984"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Организация предоставления муниципальных услуг в электронной форме с использованием СМЭВ, СЭДО, «Консультант плюс»</w:t>
            </w:r>
          </w:p>
        </w:tc>
        <w:tc>
          <w:tcPr>
            <w:tcW w:w="3260"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Обеспечение возможности получения результатов предоставления услуги в электронном виде. Снижение организационных, временных, финансовых </w:t>
            </w:r>
          </w:p>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затрат юридических и физических лиц на преодоление</w:t>
            </w:r>
          </w:p>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административных барьеров</w:t>
            </w:r>
          </w:p>
        </w:tc>
        <w:tc>
          <w:tcPr>
            <w:tcW w:w="2127" w:type="dxa"/>
          </w:tcPr>
          <w:p w:rsidR="0021728E" w:rsidRPr="0021728E" w:rsidRDefault="0021728E" w:rsidP="0021728E">
            <w:pPr>
              <w:autoSpaceDE w:val="0"/>
              <w:autoSpaceDN w:val="0"/>
              <w:spacing w:before="100" w:beforeAutospacing="1" w:after="100" w:afterAutospacing="1"/>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Структурные подразделения администрации и функциональные органы, Тейковского муниципального района</w:t>
            </w:r>
          </w:p>
        </w:tc>
        <w:tc>
          <w:tcPr>
            <w:tcW w:w="1549"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r w:rsidR="0021728E" w:rsidRPr="0021728E" w:rsidTr="00E700B9">
        <w:trPr>
          <w:trHeight w:val="1067"/>
        </w:trPr>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w:t>
            </w:r>
          </w:p>
        </w:tc>
        <w:tc>
          <w:tcPr>
            <w:tcW w:w="1984"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Приобретение программного </w:t>
            </w:r>
          </w:p>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обеспечения</w:t>
            </w:r>
          </w:p>
        </w:tc>
        <w:tc>
          <w:tcPr>
            <w:tcW w:w="3260" w:type="dxa"/>
          </w:tcPr>
          <w:p w:rsidR="0021728E" w:rsidRPr="0021728E" w:rsidRDefault="0021728E" w:rsidP="0021728E">
            <w:pPr>
              <w:autoSpaceDE w:val="0"/>
              <w:autoSpaceDN w:val="0"/>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Создание современной </w:t>
            </w:r>
          </w:p>
          <w:p w:rsidR="0021728E" w:rsidRPr="0021728E" w:rsidRDefault="0021728E" w:rsidP="0021728E">
            <w:pPr>
              <w:autoSpaceDE w:val="0"/>
              <w:autoSpaceDN w:val="0"/>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интегрированной   информационно-коммуникационной </w:t>
            </w:r>
          </w:p>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Andale Sans UI" w:hAnsi="Times New Roman" w:cs="Times New Roman"/>
                <w:kern w:val="1"/>
                <w:sz w:val="24"/>
                <w:szCs w:val="24"/>
                <w:lang w:eastAsia="zh-CN"/>
              </w:rPr>
              <w:t>инфраструктуры</w:t>
            </w:r>
          </w:p>
        </w:tc>
        <w:tc>
          <w:tcPr>
            <w:tcW w:w="2127"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Отдел общественной и информационной политики</w:t>
            </w:r>
          </w:p>
        </w:tc>
        <w:tc>
          <w:tcPr>
            <w:tcW w:w="1549"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r w:rsidR="0021728E" w:rsidRPr="0021728E" w:rsidTr="00E700B9">
        <w:trPr>
          <w:trHeight w:val="1067"/>
        </w:trPr>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3</w:t>
            </w:r>
          </w:p>
        </w:tc>
        <w:tc>
          <w:tcPr>
            <w:tcW w:w="1984"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Услуги по обслуживанию программного обеспечения</w:t>
            </w:r>
          </w:p>
        </w:tc>
        <w:tc>
          <w:tcPr>
            <w:tcW w:w="3260"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Оказание услуг по сервисному обслуживанию, обновлению программного обеспечения</w:t>
            </w:r>
          </w:p>
        </w:tc>
        <w:tc>
          <w:tcPr>
            <w:tcW w:w="2127"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Отдел общественной и информационной политики</w:t>
            </w:r>
          </w:p>
        </w:tc>
        <w:tc>
          <w:tcPr>
            <w:tcW w:w="1549"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r w:rsidR="0021728E" w:rsidRPr="0021728E" w:rsidTr="00E700B9">
        <w:trPr>
          <w:trHeight w:val="1162"/>
        </w:trPr>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4</w:t>
            </w:r>
          </w:p>
        </w:tc>
        <w:tc>
          <w:tcPr>
            <w:tcW w:w="1984"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sz w:val="24"/>
                <w:szCs w:val="24"/>
                <w:lang w:eastAsia="ru-RU"/>
              </w:rPr>
              <w:t>Приобретение компьютерного оборудования и оргтехники</w:t>
            </w:r>
          </w:p>
        </w:tc>
        <w:tc>
          <w:tcPr>
            <w:tcW w:w="3260" w:type="dxa"/>
          </w:tcPr>
          <w:p w:rsidR="0021728E" w:rsidRPr="0021728E" w:rsidRDefault="0021728E" w:rsidP="0021728E">
            <w:pPr>
              <w:suppressAutoHyphens/>
              <w:autoSpaceDE w:val="0"/>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Обеспечение</w:t>
            </w:r>
          </w:p>
          <w:p w:rsidR="0021728E" w:rsidRPr="0021728E" w:rsidRDefault="0021728E" w:rsidP="0021728E">
            <w:pPr>
              <w:suppressAutoHyphens/>
              <w:autoSpaceDE w:val="0"/>
              <w:rPr>
                <w:rFonts w:ascii="Times New Roman" w:eastAsia="Andale Sans UI" w:hAnsi="Times New Roman" w:cs="Times New Roman"/>
                <w:kern w:val="1"/>
                <w:sz w:val="24"/>
                <w:szCs w:val="24"/>
                <w:lang w:eastAsia="zh-CN"/>
              </w:rPr>
            </w:pPr>
            <w:r w:rsidRPr="0021728E">
              <w:rPr>
                <w:rFonts w:ascii="Times New Roman" w:eastAsia="Andale Sans UI" w:hAnsi="Times New Roman" w:cs="Times New Roman"/>
                <w:kern w:val="1"/>
                <w:sz w:val="24"/>
                <w:szCs w:val="24"/>
                <w:lang w:eastAsia="zh-CN"/>
              </w:rPr>
              <w:t>муниципальных служащих современной компьютерной и оргтехникой</w:t>
            </w:r>
          </w:p>
        </w:tc>
        <w:tc>
          <w:tcPr>
            <w:tcW w:w="2127"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Отдел общественной и информационной политики</w:t>
            </w:r>
          </w:p>
        </w:tc>
        <w:tc>
          <w:tcPr>
            <w:tcW w:w="1549"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r w:rsidR="0021728E" w:rsidRPr="0021728E" w:rsidTr="00E700B9">
        <w:trPr>
          <w:trHeight w:val="1344"/>
        </w:trPr>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5</w:t>
            </w:r>
          </w:p>
        </w:tc>
        <w:tc>
          <w:tcPr>
            <w:tcW w:w="1984"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Поддержание работоспособности компьютерной техники и оргтехники</w:t>
            </w:r>
          </w:p>
        </w:tc>
        <w:tc>
          <w:tcPr>
            <w:tcW w:w="3260"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Замена устаревшей и приобретение дополнительной оргтехники</w:t>
            </w:r>
          </w:p>
        </w:tc>
        <w:tc>
          <w:tcPr>
            <w:tcW w:w="2127"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Отдел общественной и информационной политики</w:t>
            </w:r>
          </w:p>
        </w:tc>
        <w:tc>
          <w:tcPr>
            <w:tcW w:w="1549"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r w:rsidR="0021728E" w:rsidRPr="0021728E" w:rsidTr="00E700B9">
        <w:trPr>
          <w:trHeight w:val="1344"/>
        </w:trPr>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6</w:t>
            </w:r>
          </w:p>
        </w:tc>
        <w:tc>
          <w:tcPr>
            <w:tcW w:w="1984"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Услуги связи (Интернет)</w:t>
            </w:r>
          </w:p>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p>
        </w:tc>
        <w:tc>
          <w:tcPr>
            <w:tcW w:w="3260"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Расширение сети и улучшение качества подключения к сети Интернет</w:t>
            </w:r>
          </w:p>
        </w:tc>
        <w:tc>
          <w:tcPr>
            <w:tcW w:w="2127"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Отдел общественной и информационной политики</w:t>
            </w:r>
          </w:p>
        </w:tc>
        <w:tc>
          <w:tcPr>
            <w:tcW w:w="1549"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r w:rsidR="0021728E" w:rsidRPr="0021728E" w:rsidTr="00E700B9">
        <w:trPr>
          <w:trHeight w:val="1870"/>
        </w:trPr>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7</w:t>
            </w:r>
          </w:p>
        </w:tc>
        <w:tc>
          <w:tcPr>
            <w:tcW w:w="1984"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Приобретение электронно-цифровых подписей (ЭЦП)</w:t>
            </w:r>
          </w:p>
        </w:tc>
        <w:tc>
          <w:tcPr>
            <w:tcW w:w="3260"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Повышение эффективности муниципального    управления за счет более качественного использования информационных технологий</w:t>
            </w:r>
          </w:p>
        </w:tc>
        <w:tc>
          <w:tcPr>
            <w:tcW w:w="2127"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Структурные подразделения администрации и функциональные органы, Тейковского муниципального района</w:t>
            </w:r>
          </w:p>
        </w:tc>
        <w:tc>
          <w:tcPr>
            <w:tcW w:w="1549"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bl>
    <w:p w:rsidR="0021728E" w:rsidRPr="0021728E" w:rsidRDefault="0021728E" w:rsidP="0021728E">
      <w:pPr>
        <w:autoSpaceDE w:val="0"/>
        <w:autoSpaceDN w:val="0"/>
        <w:spacing w:after="0" w:line="240" w:lineRule="auto"/>
        <w:jc w:val="center"/>
        <w:rPr>
          <w:rFonts w:ascii="Times New Roman" w:eastAsia="Times New Roman" w:hAnsi="Times New Roman" w:cs="Times New Roman"/>
          <w:b/>
          <w:color w:val="000000" w:themeColor="text1"/>
          <w:sz w:val="24"/>
          <w:szCs w:val="24"/>
          <w:lang w:eastAsia="ar-SA"/>
        </w:rPr>
      </w:pPr>
      <w:r w:rsidRPr="0021728E">
        <w:rPr>
          <w:rFonts w:ascii="Times New Roman" w:eastAsia="Times New Roman" w:hAnsi="Times New Roman" w:cs="Times New Roman"/>
          <w:b/>
          <w:color w:val="000000" w:themeColor="text1"/>
          <w:sz w:val="24"/>
          <w:szCs w:val="24"/>
          <w:lang w:eastAsia="ar-SA"/>
        </w:rPr>
        <w:lastRenderedPageBreak/>
        <w:t>2. 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w:t>
      </w:r>
    </w:p>
    <w:p w:rsidR="0021728E" w:rsidRPr="0021728E" w:rsidRDefault="0021728E" w:rsidP="0021728E">
      <w:pPr>
        <w:suppressAutoHyphens/>
        <w:spacing w:after="0" w:line="240" w:lineRule="auto"/>
        <w:rPr>
          <w:rFonts w:ascii="Times New Roman" w:eastAsia="Times New Roman" w:hAnsi="Times New Roman" w:cs="Times New Roman"/>
          <w:bCs/>
          <w:color w:val="000000" w:themeColor="text1"/>
          <w:sz w:val="24"/>
          <w:szCs w:val="24"/>
          <w:lang w:eastAsia="ar-SA"/>
        </w:rPr>
      </w:pPr>
    </w:p>
    <w:tbl>
      <w:tblPr>
        <w:tblStyle w:val="16"/>
        <w:tblW w:w="9504" w:type="dxa"/>
        <w:tblInd w:w="-147" w:type="dxa"/>
        <w:tblLayout w:type="fixed"/>
        <w:tblLook w:val="04A0" w:firstRow="1" w:lastRow="0" w:firstColumn="1" w:lastColumn="0" w:noHBand="0" w:noVBand="1"/>
      </w:tblPr>
      <w:tblGrid>
        <w:gridCol w:w="568"/>
        <w:gridCol w:w="2693"/>
        <w:gridCol w:w="2268"/>
        <w:gridCol w:w="2268"/>
        <w:gridCol w:w="1707"/>
      </w:tblGrid>
      <w:tr w:rsidR="0021728E" w:rsidRPr="0021728E" w:rsidTr="00E700B9">
        <w:tc>
          <w:tcPr>
            <w:tcW w:w="568"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п/п</w:t>
            </w:r>
          </w:p>
        </w:tc>
        <w:tc>
          <w:tcPr>
            <w:tcW w:w="2693"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Наименование</w:t>
            </w:r>
          </w:p>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мероприятия</w:t>
            </w:r>
          </w:p>
        </w:tc>
        <w:tc>
          <w:tcPr>
            <w:tcW w:w="2268"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Содержание мероприятия</w:t>
            </w:r>
          </w:p>
        </w:tc>
        <w:tc>
          <w:tcPr>
            <w:tcW w:w="2268"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Исполнитель</w:t>
            </w:r>
          </w:p>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мероприятия</w:t>
            </w:r>
          </w:p>
        </w:tc>
        <w:tc>
          <w:tcPr>
            <w:tcW w:w="1707"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Срок реализации мероприятия</w:t>
            </w:r>
          </w:p>
        </w:tc>
      </w:tr>
      <w:tr w:rsidR="0021728E" w:rsidRPr="0021728E" w:rsidTr="00E700B9">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1</w:t>
            </w:r>
          </w:p>
        </w:tc>
        <w:tc>
          <w:tcPr>
            <w:tcW w:w="2693"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Аттестация соответствия объекта вычислительной техники для подготовки и обработки секретной информации</w:t>
            </w:r>
          </w:p>
        </w:tc>
        <w:tc>
          <w:tcPr>
            <w:tcW w:w="22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Защита автоматизированного рабочего места от несанкционированного доступа к информации</w:t>
            </w:r>
          </w:p>
        </w:tc>
        <w:tc>
          <w:tcPr>
            <w:tcW w:w="22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Отдел по делам гражданской обороны, чрезвычайным ситуациям и мобилизационной подготовки</w:t>
            </w:r>
          </w:p>
        </w:tc>
        <w:tc>
          <w:tcPr>
            <w:tcW w:w="1707"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r w:rsidR="0021728E" w:rsidRPr="0021728E" w:rsidTr="00E700B9">
        <w:trPr>
          <w:trHeight w:val="1196"/>
        </w:trPr>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w:t>
            </w:r>
          </w:p>
        </w:tc>
        <w:tc>
          <w:tcPr>
            <w:tcW w:w="2693"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xml:space="preserve">Приобретение средств защиты от несанкционированного доступа к информации </w:t>
            </w:r>
          </w:p>
        </w:tc>
        <w:tc>
          <w:tcPr>
            <w:tcW w:w="22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Обеспечение защиты персональных данных</w:t>
            </w:r>
          </w:p>
        </w:tc>
        <w:tc>
          <w:tcPr>
            <w:tcW w:w="22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Отдел общественной и информационной политики</w:t>
            </w:r>
          </w:p>
        </w:tc>
        <w:tc>
          <w:tcPr>
            <w:tcW w:w="1707"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bl>
    <w:p w:rsidR="0021728E" w:rsidRPr="0021728E" w:rsidRDefault="0021728E" w:rsidP="0021728E">
      <w:pPr>
        <w:suppressAutoHyphens/>
        <w:spacing w:after="0" w:line="240" w:lineRule="auto"/>
        <w:jc w:val="center"/>
        <w:rPr>
          <w:rFonts w:ascii="Times New Roman" w:eastAsia="Times New Roman" w:hAnsi="Times New Roman" w:cs="Times New Roman"/>
          <w:b/>
          <w:bCs/>
          <w:color w:val="000000" w:themeColor="text1"/>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color w:val="000000" w:themeColor="text1"/>
          <w:sz w:val="24"/>
          <w:szCs w:val="24"/>
          <w:lang w:eastAsia="ar-SA"/>
        </w:rPr>
      </w:pPr>
      <w:r w:rsidRPr="0021728E">
        <w:rPr>
          <w:rFonts w:ascii="Times New Roman" w:eastAsia="Times New Roman" w:hAnsi="Times New Roman" w:cs="Times New Roman"/>
          <w:color w:val="000000" w:themeColor="text1"/>
          <w:sz w:val="24"/>
          <w:szCs w:val="24"/>
          <w:lang w:eastAsia="ar-SA"/>
        </w:rPr>
        <w:t>Таблица 5</w:t>
      </w:r>
    </w:p>
    <w:p w:rsidR="0021728E" w:rsidRPr="0021728E" w:rsidRDefault="0021728E" w:rsidP="0021728E">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p w:rsidR="0021728E" w:rsidRPr="0021728E" w:rsidRDefault="0021728E" w:rsidP="0021728E">
      <w:pPr>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21728E">
        <w:rPr>
          <w:rFonts w:ascii="Times New Roman" w:eastAsia="Times New Roman" w:hAnsi="Times New Roman" w:cs="Times New Roman"/>
          <w:b/>
          <w:color w:val="000000" w:themeColor="text1"/>
          <w:sz w:val="24"/>
          <w:szCs w:val="24"/>
          <w:lang w:eastAsia="ar-SA"/>
        </w:rPr>
        <w:t>4.Ресурсное обеспечение реализации мероприятий подпрограммы</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«Информатизация и информационная безопасность</w:t>
      </w:r>
    </w:p>
    <w:p w:rsidR="0021728E" w:rsidRPr="0021728E" w:rsidRDefault="0021728E" w:rsidP="0021728E">
      <w:pPr>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 xml:space="preserve">Тейковского муниципального района» </w:t>
      </w:r>
    </w:p>
    <w:p w:rsidR="0021728E" w:rsidRPr="0021728E" w:rsidRDefault="0021728E" w:rsidP="0021728E">
      <w:pPr>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4"/>
          <w:szCs w:val="24"/>
          <w:lang w:eastAsia="ar-SA"/>
        </w:rPr>
      </w:pPr>
    </w:p>
    <w:tbl>
      <w:tblPr>
        <w:tblW w:w="9498" w:type="dxa"/>
        <w:tblInd w:w="-147" w:type="dxa"/>
        <w:tblLayout w:type="fixed"/>
        <w:tblLook w:val="0000" w:firstRow="0" w:lastRow="0" w:firstColumn="0" w:lastColumn="0" w:noHBand="0" w:noVBand="0"/>
      </w:tblPr>
      <w:tblGrid>
        <w:gridCol w:w="568"/>
        <w:gridCol w:w="5103"/>
        <w:gridCol w:w="1275"/>
        <w:gridCol w:w="1276"/>
        <w:gridCol w:w="1276"/>
      </w:tblGrid>
      <w:tr w:rsidR="0021728E" w:rsidRPr="0021728E" w:rsidTr="00E3489F">
        <w:trPr>
          <w:trHeight w:val="20"/>
        </w:trPr>
        <w:tc>
          <w:tcPr>
            <w:tcW w:w="568" w:type="dxa"/>
            <w:tcBorders>
              <w:top w:val="single" w:sz="4" w:space="0" w:color="000000"/>
              <w:left w:val="single" w:sz="4" w:space="0" w:color="000000"/>
              <w:bottom w:val="single" w:sz="4" w:space="0" w:color="000000"/>
            </w:tcBorders>
            <w:shd w:val="clear" w:color="auto" w:fill="auto"/>
          </w:tcPr>
          <w:p w:rsidR="0021728E" w:rsidRPr="0021728E" w:rsidRDefault="0021728E" w:rsidP="0021728E">
            <w:pPr>
              <w:suppressAutoHyphens/>
              <w:autoSpaceDE w:val="0"/>
              <w:autoSpaceDN w:val="0"/>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21728E">
              <w:rPr>
                <w:rFonts w:ascii="Times New Roman" w:eastAsia="Times New Roman" w:hAnsi="Times New Roman" w:cs="Times New Roman"/>
                <w:b/>
                <w:color w:val="000000" w:themeColor="text1"/>
                <w:sz w:val="24"/>
                <w:szCs w:val="24"/>
                <w:lang w:eastAsia="ar-SA"/>
              </w:rPr>
              <w:t>№ п/п</w:t>
            </w:r>
          </w:p>
        </w:tc>
        <w:tc>
          <w:tcPr>
            <w:tcW w:w="5103" w:type="dxa"/>
            <w:tcBorders>
              <w:top w:val="single" w:sz="4" w:space="0" w:color="000000"/>
              <w:left w:val="single" w:sz="4" w:space="0" w:color="000000"/>
              <w:bottom w:val="single" w:sz="4" w:space="0" w:color="000000"/>
            </w:tcBorders>
          </w:tcPr>
          <w:p w:rsidR="0021728E" w:rsidRPr="00E3489F" w:rsidRDefault="0021728E" w:rsidP="0021728E">
            <w:pPr>
              <w:suppressAutoHyphens/>
              <w:autoSpaceDE w:val="0"/>
              <w:autoSpaceDN w:val="0"/>
              <w:snapToGrid w:val="0"/>
              <w:spacing w:after="0" w:line="240" w:lineRule="auto"/>
              <w:jc w:val="center"/>
              <w:rPr>
                <w:rFonts w:ascii="Times New Roman" w:eastAsia="Times New Roman" w:hAnsi="Times New Roman" w:cs="Times New Roman"/>
                <w:b/>
                <w:color w:val="000000" w:themeColor="text1"/>
                <w:szCs w:val="24"/>
                <w:lang w:eastAsia="ar-SA"/>
              </w:rPr>
            </w:pPr>
            <w:r w:rsidRPr="00E3489F">
              <w:rPr>
                <w:rFonts w:ascii="Times New Roman" w:eastAsia="Times New Roman" w:hAnsi="Times New Roman" w:cs="Times New Roman"/>
                <w:b/>
                <w:color w:val="000000" w:themeColor="text1"/>
                <w:szCs w:val="24"/>
                <w:lang w:eastAsia="ar-SA"/>
              </w:rPr>
              <w:t>Наименование мероприятия/ Источник ресурсного обеспечения</w:t>
            </w:r>
          </w:p>
        </w:tc>
        <w:tc>
          <w:tcPr>
            <w:tcW w:w="1275"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jc w:val="center"/>
              <w:rPr>
                <w:rFonts w:ascii="Times New Roman" w:eastAsia="Times New Roman" w:hAnsi="Times New Roman" w:cs="Times New Roman"/>
                <w:b/>
                <w:color w:val="000000" w:themeColor="text1"/>
                <w:szCs w:val="24"/>
                <w:lang w:eastAsia="ar-SA"/>
              </w:rPr>
            </w:pPr>
            <w:r w:rsidRPr="00E3489F">
              <w:rPr>
                <w:rFonts w:ascii="Times New Roman" w:eastAsia="Times New Roman" w:hAnsi="Times New Roman" w:cs="Times New Roman"/>
                <w:b/>
                <w:color w:val="000000" w:themeColor="text1"/>
                <w:szCs w:val="24"/>
                <w:lang w:eastAsia="ar-SA"/>
              </w:rPr>
              <w:t>2018г.</w:t>
            </w:r>
          </w:p>
          <w:p w:rsidR="0021728E" w:rsidRPr="00E3489F" w:rsidRDefault="0021728E" w:rsidP="0021728E">
            <w:pPr>
              <w:suppressAutoHyphens/>
              <w:autoSpaceDE w:val="0"/>
              <w:autoSpaceDN w:val="0"/>
              <w:snapToGrid w:val="0"/>
              <w:spacing w:after="0" w:line="240" w:lineRule="auto"/>
              <w:jc w:val="center"/>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szCs w:val="24"/>
                <w:lang w:eastAsia="ru-RU"/>
              </w:rPr>
              <w:t>тыс. руб.,</w:t>
            </w:r>
          </w:p>
        </w:tc>
        <w:tc>
          <w:tcPr>
            <w:tcW w:w="127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jc w:val="center"/>
              <w:rPr>
                <w:rFonts w:ascii="Times New Roman" w:eastAsia="Times New Roman" w:hAnsi="Times New Roman" w:cs="Times New Roman"/>
                <w:b/>
                <w:color w:val="000000" w:themeColor="text1"/>
                <w:szCs w:val="24"/>
                <w:lang w:eastAsia="ar-SA"/>
              </w:rPr>
            </w:pPr>
            <w:r w:rsidRPr="00E3489F">
              <w:rPr>
                <w:rFonts w:ascii="Times New Roman" w:eastAsia="Times New Roman" w:hAnsi="Times New Roman" w:cs="Times New Roman"/>
                <w:b/>
                <w:color w:val="000000" w:themeColor="text1"/>
                <w:szCs w:val="24"/>
                <w:lang w:eastAsia="ar-SA"/>
              </w:rPr>
              <w:t>2019г.</w:t>
            </w:r>
          </w:p>
          <w:p w:rsidR="0021728E" w:rsidRPr="00E3489F" w:rsidRDefault="0021728E" w:rsidP="0021728E">
            <w:pPr>
              <w:suppressAutoHyphens/>
              <w:autoSpaceDE w:val="0"/>
              <w:autoSpaceDN w:val="0"/>
              <w:snapToGrid w:val="0"/>
              <w:spacing w:after="0" w:line="240" w:lineRule="auto"/>
              <w:jc w:val="center"/>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szCs w:val="24"/>
                <w:lang w:eastAsia="ru-RU"/>
              </w:rPr>
              <w:t>тыс.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jc w:val="center"/>
              <w:rPr>
                <w:rFonts w:ascii="Times New Roman" w:eastAsia="Times New Roman" w:hAnsi="Times New Roman" w:cs="Times New Roman"/>
                <w:b/>
                <w:color w:val="000000" w:themeColor="text1"/>
                <w:szCs w:val="24"/>
                <w:lang w:eastAsia="ar-SA"/>
              </w:rPr>
            </w:pPr>
            <w:r w:rsidRPr="00E3489F">
              <w:rPr>
                <w:rFonts w:ascii="Times New Roman" w:eastAsia="Times New Roman" w:hAnsi="Times New Roman" w:cs="Times New Roman"/>
                <w:b/>
                <w:color w:val="000000" w:themeColor="text1"/>
                <w:szCs w:val="24"/>
                <w:lang w:eastAsia="ar-SA"/>
              </w:rPr>
              <w:t>2020г.</w:t>
            </w:r>
          </w:p>
          <w:p w:rsidR="0021728E" w:rsidRPr="00E3489F" w:rsidRDefault="0021728E" w:rsidP="0021728E">
            <w:pPr>
              <w:suppressAutoHyphens/>
              <w:autoSpaceDE w:val="0"/>
              <w:autoSpaceDN w:val="0"/>
              <w:snapToGrid w:val="0"/>
              <w:spacing w:after="0" w:line="240" w:lineRule="auto"/>
              <w:jc w:val="center"/>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szCs w:val="24"/>
                <w:lang w:eastAsia="ru-RU"/>
              </w:rPr>
              <w:t>тыс. руб.,</w:t>
            </w:r>
          </w:p>
        </w:tc>
      </w:tr>
      <w:tr w:rsidR="0021728E" w:rsidRPr="0021728E" w:rsidTr="00E3489F">
        <w:trPr>
          <w:trHeight w:val="20"/>
        </w:trPr>
        <w:tc>
          <w:tcPr>
            <w:tcW w:w="568" w:type="dxa"/>
            <w:vMerge w:val="restart"/>
            <w:tcBorders>
              <w:top w:val="single" w:sz="4" w:space="0" w:color="000000"/>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 xml:space="preserve">Подпрограмма, всего,                            </w:t>
            </w:r>
          </w:p>
        </w:tc>
        <w:tc>
          <w:tcPr>
            <w:tcW w:w="1275"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830</w:t>
            </w:r>
          </w:p>
        </w:tc>
        <w:tc>
          <w:tcPr>
            <w:tcW w:w="127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830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830</w:t>
            </w:r>
          </w:p>
        </w:tc>
      </w:tr>
      <w:tr w:rsidR="0021728E" w:rsidRPr="0021728E" w:rsidTr="00E3489F">
        <w:trPr>
          <w:trHeight w:val="20"/>
        </w:trPr>
        <w:tc>
          <w:tcPr>
            <w:tcW w:w="568" w:type="dxa"/>
            <w:vMerge/>
            <w:tcBorders>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-бюджетные ассигнования</w:t>
            </w:r>
          </w:p>
        </w:tc>
        <w:tc>
          <w:tcPr>
            <w:tcW w:w="1275"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830</w:t>
            </w:r>
          </w:p>
        </w:tc>
        <w:tc>
          <w:tcPr>
            <w:tcW w:w="127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830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830</w:t>
            </w:r>
          </w:p>
        </w:tc>
      </w:tr>
      <w:tr w:rsidR="0021728E" w:rsidRPr="0021728E" w:rsidTr="00E3489F">
        <w:trPr>
          <w:trHeight w:val="20"/>
        </w:trPr>
        <w:tc>
          <w:tcPr>
            <w:tcW w:w="568" w:type="dxa"/>
            <w:vMerge/>
            <w:tcBorders>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000000"/>
              <w:left w:val="single" w:sz="4" w:space="0" w:color="000000"/>
              <w:bottom w:val="single" w:sz="4" w:space="0" w:color="auto"/>
            </w:tcBorders>
            <w:shd w:val="clear" w:color="auto" w:fill="auto"/>
          </w:tcPr>
          <w:p w:rsidR="0021728E" w:rsidRPr="00E3489F" w:rsidRDefault="0021728E" w:rsidP="0021728E">
            <w:pPr>
              <w:autoSpaceDE w:val="0"/>
              <w:autoSpaceDN w:val="0"/>
              <w:snapToGrid w:val="0"/>
              <w:spacing w:after="0" w:line="240" w:lineRule="auto"/>
              <w:jc w:val="both"/>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областной бюджет</w:t>
            </w:r>
          </w:p>
        </w:tc>
        <w:tc>
          <w:tcPr>
            <w:tcW w:w="1275" w:type="dxa"/>
            <w:tcBorders>
              <w:top w:val="single" w:sz="4" w:space="0" w:color="000000"/>
              <w:left w:val="single" w:sz="4" w:space="0" w:color="000000"/>
              <w:bottom w:val="single" w:sz="4" w:space="0" w:color="auto"/>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c>
          <w:tcPr>
            <w:tcW w:w="1276" w:type="dxa"/>
            <w:tcBorders>
              <w:top w:val="single" w:sz="4" w:space="0" w:color="000000"/>
              <w:left w:val="single" w:sz="4" w:space="0" w:color="000000"/>
              <w:bottom w:val="single" w:sz="4" w:space="0" w:color="auto"/>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r>
      <w:tr w:rsidR="0021728E" w:rsidRPr="0021728E" w:rsidTr="00E3489F">
        <w:trPr>
          <w:trHeight w:val="20"/>
        </w:trPr>
        <w:tc>
          <w:tcPr>
            <w:tcW w:w="568" w:type="dxa"/>
            <w:vMerge/>
            <w:tcBorders>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auto"/>
              <w:left w:val="single" w:sz="4" w:space="0" w:color="000000"/>
              <w:bottom w:val="single" w:sz="4" w:space="0" w:color="auto"/>
            </w:tcBorders>
            <w:shd w:val="clear" w:color="auto" w:fill="auto"/>
          </w:tcPr>
          <w:p w:rsidR="0021728E" w:rsidRPr="00E3489F" w:rsidRDefault="0021728E" w:rsidP="0021728E">
            <w:pPr>
              <w:autoSpaceDE w:val="0"/>
              <w:autoSpaceDN w:val="0"/>
              <w:snapToGri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федеральный бюджет</w:t>
            </w:r>
          </w:p>
        </w:tc>
        <w:tc>
          <w:tcPr>
            <w:tcW w:w="1275" w:type="dxa"/>
            <w:tcBorders>
              <w:top w:val="single" w:sz="4" w:space="0" w:color="auto"/>
              <w:left w:val="single" w:sz="4" w:space="0" w:color="000000"/>
              <w:bottom w:val="single" w:sz="4" w:space="0" w:color="auto"/>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c>
          <w:tcPr>
            <w:tcW w:w="1276" w:type="dxa"/>
            <w:tcBorders>
              <w:top w:val="single" w:sz="4" w:space="0" w:color="auto"/>
              <w:left w:val="single" w:sz="4" w:space="0" w:color="000000"/>
              <w:bottom w:val="single" w:sz="4" w:space="0" w:color="auto"/>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r>
      <w:tr w:rsidR="0021728E" w:rsidRPr="0021728E" w:rsidTr="00E3489F">
        <w:trPr>
          <w:trHeight w:val="20"/>
        </w:trPr>
        <w:tc>
          <w:tcPr>
            <w:tcW w:w="568" w:type="dxa"/>
            <w:vMerge/>
            <w:tcBorders>
              <w:left w:val="single" w:sz="4" w:space="0" w:color="000000"/>
              <w:bottom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auto"/>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 бюджет Тейковского муниципального района</w:t>
            </w:r>
          </w:p>
        </w:tc>
        <w:tc>
          <w:tcPr>
            <w:tcW w:w="1275" w:type="dxa"/>
            <w:tcBorders>
              <w:top w:val="single" w:sz="4" w:space="0" w:color="auto"/>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830</w:t>
            </w:r>
          </w:p>
        </w:tc>
        <w:tc>
          <w:tcPr>
            <w:tcW w:w="1276" w:type="dxa"/>
            <w:tcBorders>
              <w:top w:val="single" w:sz="4" w:space="0" w:color="auto"/>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830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830</w:t>
            </w:r>
          </w:p>
        </w:tc>
      </w:tr>
      <w:tr w:rsidR="0021728E" w:rsidRPr="0021728E" w:rsidTr="00E3489F">
        <w:trPr>
          <w:trHeight w:val="20"/>
        </w:trPr>
        <w:tc>
          <w:tcPr>
            <w:tcW w:w="568" w:type="dxa"/>
            <w:vMerge w:val="restart"/>
            <w:tcBorders>
              <w:top w:val="single" w:sz="4" w:space="0" w:color="000000"/>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b/>
                <w:color w:val="000000" w:themeColor="text1"/>
                <w:sz w:val="24"/>
                <w:szCs w:val="24"/>
                <w:lang w:eastAsia="ar-SA"/>
              </w:rPr>
            </w:pPr>
            <w:r w:rsidRPr="0021728E">
              <w:rPr>
                <w:rFonts w:ascii="Times New Roman" w:eastAsia="Times New Roman" w:hAnsi="Times New Roman" w:cs="Times New Roman"/>
                <w:b/>
                <w:color w:val="000000" w:themeColor="text1"/>
                <w:sz w:val="24"/>
                <w:szCs w:val="24"/>
                <w:lang w:eastAsia="ar-SA"/>
              </w:rPr>
              <w:t>1.1</w:t>
            </w:r>
          </w:p>
        </w:tc>
        <w:tc>
          <w:tcPr>
            <w:tcW w:w="5103"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b/>
                <w:color w:val="000000" w:themeColor="text1"/>
                <w:szCs w:val="24"/>
                <w:lang w:eastAsia="ar-SA"/>
              </w:rPr>
              <w:t>Содержание и развитие информационных систем и телекоммуникационных систем, телекоммуникационного оборудования Тейковского муниципального района</w:t>
            </w:r>
          </w:p>
        </w:tc>
        <w:tc>
          <w:tcPr>
            <w:tcW w:w="1275"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630</w:t>
            </w:r>
          </w:p>
        </w:tc>
        <w:tc>
          <w:tcPr>
            <w:tcW w:w="127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630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630</w:t>
            </w:r>
          </w:p>
        </w:tc>
      </w:tr>
      <w:tr w:rsidR="0021728E" w:rsidRPr="0021728E" w:rsidTr="00E3489F">
        <w:trPr>
          <w:trHeight w:val="20"/>
        </w:trPr>
        <w:tc>
          <w:tcPr>
            <w:tcW w:w="568" w:type="dxa"/>
            <w:vMerge/>
            <w:tcBorders>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 бюджетные ассигнования</w:t>
            </w:r>
          </w:p>
        </w:tc>
        <w:tc>
          <w:tcPr>
            <w:tcW w:w="1275"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color w:val="000000" w:themeColor="text1"/>
                <w:szCs w:val="24"/>
                <w:lang w:eastAsia="ar-SA"/>
              </w:rPr>
              <w:t>630</w:t>
            </w:r>
          </w:p>
        </w:tc>
        <w:tc>
          <w:tcPr>
            <w:tcW w:w="127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color w:val="000000" w:themeColor="text1"/>
                <w:szCs w:val="24"/>
                <w:lang w:eastAsia="ar-SA"/>
              </w:rPr>
              <w:t>630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color w:val="000000" w:themeColor="text1"/>
                <w:szCs w:val="24"/>
                <w:lang w:eastAsia="ar-SA"/>
              </w:rPr>
              <w:t>630</w:t>
            </w:r>
          </w:p>
        </w:tc>
      </w:tr>
      <w:tr w:rsidR="0021728E" w:rsidRPr="0021728E" w:rsidTr="00E3489F">
        <w:trPr>
          <w:trHeight w:val="20"/>
        </w:trPr>
        <w:tc>
          <w:tcPr>
            <w:tcW w:w="568" w:type="dxa"/>
            <w:vMerge/>
            <w:tcBorders>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000000"/>
              <w:left w:val="single" w:sz="4" w:space="0" w:color="000000"/>
              <w:bottom w:val="single" w:sz="4" w:space="0" w:color="auto"/>
            </w:tcBorders>
            <w:shd w:val="clear" w:color="auto" w:fill="auto"/>
          </w:tcPr>
          <w:p w:rsidR="0021728E" w:rsidRPr="00E3489F" w:rsidRDefault="0021728E" w:rsidP="0021728E">
            <w:pPr>
              <w:autoSpaceDE w:val="0"/>
              <w:autoSpaceDN w:val="0"/>
              <w:snapToGrid w:val="0"/>
              <w:spacing w:after="0" w:line="240" w:lineRule="auto"/>
              <w:jc w:val="both"/>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областной бюджет</w:t>
            </w:r>
          </w:p>
        </w:tc>
        <w:tc>
          <w:tcPr>
            <w:tcW w:w="1275" w:type="dxa"/>
            <w:tcBorders>
              <w:top w:val="single" w:sz="4" w:space="0" w:color="000000"/>
              <w:left w:val="single" w:sz="4" w:space="0" w:color="000000"/>
              <w:bottom w:val="single" w:sz="4" w:space="0" w:color="auto"/>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0</w:t>
            </w:r>
          </w:p>
        </w:tc>
        <w:tc>
          <w:tcPr>
            <w:tcW w:w="1276" w:type="dxa"/>
            <w:tcBorders>
              <w:top w:val="single" w:sz="4" w:space="0" w:color="000000"/>
              <w:left w:val="single" w:sz="4" w:space="0" w:color="000000"/>
              <w:bottom w:val="single" w:sz="4" w:space="0" w:color="auto"/>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0</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0</w:t>
            </w:r>
          </w:p>
        </w:tc>
      </w:tr>
      <w:tr w:rsidR="0021728E" w:rsidRPr="0021728E" w:rsidTr="00E3489F">
        <w:trPr>
          <w:trHeight w:val="20"/>
        </w:trPr>
        <w:tc>
          <w:tcPr>
            <w:tcW w:w="568" w:type="dxa"/>
            <w:vMerge/>
            <w:tcBorders>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auto"/>
              <w:left w:val="single" w:sz="4" w:space="0" w:color="000000"/>
              <w:bottom w:val="single" w:sz="4" w:space="0" w:color="auto"/>
            </w:tcBorders>
            <w:shd w:val="clear" w:color="auto" w:fill="auto"/>
          </w:tcPr>
          <w:p w:rsidR="0021728E" w:rsidRPr="00E3489F" w:rsidRDefault="0021728E" w:rsidP="0021728E">
            <w:pPr>
              <w:autoSpaceDE w:val="0"/>
              <w:autoSpaceDN w:val="0"/>
              <w:snapToGri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федеральный бюджет</w:t>
            </w:r>
          </w:p>
        </w:tc>
        <w:tc>
          <w:tcPr>
            <w:tcW w:w="1275" w:type="dxa"/>
            <w:tcBorders>
              <w:top w:val="single" w:sz="4" w:space="0" w:color="auto"/>
              <w:left w:val="single" w:sz="4" w:space="0" w:color="000000"/>
              <w:bottom w:val="single" w:sz="4" w:space="0" w:color="auto"/>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c>
          <w:tcPr>
            <w:tcW w:w="1276" w:type="dxa"/>
            <w:tcBorders>
              <w:top w:val="single" w:sz="4" w:space="0" w:color="auto"/>
              <w:left w:val="single" w:sz="4" w:space="0" w:color="000000"/>
              <w:bottom w:val="single" w:sz="4" w:space="0" w:color="auto"/>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r>
      <w:tr w:rsidR="0021728E" w:rsidRPr="0021728E" w:rsidTr="00E3489F">
        <w:trPr>
          <w:trHeight w:val="20"/>
        </w:trPr>
        <w:tc>
          <w:tcPr>
            <w:tcW w:w="568" w:type="dxa"/>
            <w:vMerge/>
            <w:tcBorders>
              <w:left w:val="single" w:sz="4" w:space="0" w:color="000000"/>
              <w:bottom w:val="single" w:sz="4" w:space="0" w:color="auto"/>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auto"/>
              <w:left w:val="single" w:sz="4" w:space="0" w:color="000000"/>
              <w:bottom w:val="single" w:sz="4" w:space="0" w:color="auto"/>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 бюджет Тейковского муниципального района</w:t>
            </w:r>
          </w:p>
        </w:tc>
        <w:tc>
          <w:tcPr>
            <w:tcW w:w="1275" w:type="dxa"/>
            <w:tcBorders>
              <w:top w:val="single" w:sz="4" w:space="0" w:color="auto"/>
              <w:left w:val="single" w:sz="4" w:space="0" w:color="000000"/>
              <w:bottom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630</w:t>
            </w:r>
          </w:p>
        </w:tc>
        <w:tc>
          <w:tcPr>
            <w:tcW w:w="1276" w:type="dxa"/>
            <w:tcBorders>
              <w:top w:val="single" w:sz="4" w:space="0" w:color="auto"/>
              <w:left w:val="single" w:sz="4" w:space="0" w:color="000000"/>
              <w:bottom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630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630</w:t>
            </w:r>
          </w:p>
        </w:tc>
      </w:tr>
      <w:tr w:rsidR="0021728E" w:rsidRPr="0021728E" w:rsidTr="00E3489F">
        <w:trPr>
          <w:trHeight w:val="20"/>
        </w:trPr>
        <w:tc>
          <w:tcPr>
            <w:tcW w:w="568" w:type="dxa"/>
            <w:vMerge w:val="restart"/>
            <w:tcBorders>
              <w:top w:val="single" w:sz="4" w:space="0" w:color="000000"/>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b/>
                <w:color w:val="000000" w:themeColor="text1"/>
                <w:sz w:val="24"/>
                <w:szCs w:val="24"/>
                <w:lang w:eastAsia="ar-SA"/>
              </w:rPr>
            </w:pPr>
            <w:r w:rsidRPr="0021728E">
              <w:rPr>
                <w:rFonts w:ascii="Times New Roman" w:eastAsia="Times New Roman" w:hAnsi="Times New Roman" w:cs="Times New Roman"/>
                <w:b/>
                <w:color w:val="000000" w:themeColor="text1"/>
                <w:sz w:val="24"/>
                <w:szCs w:val="24"/>
                <w:lang w:eastAsia="ar-SA"/>
              </w:rPr>
              <w:t>1.2</w:t>
            </w:r>
          </w:p>
        </w:tc>
        <w:tc>
          <w:tcPr>
            <w:tcW w:w="5103"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b/>
                <w:color w:val="000000" w:themeColor="text1"/>
                <w:szCs w:val="24"/>
                <w:lang w:eastAsia="ar-SA"/>
              </w:rPr>
              <w:t>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w:t>
            </w:r>
          </w:p>
        </w:tc>
        <w:tc>
          <w:tcPr>
            <w:tcW w:w="1275"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color w:val="000000" w:themeColor="text1"/>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color w:val="000000" w:themeColor="text1"/>
                <w:szCs w:val="24"/>
                <w:lang w:eastAsia="ar-SA"/>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color w:val="000000" w:themeColor="text1"/>
                <w:szCs w:val="24"/>
                <w:lang w:eastAsia="ar-SA"/>
              </w:rPr>
              <w:t>200</w:t>
            </w:r>
          </w:p>
        </w:tc>
      </w:tr>
      <w:tr w:rsidR="0021728E" w:rsidRPr="0021728E" w:rsidTr="00E3489F">
        <w:trPr>
          <w:trHeight w:val="20"/>
        </w:trPr>
        <w:tc>
          <w:tcPr>
            <w:tcW w:w="568" w:type="dxa"/>
            <w:vMerge/>
            <w:tcBorders>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b/>
                <w:color w:val="000000" w:themeColor="text1"/>
                <w:szCs w:val="24"/>
                <w:lang w:eastAsia="ar-SA"/>
              </w:rPr>
            </w:pPr>
            <w:r w:rsidRPr="00E3489F">
              <w:rPr>
                <w:rFonts w:ascii="Times New Roman" w:eastAsia="Times New Roman" w:hAnsi="Times New Roman" w:cs="Times New Roman"/>
                <w:color w:val="000000" w:themeColor="text1"/>
                <w:szCs w:val="24"/>
                <w:lang w:eastAsia="ar-SA"/>
              </w:rPr>
              <w:t>- бюджетные ассигнования</w:t>
            </w:r>
          </w:p>
        </w:tc>
        <w:tc>
          <w:tcPr>
            <w:tcW w:w="1275"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color w:val="000000" w:themeColor="text1"/>
                <w:szCs w:val="24"/>
                <w:lang w:eastAsia="ar-SA"/>
              </w:rPr>
              <w:t>200</w:t>
            </w:r>
          </w:p>
        </w:tc>
        <w:tc>
          <w:tcPr>
            <w:tcW w:w="1276" w:type="dxa"/>
            <w:tcBorders>
              <w:top w:val="single" w:sz="4" w:space="0" w:color="000000"/>
              <w:left w:val="single" w:sz="4" w:space="0" w:color="000000"/>
              <w:bottom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color w:val="000000" w:themeColor="text1"/>
                <w:szCs w:val="24"/>
                <w:lang w:eastAsia="ar-SA"/>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color w:val="000000" w:themeColor="text1"/>
                <w:szCs w:val="24"/>
                <w:lang w:eastAsia="ar-SA"/>
              </w:rPr>
              <w:t>200</w:t>
            </w:r>
          </w:p>
        </w:tc>
      </w:tr>
      <w:tr w:rsidR="0021728E" w:rsidRPr="0021728E" w:rsidTr="00E3489F">
        <w:trPr>
          <w:trHeight w:val="20"/>
        </w:trPr>
        <w:tc>
          <w:tcPr>
            <w:tcW w:w="568" w:type="dxa"/>
            <w:vMerge/>
            <w:tcBorders>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000000"/>
              <w:left w:val="single" w:sz="4" w:space="0" w:color="000000"/>
              <w:bottom w:val="single" w:sz="4" w:space="0" w:color="auto"/>
            </w:tcBorders>
            <w:shd w:val="clear" w:color="auto" w:fill="auto"/>
          </w:tcPr>
          <w:p w:rsidR="0021728E" w:rsidRPr="00E3489F" w:rsidRDefault="0021728E" w:rsidP="0021728E">
            <w:pPr>
              <w:autoSpaceDE w:val="0"/>
              <w:autoSpaceDN w:val="0"/>
              <w:snapToGrid w:val="0"/>
              <w:spacing w:after="0" w:line="240" w:lineRule="auto"/>
              <w:jc w:val="both"/>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областной бюджет</w:t>
            </w:r>
          </w:p>
        </w:tc>
        <w:tc>
          <w:tcPr>
            <w:tcW w:w="1275" w:type="dxa"/>
            <w:tcBorders>
              <w:top w:val="single" w:sz="4" w:space="0" w:color="000000"/>
              <w:left w:val="single" w:sz="4" w:space="0" w:color="000000"/>
              <w:bottom w:val="single" w:sz="4" w:space="0" w:color="auto"/>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0</w:t>
            </w:r>
          </w:p>
        </w:tc>
        <w:tc>
          <w:tcPr>
            <w:tcW w:w="1276" w:type="dxa"/>
            <w:tcBorders>
              <w:top w:val="single" w:sz="4" w:space="0" w:color="000000"/>
              <w:left w:val="single" w:sz="4" w:space="0" w:color="000000"/>
              <w:bottom w:val="single" w:sz="4" w:space="0" w:color="auto"/>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0</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0</w:t>
            </w:r>
          </w:p>
        </w:tc>
      </w:tr>
      <w:tr w:rsidR="0021728E" w:rsidRPr="0021728E" w:rsidTr="00E3489F">
        <w:trPr>
          <w:trHeight w:val="20"/>
        </w:trPr>
        <w:tc>
          <w:tcPr>
            <w:tcW w:w="568" w:type="dxa"/>
            <w:vMerge/>
            <w:tcBorders>
              <w:left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auto"/>
              <w:left w:val="single" w:sz="4" w:space="0" w:color="000000"/>
              <w:bottom w:val="single" w:sz="4" w:space="0" w:color="auto"/>
            </w:tcBorders>
            <w:shd w:val="clear" w:color="auto" w:fill="auto"/>
          </w:tcPr>
          <w:p w:rsidR="0021728E" w:rsidRPr="00E3489F" w:rsidRDefault="0021728E" w:rsidP="0021728E">
            <w:pPr>
              <w:autoSpaceDE w:val="0"/>
              <w:autoSpaceDN w:val="0"/>
              <w:snapToGrid w:val="0"/>
              <w:spacing w:after="0" w:line="240" w:lineRule="auto"/>
              <w:rPr>
                <w:rFonts w:ascii="Times New Roman" w:eastAsia="Times New Roman" w:hAnsi="Times New Roman" w:cs="Times New Roman"/>
                <w:szCs w:val="24"/>
                <w:lang w:eastAsia="ru-RU"/>
              </w:rPr>
            </w:pPr>
            <w:r w:rsidRPr="00E3489F">
              <w:rPr>
                <w:rFonts w:ascii="Times New Roman" w:eastAsia="Times New Roman" w:hAnsi="Times New Roman" w:cs="Times New Roman"/>
                <w:szCs w:val="24"/>
                <w:lang w:eastAsia="ru-RU"/>
              </w:rPr>
              <w:t>- федеральный бюджет</w:t>
            </w:r>
          </w:p>
        </w:tc>
        <w:tc>
          <w:tcPr>
            <w:tcW w:w="1275" w:type="dxa"/>
            <w:tcBorders>
              <w:top w:val="single" w:sz="4" w:space="0" w:color="auto"/>
              <w:left w:val="single" w:sz="4" w:space="0" w:color="000000"/>
              <w:bottom w:val="single" w:sz="4" w:space="0" w:color="auto"/>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c>
          <w:tcPr>
            <w:tcW w:w="1276" w:type="dxa"/>
            <w:tcBorders>
              <w:top w:val="single" w:sz="4" w:space="0" w:color="auto"/>
              <w:left w:val="single" w:sz="4" w:space="0" w:color="000000"/>
              <w:bottom w:val="single" w:sz="4" w:space="0" w:color="auto"/>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0</w:t>
            </w:r>
          </w:p>
        </w:tc>
      </w:tr>
      <w:tr w:rsidR="0021728E" w:rsidRPr="0021728E" w:rsidTr="00E3489F">
        <w:trPr>
          <w:trHeight w:val="20"/>
        </w:trPr>
        <w:tc>
          <w:tcPr>
            <w:tcW w:w="568" w:type="dxa"/>
            <w:vMerge/>
            <w:tcBorders>
              <w:left w:val="single" w:sz="4" w:space="0" w:color="000000"/>
              <w:bottom w:val="single" w:sz="4" w:space="0" w:color="000000"/>
            </w:tcBorders>
          </w:tcPr>
          <w:p w:rsidR="0021728E" w:rsidRPr="0021728E"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 w:val="24"/>
                <w:szCs w:val="24"/>
                <w:lang w:eastAsia="ar-SA"/>
              </w:rPr>
            </w:pPr>
          </w:p>
        </w:tc>
        <w:tc>
          <w:tcPr>
            <w:tcW w:w="5103" w:type="dxa"/>
            <w:tcBorders>
              <w:top w:val="single" w:sz="4" w:space="0" w:color="auto"/>
              <w:left w:val="single" w:sz="4" w:space="0" w:color="000000"/>
              <w:bottom w:val="single" w:sz="4" w:space="0" w:color="000000"/>
            </w:tcBorders>
            <w:shd w:val="clear" w:color="auto" w:fill="auto"/>
          </w:tcPr>
          <w:p w:rsidR="0021728E" w:rsidRPr="00E3489F" w:rsidRDefault="0021728E" w:rsidP="0021728E">
            <w:pPr>
              <w:suppressAutoHyphens/>
              <w:autoSpaceDE w:val="0"/>
              <w:autoSpaceDN w:val="0"/>
              <w:snapToGrid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 бюджет Тейковского муниципального района</w:t>
            </w:r>
          </w:p>
        </w:tc>
        <w:tc>
          <w:tcPr>
            <w:tcW w:w="1275" w:type="dxa"/>
            <w:tcBorders>
              <w:top w:val="single" w:sz="4" w:space="0" w:color="auto"/>
              <w:left w:val="single" w:sz="4" w:space="0" w:color="000000"/>
              <w:bottom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p>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200</w:t>
            </w:r>
          </w:p>
        </w:tc>
        <w:tc>
          <w:tcPr>
            <w:tcW w:w="1276" w:type="dxa"/>
            <w:tcBorders>
              <w:top w:val="single" w:sz="4" w:space="0" w:color="auto"/>
              <w:left w:val="single" w:sz="4" w:space="0" w:color="000000"/>
              <w:bottom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p>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200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p>
          <w:p w:rsidR="0021728E" w:rsidRPr="00E3489F" w:rsidRDefault="0021728E" w:rsidP="0021728E">
            <w:pPr>
              <w:autoSpaceDE w:val="0"/>
              <w:autoSpaceDN w:val="0"/>
              <w:spacing w:after="0" w:line="240" w:lineRule="auto"/>
              <w:rPr>
                <w:rFonts w:ascii="Times New Roman" w:eastAsia="Times New Roman" w:hAnsi="Times New Roman" w:cs="Times New Roman"/>
                <w:color w:val="000000" w:themeColor="text1"/>
                <w:szCs w:val="24"/>
                <w:lang w:eastAsia="ar-SA"/>
              </w:rPr>
            </w:pPr>
            <w:r w:rsidRPr="00E3489F">
              <w:rPr>
                <w:rFonts w:ascii="Times New Roman" w:eastAsia="Times New Roman" w:hAnsi="Times New Roman" w:cs="Times New Roman"/>
                <w:color w:val="000000" w:themeColor="text1"/>
                <w:szCs w:val="24"/>
                <w:lang w:eastAsia="ar-SA"/>
              </w:rPr>
              <w:t>200</w:t>
            </w:r>
          </w:p>
        </w:tc>
      </w:tr>
    </w:tbl>
    <w:p w:rsidR="00E3489F" w:rsidRDefault="00E3489F"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E3489F" w:rsidRDefault="00E3489F"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E3489F" w:rsidRDefault="00E3489F"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E3489F" w:rsidRDefault="00E3489F" w:rsidP="0021728E">
      <w:pPr>
        <w:suppressAutoHyphens/>
        <w:spacing w:after="0" w:line="240" w:lineRule="auto"/>
        <w:ind w:firstLine="709"/>
        <w:jc w:val="right"/>
        <w:rPr>
          <w:rFonts w:ascii="Times New Roman" w:eastAsia="Times New Roman" w:hAnsi="Times New Roman" w:cs="Times New Roman"/>
          <w:sz w:val="24"/>
          <w:szCs w:val="24"/>
          <w:lang w:eastAsia="ru-RU"/>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lastRenderedPageBreak/>
        <w:t>Приложение 2</w:t>
      </w:r>
    </w:p>
    <w:p w:rsidR="0021728E" w:rsidRPr="0021728E" w:rsidRDefault="0021728E" w:rsidP="002172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к программе администрации</w:t>
      </w:r>
    </w:p>
    <w:p w:rsidR="0021728E" w:rsidRPr="0021728E" w:rsidRDefault="0021728E" w:rsidP="002172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Тейковского муниципального района</w:t>
      </w:r>
    </w:p>
    <w:p w:rsidR="0021728E" w:rsidRPr="0021728E" w:rsidRDefault="0021728E" w:rsidP="002172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от                   №  </w:t>
      </w:r>
    </w:p>
    <w:p w:rsidR="0021728E" w:rsidRPr="0021728E" w:rsidRDefault="0021728E" w:rsidP="002172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1728E" w:rsidRPr="0021728E" w:rsidRDefault="0021728E" w:rsidP="0021728E">
      <w:pPr>
        <w:widowControl w:val="0"/>
        <w:tabs>
          <w:tab w:val="center" w:pos="4818"/>
          <w:tab w:val="left" w:pos="840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Подпрограмма</w:t>
      </w:r>
    </w:p>
    <w:p w:rsidR="0021728E" w:rsidRPr="0021728E" w:rsidRDefault="0021728E" w:rsidP="002172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«Информирование населения о деятельности органов местного самоуправления  Тейковского муниципального района»</w:t>
      </w:r>
    </w:p>
    <w:p w:rsidR="0021728E" w:rsidRPr="0021728E" w:rsidRDefault="0021728E" w:rsidP="002172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1. Паспорт подпрограммы</w:t>
      </w:r>
    </w:p>
    <w:p w:rsidR="0021728E" w:rsidRPr="0021728E" w:rsidRDefault="0021728E" w:rsidP="002172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2324"/>
        <w:gridCol w:w="7032"/>
      </w:tblGrid>
      <w:tr w:rsidR="0021728E" w:rsidRPr="0021728E" w:rsidTr="00E700B9">
        <w:trPr>
          <w:trHeight w:val="558"/>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right="210"/>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Наименование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left="91" w:right="154"/>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Информирование населения о деятельности органов местного самоуправления  Тейковского муниципального района</w:t>
            </w:r>
          </w:p>
        </w:tc>
      </w:tr>
      <w:tr w:rsidR="0021728E" w:rsidRPr="0021728E" w:rsidTr="00E700B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right="21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Срок реализации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Год начала реализации программы 2018</w:t>
            </w:r>
          </w:p>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Год завершения реализации программы 2020 годы</w:t>
            </w:r>
          </w:p>
        </w:tc>
      </w:tr>
      <w:tr w:rsidR="0021728E" w:rsidRPr="0021728E" w:rsidTr="00E700B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right="21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Администратор 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Администрация Тейковского муниципального района</w:t>
            </w:r>
          </w:p>
        </w:tc>
      </w:tr>
      <w:tr w:rsidR="0021728E" w:rsidRPr="0021728E" w:rsidTr="00E700B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right="21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Исполнители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ar-SA"/>
              </w:rPr>
              <w:t>Администрация Тейковского муниципального района, Совет Тейковского муниципального района</w:t>
            </w:r>
          </w:p>
        </w:tc>
      </w:tr>
      <w:tr w:rsidR="0021728E" w:rsidRPr="0021728E" w:rsidTr="00E700B9">
        <w:trPr>
          <w:trHeight w:val="695"/>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right="210"/>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Цель (цели)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autoSpaceDE w:val="0"/>
              <w:autoSpaceDN w:val="0"/>
              <w:adjustRightIn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Создание условий для информационной открытости о деятельности органов местного самоуправления</w:t>
            </w:r>
          </w:p>
          <w:p w:rsidR="0021728E" w:rsidRPr="0021728E" w:rsidRDefault="0021728E" w:rsidP="0021728E">
            <w:pPr>
              <w:widowControl w:val="0"/>
              <w:autoSpaceDE w:val="0"/>
              <w:autoSpaceDN w:val="0"/>
              <w:adjustRightInd w:val="0"/>
              <w:spacing w:after="0" w:line="240" w:lineRule="auto"/>
              <w:ind w:left="91" w:right="154"/>
              <w:rPr>
                <w:rFonts w:ascii="Times New Roman" w:eastAsia="Times New Roman" w:hAnsi="Times New Roman" w:cs="Times New Roman"/>
                <w:sz w:val="24"/>
                <w:szCs w:val="24"/>
                <w:lang w:eastAsia="ru-RU"/>
              </w:rPr>
            </w:pPr>
          </w:p>
        </w:tc>
      </w:tr>
      <w:tr w:rsidR="0021728E" w:rsidRPr="0021728E" w:rsidTr="00E700B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right="210"/>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Объемы ресурсного обеспечения подпрограммы по годам ее реализации </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общий объем бюджетных ассигнований:</w:t>
            </w:r>
          </w:p>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2018 год - 500 тыс. руб.,</w:t>
            </w:r>
          </w:p>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2019 год - 500 тыс. руб.,</w:t>
            </w:r>
          </w:p>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2020 год - 500 тыс. руб.,</w:t>
            </w:r>
          </w:p>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бюджет Тейковского муниципального района:</w:t>
            </w:r>
          </w:p>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2018 год - 500 тыс. руб.,</w:t>
            </w:r>
          </w:p>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2019 год - 500 тыс. руб.,</w:t>
            </w:r>
          </w:p>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2020 год - 500 тыс. руб.,</w:t>
            </w:r>
          </w:p>
          <w:p w:rsidR="0021728E" w:rsidRPr="0021728E" w:rsidRDefault="0021728E" w:rsidP="0021728E">
            <w:pPr>
              <w:widowControl w:val="0"/>
              <w:autoSpaceDE w:val="0"/>
              <w:autoSpaceDN w:val="0"/>
              <w:adjustRightInd w:val="0"/>
              <w:spacing w:after="0" w:line="240" w:lineRule="auto"/>
              <w:ind w:left="91" w:right="154"/>
              <w:jc w:val="both"/>
              <w:rPr>
                <w:rFonts w:ascii="Times New Roman" w:eastAsia="Times New Roman" w:hAnsi="Times New Roman" w:cs="Times New Roman"/>
                <w:sz w:val="24"/>
                <w:szCs w:val="24"/>
                <w:lang w:eastAsia="ru-RU"/>
              </w:rPr>
            </w:pPr>
          </w:p>
        </w:tc>
      </w:tr>
    </w:tbl>
    <w:p w:rsidR="0021728E" w:rsidRPr="0021728E" w:rsidRDefault="0021728E" w:rsidP="0021728E">
      <w:pPr>
        <w:widowControl w:val="0"/>
        <w:tabs>
          <w:tab w:val="center" w:pos="4818"/>
          <w:tab w:val="left" w:pos="8404"/>
        </w:tabs>
        <w:autoSpaceDE w:val="0"/>
        <w:autoSpaceDN w:val="0"/>
        <w:adjustRightInd w:val="0"/>
        <w:spacing w:after="0" w:line="240" w:lineRule="auto"/>
        <w:rPr>
          <w:rFonts w:ascii="Times New Roman" w:eastAsia="Times New Roman" w:hAnsi="Times New Roman" w:cs="Times New Roman"/>
          <w:sz w:val="24"/>
          <w:szCs w:val="24"/>
          <w:lang w:eastAsia="ru-RU"/>
        </w:rPr>
        <w:sectPr w:rsidR="0021728E" w:rsidRPr="0021728E" w:rsidSect="00E700B9">
          <w:footerReference w:type="default" r:id="rId38"/>
          <w:pgSz w:w="11905" w:h="16838"/>
          <w:pgMar w:top="851" w:right="851" w:bottom="1134" w:left="1701" w:header="720" w:footer="720" w:gutter="0"/>
          <w:cols w:space="720"/>
          <w:noEndnote/>
        </w:sectPr>
      </w:pPr>
    </w:p>
    <w:p w:rsidR="0021728E" w:rsidRPr="0021728E" w:rsidRDefault="0021728E" w:rsidP="0021728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lastRenderedPageBreak/>
        <w:t>2. Краткая характеристика сферы реализации подпрограммы</w:t>
      </w:r>
    </w:p>
    <w:p w:rsidR="0021728E" w:rsidRPr="0021728E" w:rsidRDefault="0021728E" w:rsidP="0021728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b/>
          <w:sz w:val="24"/>
          <w:szCs w:val="24"/>
          <w:lang w:eastAsia="ru-RU"/>
        </w:rPr>
        <w:t>«Информирование населения о деятельности органов местного самоуправления  Тейковского муниципального района»</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Подпрограмма осуществляется по следующим направлениям:</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1. Обнародование (официальное опубликование) правовых актов Тейковского муниципального района, иной официальной информации на официальном сайте Тейковского муниципального района, официальном издании Совета Тейковского муниципального района «Вестник Совета Тейковского муниципального района» и в общественно-политическом издании «Наше время» и другие.  </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Официальное опубликование осуществляется в соответствии с </w:t>
      </w:r>
      <w:hyperlink r:id="rId39" w:history="1">
        <w:r w:rsidRPr="0021728E">
          <w:rPr>
            <w:rFonts w:ascii="Times New Roman" w:eastAsia="Times New Roman" w:hAnsi="Times New Roman" w:cs="Times New Roman"/>
            <w:sz w:val="24"/>
            <w:szCs w:val="24"/>
            <w:lang w:eastAsia="ru-RU"/>
          </w:rPr>
          <w:t>Законом</w:t>
        </w:r>
      </w:hyperlink>
      <w:r w:rsidRPr="0021728E">
        <w:rPr>
          <w:rFonts w:ascii="Times New Roman" w:eastAsia="Times New Roman" w:hAnsi="Times New Roman" w:cs="Times New Roman"/>
          <w:sz w:val="24"/>
          <w:szCs w:val="24"/>
          <w:lang w:eastAsia="ru-RU"/>
        </w:rPr>
        <w:t xml:space="preserve"> Ивановской области от 23.11.1994 № 27-ОЗ «О порядке обнародования (официального опубликования) правовых актов Ивановской области, иной официальной информации», Уставом Тейковского муниципального района.</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Публикация в общественно-политическом издании «Наше время», «Вестник Тейковского муниципального района» является одним из основных способов официального опубликования нормативно-правовых и иных актов Совета Тейковского муниципального района, администрации Тейковского муниципального района, Избирательной комиссии Тейковского района, Контрольно-счетной комиссии Тейковского муниципального района, затрагивающих интересы большинства жителей Тейковского муниципального района.</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Альтернативным способом официального опубликования решений Совета Тейковского муниципального района, постановлений администрации Тейковского муниципального района является их размещение на официальном сайте Тейковского муниципального района Ивановской области (</w:t>
      </w:r>
      <w:hyperlink r:id="rId40" w:history="1">
        <w:r w:rsidRPr="0021728E">
          <w:rPr>
            <w:rFonts w:ascii="Times New Roman" w:eastAsia="Times New Roman" w:hAnsi="Times New Roman" w:cs="Times New Roman"/>
            <w:color w:val="0563C1" w:themeColor="hyperlink"/>
            <w:sz w:val="24"/>
            <w:szCs w:val="24"/>
            <w:u w:val="single"/>
            <w:lang w:eastAsia="ru-RU"/>
          </w:rPr>
          <w:t>http://тейково-район.рф/</w:t>
        </w:r>
      </w:hyperlink>
      <w:r w:rsidRPr="0021728E">
        <w:rPr>
          <w:rFonts w:ascii="Times New Roman" w:eastAsia="Times New Roman" w:hAnsi="Times New Roman" w:cs="Times New Roman"/>
          <w:sz w:val="24"/>
          <w:szCs w:val="24"/>
          <w:lang w:eastAsia="ru-RU"/>
        </w:rPr>
        <w:t xml:space="preserve"> ).</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2. Информирование населения о деятельности органов МСУ Тейковского муниципального района по социально-значимым вопросам.</w:t>
      </w:r>
    </w:p>
    <w:p w:rsidR="0021728E" w:rsidRPr="0021728E" w:rsidRDefault="0021728E" w:rsidP="002172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ab/>
        <w:t>Данная деятельность предусматривает подготовку и размещение информации о деятельности органов местного самоуправления Тейковского муниципального района в электронных, радио и телекоммуникационных системах и печатных средствах массовой информации, в общественно-политических изданиях Ивановской области:  «Ивановская газета», газета «Наше время»; журналах: «Власть» и других,  телекомпании «Барс», телекомпании «Астро»; Центральном новостном портале Ивановского региона «Моё Иваново»,  на официальном сайте Тейковского муниципального района и прочие.</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 Ведение официального сайта Тейковского муниципального района Ивановской области осуществляется в соответствии с </w:t>
      </w:r>
      <w:hyperlink r:id="rId41" w:history="1">
        <w:r w:rsidRPr="0021728E">
          <w:rPr>
            <w:rFonts w:ascii="Times New Roman" w:eastAsia="Times New Roman" w:hAnsi="Times New Roman" w:cs="Times New Roman"/>
            <w:sz w:val="24"/>
            <w:szCs w:val="24"/>
            <w:lang w:eastAsia="ru-RU"/>
          </w:rPr>
          <w:t>постановлением</w:t>
        </w:r>
      </w:hyperlink>
      <w:r w:rsidRPr="0021728E">
        <w:rPr>
          <w:rFonts w:ascii="Times New Roman" w:eastAsia="Times New Roman" w:hAnsi="Times New Roman" w:cs="Times New Roman"/>
          <w:sz w:val="24"/>
          <w:szCs w:val="24"/>
          <w:lang w:eastAsia="ru-RU"/>
        </w:rPr>
        <w:t xml:space="preserve"> Правительства Ивановской области от 01.02.2010 № 14-п «Об обеспечении доступа к информации о деятельности Губернатора Ивановской области и Правительства Ивановской области»,  распоряжением администрации Тейковского муниципального района от 10.11.2009 № 438-р «О реализации на территории Тейковского муниципального района Федерального закона от 09.02.2009 № 8-ФЗ «Об обеспечении доступа к информации о деятельности государственных органов и органов местного самоуправления», распоряжением администрации Тейковского муниципального района от 25.10.2010 № 465-р «О требованиях к технологическим, программным и лингвистическим средствам обеспечения пользования официальным сайтом Тейковского муниципального района в сети Интернет». Также осуществляется техническое обеспечение функционирования закрытого информационного ресурса в сети Интернет, электронного справочника ССТУ.РФ.  </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Ведение официальных сайтов органов местного самоуправления Тейковского муниципального района Ивановской области осуществляется в соответствии с </w:t>
      </w:r>
      <w:hyperlink r:id="rId42" w:history="1">
        <w:r w:rsidRPr="0021728E">
          <w:rPr>
            <w:rFonts w:ascii="Times New Roman" w:eastAsia="Times New Roman" w:hAnsi="Times New Roman" w:cs="Times New Roman"/>
            <w:sz w:val="24"/>
            <w:szCs w:val="24"/>
            <w:lang w:eastAsia="ru-RU"/>
          </w:rPr>
          <w:t>постановлением</w:t>
        </w:r>
      </w:hyperlink>
      <w:r w:rsidRPr="0021728E">
        <w:rPr>
          <w:rFonts w:ascii="Times New Roman" w:eastAsia="Times New Roman" w:hAnsi="Times New Roman" w:cs="Times New Roman"/>
          <w:sz w:val="24"/>
          <w:szCs w:val="24"/>
          <w:lang w:eastAsia="ru-RU"/>
        </w:rPr>
        <w:t xml:space="preserve"> Правительства Ивановской области от 22.11.2012 № 474-п «О ведении официальных сайтов исполнительных органов государственной власти Ивановской области».</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Для владения полным объемом информации в сфере социально-экономического развития, управления Тейковского муниципального района оформлять ежегодную подписку на </w:t>
      </w:r>
      <w:r w:rsidRPr="0021728E">
        <w:rPr>
          <w:rFonts w:ascii="Times New Roman" w:eastAsia="Times New Roman" w:hAnsi="Times New Roman" w:cs="Times New Roman"/>
          <w:sz w:val="24"/>
          <w:szCs w:val="24"/>
          <w:lang w:eastAsia="ru-RU"/>
        </w:rPr>
        <w:lastRenderedPageBreak/>
        <w:t>периодические печатные издания (газеты, журналы).</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3. 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Оказание данной муниципальной услуги предполагает объективное освещение текущего состояния дел и актуальных проблем в различных сферах общественной жизни Тейковского муниципального района, а также публичное разъяснение целей и содержания государственной политики, проводимой в данных сферах органами государственной власти Ивановской области, а также в  рамках оказания муниципальных услуг (функций) Тейковского муниципального района (в сфере образования, архитектуры и градостроительства, в сфере имущественных и земельных отношений, в сфере культуры, в сфере архивной деятельности).</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4. Размещение социальной рекламы.</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В рамках данного направления осуществляется размещение социальной рекламы по приоритетным направлениям, доведенные до органов МСУ Тейковского муниципального района Департаментом внутренней политики Ивановской области.</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28E" w:rsidRPr="0021728E" w:rsidRDefault="0021728E" w:rsidP="007B29E9">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21728E" w:rsidRPr="0021728E" w:rsidRDefault="0021728E" w:rsidP="0021728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3. Ожидаемые результаты реализации подпрограммы</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Подпрограмма обеспечит повышение уровня информационной открытости органов местного самоуправления Тейковского муниципального района.</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Это будет достигаться преимущественно за счет расширения информационного присутствия администрации Тейковского муниципального района в сети Интернет. В то же время объемы публикаций в традиционных СМИ (газеты, телевидение и радио) о деятельности органов местного самоуправления Тейковского муниципального района Ивановской области и иной информации по социально значимым темам сохранятся на уровне 2014 года.</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Уровень охвата созданной системой раскрытия информации будет составлять не менее 70 процентов жителей Тейковского муниципального района. Доступность, качество и полнота раскрываемой информации обеспечат высокий уровень удовлетворенности населения информационной открытостью органов местного самоуправления Тейковского муниципального района.</w:t>
      </w:r>
    </w:p>
    <w:p w:rsidR="00E3489F" w:rsidRDefault="00E3489F" w:rsidP="0021728E">
      <w:pPr>
        <w:suppressAutoHyphens/>
        <w:autoSpaceDE w:val="0"/>
        <w:autoSpaceDN w:val="0"/>
        <w:spacing w:after="0" w:line="240" w:lineRule="auto"/>
        <w:ind w:firstLine="709"/>
        <w:jc w:val="center"/>
        <w:rPr>
          <w:rFonts w:ascii="Times New Roman" w:eastAsia="Times New Roman" w:hAnsi="Times New Roman" w:cs="Times New Roman"/>
          <w:b/>
          <w:sz w:val="24"/>
          <w:szCs w:val="24"/>
          <w:lang w:eastAsia="ar-SA"/>
        </w:rPr>
      </w:pPr>
    </w:p>
    <w:p w:rsidR="0021728E" w:rsidRPr="0021728E" w:rsidRDefault="0021728E" w:rsidP="007B29E9">
      <w:pPr>
        <w:suppressAutoHyphens/>
        <w:autoSpaceDE w:val="0"/>
        <w:autoSpaceDN w:val="0"/>
        <w:spacing w:after="0" w:line="240" w:lineRule="auto"/>
        <w:rPr>
          <w:rFonts w:ascii="Times New Roman" w:eastAsia="Times New Roman" w:hAnsi="Times New Roman" w:cs="Times New Roman"/>
          <w:b/>
          <w:sz w:val="24"/>
          <w:szCs w:val="24"/>
          <w:lang w:eastAsia="ar-SA"/>
        </w:rPr>
      </w:pPr>
    </w:p>
    <w:p w:rsidR="0021728E" w:rsidRPr="0021728E" w:rsidRDefault="0021728E" w:rsidP="0021728E">
      <w:pPr>
        <w:suppressAutoHyphens/>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21728E">
        <w:rPr>
          <w:rFonts w:ascii="Times New Roman" w:eastAsia="Times New Roman" w:hAnsi="Times New Roman" w:cs="Times New Roman"/>
          <w:b/>
          <w:sz w:val="24"/>
          <w:szCs w:val="24"/>
          <w:lang w:eastAsia="ar-SA"/>
        </w:rPr>
        <w:t xml:space="preserve">Сведения о целевых индикаторах (показателях) реализации подпрограммы </w:t>
      </w:r>
      <w:r w:rsidRPr="0021728E">
        <w:rPr>
          <w:rFonts w:ascii="Times New Roman" w:eastAsia="Times New Roman" w:hAnsi="Times New Roman" w:cs="Times New Roman"/>
          <w:b/>
          <w:bCs/>
          <w:sz w:val="24"/>
          <w:szCs w:val="24"/>
          <w:lang w:eastAsia="ru-RU"/>
        </w:rPr>
        <w:t>«Информирование населения о деятельности органов местного самоуправления Тейковского муниципального района»</w:t>
      </w:r>
    </w:p>
    <w:p w:rsidR="0021728E" w:rsidRPr="0021728E" w:rsidRDefault="0021728E" w:rsidP="0021728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Таблица 6</w:t>
      </w:r>
    </w:p>
    <w:p w:rsidR="0021728E" w:rsidRPr="0021728E" w:rsidRDefault="0021728E" w:rsidP="00217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78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1"/>
        <w:gridCol w:w="992"/>
        <w:gridCol w:w="1134"/>
        <w:gridCol w:w="993"/>
        <w:gridCol w:w="992"/>
      </w:tblGrid>
      <w:tr w:rsidR="0021728E" w:rsidRPr="0021728E" w:rsidTr="00E3489F">
        <w:trPr>
          <w:trHeight w:val="119"/>
        </w:trPr>
        <w:tc>
          <w:tcPr>
            <w:tcW w:w="710" w:type="dxa"/>
            <w:vMerge w:val="restart"/>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br w:type="page"/>
              <w:t>№ п/п</w:t>
            </w:r>
          </w:p>
        </w:tc>
        <w:tc>
          <w:tcPr>
            <w:tcW w:w="4961" w:type="dxa"/>
            <w:vMerge w:val="restart"/>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Наименование</w:t>
            </w: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 xml:space="preserve"> целевого индикатора </w:t>
            </w: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(показателя)</w:t>
            </w:r>
          </w:p>
        </w:tc>
        <w:tc>
          <w:tcPr>
            <w:tcW w:w="992" w:type="dxa"/>
            <w:vMerge w:val="restart"/>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Ед.</w:t>
            </w: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изм.</w:t>
            </w:r>
          </w:p>
        </w:tc>
        <w:tc>
          <w:tcPr>
            <w:tcW w:w="3119" w:type="dxa"/>
            <w:gridSpan w:val="3"/>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Значение целевых (индикаторов) показателей по годам</w:t>
            </w:r>
          </w:p>
        </w:tc>
      </w:tr>
      <w:tr w:rsidR="0021728E" w:rsidRPr="0021728E" w:rsidTr="00E3489F">
        <w:trPr>
          <w:trHeight w:val="103"/>
        </w:trPr>
        <w:tc>
          <w:tcPr>
            <w:tcW w:w="710" w:type="dxa"/>
            <w:vMerge/>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4961" w:type="dxa"/>
            <w:vMerge/>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92" w:type="dxa"/>
            <w:vMerge/>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2018</w:t>
            </w:r>
          </w:p>
        </w:tc>
        <w:tc>
          <w:tcPr>
            <w:tcW w:w="993"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2019</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2020</w:t>
            </w:r>
          </w:p>
        </w:tc>
      </w:tr>
      <w:tr w:rsidR="0021728E" w:rsidRPr="0021728E" w:rsidTr="00E3489F">
        <w:trPr>
          <w:trHeight w:val="60"/>
        </w:trPr>
        <w:tc>
          <w:tcPr>
            <w:tcW w:w="8790" w:type="dxa"/>
            <w:gridSpan w:val="5"/>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1. Официальное опубликование нормативных правовых актов и иной информации</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1728E" w:rsidRPr="0021728E" w:rsidTr="00E3489F">
        <w:trPr>
          <w:trHeight w:val="362"/>
        </w:trPr>
        <w:tc>
          <w:tcPr>
            <w:tcW w:w="710"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1.1.</w:t>
            </w:r>
          </w:p>
        </w:tc>
        <w:tc>
          <w:tcPr>
            <w:tcW w:w="4961"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Доля нормативных правовых актов Тейковского муниципального района, официально опубликованных в «Вестнике Совета Тейковского муниципального района» от числа принятых за год</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100</w:t>
            </w:r>
          </w:p>
        </w:tc>
        <w:tc>
          <w:tcPr>
            <w:tcW w:w="993"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100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100</w:t>
            </w:r>
          </w:p>
        </w:tc>
      </w:tr>
      <w:tr w:rsidR="0021728E" w:rsidRPr="0021728E" w:rsidTr="00E3489F">
        <w:trPr>
          <w:trHeight w:val="448"/>
        </w:trPr>
        <w:tc>
          <w:tcPr>
            <w:tcW w:w="710"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4961"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 xml:space="preserve">Доля нормативных правовых актов администрации Тейковского муниципального района, официально опубликованных на </w:t>
            </w:r>
            <w:r w:rsidRPr="0021728E">
              <w:rPr>
                <w:rFonts w:ascii="Times New Roman" w:eastAsia="Calibri" w:hAnsi="Times New Roman" w:cs="Times New Roman"/>
                <w:sz w:val="24"/>
                <w:szCs w:val="24"/>
                <w:lang w:eastAsia="ru-RU"/>
              </w:rPr>
              <w:lastRenderedPageBreak/>
              <w:t>сайте Тейковского муниципального района (</w:t>
            </w:r>
            <w:hyperlink r:id="rId43" w:history="1">
              <w:r w:rsidRPr="0021728E">
                <w:rPr>
                  <w:rFonts w:ascii="Times New Roman" w:eastAsia="Times New Roman" w:hAnsi="Times New Roman" w:cs="Times New Roman"/>
                  <w:color w:val="0563C1" w:themeColor="hyperlink"/>
                  <w:sz w:val="24"/>
                  <w:szCs w:val="24"/>
                  <w:u w:val="single"/>
                  <w:lang w:eastAsia="ru-RU"/>
                </w:rPr>
                <w:t>http://тейково-район.рф/</w:t>
              </w:r>
            </w:hyperlink>
            <w:r w:rsidRPr="0021728E">
              <w:rPr>
                <w:rFonts w:ascii="Times New Roman" w:eastAsia="Calibri" w:hAnsi="Times New Roman" w:cs="Times New Roman"/>
                <w:sz w:val="24"/>
                <w:szCs w:val="24"/>
                <w:lang w:eastAsia="ru-RU"/>
              </w:rPr>
              <w:t>)</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lastRenderedPageBreak/>
              <w:t>%</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100</w:t>
            </w:r>
          </w:p>
        </w:tc>
        <w:tc>
          <w:tcPr>
            <w:tcW w:w="993"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100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100</w:t>
            </w:r>
          </w:p>
        </w:tc>
      </w:tr>
      <w:tr w:rsidR="0021728E" w:rsidRPr="0021728E" w:rsidTr="00E3489F">
        <w:trPr>
          <w:trHeight w:val="119"/>
        </w:trPr>
        <w:tc>
          <w:tcPr>
            <w:tcW w:w="9782" w:type="dxa"/>
            <w:gridSpan w:val="6"/>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 Информирование населения о деятельности органов власти местного самоуправления Тейковского муниципального района</w:t>
            </w:r>
          </w:p>
        </w:tc>
      </w:tr>
      <w:tr w:rsidR="0021728E" w:rsidRPr="0021728E" w:rsidTr="00E3489F">
        <w:trPr>
          <w:trHeight w:val="362"/>
        </w:trPr>
        <w:tc>
          <w:tcPr>
            <w:tcW w:w="710"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2.1.</w:t>
            </w:r>
          </w:p>
        </w:tc>
        <w:tc>
          <w:tcPr>
            <w:tcW w:w="4961"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Общее количество опубликованных материалов о деятельности администрации Тейковского муниципального района в печатных средствах массовой информации (газета «Наше время»)</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единиц</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80</w:t>
            </w:r>
          </w:p>
        </w:tc>
        <w:tc>
          <w:tcPr>
            <w:tcW w:w="993"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80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80</w:t>
            </w:r>
          </w:p>
        </w:tc>
      </w:tr>
      <w:tr w:rsidR="0021728E" w:rsidRPr="0021728E" w:rsidTr="00E3489F">
        <w:trPr>
          <w:trHeight w:val="181"/>
        </w:trPr>
        <w:tc>
          <w:tcPr>
            <w:tcW w:w="710"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2.2.</w:t>
            </w:r>
          </w:p>
        </w:tc>
        <w:tc>
          <w:tcPr>
            <w:tcW w:w="4961"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Количество уникальных посетителей официального сайта Тейковского муниципального района</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Посетителей</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8000</w:t>
            </w:r>
          </w:p>
        </w:tc>
        <w:tc>
          <w:tcPr>
            <w:tcW w:w="993"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8100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8200</w:t>
            </w:r>
          </w:p>
        </w:tc>
      </w:tr>
      <w:tr w:rsidR="0021728E" w:rsidRPr="0021728E" w:rsidTr="00E3489F">
        <w:trPr>
          <w:trHeight w:val="485"/>
        </w:trPr>
        <w:tc>
          <w:tcPr>
            <w:tcW w:w="710"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2.3.</w:t>
            </w:r>
          </w:p>
        </w:tc>
        <w:tc>
          <w:tcPr>
            <w:tcW w:w="4961"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Количество населенных пунктов Тейковского муниципального района, получающих информацию о деятельности исполнительных органов государственной власти Ивановской области, органов местного самоуправления Тейковского муниципального района</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70</w:t>
            </w:r>
          </w:p>
        </w:tc>
        <w:tc>
          <w:tcPr>
            <w:tcW w:w="993"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80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80</w:t>
            </w:r>
          </w:p>
        </w:tc>
      </w:tr>
      <w:tr w:rsidR="0021728E" w:rsidRPr="0021728E" w:rsidTr="00E3489F">
        <w:trPr>
          <w:trHeight w:val="303"/>
        </w:trPr>
        <w:tc>
          <w:tcPr>
            <w:tcW w:w="710"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2.4.</w:t>
            </w:r>
          </w:p>
        </w:tc>
        <w:tc>
          <w:tcPr>
            <w:tcW w:w="4961"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Доля жителей, охваченных информацией о деятельности исполнительных органов государственной власти Ивановской области Тейковского муниципального района</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95</w:t>
            </w:r>
          </w:p>
        </w:tc>
        <w:tc>
          <w:tcPr>
            <w:tcW w:w="993"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95</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95</w:t>
            </w:r>
          </w:p>
        </w:tc>
      </w:tr>
      <w:tr w:rsidR="0021728E" w:rsidRPr="0021728E" w:rsidTr="00E3489F">
        <w:trPr>
          <w:trHeight w:val="2324"/>
        </w:trPr>
        <w:tc>
          <w:tcPr>
            <w:tcW w:w="710"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2.5.</w:t>
            </w:r>
          </w:p>
        </w:tc>
        <w:tc>
          <w:tcPr>
            <w:tcW w:w="4961"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Тираж печатных средств массовой информации («Вестник Совета Тейковского муниципального района»), распространяющих информацию о деятельности органов местного самоуправления Тейковского муниципального района и информацию по социально значимым темам</w:t>
            </w:r>
            <w:r w:rsidRPr="0021728E">
              <w:rPr>
                <w:rFonts w:ascii="Times New Roman" w:eastAsia="Calibri" w:hAnsi="Times New Roman" w:cs="Times New Roman"/>
                <w:sz w:val="24"/>
                <w:szCs w:val="24"/>
                <w:lang w:eastAsia="ru-RU"/>
              </w:rPr>
              <w:tab/>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Шт.</w:t>
            </w: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425</w:t>
            </w:r>
          </w:p>
        </w:tc>
        <w:tc>
          <w:tcPr>
            <w:tcW w:w="993"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425</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425</w:t>
            </w:r>
          </w:p>
        </w:tc>
      </w:tr>
    </w:tbl>
    <w:p w:rsidR="0021728E" w:rsidRPr="0021728E" w:rsidRDefault="0021728E" w:rsidP="0021728E">
      <w:pPr>
        <w:tabs>
          <w:tab w:val="left" w:pos="3352"/>
        </w:tabs>
        <w:autoSpaceDE w:val="0"/>
        <w:autoSpaceDN w:val="0"/>
        <w:spacing w:after="0"/>
        <w:rPr>
          <w:rFonts w:ascii="Times New Roman" w:eastAsia="Times New Roman" w:hAnsi="Times New Roman" w:cs="Times New Roman"/>
          <w:b/>
          <w:sz w:val="24"/>
          <w:szCs w:val="24"/>
          <w:lang w:eastAsia="ar-SA"/>
        </w:rPr>
      </w:pPr>
    </w:p>
    <w:p w:rsidR="0021728E" w:rsidRPr="0021728E" w:rsidRDefault="0021728E" w:rsidP="0021728E">
      <w:pPr>
        <w:autoSpaceDE w:val="0"/>
        <w:autoSpaceDN w:val="0"/>
        <w:spacing w:after="0"/>
        <w:jc w:val="center"/>
        <w:rPr>
          <w:rFonts w:ascii="Times New Roman" w:eastAsia="Times New Roman" w:hAnsi="Times New Roman" w:cs="Times New Roman"/>
          <w:b/>
          <w:bCs/>
          <w:color w:val="000000" w:themeColor="text1"/>
          <w:sz w:val="24"/>
          <w:szCs w:val="24"/>
          <w:lang w:eastAsia="ar-SA"/>
        </w:rPr>
      </w:pPr>
    </w:p>
    <w:p w:rsidR="0021728E" w:rsidRPr="0021728E" w:rsidRDefault="0021728E" w:rsidP="0021728E">
      <w:pPr>
        <w:autoSpaceDE w:val="0"/>
        <w:autoSpaceDN w:val="0"/>
        <w:spacing w:after="0"/>
        <w:jc w:val="center"/>
        <w:rPr>
          <w:rFonts w:ascii="Times New Roman" w:eastAsia="Times New Roman" w:hAnsi="Times New Roman" w:cs="Times New Roman"/>
          <w:b/>
          <w:bCs/>
          <w:color w:val="000000" w:themeColor="text1"/>
          <w:sz w:val="24"/>
          <w:szCs w:val="24"/>
          <w:lang w:eastAsia="ar-SA"/>
        </w:rPr>
      </w:pPr>
      <w:r w:rsidRPr="0021728E">
        <w:rPr>
          <w:rFonts w:ascii="Times New Roman" w:eastAsia="Times New Roman" w:hAnsi="Times New Roman" w:cs="Times New Roman"/>
          <w:b/>
          <w:bCs/>
          <w:color w:val="000000" w:themeColor="text1"/>
          <w:sz w:val="24"/>
          <w:szCs w:val="24"/>
          <w:lang w:eastAsia="ar-SA"/>
        </w:rPr>
        <w:t>3. Мероприятия подпрограммы</w:t>
      </w:r>
    </w:p>
    <w:p w:rsidR="0021728E" w:rsidRPr="0021728E" w:rsidRDefault="0021728E" w:rsidP="0021728E">
      <w:pPr>
        <w:autoSpaceDE w:val="0"/>
        <w:autoSpaceDN w:val="0"/>
        <w:spacing w:after="0"/>
        <w:jc w:val="center"/>
        <w:rPr>
          <w:rFonts w:ascii="Times New Roman" w:eastAsia="Times New Roman" w:hAnsi="Times New Roman" w:cs="Times New Roman"/>
          <w:b/>
          <w:bCs/>
          <w:color w:val="000000" w:themeColor="text1"/>
          <w:sz w:val="24"/>
          <w:szCs w:val="24"/>
          <w:lang w:eastAsia="ar-SA"/>
        </w:rPr>
      </w:pPr>
    </w:p>
    <w:p w:rsidR="0021728E" w:rsidRPr="0021728E" w:rsidRDefault="0021728E" w:rsidP="0021728E">
      <w:pPr>
        <w:autoSpaceDE w:val="0"/>
        <w:autoSpaceDN w:val="0"/>
        <w:spacing w:after="0"/>
        <w:jc w:val="center"/>
        <w:rPr>
          <w:rFonts w:ascii="Times New Roman" w:eastAsia="Times New Roman" w:hAnsi="Times New Roman" w:cs="Times New Roman"/>
          <w:b/>
          <w:bCs/>
          <w:color w:val="000000" w:themeColor="text1"/>
          <w:sz w:val="24"/>
          <w:szCs w:val="24"/>
          <w:lang w:eastAsia="ar-SA"/>
        </w:rPr>
      </w:pPr>
      <w:r w:rsidRPr="0021728E">
        <w:rPr>
          <w:rFonts w:ascii="Times New Roman" w:eastAsia="Times New Roman" w:hAnsi="Times New Roman" w:cs="Times New Roman"/>
          <w:bCs/>
          <w:color w:val="000000" w:themeColor="text1"/>
          <w:sz w:val="24"/>
          <w:szCs w:val="24"/>
          <w:lang w:eastAsia="ar-SA"/>
        </w:rPr>
        <w:t>Реализация подпрограммы предполагает выполнение следующих мероприятий:</w:t>
      </w:r>
    </w:p>
    <w:tbl>
      <w:tblPr>
        <w:tblStyle w:val="16"/>
        <w:tblW w:w="9782" w:type="dxa"/>
        <w:tblInd w:w="284" w:type="dxa"/>
        <w:tblLayout w:type="fixed"/>
        <w:tblLook w:val="04A0" w:firstRow="1" w:lastRow="0" w:firstColumn="1" w:lastColumn="0" w:noHBand="0" w:noVBand="1"/>
      </w:tblPr>
      <w:tblGrid>
        <w:gridCol w:w="710"/>
        <w:gridCol w:w="2126"/>
        <w:gridCol w:w="2977"/>
        <w:gridCol w:w="1984"/>
        <w:gridCol w:w="1985"/>
      </w:tblGrid>
      <w:tr w:rsidR="0021728E" w:rsidRPr="0021728E" w:rsidTr="00E3489F">
        <w:tc>
          <w:tcPr>
            <w:tcW w:w="9782" w:type="dxa"/>
            <w:gridSpan w:val="5"/>
            <w:tcBorders>
              <w:top w:val="nil"/>
              <w:left w:val="nil"/>
              <w:bottom w:val="single" w:sz="4" w:space="0" w:color="auto"/>
              <w:right w:val="nil"/>
            </w:tcBorders>
          </w:tcPr>
          <w:p w:rsidR="0021728E" w:rsidRPr="0021728E" w:rsidRDefault="0021728E" w:rsidP="0021728E">
            <w:pPr>
              <w:autoSpaceDE w:val="0"/>
              <w:autoSpaceDN w:val="0"/>
              <w:jc w:val="center"/>
              <w:rPr>
                <w:rFonts w:ascii="Times New Roman" w:eastAsia="Calibri" w:hAnsi="Times New Roman" w:cs="Times New Roman"/>
                <w:b/>
                <w:sz w:val="24"/>
                <w:szCs w:val="24"/>
                <w:lang w:eastAsia="ru-RU"/>
              </w:rPr>
            </w:pPr>
            <w:r w:rsidRPr="0021728E">
              <w:rPr>
                <w:rFonts w:ascii="Times New Roman" w:eastAsia="Calibri" w:hAnsi="Times New Roman" w:cs="Times New Roman"/>
                <w:b/>
                <w:sz w:val="24"/>
                <w:szCs w:val="24"/>
                <w:lang w:eastAsia="ru-RU"/>
              </w:rPr>
              <w:t>1. Официальное опубликование нормативных правовых актов и иной информации</w:t>
            </w:r>
          </w:p>
          <w:p w:rsidR="0021728E" w:rsidRPr="0021728E" w:rsidRDefault="0021728E" w:rsidP="0021728E">
            <w:pPr>
              <w:autoSpaceDE w:val="0"/>
              <w:autoSpaceDN w:val="0"/>
              <w:jc w:val="center"/>
              <w:rPr>
                <w:rFonts w:ascii="Times New Roman" w:eastAsia="Times New Roman" w:hAnsi="Times New Roman" w:cs="Times New Roman"/>
                <w:color w:val="000000" w:themeColor="text1"/>
                <w:sz w:val="24"/>
                <w:szCs w:val="24"/>
                <w:lang w:eastAsia="ru-RU"/>
              </w:rPr>
            </w:pPr>
          </w:p>
        </w:tc>
      </w:tr>
      <w:tr w:rsidR="0021728E" w:rsidRPr="0021728E" w:rsidTr="00E3489F">
        <w:tc>
          <w:tcPr>
            <w:tcW w:w="710"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п/п</w:t>
            </w:r>
          </w:p>
        </w:tc>
        <w:tc>
          <w:tcPr>
            <w:tcW w:w="2126"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Наименование</w:t>
            </w:r>
          </w:p>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мероприятия</w:t>
            </w:r>
          </w:p>
        </w:tc>
        <w:tc>
          <w:tcPr>
            <w:tcW w:w="2977"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Содержание мероприятия</w:t>
            </w:r>
          </w:p>
        </w:tc>
        <w:tc>
          <w:tcPr>
            <w:tcW w:w="1984"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Исполнитель</w:t>
            </w:r>
          </w:p>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мероприятия</w:t>
            </w:r>
          </w:p>
        </w:tc>
        <w:tc>
          <w:tcPr>
            <w:tcW w:w="1985"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Срок реализации</w:t>
            </w:r>
          </w:p>
        </w:tc>
      </w:tr>
      <w:tr w:rsidR="0021728E" w:rsidRPr="0021728E" w:rsidTr="00E3489F">
        <w:trPr>
          <w:trHeight w:val="1556"/>
        </w:trPr>
        <w:tc>
          <w:tcPr>
            <w:tcW w:w="710"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1</w:t>
            </w:r>
          </w:p>
        </w:tc>
        <w:tc>
          <w:tcPr>
            <w:tcW w:w="2126"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sz w:val="24"/>
                <w:szCs w:val="24"/>
                <w:lang w:eastAsia="ru-RU"/>
              </w:rPr>
              <w:t>Опубликование НПА Тейковского муниципального района</w:t>
            </w:r>
          </w:p>
        </w:tc>
        <w:tc>
          <w:tcPr>
            <w:tcW w:w="2977"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xml:space="preserve">Размещение информации на официальном сайте </w:t>
            </w:r>
            <w:hyperlink r:id="rId44" w:history="1">
              <w:r w:rsidRPr="0021728E">
                <w:rPr>
                  <w:rFonts w:ascii="Times New Roman" w:eastAsia="Times New Roman" w:hAnsi="Times New Roman" w:cs="Times New Roman"/>
                  <w:color w:val="0563C1" w:themeColor="hyperlink"/>
                  <w:sz w:val="24"/>
                  <w:szCs w:val="24"/>
                  <w:u w:val="single"/>
                  <w:lang w:eastAsia="ru-RU"/>
                </w:rPr>
                <w:t>http://тейково-район.рф/</w:t>
              </w:r>
            </w:hyperlink>
            <w:r w:rsidRPr="0021728E">
              <w:rPr>
                <w:rFonts w:ascii="Times New Roman" w:eastAsia="Times New Roman" w:hAnsi="Times New Roman" w:cs="Times New Roman"/>
                <w:color w:val="000000" w:themeColor="text1"/>
                <w:sz w:val="24"/>
                <w:szCs w:val="24"/>
                <w:lang w:eastAsia="ru-RU"/>
              </w:rPr>
              <w:t xml:space="preserve"> в СМИ, </w:t>
            </w:r>
            <w:r w:rsidRPr="0021728E">
              <w:rPr>
                <w:rFonts w:ascii="Times New Roman" w:eastAsia="Times New Roman" w:hAnsi="Times New Roman" w:cs="Times New Roman"/>
                <w:sz w:val="24"/>
                <w:szCs w:val="24"/>
                <w:lang w:eastAsia="ru-RU"/>
              </w:rPr>
              <w:t>«Вестнике Совета Тейковского муниципального района»</w:t>
            </w:r>
          </w:p>
        </w:tc>
        <w:tc>
          <w:tcPr>
            <w:tcW w:w="1984"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Структурные подразделения и функциональные органы, Тейковского муниципального района</w:t>
            </w:r>
          </w:p>
        </w:tc>
        <w:tc>
          <w:tcPr>
            <w:tcW w:w="1985" w:type="dxa"/>
          </w:tcPr>
          <w:p w:rsidR="0021728E" w:rsidRPr="0021728E" w:rsidRDefault="0021728E" w:rsidP="0021728E">
            <w:pPr>
              <w:autoSpaceDE w:val="0"/>
              <w:autoSpaceDN w:val="0"/>
              <w:jc w:val="both"/>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xml:space="preserve">  2018-2020г.</w:t>
            </w:r>
          </w:p>
        </w:tc>
      </w:tr>
    </w:tbl>
    <w:p w:rsidR="0021728E" w:rsidRPr="0021728E" w:rsidRDefault="0021728E" w:rsidP="0021728E">
      <w:pPr>
        <w:autoSpaceDE w:val="0"/>
        <w:autoSpaceDN w:val="0"/>
        <w:spacing w:after="0"/>
        <w:jc w:val="center"/>
        <w:rPr>
          <w:rFonts w:ascii="Times New Roman" w:eastAsia="Times New Roman" w:hAnsi="Times New Roman" w:cs="Times New Roman"/>
          <w:b/>
          <w:bCs/>
          <w:color w:val="000000" w:themeColor="text1"/>
          <w:sz w:val="24"/>
          <w:szCs w:val="24"/>
          <w:lang w:eastAsia="ar-SA"/>
        </w:rPr>
      </w:pPr>
    </w:p>
    <w:p w:rsidR="0021728E" w:rsidRDefault="0021728E" w:rsidP="0021728E">
      <w:pPr>
        <w:autoSpaceDE w:val="0"/>
        <w:autoSpaceDN w:val="0"/>
        <w:spacing w:after="0"/>
        <w:rPr>
          <w:rFonts w:ascii="Times New Roman" w:eastAsia="Times New Roman" w:hAnsi="Times New Roman" w:cs="Times New Roman"/>
          <w:b/>
          <w:bCs/>
          <w:color w:val="000000" w:themeColor="text1"/>
          <w:sz w:val="24"/>
          <w:szCs w:val="24"/>
          <w:lang w:eastAsia="ar-SA"/>
        </w:rPr>
      </w:pPr>
    </w:p>
    <w:p w:rsidR="007B29E9" w:rsidRDefault="007B29E9" w:rsidP="0021728E">
      <w:pPr>
        <w:autoSpaceDE w:val="0"/>
        <w:autoSpaceDN w:val="0"/>
        <w:spacing w:after="0"/>
        <w:rPr>
          <w:rFonts w:ascii="Times New Roman" w:eastAsia="Times New Roman" w:hAnsi="Times New Roman" w:cs="Times New Roman"/>
          <w:b/>
          <w:bCs/>
          <w:color w:val="000000" w:themeColor="text1"/>
          <w:sz w:val="24"/>
          <w:szCs w:val="24"/>
          <w:lang w:eastAsia="ar-SA"/>
        </w:rPr>
      </w:pPr>
    </w:p>
    <w:p w:rsidR="007B29E9" w:rsidRPr="0021728E" w:rsidRDefault="007B29E9" w:rsidP="0021728E">
      <w:pPr>
        <w:autoSpaceDE w:val="0"/>
        <w:autoSpaceDN w:val="0"/>
        <w:spacing w:after="0"/>
        <w:rPr>
          <w:rFonts w:ascii="Times New Roman" w:eastAsia="Times New Roman" w:hAnsi="Times New Roman" w:cs="Times New Roman"/>
          <w:b/>
          <w:bCs/>
          <w:color w:val="000000" w:themeColor="text1"/>
          <w:sz w:val="24"/>
          <w:szCs w:val="24"/>
          <w:lang w:eastAsia="ar-SA"/>
        </w:rPr>
      </w:pPr>
    </w:p>
    <w:tbl>
      <w:tblPr>
        <w:tblStyle w:val="16"/>
        <w:tblW w:w="9782" w:type="dxa"/>
        <w:tblInd w:w="284" w:type="dxa"/>
        <w:tblLayout w:type="fixed"/>
        <w:tblLook w:val="04A0" w:firstRow="1" w:lastRow="0" w:firstColumn="1" w:lastColumn="0" w:noHBand="0" w:noVBand="1"/>
      </w:tblPr>
      <w:tblGrid>
        <w:gridCol w:w="568"/>
        <w:gridCol w:w="2552"/>
        <w:gridCol w:w="2693"/>
        <w:gridCol w:w="2126"/>
        <w:gridCol w:w="1843"/>
      </w:tblGrid>
      <w:tr w:rsidR="0021728E" w:rsidRPr="0021728E" w:rsidTr="00E3489F">
        <w:tc>
          <w:tcPr>
            <w:tcW w:w="9782" w:type="dxa"/>
            <w:gridSpan w:val="5"/>
            <w:tcBorders>
              <w:top w:val="nil"/>
              <w:left w:val="nil"/>
              <w:bottom w:val="single" w:sz="4" w:space="0" w:color="auto"/>
              <w:right w:val="nil"/>
            </w:tcBorders>
          </w:tcPr>
          <w:p w:rsidR="0021728E" w:rsidRPr="0021728E" w:rsidRDefault="0021728E" w:rsidP="0021728E">
            <w:pPr>
              <w:autoSpaceDE w:val="0"/>
              <w:autoSpaceDN w:val="0"/>
              <w:jc w:val="center"/>
              <w:rPr>
                <w:rFonts w:ascii="Times New Roman" w:eastAsia="Calibri" w:hAnsi="Times New Roman" w:cs="Times New Roman"/>
                <w:b/>
                <w:sz w:val="24"/>
                <w:szCs w:val="24"/>
                <w:lang w:eastAsia="ru-RU"/>
              </w:rPr>
            </w:pPr>
            <w:r w:rsidRPr="0021728E">
              <w:rPr>
                <w:rFonts w:ascii="Times New Roman" w:eastAsia="Calibri" w:hAnsi="Times New Roman" w:cs="Times New Roman"/>
                <w:b/>
                <w:sz w:val="24"/>
                <w:szCs w:val="24"/>
                <w:lang w:eastAsia="ru-RU"/>
              </w:rPr>
              <w:lastRenderedPageBreak/>
              <w:t>2. Информирование населения о деятельности органов местного самоуправления Тейковского муниципального района</w:t>
            </w:r>
          </w:p>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p>
        </w:tc>
      </w:tr>
      <w:tr w:rsidR="0021728E" w:rsidRPr="0021728E" w:rsidTr="00E3489F">
        <w:tc>
          <w:tcPr>
            <w:tcW w:w="568"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   п/п</w:t>
            </w:r>
          </w:p>
        </w:tc>
        <w:tc>
          <w:tcPr>
            <w:tcW w:w="2552"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Наименование</w:t>
            </w:r>
          </w:p>
        </w:tc>
        <w:tc>
          <w:tcPr>
            <w:tcW w:w="2693"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Содержание</w:t>
            </w:r>
          </w:p>
        </w:tc>
        <w:tc>
          <w:tcPr>
            <w:tcW w:w="2126"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Исполнитель</w:t>
            </w:r>
          </w:p>
        </w:tc>
        <w:tc>
          <w:tcPr>
            <w:tcW w:w="1843" w:type="dxa"/>
            <w:tcBorders>
              <w:top w:val="single" w:sz="4" w:space="0" w:color="auto"/>
            </w:tcBorders>
          </w:tcPr>
          <w:p w:rsidR="0021728E" w:rsidRPr="0021728E" w:rsidRDefault="0021728E" w:rsidP="0021728E">
            <w:pPr>
              <w:autoSpaceDE w:val="0"/>
              <w:autoSpaceDN w:val="0"/>
              <w:rPr>
                <w:rFonts w:ascii="Times New Roman" w:eastAsia="Times New Roman" w:hAnsi="Times New Roman" w:cs="Times New Roman"/>
                <w:b/>
                <w:color w:val="000000" w:themeColor="text1"/>
                <w:sz w:val="24"/>
                <w:szCs w:val="24"/>
                <w:lang w:eastAsia="ru-RU"/>
              </w:rPr>
            </w:pPr>
            <w:r w:rsidRPr="0021728E">
              <w:rPr>
                <w:rFonts w:ascii="Times New Roman" w:eastAsia="Times New Roman" w:hAnsi="Times New Roman" w:cs="Times New Roman"/>
                <w:b/>
                <w:color w:val="000000" w:themeColor="text1"/>
                <w:sz w:val="24"/>
                <w:szCs w:val="24"/>
                <w:lang w:eastAsia="ru-RU"/>
              </w:rPr>
              <w:t>Срок исполнения</w:t>
            </w:r>
          </w:p>
        </w:tc>
      </w:tr>
      <w:tr w:rsidR="0021728E" w:rsidRPr="0021728E" w:rsidTr="00E3489F">
        <w:trPr>
          <w:trHeight w:val="2293"/>
        </w:trPr>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1</w:t>
            </w:r>
          </w:p>
        </w:tc>
        <w:tc>
          <w:tcPr>
            <w:tcW w:w="2552"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Calibri" w:hAnsi="Times New Roman" w:cs="Times New Roman"/>
                <w:sz w:val="24"/>
                <w:szCs w:val="24"/>
                <w:lang w:eastAsia="ru-RU"/>
              </w:rPr>
              <w:t>Размещение информации о деятельности органов местного самоуправления Тейковского муниципального района</w:t>
            </w:r>
          </w:p>
        </w:tc>
        <w:tc>
          <w:tcPr>
            <w:tcW w:w="2693"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sz w:val="24"/>
                <w:szCs w:val="24"/>
                <w:lang w:eastAsia="ru-RU"/>
              </w:rPr>
              <w:t>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w:t>
            </w:r>
          </w:p>
        </w:tc>
        <w:tc>
          <w:tcPr>
            <w:tcW w:w="2126"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Структурные подразделения и функциональные органы, Тейковского муниципального района</w:t>
            </w:r>
          </w:p>
        </w:tc>
        <w:tc>
          <w:tcPr>
            <w:tcW w:w="1843"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r w:rsidR="0021728E" w:rsidRPr="0021728E" w:rsidTr="00E3489F">
        <w:trPr>
          <w:trHeight w:val="2006"/>
        </w:trPr>
        <w:tc>
          <w:tcPr>
            <w:tcW w:w="568"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w:t>
            </w:r>
          </w:p>
        </w:tc>
        <w:tc>
          <w:tcPr>
            <w:tcW w:w="2552"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Техническая поддержка официального сайта Тейковского муниципального района</w:t>
            </w:r>
          </w:p>
        </w:tc>
        <w:tc>
          <w:tcPr>
            <w:tcW w:w="2693"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Обеспечение открытого доступа граждан и организаций к информационным ресурсам Тейковского муниципального района</w:t>
            </w:r>
          </w:p>
        </w:tc>
        <w:tc>
          <w:tcPr>
            <w:tcW w:w="2126"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Отдел общественной и информационной политики</w:t>
            </w:r>
          </w:p>
        </w:tc>
        <w:tc>
          <w:tcPr>
            <w:tcW w:w="1843" w:type="dxa"/>
          </w:tcPr>
          <w:p w:rsidR="0021728E" w:rsidRPr="0021728E" w:rsidRDefault="0021728E" w:rsidP="0021728E">
            <w:pPr>
              <w:autoSpaceDE w:val="0"/>
              <w:autoSpaceDN w:val="0"/>
              <w:rPr>
                <w:rFonts w:ascii="Times New Roman" w:eastAsia="Times New Roman" w:hAnsi="Times New Roman" w:cs="Times New Roman"/>
                <w:color w:val="000000" w:themeColor="text1"/>
                <w:sz w:val="24"/>
                <w:szCs w:val="24"/>
                <w:lang w:eastAsia="ru-RU"/>
              </w:rPr>
            </w:pPr>
            <w:r w:rsidRPr="0021728E">
              <w:rPr>
                <w:rFonts w:ascii="Times New Roman" w:eastAsia="Times New Roman" w:hAnsi="Times New Roman" w:cs="Times New Roman"/>
                <w:color w:val="000000" w:themeColor="text1"/>
                <w:sz w:val="24"/>
                <w:szCs w:val="24"/>
                <w:lang w:eastAsia="ru-RU"/>
              </w:rPr>
              <w:t>2018-2020г.</w:t>
            </w:r>
          </w:p>
        </w:tc>
      </w:tr>
    </w:tbl>
    <w:p w:rsidR="0021728E" w:rsidRPr="0021728E" w:rsidRDefault="0021728E" w:rsidP="007B29E9">
      <w:pPr>
        <w:autoSpaceDE w:val="0"/>
        <w:autoSpaceDN w:val="0"/>
        <w:spacing w:after="0"/>
        <w:rPr>
          <w:rFonts w:ascii="Times New Roman" w:eastAsia="Times New Roman" w:hAnsi="Times New Roman" w:cs="Times New Roman"/>
          <w:sz w:val="24"/>
          <w:szCs w:val="24"/>
          <w:lang w:eastAsia="ru-RU"/>
        </w:rPr>
      </w:pPr>
    </w:p>
    <w:p w:rsidR="0021728E" w:rsidRPr="0021728E" w:rsidRDefault="0021728E" w:rsidP="0021728E">
      <w:pPr>
        <w:autoSpaceDE w:val="0"/>
        <w:autoSpaceDN w:val="0"/>
        <w:spacing w:after="0"/>
        <w:jc w:val="right"/>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Таблица 7</w:t>
      </w:r>
    </w:p>
    <w:p w:rsidR="0021728E" w:rsidRPr="0021728E" w:rsidRDefault="0021728E" w:rsidP="0021728E">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p w:rsidR="0021728E" w:rsidRPr="0021728E" w:rsidRDefault="0021728E" w:rsidP="0021728E">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p w:rsidR="0021728E" w:rsidRPr="0021728E" w:rsidRDefault="0021728E" w:rsidP="0021728E">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Ресурсное обеспечение реализации мероприятий подпрограммы</w:t>
      </w:r>
    </w:p>
    <w:p w:rsidR="0021728E" w:rsidRPr="0021728E" w:rsidRDefault="0021728E" w:rsidP="0021728E">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21728E">
        <w:rPr>
          <w:rFonts w:ascii="Times New Roman" w:eastAsia="Times New Roman" w:hAnsi="Times New Roman" w:cs="Times New Roman"/>
          <w:b/>
          <w:sz w:val="24"/>
          <w:szCs w:val="24"/>
          <w:lang w:eastAsia="ru-RU"/>
        </w:rPr>
        <w:t>«Информирование населения о деятельности органов местного самоуправления Тейковского муниципального района»</w:t>
      </w:r>
    </w:p>
    <w:p w:rsidR="0021728E" w:rsidRPr="0021728E" w:rsidRDefault="0021728E" w:rsidP="0021728E">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p w:rsidR="0021728E" w:rsidRPr="0021728E" w:rsidRDefault="0021728E" w:rsidP="002172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xml:space="preserve">                                                                                                                          </w:t>
      </w:r>
    </w:p>
    <w:tbl>
      <w:tblPr>
        <w:tblW w:w="97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1134"/>
        <w:gridCol w:w="1134"/>
        <w:gridCol w:w="992"/>
        <w:gridCol w:w="1276"/>
      </w:tblGrid>
      <w:tr w:rsidR="0021728E" w:rsidRPr="0021728E" w:rsidTr="00E3489F">
        <w:trPr>
          <w:trHeight w:val="750"/>
        </w:trPr>
        <w:tc>
          <w:tcPr>
            <w:tcW w:w="568"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w:t>
            </w: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п/п</w:t>
            </w:r>
          </w:p>
        </w:tc>
        <w:tc>
          <w:tcPr>
            <w:tcW w:w="4678" w:type="dxa"/>
            <w:shd w:val="clear" w:color="auto" w:fill="auto"/>
          </w:tcPr>
          <w:p w:rsidR="0021728E" w:rsidRPr="0021728E" w:rsidRDefault="0021728E" w:rsidP="0021728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Наименование мероприятия/источник ресурсного обеспечения</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Ед.</w:t>
            </w:r>
          </w:p>
          <w:p w:rsidR="0021728E" w:rsidRPr="0021728E" w:rsidRDefault="0021728E" w:rsidP="0021728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изм.</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2018г.</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2019г.</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2020г.</w:t>
            </w:r>
          </w:p>
        </w:tc>
      </w:tr>
      <w:tr w:rsidR="0021728E" w:rsidRPr="0021728E" w:rsidTr="00E3489F">
        <w:trPr>
          <w:trHeight w:val="245"/>
        </w:trPr>
        <w:tc>
          <w:tcPr>
            <w:tcW w:w="568" w:type="dxa"/>
            <w:vMerge w:val="restart"/>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Подпрограмма, всего</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500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500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500</w:t>
            </w:r>
          </w:p>
        </w:tc>
      </w:tr>
      <w:tr w:rsidR="0021728E" w:rsidRPr="0021728E" w:rsidTr="00E3489F">
        <w:trPr>
          <w:trHeight w:val="245"/>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 бюджетные ассигнования</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500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500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500</w:t>
            </w:r>
          </w:p>
        </w:tc>
      </w:tr>
      <w:tr w:rsidR="0021728E" w:rsidRPr="0021728E" w:rsidTr="00E3489F">
        <w:trPr>
          <w:trHeight w:val="299"/>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областной бюджет</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r>
      <w:tr w:rsidR="0021728E" w:rsidRPr="0021728E" w:rsidTr="00E3489F">
        <w:trPr>
          <w:trHeight w:val="291"/>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федеральный бюджет</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r>
      <w:tr w:rsidR="0021728E" w:rsidRPr="0021728E" w:rsidTr="00E3489F">
        <w:trPr>
          <w:trHeight w:val="672"/>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 бюджет Тейковского муниципального района</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500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500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500</w:t>
            </w:r>
          </w:p>
        </w:tc>
      </w:tr>
      <w:tr w:rsidR="0021728E" w:rsidRPr="0021728E" w:rsidTr="00E3489F">
        <w:trPr>
          <w:trHeight w:val="750"/>
        </w:trPr>
        <w:tc>
          <w:tcPr>
            <w:tcW w:w="568" w:type="dxa"/>
            <w:vMerge w:val="restart"/>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1.</w:t>
            </w:r>
          </w:p>
        </w:tc>
        <w:tc>
          <w:tcPr>
            <w:tcW w:w="4678"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21728E">
              <w:rPr>
                <w:rFonts w:ascii="Times New Roman" w:eastAsia="Calibri" w:hAnsi="Times New Roman" w:cs="Times New Roman"/>
                <w:b/>
                <w:sz w:val="24"/>
                <w:szCs w:val="24"/>
                <w:lang w:eastAsia="ru-RU"/>
              </w:rPr>
              <w:t>Официальное опубликование нормативных правовых актов и иной информации</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40</w:t>
            </w:r>
          </w:p>
        </w:tc>
      </w:tr>
      <w:tr w:rsidR="0021728E" w:rsidRPr="0021728E" w:rsidTr="00E3489F">
        <w:trPr>
          <w:trHeight w:val="245"/>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 бюджетные ассигнования</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40</w:t>
            </w:r>
          </w:p>
        </w:tc>
      </w:tr>
      <w:tr w:rsidR="0021728E" w:rsidRPr="0021728E" w:rsidTr="00E3489F">
        <w:trPr>
          <w:trHeight w:val="342"/>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областной бюджет</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r>
      <w:tr w:rsidR="0021728E" w:rsidRPr="0021728E" w:rsidTr="00E3489F">
        <w:trPr>
          <w:trHeight w:val="350"/>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федеральный бюджет</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r>
      <w:tr w:rsidR="0021728E" w:rsidRPr="0021728E" w:rsidTr="00E3489F">
        <w:trPr>
          <w:trHeight w:val="372"/>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 бюджет Тейковского муниципального района</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r>
      <w:tr w:rsidR="0021728E" w:rsidRPr="0021728E" w:rsidTr="00E3489F">
        <w:trPr>
          <w:trHeight w:val="918"/>
        </w:trPr>
        <w:tc>
          <w:tcPr>
            <w:tcW w:w="568" w:type="dxa"/>
            <w:vMerge w:val="restart"/>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2.</w:t>
            </w:r>
          </w:p>
        </w:tc>
        <w:tc>
          <w:tcPr>
            <w:tcW w:w="4678"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21728E">
              <w:rPr>
                <w:rFonts w:ascii="Times New Roman" w:eastAsia="Calibri" w:hAnsi="Times New Roman" w:cs="Times New Roman"/>
                <w:b/>
                <w:sz w:val="24"/>
                <w:szCs w:val="24"/>
                <w:lang w:eastAsia="ru-RU"/>
              </w:rPr>
              <w:t xml:space="preserve">Информирование населения о деятельности органов местного самоуправления Тейковского </w:t>
            </w:r>
            <w:r w:rsidRPr="0021728E">
              <w:rPr>
                <w:rFonts w:ascii="Times New Roman" w:eastAsia="Calibri" w:hAnsi="Times New Roman" w:cs="Times New Roman"/>
                <w:b/>
                <w:sz w:val="24"/>
                <w:szCs w:val="24"/>
                <w:lang w:eastAsia="ru-RU"/>
              </w:rPr>
              <w:lastRenderedPageBreak/>
              <w:t>муниципального района</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lastRenderedPageBreak/>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460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460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460</w:t>
            </w:r>
          </w:p>
        </w:tc>
      </w:tr>
      <w:tr w:rsidR="0021728E" w:rsidRPr="0021728E" w:rsidTr="00E3489F">
        <w:trPr>
          <w:trHeight w:val="245"/>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 бюджетные ассигнования</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460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460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460</w:t>
            </w:r>
          </w:p>
        </w:tc>
      </w:tr>
      <w:tr w:rsidR="0021728E" w:rsidRPr="0021728E" w:rsidTr="00E3489F">
        <w:trPr>
          <w:trHeight w:val="330"/>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областной бюджет</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r>
      <w:tr w:rsidR="0021728E" w:rsidRPr="0021728E" w:rsidTr="00E3489F">
        <w:trPr>
          <w:trHeight w:val="439"/>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r w:rsidRPr="0021728E">
              <w:rPr>
                <w:rFonts w:ascii="Times New Roman" w:eastAsia="Times New Roman" w:hAnsi="Times New Roman" w:cs="Times New Roman"/>
                <w:sz w:val="24"/>
                <w:szCs w:val="24"/>
                <w:lang w:eastAsia="ru-RU"/>
              </w:rPr>
              <w:t>- федеральный бюджет</w:t>
            </w:r>
          </w:p>
          <w:p w:rsidR="0021728E" w:rsidRPr="0021728E" w:rsidRDefault="0021728E" w:rsidP="0021728E">
            <w:pPr>
              <w:autoSpaceDE w:val="0"/>
              <w:autoSpaceDN w:val="0"/>
              <w:snapToGri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0</w:t>
            </w:r>
          </w:p>
        </w:tc>
      </w:tr>
      <w:tr w:rsidR="0021728E" w:rsidRPr="0021728E" w:rsidTr="00E3489F">
        <w:trPr>
          <w:trHeight w:val="615"/>
        </w:trPr>
        <w:tc>
          <w:tcPr>
            <w:tcW w:w="568" w:type="dxa"/>
            <w:vMerge/>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4678" w:type="dxa"/>
            <w:shd w:val="clear" w:color="auto" w:fill="auto"/>
          </w:tcPr>
          <w:p w:rsidR="0021728E" w:rsidRPr="0021728E" w:rsidRDefault="0021728E" w:rsidP="0021728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 бюджет Тейковского муниципального района</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тыс. руб.</w:t>
            </w:r>
          </w:p>
        </w:tc>
        <w:tc>
          <w:tcPr>
            <w:tcW w:w="1134"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460</w:t>
            </w:r>
          </w:p>
        </w:tc>
        <w:tc>
          <w:tcPr>
            <w:tcW w:w="992"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460</w:t>
            </w:r>
          </w:p>
        </w:tc>
        <w:tc>
          <w:tcPr>
            <w:tcW w:w="1276" w:type="dxa"/>
            <w:shd w:val="clear" w:color="auto" w:fill="auto"/>
          </w:tcPr>
          <w:p w:rsidR="0021728E" w:rsidRPr="0021728E" w:rsidRDefault="0021728E" w:rsidP="0021728E">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1728E">
              <w:rPr>
                <w:rFonts w:ascii="Times New Roman" w:eastAsia="Calibri" w:hAnsi="Times New Roman" w:cs="Times New Roman"/>
                <w:sz w:val="24"/>
                <w:szCs w:val="24"/>
                <w:lang w:eastAsia="ru-RU"/>
              </w:rPr>
              <w:t>460</w:t>
            </w:r>
          </w:p>
        </w:tc>
      </w:tr>
    </w:tbl>
    <w:p w:rsidR="0021728E" w:rsidRPr="0021728E" w:rsidRDefault="0021728E" w:rsidP="0021728E">
      <w:pPr>
        <w:autoSpaceDE w:val="0"/>
        <w:autoSpaceDN w:val="0"/>
        <w:spacing w:after="0" w:line="240" w:lineRule="auto"/>
        <w:jc w:val="center"/>
        <w:rPr>
          <w:rFonts w:ascii="Times New Roman" w:eastAsia="Times New Roman" w:hAnsi="Times New Roman" w:cs="Times New Roman"/>
          <w:b/>
          <w:sz w:val="24"/>
          <w:szCs w:val="24"/>
          <w:lang w:eastAsia="ru-RU"/>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21728E" w:rsidRPr="0021728E" w:rsidRDefault="0021728E" w:rsidP="0021728E">
      <w:pPr>
        <w:suppressAutoHyphens/>
        <w:spacing w:after="0" w:line="240" w:lineRule="auto"/>
        <w:ind w:firstLine="709"/>
        <w:jc w:val="right"/>
        <w:rPr>
          <w:rFonts w:ascii="Times New Roman" w:eastAsia="Times New Roman" w:hAnsi="Times New Roman" w:cs="Times New Roman"/>
          <w:b/>
          <w:sz w:val="24"/>
          <w:szCs w:val="24"/>
          <w:lang w:eastAsia="ar-SA"/>
        </w:rPr>
      </w:pPr>
    </w:p>
    <w:p w:rsidR="0067590A" w:rsidRPr="0067590A" w:rsidRDefault="0067590A" w:rsidP="0067590A">
      <w:pPr>
        <w:shd w:val="clear" w:color="auto" w:fill="FFFFFF"/>
        <w:spacing w:after="0" w:line="270" w:lineRule="atLeast"/>
        <w:ind w:left="1"/>
        <w:jc w:val="right"/>
        <w:textAlignment w:val="baseline"/>
        <w:rPr>
          <w:rFonts w:ascii="Times New Roman" w:eastAsia="Times New Roman" w:hAnsi="Times New Roman" w:cs="Times New Roman"/>
          <w:b/>
          <w:spacing w:val="2"/>
          <w:sz w:val="24"/>
          <w:szCs w:val="24"/>
          <w:lang w:eastAsia="ru-RU"/>
        </w:rPr>
      </w:pPr>
      <w:r w:rsidRPr="0067590A">
        <w:rPr>
          <w:rFonts w:ascii="Times New Roman" w:eastAsia="Times New Roman" w:hAnsi="Times New Roman" w:cs="Times New Roman"/>
          <w:b/>
          <w:spacing w:val="2"/>
          <w:sz w:val="24"/>
          <w:szCs w:val="24"/>
          <w:lang w:eastAsia="ru-RU"/>
        </w:rPr>
        <w:t>Таблица 4</w:t>
      </w:r>
    </w:p>
    <w:p w:rsidR="0067590A" w:rsidRPr="0067590A" w:rsidRDefault="0067590A" w:rsidP="0067590A">
      <w:pPr>
        <w:shd w:val="clear" w:color="auto" w:fill="FFFFFF"/>
        <w:spacing w:after="0" w:line="270" w:lineRule="atLeast"/>
        <w:ind w:left="1"/>
        <w:jc w:val="center"/>
        <w:textAlignment w:val="baseline"/>
        <w:rPr>
          <w:rFonts w:ascii="Times New Roman" w:eastAsia="Times New Roman" w:hAnsi="Times New Roman" w:cs="Times New Roman"/>
          <w:b/>
          <w:spacing w:val="2"/>
          <w:sz w:val="24"/>
          <w:szCs w:val="24"/>
          <w:lang w:eastAsia="ru-RU"/>
        </w:rPr>
      </w:pPr>
      <w:r w:rsidRPr="0067590A">
        <w:rPr>
          <w:rFonts w:ascii="Times New Roman" w:eastAsia="Times New Roman" w:hAnsi="Times New Roman" w:cs="Times New Roman"/>
          <w:b/>
          <w:spacing w:val="2"/>
          <w:sz w:val="24"/>
          <w:szCs w:val="24"/>
          <w:lang w:eastAsia="ru-RU"/>
        </w:rPr>
        <w:t>Сведения о целевых  индикаторах (показателях)</w:t>
      </w:r>
    </w:p>
    <w:p w:rsidR="0067590A" w:rsidRPr="0067590A" w:rsidRDefault="0067590A" w:rsidP="0067590A">
      <w:pPr>
        <w:shd w:val="clear" w:color="auto" w:fill="FFFFFF"/>
        <w:spacing w:after="0" w:line="270" w:lineRule="atLeast"/>
        <w:ind w:left="1"/>
        <w:jc w:val="center"/>
        <w:textAlignment w:val="baseline"/>
        <w:rPr>
          <w:rFonts w:ascii="Times New Roman" w:eastAsia="Times New Roman" w:hAnsi="Times New Roman" w:cs="Times New Roman"/>
          <w:b/>
          <w:spacing w:val="2"/>
          <w:sz w:val="24"/>
          <w:szCs w:val="24"/>
          <w:lang w:eastAsia="ru-RU"/>
        </w:rPr>
      </w:pPr>
      <w:r w:rsidRPr="0067590A">
        <w:rPr>
          <w:rFonts w:ascii="Times New Roman" w:eastAsia="Times New Roman" w:hAnsi="Times New Roman" w:cs="Times New Roman"/>
          <w:b/>
          <w:spacing w:val="2"/>
          <w:sz w:val="24"/>
          <w:szCs w:val="24"/>
          <w:lang w:eastAsia="ru-RU"/>
        </w:rPr>
        <w:t>реализации подпрограммы</w:t>
      </w:r>
    </w:p>
    <w:p w:rsidR="0067590A" w:rsidRPr="0067590A" w:rsidRDefault="0067590A" w:rsidP="0067590A">
      <w:pPr>
        <w:shd w:val="clear" w:color="auto" w:fill="FFFFFF"/>
        <w:spacing w:after="0" w:line="270" w:lineRule="atLeast"/>
        <w:ind w:left="1"/>
        <w:jc w:val="center"/>
        <w:textAlignment w:val="baseline"/>
        <w:rPr>
          <w:rFonts w:ascii="Times New Roman" w:eastAsia="Times New Roman" w:hAnsi="Times New Roman" w:cs="Times New Roman"/>
          <w:spacing w:val="2"/>
          <w:sz w:val="24"/>
          <w:szCs w:val="24"/>
          <w:lang w:eastAsia="ru-RU"/>
        </w:rPr>
      </w:pPr>
    </w:p>
    <w:tbl>
      <w:tblPr>
        <w:tblStyle w:val="22"/>
        <w:tblW w:w="9915" w:type="dxa"/>
        <w:tblInd w:w="421" w:type="dxa"/>
        <w:tblLayout w:type="fixed"/>
        <w:tblLook w:val="04A0" w:firstRow="1" w:lastRow="0" w:firstColumn="1" w:lastColumn="0" w:noHBand="0" w:noVBand="1"/>
      </w:tblPr>
      <w:tblGrid>
        <w:gridCol w:w="641"/>
        <w:gridCol w:w="4320"/>
        <w:gridCol w:w="1079"/>
        <w:gridCol w:w="1291"/>
        <w:gridCol w:w="1292"/>
        <w:gridCol w:w="1292"/>
      </w:tblGrid>
      <w:tr w:rsidR="0067590A" w:rsidRPr="0067590A" w:rsidTr="00E3489F">
        <w:tc>
          <w:tcPr>
            <w:tcW w:w="641" w:type="dxa"/>
            <w:vMerge w:val="restart"/>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 xml:space="preserve">№ </w:t>
            </w:r>
          </w:p>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п/п</w:t>
            </w:r>
          </w:p>
        </w:tc>
        <w:tc>
          <w:tcPr>
            <w:tcW w:w="4320" w:type="dxa"/>
            <w:vMerge w:val="restart"/>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Наименование целевого</w:t>
            </w:r>
          </w:p>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индикатора (показателя)</w:t>
            </w:r>
          </w:p>
        </w:tc>
        <w:tc>
          <w:tcPr>
            <w:tcW w:w="1079" w:type="dxa"/>
            <w:vMerge w:val="restart"/>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Ед. изм.</w:t>
            </w:r>
          </w:p>
        </w:tc>
        <w:tc>
          <w:tcPr>
            <w:tcW w:w="3875" w:type="dxa"/>
            <w:gridSpan w:val="3"/>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Значения целевых индикаторов (показателей)</w:t>
            </w:r>
          </w:p>
        </w:tc>
      </w:tr>
      <w:tr w:rsidR="0067590A" w:rsidRPr="0067590A" w:rsidTr="00E3489F">
        <w:tc>
          <w:tcPr>
            <w:tcW w:w="641" w:type="dxa"/>
            <w:vMerge/>
            <w:tcBorders>
              <w:top w:val="single" w:sz="4" w:space="0" w:color="auto"/>
              <w:left w:val="single" w:sz="4" w:space="0" w:color="auto"/>
              <w:bottom w:val="single" w:sz="4" w:space="0" w:color="auto"/>
              <w:right w:val="single" w:sz="4" w:space="0" w:color="auto"/>
            </w:tcBorders>
            <w:vAlign w:val="center"/>
            <w:hideMark/>
          </w:tcPr>
          <w:p w:rsidR="0067590A" w:rsidRPr="0067590A" w:rsidRDefault="0067590A" w:rsidP="0067590A">
            <w:pPr>
              <w:rPr>
                <w:rFonts w:ascii="Times New Roman" w:eastAsia="Times New Roman" w:hAnsi="Times New Roman"/>
                <w:spacing w:val="2"/>
                <w:sz w:val="24"/>
                <w:szCs w:val="24"/>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67590A" w:rsidRPr="0067590A" w:rsidRDefault="0067590A" w:rsidP="0067590A">
            <w:pPr>
              <w:rPr>
                <w:rFonts w:ascii="Times New Roman" w:eastAsia="Times New Roman" w:hAnsi="Times New Roman"/>
                <w:spacing w:val="2"/>
                <w:sz w:val="24"/>
                <w:szCs w:val="24"/>
                <w:lang w:eastAsia="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67590A" w:rsidRPr="0067590A" w:rsidRDefault="0067590A" w:rsidP="0067590A">
            <w:pPr>
              <w:rPr>
                <w:rFonts w:ascii="Times New Roman" w:eastAsia="Times New Roman" w:hAnsi="Times New Roman"/>
                <w:spacing w:val="2"/>
                <w:sz w:val="24"/>
                <w:szCs w:val="24"/>
                <w:lang w:eastAsia="ru-RU"/>
              </w:rPr>
            </w:pPr>
          </w:p>
        </w:tc>
        <w:tc>
          <w:tcPr>
            <w:tcW w:w="129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2018г.</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2019г.</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2020г.</w:t>
            </w:r>
          </w:p>
        </w:tc>
      </w:tr>
      <w:tr w:rsidR="0067590A" w:rsidRPr="0067590A" w:rsidTr="00E3489F">
        <w:tc>
          <w:tcPr>
            <w:tcW w:w="64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jc w:val="both"/>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Доля необходимых муниципальных правовых актов, регулирующих вопросы муниципальной службы</w:t>
            </w:r>
          </w:p>
        </w:tc>
        <w:tc>
          <w:tcPr>
            <w:tcW w:w="1079"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 от общего количества НПА</w:t>
            </w:r>
          </w:p>
        </w:tc>
        <w:tc>
          <w:tcPr>
            <w:tcW w:w="129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75</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80</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90</w:t>
            </w:r>
          </w:p>
        </w:tc>
      </w:tr>
      <w:tr w:rsidR="0067590A" w:rsidRPr="0067590A" w:rsidTr="00E3489F">
        <w:tc>
          <w:tcPr>
            <w:tcW w:w="64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jc w:val="both"/>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Повышение квалификации лиц, замещающих муниципальные должности в органах местного самоуправления</w:t>
            </w:r>
          </w:p>
        </w:tc>
        <w:tc>
          <w:tcPr>
            <w:tcW w:w="1079"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Чел.</w:t>
            </w:r>
          </w:p>
        </w:tc>
        <w:tc>
          <w:tcPr>
            <w:tcW w:w="129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18</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18</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20</w:t>
            </w:r>
          </w:p>
        </w:tc>
      </w:tr>
      <w:tr w:rsidR="0067590A" w:rsidRPr="0067590A" w:rsidTr="00E3489F">
        <w:tc>
          <w:tcPr>
            <w:tcW w:w="64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3</w:t>
            </w:r>
          </w:p>
        </w:tc>
        <w:tc>
          <w:tcPr>
            <w:tcW w:w="4320"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jc w:val="both"/>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Анализ кадрового обеспечения органов местного самоуправления</w:t>
            </w:r>
          </w:p>
          <w:p w:rsidR="0067590A" w:rsidRPr="0067590A" w:rsidRDefault="0067590A" w:rsidP="0067590A">
            <w:pPr>
              <w:suppressAutoHyphens/>
              <w:jc w:val="both"/>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(статистические наблюдения, отчетность)</w:t>
            </w:r>
          </w:p>
        </w:tc>
        <w:tc>
          <w:tcPr>
            <w:tcW w:w="1079"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Периодич-ность</w:t>
            </w:r>
          </w:p>
        </w:tc>
        <w:tc>
          <w:tcPr>
            <w:tcW w:w="129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1 раз в год</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1 раз в год</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1 раз в год</w:t>
            </w:r>
          </w:p>
        </w:tc>
      </w:tr>
      <w:tr w:rsidR="0067590A" w:rsidRPr="0067590A" w:rsidTr="00E3489F">
        <w:tc>
          <w:tcPr>
            <w:tcW w:w="64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4</w:t>
            </w:r>
          </w:p>
        </w:tc>
        <w:tc>
          <w:tcPr>
            <w:tcW w:w="4320"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jc w:val="both"/>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 xml:space="preserve">Назначение на должность из резерва управленческих кадров муниципальных образований </w:t>
            </w:r>
          </w:p>
        </w:tc>
        <w:tc>
          <w:tcPr>
            <w:tcW w:w="1079"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чел.</w:t>
            </w:r>
          </w:p>
        </w:tc>
        <w:tc>
          <w:tcPr>
            <w:tcW w:w="129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2</w:t>
            </w:r>
          </w:p>
        </w:tc>
      </w:tr>
      <w:tr w:rsidR="0067590A" w:rsidRPr="0067590A" w:rsidTr="00E3489F">
        <w:tc>
          <w:tcPr>
            <w:tcW w:w="64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5</w:t>
            </w:r>
          </w:p>
        </w:tc>
        <w:tc>
          <w:tcPr>
            <w:tcW w:w="4320"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jc w:val="both"/>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Использование ИКТ для обеспечения профессионального и личностного роста муниципальных служащих</w:t>
            </w:r>
          </w:p>
        </w:tc>
        <w:tc>
          <w:tcPr>
            <w:tcW w:w="1079"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w:t>
            </w:r>
          </w:p>
        </w:tc>
        <w:tc>
          <w:tcPr>
            <w:tcW w:w="129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85</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85</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90</w:t>
            </w:r>
          </w:p>
        </w:tc>
      </w:tr>
      <w:tr w:rsidR="0067590A" w:rsidRPr="0067590A" w:rsidTr="00E3489F">
        <w:tc>
          <w:tcPr>
            <w:tcW w:w="64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6</w:t>
            </w:r>
          </w:p>
        </w:tc>
        <w:tc>
          <w:tcPr>
            <w:tcW w:w="4320"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jc w:val="both"/>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Обучение специалистов по защите информации и персональных данных, противодействию коррупции</w:t>
            </w:r>
          </w:p>
        </w:tc>
        <w:tc>
          <w:tcPr>
            <w:tcW w:w="1079"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Чел.</w:t>
            </w:r>
          </w:p>
        </w:tc>
        <w:tc>
          <w:tcPr>
            <w:tcW w:w="129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1</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1</w:t>
            </w:r>
          </w:p>
        </w:tc>
        <w:tc>
          <w:tcPr>
            <w:tcW w:w="1292"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line="270" w:lineRule="atLeast"/>
              <w:jc w:val="center"/>
              <w:textAlignment w:val="baseline"/>
              <w:rPr>
                <w:rFonts w:ascii="Times New Roman" w:eastAsia="Times New Roman" w:hAnsi="Times New Roman"/>
                <w:spacing w:val="2"/>
                <w:sz w:val="24"/>
                <w:szCs w:val="24"/>
                <w:lang w:eastAsia="ru-RU"/>
              </w:rPr>
            </w:pPr>
            <w:r w:rsidRPr="0067590A">
              <w:rPr>
                <w:rFonts w:ascii="Times New Roman" w:eastAsia="Times New Roman" w:hAnsi="Times New Roman"/>
                <w:spacing w:val="2"/>
                <w:sz w:val="24"/>
                <w:szCs w:val="24"/>
                <w:lang w:eastAsia="ru-RU"/>
              </w:rPr>
              <w:t>1</w:t>
            </w:r>
          </w:p>
        </w:tc>
      </w:tr>
      <w:tr w:rsidR="0067590A" w:rsidRPr="0067590A" w:rsidTr="00E3489F">
        <w:tc>
          <w:tcPr>
            <w:tcW w:w="641"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snapToGrid w:val="0"/>
              <w:jc w:val="center"/>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7</w:t>
            </w:r>
          </w:p>
        </w:tc>
        <w:tc>
          <w:tcPr>
            <w:tcW w:w="4320"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snapToGrid w:val="0"/>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Проведение семинаров, совещаний заседаний «круглых столов» по вопросам противодействия коррупции, развития муниципальной службы</w:t>
            </w:r>
          </w:p>
        </w:tc>
        <w:tc>
          <w:tcPr>
            <w:tcW w:w="1079" w:type="dxa"/>
            <w:tcBorders>
              <w:top w:val="single" w:sz="4" w:space="0" w:color="auto"/>
              <w:left w:val="single" w:sz="4" w:space="0" w:color="auto"/>
              <w:bottom w:val="single" w:sz="4" w:space="0" w:color="auto"/>
              <w:right w:val="single" w:sz="4" w:space="0" w:color="auto"/>
            </w:tcBorders>
            <w:vAlign w:val="center"/>
            <w:hideMark/>
          </w:tcPr>
          <w:p w:rsidR="0067590A" w:rsidRPr="0067590A" w:rsidRDefault="0067590A" w:rsidP="0067590A">
            <w:pPr>
              <w:suppressAutoHyphens/>
              <w:snapToGrid w:val="0"/>
              <w:jc w:val="center"/>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количество</w:t>
            </w:r>
          </w:p>
        </w:tc>
        <w:tc>
          <w:tcPr>
            <w:tcW w:w="1291" w:type="dxa"/>
            <w:tcBorders>
              <w:top w:val="single" w:sz="4" w:space="0" w:color="auto"/>
              <w:left w:val="single" w:sz="4" w:space="0" w:color="auto"/>
              <w:bottom w:val="single" w:sz="4" w:space="0" w:color="auto"/>
              <w:right w:val="single" w:sz="4" w:space="0" w:color="auto"/>
            </w:tcBorders>
            <w:vAlign w:val="center"/>
            <w:hideMark/>
          </w:tcPr>
          <w:p w:rsidR="0067590A" w:rsidRPr="0067590A" w:rsidRDefault="0067590A" w:rsidP="0067590A">
            <w:pPr>
              <w:suppressAutoHyphens/>
              <w:snapToGrid w:val="0"/>
              <w:jc w:val="center"/>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1</w:t>
            </w:r>
          </w:p>
        </w:tc>
        <w:tc>
          <w:tcPr>
            <w:tcW w:w="1292" w:type="dxa"/>
            <w:tcBorders>
              <w:top w:val="single" w:sz="4" w:space="0" w:color="auto"/>
              <w:left w:val="single" w:sz="4" w:space="0" w:color="auto"/>
              <w:bottom w:val="single" w:sz="4" w:space="0" w:color="auto"/>
              <w:right w:val="single" w:sz="4" w:space="0" w:color="auto"/>
            </w:tcBorders>
            <w:vAlign w:val="center"/>
            <w:hideMark/>
          </w:tcPr>
          <w:p w:rsidR="0067590A" w:rsidRPr="0067590A" w:rsidRDefault="0067590A" w:rsidP="0067590A">
            <w:pPr>
              <w:suppressAutoHyphens/>
              <w:snapToGrid w:val="0"/>
              <w:jc w:val="center"/>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67590A" w:rsidRPr="0067590A" w:rsidRDefault="0067590A" w:rsidP="0067590A">
            <w:pPr>
              <w:suppressAutoHyphens/>
              <w:snapToGrid w:val="0"/>
              <w:jc w:val="center"/>
              <w:rPr>
                <w:rFonts w:ascii="Times New Roman" w:eastAsia="Times New Roman" w:hAnsi="Times New Roman"/>
                <w:sz w:val="24"/>
                <w:szCs w:val="24"/>
                <w:lang w:eastAsia="ar-SA"/>
              </w:rPr>
            </w:pPr>
            <w:r w:rsidRPr="0067590A">
              <w:rPr>
                <w:rFonts w:ascii="Times New Roman" w:eastAsia="Times New Roman" w:hAnsi="Times New Roman"/>
                <w:sz w:val="24"/>
                <w:szCs w:val="24"/>
                <w:lang w:eastAsia="ar-SA"/>
              </w:rPr>
              <w:t>3</w:t>
            </w:r>
          </w:p>
        </w:tc>
      </w:tr>
    </w:tbl>
    <w:p w:rsidR="0067590A" w:rsidRPr="0067590A" w:rsidRDefault="0067590A" w:rsidP="0067590A">
      <w:pPr>
        <w:shd w:val="clear" w:color="auto" w:fill="FFFFFF"/>
        <w:spacing w:after="0" w:line="270" w:lineRule="atLeast"/>
        <w:ind w:left="1"/>
        <w:jc w:val="center"/>
        <w:textAlignment w:val="baseline"/>
        <w:rPr>
          <w:rFonts w:ascii="Times New Roman" w:eastAsia="Times New Roman" w:hAnsi="Times New Roman" w:cs="Times New Roman"/>
          <w:spacing w:val="2"/>
          <w:sz w:val="24"/>
          <w:szCs w:val="24"/>
          <w:lang w:eastAsia="ru-RU"/>
        </w:rPr>
      </w:pPr>
    </w:p>
    <w:p w:rsidR="0067590A" w:rsidRPr="0067590A" w:rsidRDefault="0067590A" w:rsidP="0067590A">
      <w:pPr>
        <w:shd w:val="clear" w:color="auto" w:fill="FFFFFF"/>
        <w:spacing w:after="0" w:line="270" w:lineRule="atLeast"/>
        <w:ind w:left="1"/>
        <w:jc w:val="both"/>
        <w:textAlignment w:val="baseline"/>
        <w:rPr>
          <w:rFonts w:ascii="Times New Roman" w:eastAsia="Times New Roman" w:hAnsi="Times New Roman" w:cs="Times New Roman"/>
          <w:sz w:val="24"/>
          <w:szCs w:val="24"/>
          <w:lang w:eastAsia="ru-RU"/>
        </w:rPr>
      </w:pPr>
    </w:p>
    <w:p w:rsidR="0067590A" w:rsidRPr="0067590A" w:rsidRDefault="0067590A" w:rsidP="007B29E9">
      <w:pPr>
        <w:shd w:val="clear" w:color="auto" w:fill="FFFFFF"/>
        <w:spacing w:after="0" w:line="270" w:lineRule="atLeast"/>
        <w:ind w:left="426"/>
        <w:jc w:val="both"/>
        <w:textAlignment w:val="baseline"/>
        <w:rPr>
          <w:rFonts w:ascii="Times New Roman" w:eastAsia="Times New Roman" w:hAnsi="Times New Roman" w:cs="Times New Roman"/>
          <w:b/>
          <w:sz w:val="24"/>
          <w:szCs w:val="24"/>
          <w:lang w:eastAsia="ru-RU"/>
        </w:rPr>
      </w:pPr>
      <w:r w:rsidRPr="0067590A">
        <w:rPr>
          <w:rFonts w:ascii="Times New Roman" w:eastAsia="Times New Roman" w:hAnsi="Times New Roman" w:cs="Times New Roman"/>
          <w:b/>
          <w:sz w:val="24"/>
          <w:szCs w:val="24"/>
          <w:lang w:eastAsia="ru-RU"/>
        </w:rPr>
        <w:t>3. Мероприятия подпрограммы «Повышение квалификации кадров администрации Тейковского муниципального района»</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Основное мероприятие подпрограммы Повышение квалификации муниципальных служащих администрации Тейковского муниципального района. Срок реализации мероприятий 2018-2020 годы.</w:t>
      </w:r>
    </w:p>
    <w:p w:rsidR="0067590A" w:rsidRPr="0067590A" w:rsidRDefault="0067590A" w:rsidP="007B29E9">
      <w:pPr>
        <w:suppressAutoHyphens/>
        <w:spacing w:after="0" w:line="240" w:lineRule="auto"/>
        <w:ind w:left="426"/>
        <w:jc w:val="both"/>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lastRenderedPageBreak/>
        <w:tab/>
        <w:t>В целях выполнения поставленных задач подпрограммы планируется реализация следующих мероприятий Исполнителями:</w:t>
      </w:r>
    </w:p>
    <w:p w:rsidR="0067590A" w:rsidRPr="0067590A" w:rsidRDefault="0067590A" w:rsidP="007B29E9">
      <w:pPr>
        <w:suppressAutoHyphens/>
        <w:spacing w:after="0" w:line="240" w:lineRule="auto"/>
        <w:ind w:left="426"/>
        <w:jc w:val="both"/>
        <w:rPr>
          <w:rFonts w:ascii="Times New Roman" w:eastAsia="Times New Roman" w:hAnsi="Times New Roman" w:cs="Times New Roman"/>
          <w:sz w:val="24"/>
          <w:szCs w:val="24"/>
          <w:lang w:eastAsia="ar-SA"/>
        </w:rPr>
      </w:pPr>
    </w:p>
    <w:p w:rsidR="0067590A" w:rsidRPr="0067590A" w:rsidRDefault="0067590A" w:rsidP="007B29E9">
      <w:pPr>
        <w:suppressAutoHyphens/>
        <w:spacing w:after="0" w:line="240" w:lineRule="auto"/>
        <w:ind w:left="426"/>
        <w:jc w:val="both"/>
        <w:rPr>
          <w:rFonts w:ascii="Times New Roman" w:eastAsia="Times New Roman" w:hAnsi="Times New Roman" w:cs="Times New Roman"/>
          <w:sz w:val="24"/>
          <w:szCs w:val="24"/>
          <w:u w:val="single"/>
          <w:lang w:eastAsia="ru-RU"/>
        </w:rPr>
      </w:pPr>
      <w:r w:rsidRPr="0067590A">
        <w:rPr>
          <w:rFonts w:ascii="Times New Roman" w:eastAsia="Times New Roman" w:hAnsi="Times New Roman" w:cs="Times New Roman"/>
          <w:sz w:val="24"/>
          <w:szCs w:val="24"/>
          <w:u w:val="single"/>
          <w:lang w:eastAsia="ru-RU"/>
        </w:rPr>
        <w:t>Отдел муниципальной службы, оргработы и контроля:</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Разработка и  утверждение плана обучения, переподготовки,        </w:t>
      </w:r>
      <w:r w:rsidRPr="0067590A">
        <w:rPr>
          <w:rFonts w:ascii="Times New Roman" w:eastAsia="Times New Roman" w:hAnsi="Times New Roman" w:cs="Times New Roman"/>
          <w:sz w:val="24"/>
          <w:szCs w:val="24"/>
          <w:lang w:eastAsia="ru-RU"/>
        </w:rPr>
        <w:br/>
        <w:t>повышения  квалификации   муниципальных служащих.</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Отбор программ повышения квалификации  муниципальных служащих.</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xml:space="preserve"> Повышение квалификации муниципальных служащих администрации Тейковского муниципального района (курсы повышения квалификации в государственных/негосударственных образовательных учреждениях; вебинары, семинары, круглые столы).</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Организация   повышения квалификации, переподготовки,        </w:t>
      </w:r>
      <w:r w:rsidRPr="0067590A">
        <w:rPr>
          <w:rFonts w:ascii="Times New Roman" w:eastAsia="Times New Roman" w:hAnsi="Times New Roman" w:cs="Times New Roman"/>
          <w:sz w:val="24"/>
          <w:szCs w:val="24"/>
          <w:lang w:eastAsia="ru-RU"/>
        </w:rPr>
        <w:br/>
        <w:t>проведения семинаров и курсов для муниципальных служащих.</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ru-RU"/>
        </w:rPr>
        <w:t xml:space="preserve"> </w:t>
      </w:r>
      <w:r w:rsidRPr="0067590A">
        <w:rPr>
          <w:rFonts w:ascii="Times New Roman" w:eastAsia="Times New Roman" w:hAnsi="Times New Roman" w:cs="Times New Roman"/>
          <w:sz w:val="24"/>
          <w:szCs w:val="24"/>
          <w:lang w:eastAsia="ar-SA"/>
        </w:rPr>
        <w:t>Разработка   и    принятие муниципальных     правовых актов       в        сфере  муниципальной   службы Тейковского муниципального района.</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ru-RU"/>
        </w:rPr>
        <w:t xml:space="preserve"> Подготовка и проведение конкурсов на  замещение должностей муниципальной службы   </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xml:space="preserve"> Организация и проведение аттестации муниципальных служащих.</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ru-RU"/>
        </w:rPr>
        <w:t xml:space="preserve"> Обеспечение методической и консультационной помощи поселениям в организации и проведении аттестации муниципальных служащих</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Ведение Реестра муниципальных служащих.</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Размещение информации по вопросам муниципальной службы на официальном сайте Тейковского муниципального района в сети Интернет</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xml:space="preserve"> Участие в конкурсе на звание «Лучший муниципальный служащий Ивановской области».</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Мониторинг внешних и внутренних источников формирования кадрового состава  муниципальных служащих.</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Подготовка и проведение конкурсов  по формированию кадрового резерва  муниципальных служащих. Формирование кадрового резерва Тейковского муниципального района на конкурсной основе.</w:t>
      </w:r>
    </w:p>
    <w:p w:rsidR="0067590A" w:rsidRPr="0067590A" w:rsidRDefault="0067590A" w:rsidP="007B29E9">
      <w:pPr>
        <w:suppressAutoHyphens/>
        <w:spacing w:after="0" w:line="240" w:lineRule="auto"/>
        <w:ind w:left="426"/>
        <w:jc w:val="both"/>
        <w:rPr>
          <w:rFonts w:ascii="Times New Roman" w:eastAsia="Times New Roman" w:hAnsi="Times New Roman" w:cs="Times New Roman"/>
          <w:sz w:val="24"/>
          <w:szCs w:val="24"/>
          <w:lang w:eastAsia="ru-RU"/>
        </w:rPr>
      </w:pPr>
    </w:p>
    <w:p w:rsidR="0067590A" w:rsidRPr="0067590A" w:rsidRDefault="0067590A" w:rsidP="007B29E9">
      <w:pPr>
        <w:suppressAutoHyphens/>
        <w:spacing w:after="0" w:line="240" w:lineRule="auto"/>
        <w:ind w:left="426"/>
        <w:jc w:val="both"/>
        <w:rPr>
          <w:rFonts w:ascii="Times New Roman" w:eastAsia="Times New Roman" w:hAnsi="Times New Roman" w:cs="Times New Roman"/>
          <w:sz w:val="24"/>
          <w:szCs w:val="24"/>
          <w:u w:val="single"/>
          <w:lang w:eastAsia="ru-RU"/>
        </w:rPr>
      </w:pPr>
      <w:r w:rsidRPr="0067590A">
        <w:rPr>
          <w:rFonts w:ascii="Times New Roman" w:eastAsia="Times New Roman" w:hAnsi="Times New Roman" w:cs="Times New Roman"/>
          <w:sz w:val="24"/>
          <w:szCs w:val="24"/>
          <w:u w:val="single"/>
          <w:lang w:eastAsia="ru-RU"/>
        </w:rPr>
        <w:t>Отдел правового обеспечения:</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xml:space="preserve"> Организация работы по контролю за соблюдением муниципальными служащими ограничений и запретов, связанных с прохождением  муниципальной службы,  в соответствии с 25 - ФЗ «О муниципальной службе в Российской Федерации».</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Мониторинг внешних и внутренних источников формирования кадрового состава  муниципальных служащих.</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Участие в подготовке и проведении конкурсов  по формированию кадрового резерва  муниципальных служащих. Формирование кадрового резерва Тейковского муниципального района на конкурсной основе.</w:t>
      </w:r>
    </w:p>
    <w:p w:rsidR="0067590A" w:rsidRPr="0067590A" w:rsidRDefault="0067590A" w:rsidP="007B29E9">
      <w:pPr>
        <w:suppressAutoHyphens/>
        <w:spacing w:after="0" w:line="240" w:lineRule="auto"/>
        <w:ind w:left="426"/>
        <w:jc w:val="both"/>
        <w:rPr>
          <w:rFonts w:ascii="Times New Roman" w:eastAsia="Times New Roman" w:hAnsi="Times New Roman" w:cs="Times New Roman"/>
          <w:sz w:val="24"/>
          <w:szCs w:val="24"/>
          <w:lang w:eastAsia="ru-RU"/>
        </w:rPr>
      </w:pPr>
    </w:p>
    <w:p w:rsidR="0067590A" w:rsidRPr="0067590A" w:rsidRDefault="0067590A" w:rsidP="007B29E9">
      <w:pPr>
        <w:suppressAutoHyphens/>
        <w:spacing w:after="0" w:line="240" w:lineRule="auto"/>
        <w:ind w:left="426"/>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u w:val="single"/>
          <w:lang w:eastAsia="ru-RU"/>
        </w:rPr>
        <w:t>Отдел общественной и информационной политики</w:t>
      </w:r>
      <w:r w:rsidRPr="0067590A">
        <w:rPr>
          <w:rFonts w:ascii="Times New Roman" w:eastAsia="Times New Roman" w:hAnsi="Times New Roman" w:cs="Times New Roman"/>
          <w:sz w:val="24"/>
          <w:szCs w:val="24"/>
          <w:lang w:eastAsia="ru-RU"/>
        </w:rPr>
        <w:t>:</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Размещение информации по вопросам муниципальной службы на официальном сайте Тейковского муниципального района в сети Интернет</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w:t>
      </w:r>
      <w:r w:rsidRPr="0067590A">
        <w:rPr>
          <w:rFonts w:ascii="Times New Roman" w:eastAsia="Times New Roman" w:hAnsi="Times New Roman" w:cs="Times New Roman"/>
          <w:sz w:val="24"/>
          <w:szCs w:val="24"/>
          <w:lang w:eastAsia="ar-SA"/>
        </w:rPr>
        <w:t xml:space="preserve">В соответствии с частью 2.1 статьи 13 Федерального закона от  09.02.2009  № 8-ФЗ «Об обеспечении доступа к информации о деятельности государственных органов и органов местного самоуправления»  (в действующей редакции) использование и заполнение баз данных федеральной государственной информационной системы «Федеральный портал государственной службы и управленческих кадров». </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Мониторинг внешних и внутренних источников формирования кадрового состава  муниципальных служащих.</w:t>
      </w:r>
    </w:p>
    <w:p w:rsidR="0067590A" w:rsidRPr="0067590A" w:rsidRDefault="0067590A" w:rsidP="007B29E9">
      <w:pPr>
        <w:suppressAutoHyphens/>
        <w:spacing w:after="0" w:line="240" w:lineRule="auto"/>
        <w:ind w:left="426" w:firstLine="708"/>
        <w:jc w:val="both"/>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 xml:space="preserve"> Участие в подготовке и проведении конкурсов  по формированию кадрового резерва  муниципальных служащих. </w:t>
      </w:r>
    </w:p>
    <w:p w:rsidR="0067590A" w:rsidRPr="0067590A" w:rsidRDefault="0067590A" w:rsidP="0067590A">
      <w:pPr>
        <w:suppressAutoHyphens/>
        <w:spacing w:after="0" w:line="240" w:lineRule="auto"/>
        <w:jc w:val="both"/>
        <w:rPr>
          <w:rFonts w:ascii="Times New Roman" w:eastAsia="Times New Roman" w:hAnsi="Times New Roman" w:cs="Times New Roman"/>
          <w:sz w:val="24"/>
          <w:szCs w:val="24"/>
          <w:lang w:eastAsia="ar-SA"/>
        </w:rPr>
      </w:pPr>
    </w:p>
    <w:p w:rsidR="0067590A" w:rsidRPr="0067590A" w:rsidRDefault="0067590A" w:rsidP="0067590A">
      <w:pPr>
        <w:suppressAutoHyphens/>
        <w:spacing w:after="0" w:line="240" w:lineRule="auto"/>
        <w:jc w:val="both"/>
        <w:rPr>
          <w:rFonts w:ascii="Times New Roman" w:eastAsia="Times New Roman" w:hAnsi="Times New Roman" w:cs="Times New Roman"/>
          <w:sz w:val="24"/>
          <w:szCs w:val="24"/>
          <w:lang w:eastAsia="ar-SA"/>
        </w:rPr>
      </w:pPr>
    </w:p>
    <w:p w:rsidR="0067590A" w:rsidRPr="0067590A" w:rsidRDefault="0067590A" w:rsidP="0067590A">
      <w:pPr>
        <w:shd w:val="clear" w:color="auto" w:fill="FFFFFF"/>
        <w:spacing w:after="0" w:line="270" w:lineRule="atLeast"/>
        <w:ind w:left="1"/>
        <w:jc w:val="center"/>
        <w:textAlignment w:val="baseline"/>
        <w:rPr>
          <w:rFonts w:ascii="Times New Roman" w:eastAsia="Times New Roman" w:hAnsi="Times New Roman" w:cs="Times New Roman"/>
          <w:b/>
          <w:sz w:val="24"/>
          <w:szCs w:val="24"/>
          <w:lang w:eastAsia="ru-RU"/>
        </w:rPr>
      </w:pPr>
      <w:r w:rsidRPr="0067590A">
        <w:rPr>
          <w:rFonts w:ascii="Times New Roman" w:eastAsia="Times New Roman" w:hAnsi="Times New Roman" w:cs="Times New Roman"/>
          <w:b/>
          <w:sz w:val="24"/>
          <w:szCs w:val="24"/>
          <w:lang w:eastAsia="ru-RU"/>
        </w:rPr>
        <w:t>4.  Ресурсное обеспечение реализации мероприятий подпрограммы</w:t>
      </w:r>
    </w:p>
    <w:p w:rsidR="0067590A" w:rsidRPr="0067590A" w:rsidRDefault="0067590A" w:rsidP="0067590A">
      <w:pPr>
        <w:shd w:val="clear" w:color="auto" w:fill="FFFFFF"/>
        <w:spacing w:after="0" w:line="270" w:lineRule="atLeast"/>
        <w:ind w:left="1"/>
        <w:jc w:val="right"/>
        <w:textAlignment w:val="baseline"/>
        <w:rPr>
          <w:rFonts w:ascii="Times New Roman" w:eastAsia="Times New Roman" w:hAnsi="Times New Roman" w:cs="Times New Roman"/>
          <w:b/>
          <w:sz w:val="24"/>
          <w:szCs w:val="24"/>
          <w:lang w:eastAsia="ru-RU"/>
        </w:rPr>
      </w:pPr>
    </w:p>
    <w:p w:rsidR="0067590A" w:rsidRPr="0067590A" w:rsidRDefault="0067590A" w:rsidP="0067590A">
      <w:pPr>
        <w:shd w:val="clear" w:color="auto" w:fill="FFFFFF"/>
        <w:spacing w:after="0" w:line="270" w:lineRule="atLeast"/>
        <w:ind w:left="1"/>
        <w:jc w:val="right"/>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Таблица 5</w:t>
      </w:r>
    </w:p>
    <w:p w:rsidR="0067590A" w:rsidRPr="0067590A" w:rsidRDefault="0067590A" w:rsidP="0067590A">
      <w:pPr>
        <w:suppressAutoHyphens/>
        <w:spacing w:after="0" w:line="240" w:lineRule="auto"/>
        <w:ind w:firstLine="709"/>
        <w:jc w:val="center"/>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Ресурсное обеспечение реализации мероприятий подпрограммы</w:t>
      </w:r>
    </w:p>
    <w:p w:rsidR="0067590A" w:rsidRPr="0067590A" w:rsidRDefault="0067590A" w:rsidP="0067590A">
      <w:pPr>
        <w:suppressAutoHyphens/>
        <w:spacing w:after="0" w:line="240" w:lineRule="auto"/>
        <w:ind w:firstLine="709"/>
        <w:jc w:val="center"/>
        <w:rPr>
          <w:rFonts w:ascii="Times New Roman" w:eastAsia="Times New Roman" w:hAnsi="Times New Roman" w:cs="Times New Roman"/>
          <w:b/>
          <w:sz w:val="24"/>
          <w:szCs w:val="24"/>
          <w:lang w:eastAsia="ar-SA"/>
        </w:rPr>
      </w:pPr>
    </w:p>
    <w:p w:rsidR="0067590A" w:rsidRPr="0067590A" w:rsidRDefault="0067590A" w:rsidP="0067590A">
      <w:pPr>
        <w:suppressAutoHyphens/>
        <w:spacing w:after="0" w:line="240" w:lineRule="auto"/>
        <w:ind w:firstLine="709"/>
        <w:jc w:val="right"/>
        <w:rPr>
          <w:rFonts w:ascii="Times New Roman" w:eastAsia="Times New Roman" w:hAnsi="Times New Roman" w:cs="Times New Roman"/>
          <w:b/>
          <w:sz w:val="24"/>
          <w:szCs w:val="24"/>
          <w:lang w:eastAsia="ar-SA"/>
        </w:rPr>
      </w:pPr>
      <w:r w:rsidRPr="0067590A">
        <w:rPr>
          <w:rFonts w:ascii="Times New Roman" w:eastAsia="Times New Roman" w:hAnsi="Times New Roman" w:cs="Times New Roman"/>
          <w:b/>
          <w:sz w:val="24"/>
          <w:szCs w:val="24"/>
          <w:lang w:eastAsia="ar-SA"/>
        </w:rPr>
        <w:t>(Тыс. руб.)</w:t>
      </w:r>
    </w:p>
    <w:p w:rsidR="0067590A" w:rsidRPr="0067590A" w:rsidRDefault="0067590A" w:rsidP="0067590A">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10348" w:type="dxa"/>
        <w:tblInd w:w="137" w:type="dxa"/>
        <w:tblLayout w:type="fixed"/>
        <w:tblLook w:val="04A0" w:firstRow="1" w:lastRow="0" w:firstColumn="1" w:lastColumn="0" w:noHBand="0" w:noVBand="1"/>
      </w:tblPr>
      <w:tblGrid>
        <w:gridCol w:w="751"/>
        <w:gridCol w:w="5770"/>
        <w:gridCol w:w="1417"/>
        <w:gridCol w:w="1276"/>
        <w:gridCol w:w="1134"/>
      </w:tblGrid>
      <w:tr w:rsidR="0067590A" w:rsidRPr="0067590A" w:rsidTr="007B29E9">
        <w:trPr>
          <w:trHeight w:val="840"/>
        </w:trPr>
        <w:tc>
          <w:tcPr>
            <w:tcW w:w="751" w:type="dxa"/>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jc w:val="center"/>
              <w:rPr>
                <w:rFonts w:ascii="Times New Roman" w:eastAsia="Times New Roman" w:hAnsi="Times New Roman" w:cs="Times New Roman"/>
                <w:b/>
                <w:sz w:val="24"/>
                <w:szCs w:val="24"/>
                <w:lang w:eastAsia="ar-SA"/>
              </w:rPr>
            </w:pPr>
            <w:r w:rsidRPr="0067590A">
              <w:rPr>
                <w:rFonts w:ascii="Times New Roman" w:eastAsia="Times New Roman" w:hAnsi="Times New Roman" w:cs="Times New Roman"/>
                <w:b/>
                <w:sz w:val="24"/>
                <w:szCs w:val="24"/>
                <w:lang w:eastAsia="ar-SA"/>
              </w:rPr>
              <w:t>№ п/п</w:t>
            </w:r>
          </w:p>
        </w:tc>
        <w:tc>
          <w:tcPr>
            <w:tcW w:w="5770" w:type="dxa"/>
            <w:tcBorders>
              <w:top w:val="single" w:sz="4" w:space="0" w:color="000000"/>
              <w:left w:val="single" w:sz="4" w:space="0" w:color="000000"/>
              <w:bottom w:val="single" w:sz="4" w:space="0" w:color="000000"/>
              <w:right w:val="nil"/>
            </w:tcBorders>
            <w:hideMark/>
          </w:tcPr>
          <w:p w:rsidR="0067590A" w:rsidRPr="0067590A" w:rsidRDefault="0067590A" w:rsidP="0067590A">
            <w:pPr>
              <w:keepNext/>
              <w:suppressAutoHyphens/>
              <w:snapToGrid w:val="0"/>
              <w:spacing w:after="0" w:line="256" w:lineRule="auto"/>
              <w:jc w:val="center"/>
              <w:rPr>
                <w:rFonts w:ascii="Times New Roman" w:eastAsia="Times New Roman" w:hAnsi="Times New Roman" w:cs="Times New Roman"/>
                <w:b/>
                <w:sz w:val="24"/>
                <w:szCs w:val="24"/>
                <w:lang w:eastAsia="ar-SA"/>
              </w:rPr>
            </w:pPr>
            <w:r w:rsidRPr="0067590A">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jc w:val="center"/>
              <w:rPr>
                <w:rFonts w:ascii="Times New Roman" w:eastAsia="Times New Roman" w:hAnsi="Times New Roman" w:cs="Times New Roman"/>
                <w:b/>
                <w:sz w:val="24"/>
                <w:szCs w:val="24"/>
                <w:lang w:eastAsia="ar-SA"/>
              </w:rPr>
            </w:pPr>
            <w:r w:rsidRPr="0067590A">
              <w:rPr>
                <w:rFonts w:ascii="Times New Roman" w:eastAsia="Times New Roman" w:hAnsi="Times New Roman" w:cs="Times New Roman"/>
                <w:b/>
                <w:sz w:val="24"/>
                <w:szCs w:val="24"/>
                <w:lang w:eastAsia="ar-SA"/>
              </w:rPr>
              <w:t>2018</w:t>
            </w:r>
          </w:p>
          <w:p w:rsidR="0067590A" w:rsidRPr="0067590A" w:rsidRDefault="0067590A" w:rsidP="0067590A">
            <w:pPr>
              <w:suppressAutoHyphens/>
              <w:snapToGrid w:val="0"/>
              <w:spacing w:after="0" w:line="256" w:lineRule="auto"/>
              <w:jc w:val="center"/>
              <w:rPr>
                <w:rFonts w:ascii="Times New Roman" w:eastAsia="Times New Roman" w:hAnsi="Times New Roman" w:cs="Times New Roman"/>
                <w:b/>
                <w:sz w:val="24"/>
                <w:szCs w:val="24"/>
                <w:lang w:eastAsia="ar-SA"/>
              </w:rPr>
            </w:pPr>
            <w:r w:rsidRPr="0067590A">
              <w:rPr>
                <w:rFonts w:ascii="Times New Roman" w:eastAsia="Times New Roman" w:hAnsi="Times New Roman" w:cs="Times New Roman"/>
                <w:b/>
                <w:sz w:val="24"/>
                <w:szCs w:val="24"/>
                <w:lang w:eastAsia="ar-SA"/>
              </w:rPr>
              <w:t>год</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uppressAutoHyphens/>
              <w:snapToGrid w:val="0"/>
              <w:spacing w:after="0" w:line="256" w:lineRule="auto"/>
              <w:jc w:val="center"/>
              <w:rPr>
                <w:rFonts w:ascii="Times New Roman" w:eastAsia="Times New Roman" w:hAnsi="Times New Roman" w:cs="Times New Roman"/>
                <w:b/>
                <w:sz w:val="24"/>
                <w:szCs w:val="24"/>
                <w:lang w:eastAsia="ar-SA"/>
              </w:rPr>
            </w:pPr>
            <w:r w:rsidRPr="0067590A">
              <w:rPr>
                <w:rFonts w:ascii="Times New Roman" w:eastAsia="Times New Roman" w:hAnsi="Times New Roman" w:cs="Times New Roman"/>
                <w:b/>
                <w:sz w:val="24"/>
                <w:szCs w:val="24"/>
                <w:lang w:eastAsia="ar-SA"/>
              </w:rPr>
              <w:t>2019</w:t>
            </w:r>
          </w:p>
          <w:p w:rsidR="0067590A" w:rsidRPr="0067590A" w:rsidRDefault="0067590A" w:rsidP="0067590A">
            <w:pPr>
              <w:suppressAutoHyphens/>
              <w:snapToGrid w:val="0"/>
              <w:spacing w:after="0" w:line="256" w:lineRule="auto"/>
              <w:jc w:val="center"/>
              <w:rPr>
                <w:rFonts w:ascii="Times New Roman" w:eastAsia="Times New Roman" w:hAnsi="Times New Roman" w:cs="Times New Roman"/>
                <w:b/>
                <w:sz w:val="24"/>
                <w:szCs w:val="24"/>
                <w:lang w:eastAsia="ar-SA"/>
              </w:rPr>
            </w:pPr>
            <w:r w:rsidRPr="0067590A">
              <w:rPr>
                <w:rFonts w:ascii="Times New Roman" w:eastAsia="Times New Roman" w:hAnsi="Times New Roman" w:cs="Times New Roman"/>
                <w:b/>
                <w:sz w:val="24"/>
                <w:szCs w:val="24"/>
                <w:lang w:eastAsia="ar-SA"/>
              </w:rPr>
              <w:t>год</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snapToGrid w:val="0"/>
              <w:spacing w:after="0" w:line="256" w:lineRule="auto"/>
              <w:jc w:val="center"/>
              <w:rPr>
                <w:rFonts w:ascii="Times New Roman" w:eastAsia="Times New Roman" w:hAnsi="Times New Roman" w:cs="Times New Roman"/>
                <w:b/>
                <w:sz w:val="24"/>
                <w:szCs w:val="24"/>
                <w:lang w:eastAsia="ar-SA"/>
              </w:rPr>
            </w:pPr>
            <w:r w:rsidRPr="0067590A">
              <w:rPr>
                <w:rFonts w:ascii="Times New Roman" w:eastAsia="Times New Roman" w:hAnsi="Times New Roman" w:cs="Times New Roman"/>
                <w:b/>
                <w:sz w:val="24"/>
                <w:szCs w:val="24"/>
                <w:lang w:eastAsia="ar-SA"/>
              </w:rPr>
              <w:t>2020</w:t>
            </w:r>
          </w:p>
          <w:p w:rsidR="0067590A" w:rsidRPr="0067590A" w:rsidRDefault="0067590A" w:rsidP="0067590A">
            <w:pPr>
              <w:suppressAutoHyphens/>
              <w:snapToGrid w:val="0"/>
              <w:spacing w:after="0" w:line="256" w:lineRule="auto"/>
              <w:jc w:val="center"/>
              <w:rPr>
                <w:rFonts w:ascii="Times New Roman" w:eastAsia="Times New Roman" w:hAnsi="Times New Roman" w:cs="Times New Roman"/>
                <w:b/>
                <w:sz w:val="24"/>
                <w:szCs w:val="24"/>
                <w:lang w:eastAsia="ar-SA"/>
              </w:rPr>
            </w:pPr>
            <w:r w:rsidRPr="0067590A">
              <w:rPr>
                <w:rFonts w:ascii="Times New Roman" w:eastAsia="Times New Roman" w:hAnsi="Times New Roman" w:cs="Times New Roman"/>
                <w:b/>
                <w:sz w:val="24"/>
                <w:szCs w:val="24"/>
                <w:lang w:eastAsia="ar-SA"/>
              </w:rPr>
              <w:t>год</w:t>
            </w:r>
          </w:p>
        </w:tc>
      </w:tr>
      <w:tr w:rsidR="0067590A" w:rsidRPr="0067590A" w:rsidTr="007B29E9">
        <w:trPr>
          <w:trHeight w:val="241"/>
        </w:trPr>
        <w:tc>
          <w:tcPr>
            <w:tcW w:w="6521" w:type="dxa"/>
            <w:gridSpan w:val="2"/>
            <w:tcBorders>
              <w:top w:val="single" w:sz="4" w:space="0" w:color="000000"/>
              <w:left w:val="single" w:sz="4" w:space="0" w:color="000000"/>
              <w:bottom w:val="single" w:sz="4" w:space="0" w:color="000000"/>
              <w:right w:val="nil"/>
            </w:tcBorders>
            <w:hideMark/>
          </w:tcPr>
          <w:p w:rsidR="0067590A" w:rsidRPr="0067590A" w:rsidRDefault="0067590A" w:rsidP="0067590A">
            <w:pPr>
              <w:shd w:val="clear" w:color="auto" w:fill="FFFFFF"/>
              <w:spacing w:after="0" w:line="270" w:lineRule="atLeast"/>
              <w:ind w:left="1"/>
              <w:jc w:val="both"/>
              <w:textAlignment w:val="baseline"/>
              <w:rPr>
                <w:rFonts w:ascii="Times New Roman" w:eastAsia="Times New Roman" w:hAnsi="Times New Roman" w:cs="Times New Roman"/>
                <w:b/>
                <w:sz w:val="24"/>
                <w:szCs w:val="24"/>
                <w:lang w:eastAsia="ar-SA"/>
              </w:rPr>
            </w:pPr>
            <w:r w:rsidRPr="0067590A">
              <w:rPr>
                <w:rFonts w:ascii="Times New Roman" w:eastAsia="Times New Roman" w:hAnsi="Times New Roman" w:cs="Times New Roman"/>
                <w:b/>
                <w:sz w:val="24"/>
                <w:szCs w:val="24"/>
                <w:lang w:eastAsia="ar-SA"/>
              </w:rPr>
              <w:t>Подпрограмма, всего</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r>
      <w:tr w:rsidR="0067590A" w:rsidRPr="0067590A" w:rsidTr="007B29E9">
        <w:trPr>
          <w:trHeight w:val="275"/>
        </w:trPr>
        <w:tc>
          <w:tcPr>
            <w:tcW w:w="6521" w:type="dxa"/>
            <w:gridSpan w:val="2"/>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бюджетные ассигнования</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r>
      <w:tr w:rsidR="0067590A" w:rsidRPr="0067590A" w:rsidTr="007B29E9">
        <w:trPr>
          <w:trHeight w:val="275"/>
        </w:trPr>
        <w:tc>
          <w:tcPr>
            <w:tcW w:w="6521" w:type="dxa"/>
            <w:gridSpan w:val="2"/>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бюджет Тейковского муниципального района</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r>
      <w:tr w:rsidR="0067590A" w:rsidRPr="0067590A" w:rsidTr="007B29E9">
        <w:trPr>
          <w:trHeight w:val="275"/>
        </w:trPr>
        <w:tc>
          <w:tcPr>
            <w:tcW w:w="6521" w:type="dxa"/>
            <w:gridSpan w:val="2"/>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бюджет Ивановской области</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0</w:t>
            </w:r>
          </w:p>
        </w:tc>
      </w:tr>
      <w:tr w:rsidR="0067590A" w:rsidRPr="0067590A" w:rsidTr="007B29E9">
        <w:trPr>
          <w:trHeight w:val="275"/>
        </w:trPr>
        <w:tc>
          <w:tcPr>
            <w:tcW w:w="6521" w:type="dxa"/>
            <w:gridSpan w:val="2"/>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федеральный бюджет</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0</w:t>
            </w:r>
          </w:p>
        </w:tc>
      </w:tr>
      <w:tr w:rsidR="0067590A" w:rsidRPr="0067590A" w:rsidTr="007B29E9">
        <w:trPr>
          <w:trHeight w:val="275"/>
        </w:trPr>
        <w:tc>
          <w:tcPr>
            <w:tcW w:w="6521" w:type="dxa"/>
            <w:gridSpan w:val="2"/>
            <w:tcBorders>
              <w:top w:val="single" w:sz="4" w:space="0" w:color="000000"/>
              <w:left w:val="single" w:sz="4" w:space="0" w:color="000000"/>
              <w:bottom w:val="single" w:sz="4" w:space="0" w:color="000000"/>
              <w:right w:val="nil"/>
            </w:tcBorders>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nil"/>
            </w:tcBorders>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p>
        </w:tc>
      </w:tr>
      <w:tr w:rsidR="0067590A" w:rsidRPr="0067590A" w:rsidTr="007B29E9">
        <w:trPr>
          <w:trHeight w:val="275"/>
        </w:trPr>
        <w:tc>
          <w:tcPr>
            <w:tcW w:w="6521" w:type="dxa"/>
            <w:gridSpan w:val="2"/>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1.</w:t>
            </w:r>
            <w:r w:rsidRPr="0067590A">
              <w:rPr>
                <w:rFonts w:ascii="Times New Roman" w:eastAsia="Times New Roman" w:hAnsi="Times New Roman" w:cs="Times New Roman"/>
                <w:b/>
                <w:sz w:val="24"/>
                <w:szCs w:val="24"/>
                <w:lang w:eastAsia="ar-SA"/>
              </w:rPr>
              <w:t xml:space="preserve"> Повышение квалификации муниципальных служащих администрации Тейковского муниципального района</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r>
      <w:tr w:rsidR="0067590A" w:rsidRPr="0067590A" w:rsidTr="007B29E9">
        <w:trPr>
          <w:trHeight w:val="275"/>
        </w:trPr>
        <w:tc>
          <w:tcPr>
            <w:tcW w:w="6521" w:type="dxa"/>
            <w:gridSpan w:val="2"/>
            <w:tcBorders>
              <w:top w:val="single" w:sz="4" w:space="0" w:color="000000"/>
              <w:left w:val="single" w:sz="4" w:space="0" w:color="000000"/>
              <w:bottom w:val="single" w:sz="4" w:space="0" w:color="000000"/>
              <w:right w:val="nil"/>
            </w:tcBorders>
            <w:vAlign w:val="center"/>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бюджетные ассигнования</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r>
      <w:tr w:rsidR="0067590A" w:rsidRPr="0067590A" w:rsidTr="007B29E9">
        <w:trPr>
          <w:trHeight w:val="275"/>
        </w:trPr>
        <w:tc>
          <w:tcPr>
            <w:tcW w:w="6521" w:type="dxa"/>
            <w:gridSpan w:val="2"/>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бюджет Тейковского муниципального района</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pacing w:after="0" w:line="270" w:lineRule="atLeast"/>
              <w:jc w:val="both"/>
              <w:textAlignment w:val="baseline"/>
              <w:rPr>
                <w:rFonts w:ascii="Times New Roman" w:eastAsia="Times New Roman" w:hAnsi="Times New Roman" w:cs="Times New Roman"/>
                <w:sz w:val="24"/>
                <w:szCs w:val="24"/>
                <w:lang w:eastAsia="ru-RU"/>
              </w:rPr>
            </w:pPr>
            <w:r w:rsidRPr="0067590A">
              <w:rPr>
                <w:rFonts w:ascii="Times New Roman" w:eastAsia="Times New Roman" w:hAnsi="Times New Roman" w:cs="Times New Roman"/>
                <w:sz w:val="24"/>
                <w:szCs w:val="24"/>
                <w:lang w:eastAsia="ru-RU"/>
              </w:rPr>
              <w:t>40,0</w:t>
            </w:r>
          </w:p>
        </w:tc>
      </w:tr>
      <w:tr w:rsidR="0067590A" w:rsidRPr="0067590A" w:rsidTr="007B29E9">
        <w:trPr>
          <w:trHeight w:val="275"/>
        </w:trPr>
        <w:tc>
          <w:tcPr>
            <w:tcW w:w="6521" w:type="dxa"/>
            <w:gridSpan w:val="2"/>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бюджет Ивановской области</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0</w:t>
            </w:r>
          </w:p>
        </w:tc>
      </w:tr>
      <w:tr w:rsidR="0067590A" w:rsidRPr="0067590A" w:rsidTr="007B29E9">
        <w:trPr>
          <w:trHeight w:val="275"/>
        </w:trPr>
        <w:tc>
          <w:tcPr>
            <w:tcW w:w="6521" w:type="dxa"/>
            <w:gridSpan w:val="2"/>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 федеральный бюджет</w:t>
            </w:r>
          </w:p>
        </w:tc>
        <w:tc>
          <w:tcPr>
            <w:tcW w:w="1417" w:type="dxa"/>
            <w:tcBorders>
              <w:top w:val="single" w:sz="4" w:space="0" w:color="000000"/>
              <w:left w:val="single" w:sz="4" w:space="0" w:color="000000"/>
              <w:bottom w:val="single" w:sz="4" w:space="0" w:color="000000"/>
              <w:right w:val="nil"/>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auto"/>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rsidR="0067590A" w:rsidRPr="0067590A" w:rsidRDefault="0067590A" w:rsidP="0067590A">
            <w:pPr>
              <w:suppressAutoHyphens/>
              <w:snapToGrid w:val="0"/>
              <w:spacing w:after="0" w:line="256" w:lineRule="auto"/>
              <w:rPr>
                <w:rFonts w:ascii="Times New Roman" w:eastAsia="Times New Roman" w:hAnsi="Times New Roman" w:cs="Times New Roman"/>
                <w:sz w:val="24"/>
                <w:szCs w:val="24"/>
                <w:lang w:eastAsia="ar-SA"/>
              </w:rPr>
            </w:pPr>
            <w:r w:rsidRPr="0067590A">
              <w:rPr>
                <w:rFonts w:ascii="Times New Roman" w:eastAsia="Times New Roman" w:hAnsi="Times New Roman" w:cs="Times New Roman"/>
                <w:sz w:val="24"/>
                <w:szCs w:val="24"/>
                <w:lang w:eastAsia="ar-SA"/>
              </w:rPr>
              <w:t>0</w:t>
            </w:r>
          </w:p>
        </w:tc>
      </w:tr>
    </w:tbl>
    <w:p w:rsidR="0067590A" w:rsidRPr="0067590A" w:rsidRDefault="0067590A" w:rsidP="0067590A">
      <w:pPr>
        <w:shd w:val="clear" w:color="auto" w:fill="FFFFFF"/>
        <w:spacing w:after="0" w:line="270" w:lineRule="atLeast"/>
        <w:ind w:left="1"/>
        <w:jc w:val="both"/>
        <w:textAlignment w:val="baseline"/>
        <w:rPr>
          <w:rFonts w:ascii="Times New Roman" w:eastAsia="Times New Roman" w:hAnsi="Times New Roman" w:cs="Times New Roman"/>
          <w:sz w:val="24"/>
          <w:szCs w:val="24"/>
          <w:lang w:eastAsia="ru-RU"/>
        </w:rPr>
      </w:pPr>
    </w:p>
    <w:p w:rsidR="0021728E" w:rsidRDefault="0021728E"/>
    <w:p w:rsidR="0067590A" w:rsidRDefault="0067590A"/>
    <w:p w:rsidR="0067590A" w:rsidRDefault="0067590A"/>
    <w:p w:rsidR="0067590A" w:rsidRDefault="0067590A"/>
    <w:p w:rsidR="0067590A" w:rsidRDefault="0067590A"/>
    <w:p w:rsidR="0067590A" w:rsidRDefault="0067590A"/>
    <w:p w:rsidR="0067590A" w:rsidRDefault="0067590A"/>
    <w:p w:rsidR="0067590A" w:rsidRDefault="0067590A"/>
    <w:p w:rsidR="0067590A" w:rsidRDefault="0067590A"/>
    <w:p w:rsidR="0067590A" w:rsidRDefault="0067590A"/>
    <w:p w:rsidR="0067590A" w:rsidRDefault="0067590A"/>
    <w:p w:rsidR="0067590A" w:rsidRDefault="0067590A"/>
    <w:p w:rsidR="0067590A" w:rsidRDefault="0067590A"/>
    <w:p w:rsidR="0067590A" w:rsidRDefault="0067590A"/>
    <w:p w:rsidR="0067590A" w:rsidRDefault="0067590A"/>
    <w:p w:rsidR="0067590A" w:rsidRDefault="0067590A"/>
    <w:p w:rsidR="00EC6379" w:rsidRPr="00A55E9F" w:rsidRDefault="00EC6379" w:rsidP="00A55E9F">
      <w:pPr>
        <w:jc w:val="center"/>
      </w:pPr>
      <w:r w:rsidRPr="00EC6379">
        <w:rPr>
          <w:rFonts w:ascii="Calibri" w:eastAsia="Times New Roman" w:hAnsi="Calibri" w:cs="Calibri"/>
          <w:noProof/>
          <w:sz w:val="24"/>
          <w:szCs w:val="24"/>
          <w:lang w:eastAsia="ru-RU"/>
        </w:rPr>
        <w:lastRenderedPageBreak/>
        <w:drawing>
          <wp:inline distT="0" distB="0" distL="0" distR="0" wp14:anchorId="0EC684AB" wp14:editId="70DC487E">
            <wp:extent cx="707390" cy="874395"/>
            <wp:effectExtent l="0" t="0" r="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EC6379" w:rsidRPr="00A55E9F" w:rsidRDefault="00EC6379" w:rsidP="00A55E9F">
      <w:pPr>
        <w:spacing w:after="200" w:line="240" w:lineRule="auto"/>
        <w:contextualSpacing/>
        <w:jc w:val="center"/>
        <w:rPr>
          <w:rFonts w:ascii="Times New Roman" w:eastAsia="Times New Roman" w:hAnsi="Times New Roman" w:cs="Times New Roman"/>
          <w:b/>
          <w:sz w:val="36"/>
          <w:szCs w:val="24"/>
          <w:lang w:bidi="en-US"/>
        </w:rPr>
      </w:pPr>
      <w:r w:rsidRPr="00A55E9F">
        <w:rPr>
          <w:rFonts w:ascii="Times New Roman" w:eastAsia="Times New Roman" w:hAnsi="Times New Roman" w:cs="Times New Roman"/>
          <w:b/>
          <w:sz w:val="36"/>
          <w:szCs w:val="24"/>
          <w:lang w:bidi="en-US"/>
        </w:rPr>
        <w:t>АДМИНИСТРАЦИЯ</w:t>
      </w:r>
    </w:p>
    <w:p w:rsidR="00EC6379" w:rsidRPr="00A55E9F" w:rsidRDefault="00A55E9F" w:rsidP="00A55E9F">
      <w:pPr>
        <w:spacing w:after="200" w:line="240" w:lineRule="auto"/>
        <w:contextualSpacing/>
        <w:jc w:val="center"/>
        <w:rPr>
          <w:rFonts w:ascii="Times New Roman" w:eastAsia="Times New Roman" w:hAnsi="Times New Roman" w:cs="Times New Roman"/>
          <w:b/>
          <w:sz w:val="36"/>
          <w:szCs w:val="24"/>
          <w:lang w:bidi="en-US"/>
        </w:rPr>
      </w:pPr>
      <w:r w:rsidRPr="00A55E9F">
        <w:rPr>
          <w:rFonts w:ascii="Times New Roman" w:eastAsia="Times New Roman" w:hAnsi="Times New Roman" w:cs="Times New Roman"/>
          <w:b/>
          <w:sz w:val="36"/>
          <w:szCs w:val="24"/>
          <w:lang w:bidi="en-US"/>
        </w:rPr>
        <w:t>ТЕЙКОВСКОГО МУНИЦИПАЛЬНОГО</w:t>
      </w:r>
      <w:r w:rsidR="00EC6379" w:rsidRPr="00A55E9F">
        <w:rPr>
          <w:rFonts w:ascii="Times New Roman" w:eastAsia="Times New Roman" w:hAnsi="Times New Roman" w:cs="Times New Roman"/>
          <w:b/>
          <w:sz w:val="36"/>
          <w:szCs w:val="24"/>
          <w:lang w:bidi="en-US"/>
        </w:rPr>
        <w:t xml:space="preserve"> РАЙОНА</w:t>
      </w:r>
    </w:p>
    <w:p w:rsidR="00EC6379" w:rsidRPr="00A55E9F" w:rsidRDefault="00A55E9F" w:rsidP="00A55E9F">
      <w:pPr>
        <w:pBdr>
          <w:bottom w:val="single" w:sz="12" w:space="1" w:color="auto"/>
        </w:pBdr>
        <w:spacing w:after="200" w:line="240" w:lineRule="auto"/>
        <w:contextualSpacing/>
        <w:jc w:val="center"/>
        <w:rPr>
          <w:rFonts w:ascii="Times New Roman" w:eastAsia="Times New Roman" w:hAnsi="Times New Roman" w:cs="Times New Roman"/>
          <w:b/>
          <w:sz w:val="36"/>
          <w:szCs w:val="24"/>
          <w:lang w:bidi="en-US"/>
        </w:rPr>
      </w:pPr>
      <w:r w:rsidRPr="00A55E9F">
        <w:rPr>
          <w:rFonts w:ascii="Times New Roman" w:eastAsia="Times New Roman" w:hAnsi="Times New Roman" w:cs="Times New Roman"/>
          <w:b/>
          <w:sz w:val="36"/>
          <w:szCs w:val="24"/>
          <w:lang w:bidi="en-US"/>
        </w:rPr>
        <w:t>ИВАНОВСКОЙ ОБЛАСТИ</w:t>
      </w:r>
    </w:p>
    <w:p w:rsidR="00EC6379" w:rsidRPr="00A55E9F" w:rsidRDefault="00EC6379" w:rsidP="00A55E9F">
      <w:pPr>
        <w:spacing w:after="200" w:line="240" w:lineRule="auto"/>
        <w:contextualSpacing/>
        <w:jc w:val="center"/>
        <w:rPr>
          <w:rFonts w:ascii="Times New Roman" w:eastAsia="Times New Roman" w:hAnsi="Times New Roman" w:cs="Times New Roman"/>
          <w:sz w:val="36"/>
          <w:szCs w:val="24"/>
          <w:lang w:bidi="en-US"/>
        </w:rPr>
      </w:pPr>
    </w:p>
    <w:p w:rsidR="00EC6379" w:rsidRPr="00A55E9F" w:rsidRDefault="00EC6379" w:rsidP="00A55E9F">
      <w:pPr>
        <w:spacing w:after="200" w:line="240" w:lineRule="auto"/>
        <w:jc w:val="center"/>
        <w:rPr>
          <w:rFonts w:ascii="Times New Roman" w:eastAsia="Times New Roman" w:hAnsi="Times New Roman" w:cs="Times New Roman"/>
          <w:b/>
          <w:sz w:val="36"/>
          <w:szCs w:val="24"/>
          <w:lang w:bidi="en-US"/>
        </w:rPr>
      </w:pPr>
      <w:r w:rsidRPr="00A55E9F">
        <w:rPr>
          <w:rFonts w:ascii="Times New Roman" w:eastAsia="Times New Roman" w:hAnsi="Times New Roman" w:cs="Times New Roman"/>
          <w:b/>
          <w:sz w:val="36"/>
          <w:szCs w:val="24"/>
          <w:lang w:bidi="en-US"/>
        </w:rPr>
        <w:t>П О С Т А Н О В Л Е Н И Е</w:t>
      </w:r>
    </w:p>
    <w:p w:rsidR="00EC6379" w:rsidRPr="00A55E9F" w:rsidRDefault="00EC6379" w:rsidP="00A55E9F">
      <w:pPr>
        <w:spacing w:after="200" w:line="240" w:lineRule="auto"/>
        <w:jc w:val="center"/>
        <w:rPr>
          <w:rFonts w:ascii="Times New Roman" w:eastAsia="Times New Roman" w:hAnsi="Times New Roman" w:cs="Times New Roman"/>
          <w:sz w:val="28"/>
          <w:szCs w:val="24"/>
          <w:lang w:bidi="en-US"/>
        </w:rPr>
      </w:pPr>
      <w:r w:rsidRPr="00A55E9F">
        <w:rPr>
          <w:rFonts w:ascii="Times New Roman" w:eastAsia="Times New Roman" w:hAnsi="Times New Roman" w:cs="Times New Roman"/>
          <w:sz w:val="28"/>
          <w:szCs w:val="24"/>
          <w:lang w:bidi="en-US"/>
        </w:rPr>
        <w:t>от  10.11.2017г.  № 401</w:t>
      </w:r>
    </w:p>
    <w:p w:rsidR="00EC6379" w:rsidRPr="00A55E9F" w:rsidRDefault="00EC6379" w:rsidP="00A55E9F">
      <w:pPr>
        <w:spacing w:after="200" w:line="240" w:lineRule="auto"/>
        <w:jc w:val="center"/>
        <w:rPr>
          <w:rFonts w:ascii="Times New Roman" w:eastAsia="Times New Roman" w:hAnsi="Times New Roman" w:cs="Times New Roman"/>
          <w:sz w:val="28"/>
          <w:szCs w:val="24"/>
          <w:lang w:bidi="en-US"/>
        </w:rPr>
      </w:pPr>
      <w:r w:rsidRPr="00A55E9F">
        <w:rPr>
          <w:rFonts w:ascii="Times New Roman" w:eastAsia="Times New Roman" w:hAnsi="Times New Roman" w:cs="Times New Roman"/>
          <w:sz w:val="28"/>
          <w:szCs w:val="24"/>
          <w:lang w:bidi="en-US"/>
        </w:rPr>
        <w:t>г. Тейково</w:t>
      </w:r>
    </w:p>
    <w:p w:rsidR="00EC6379" w:rsidRPr="00A55E9F" w:rsidRDefault="00EC6379" w:rsidP="00A55E9F">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A55E9F">
        <w:rPr>
          <w:rFonts w:ascii="Times New Roman" w:eastAsia="Times New Roman" w:hAnsi="Times New Roman" w:cs="Times New Roman"/>
          <w:b/>
          <w:bCs/>
          <w:sz w:val="28"/>
          <w:szCs w:val="24"/>
          <w:lang w:eastAsia="ru-RU"/>
        </w:rPr>
        <w:t>Об утверждении  муниципальной Программы</w:t>
      </w:r>
    </w:p>
    <w:p w:rsidR="00EC6379" w:rsidRPr="00A55E9F" w:rsidRDefault="00EC6379" w:rsidP="00A55E9F">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A55E9F">
        <w:rPr>
          <w:rFonts w:ascii="Times New Roman" w:eastAsia="Times New Roman" w:hAnsi="Times New Roman" w:cs="Times New Roman"/>
          <w:b/>
          <w:bCs/>
          <w:sz w:val="28"/>
          <w:szCs w:val="24"/>
          <w:lang w:eastAsia="ru-RU"/>
        </w:rPr>
        <w:t xml:space="preserve"> «Развитие муниципальной службы в</w:t>
      </w:r>
    </w:p>
    <w:p w:rsidR="00EC6379" w:rsidRPr="00A55E9F" w:rsidRDefault="00EC6379" w:rsidP="00A55E9F">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A55E9F">
        <w:rPr>
          <w:rFonts w:ascii="Times New Roman" w:eastAsia="Times New Roman" w:hAnsi="Times New Roman" w:cs="Times New Roman"/>
          <w:b/>
          <w:bCs/>
          <w:sz w:val="28"/>
          <w:szCs w:val="24"/>
          <w:lang w:eastAsia="ru-RU"/>
        </w:rPr>
        <w:t xml:space="preserve"> Тейковском муниципальном районе на 2018 – 2020 годы» </w:t>
      </w:r>
    </w:p>
    <w:p w:rsidR="00EC6379" w:rsidRPr="00A55E9F" w:rsidRDefault="00EC6379" w:rsidP="00A55E9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EC6379" w:rsidRDefault="00EC6379" w:rsidP="00A55E9F">
      <w:pPr>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sidRPr="00A55E9F">
        <w:rPr>
          <w:rFonts w:ascii="Times New Roman" w:eastAsia="Times New Roman" w:hAnsi="Times New Roman" w:cs="Times New Roman"/>
          <w:bCs/>
          <w:sz w:val="28"/>
          <w:szCs w:val="24"/>
          <w:lang w:eastAsia="ru-RU"/>
        </w:rPr>
        <w:t xml:space="preserve">В соответствии с Бюджетным кодексом Российской Федерации, Федеральным законом от 2 марта 2007 № 25-ФЗ «О муниципальной службе в Российской Федерации» (в действующей редакции), руководствуясь Федеральным </w:t>
      </w:r>
      <w:hyperlink r:id="rId45" w:history="1">
        <w:r w:rsidRPr="00A55E9F">
          <w:rPr>
            <w:rFonts w:ascii="Times New Roman" w:eastAsia="Times New Roman" w:hAnsi="Times New Roman" w:cs="Times New Roman"/>
            <w:bCs/>
            <w:sz w:val="28"/>
            <w:szCs w:val="24"/>
            <w:lang w:eastAsia="ru-RU"/>
          </w:rPr>
          <w:t>законом</w:t>
        </w:r>
      </w:hyperlink>
      <w:r w:rsidRPr="00A55E9F">
        <w:rPr>
          <w:rFonts w:ascii="Times New Roman" w:eastAsia="Times New Roman" w:hAnsi="Times New Roman" w:cs="Times New Roman"/>
          <w:bCs/>
          <w:sz w:val="28"/>
          <w:szCs w:val="24"/>
          <w:lang w:eastAsia="ru-RU"/>
        </w:rPr>
        <w:t xml:space="preserve"> от 06.10.2003 №131-ФЗ «Об общих принципах организации местного самоуправления в Российской Федерации» (в действующей редакции), </w:t>
      </w:r>
      <w:hyperlink r:id="rId46" w:history="1">
        <w:r w:rsidRPr="00A55E9F">
          <w:rPr>
            <w:rFonts w:ascii="Times New Roman" w:eastAsia="Times New Roman" w:hAnsi="Times New Roman" w:cs="Times New Roman"/>
            <w:bCs/>
            <w:sz w:val="28"/>
            <w:szCs w:val="24"/>
            <w:lang w:eastAsia="ru-RU"/>
          </w:rPr>
          <w:t>Законом</w:t>
        </w:r>
      </w:hyperlink>
      <w:r w:rsidRPr="00A55E9F">
        <w:rPr>
          <w:rFonts w:ascii="Times New Roman" w:eastAsia="Times New Roman" w:hAnsi="Times New Roman" w:cs="Times New Roman"/>
          <w:bCs/>
          <w:sz w:val="28"/>
          <w:szCs w:val="24"/>
          <w:lang w:eastAsia="ru-RU"/>
        </w:rPr>
        <w:t xml:space="preserve"> Ивановской области от 23.06.2008 № 72-ОЗ «О муниципальной службе в Ивановской области» (в действующей редакции), руководствуясь Уставом Тейковского муниципального района Ивановской области, Положением о муниципальной службе в Тейковском муниципальном районе, утвержденным решением Совета Тейковского муниципального района от 16.12.2011 № 134-р (в действующей редакции), постановлением администрации Тейковского муниципального района от 01.10.2013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 </w:t>
      </w:r>
    </w:p>
    <w:p w:rsidR="00A55E9F" w:rsidRPr="00A55E9F" w:rsidRDefault="00A55E9F" w:rsidP="00A55E9F">
      <w:pPr>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p>
    <w:p w:rsidR="00EC6379" w:rsidRDefault="00EC6379" w:rsidP="00A55E9F">
      <w:pPr>
        <w:autoSpaceDE w:val="0"/>
        <w:autoSpaceDN w:val="0"/>
        <w:adjustRightInd w:val="0"/>
        <w:spacing w:after="0" w:line="240" w:lineRule="auto"/>
        <w:ind w:firstLine="708"/>
        <w:jc w:val="center"/>
        <w:rPr>
          <w:rFonts w:ascii="Times New Roman" w:eastAsia="Times New Roman" w:hAnsi="Times New Roman" w:cs="Times New Roman"/>
          <w:bCs/>
          <w:sz w:val="28"/>
          <w:szCs w:val="24"/>
          <w:lang w:eastAsia="ru-RU"/>
        </w:rPr>
      </w:pPr>
      <w:r w:rsidRPr="00A55E9F">
        <w:rPr>
          <w:rFonts w:ascii="Times New Roman" w:eastAsia="Times New Roman" w:hAnsi="Times New Roman" w:cs="Times New Roman"/>
          <w:b/>
          <w:bCs/>
          <w:sz w:val="28"/>
          <w:szCs w:val="24"/>
          <w:lang w:eastAsia="ru-RU"/>
        </w:rPr>
        <w:t>ПОСТАНОВЛЯЕТ</w:t>
      </w:r>
      <w:r w:rsidRPr="00A55E9F">
        <w:rPr>
          <w:rFonts w:ascii="Times New Roman" w:eastAsia="Times New Roman" w:hAnsi="Times New Roman" w:cs="Times New Roman"/>
          <w:bCs/>
          <w:sz w:val="28"/>
          <w:szCs w:val="24"/>
          <w:lang w:eastAsia="ru-RU"/>
        </w:rPr>
        <w:t>:</w:t>
      </w:r>
    </w:p>
    <w:p w:rsidR="00A55E9F" w:rsidRPr="00A55E9F" w:rsidRDefault="00A55E9F" w:rsidP="00A55E9F">
      <w:pPr>
        <w:autoSpaceDE w:val="0"/>
        <w:autoSpaceDN w:val="0"/>
        <w:adjustRightInd w:val="0"/>
        <w:spacing w:after="0" w:line="240" w:lineRule="auto"/>
        <w:ind w:firstLine="708"/>
        <w:jc w:val="center"/>
        <w:rPr>
          <w:rFonts w:ascii="Times New Roman" w:eastAsia="Times New Roman" w:hAnsi="Times New Roman" w:cs="Times New Roman"/>
          <w:bCs/>
          <w:sz w:val="28"/>
          <w:szCs w:val="24"/>
          <w:lang w:eastAsia="ru-RU"/>
        </w:rPr>
      </w:pPr>
    </w:p>
    <w:p w:rsidR="00EC6379" w:rsidRPr="00A55E9F" w:rsidRDefault="00EC6379" w:rsidP="00A55E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A55E9F">
        <w:rPr>
          <w:rFonts w:ascii="Times New Roman" w:eastAsia="Times New Roman" w:hAnsi="Times New Roman" w:cs="Times New Roman"/>
          <w:sz w:val="28"/>
          <w:szCs w:val="24"/>
          <w:lang w:eastAsia="ru-RU"/>
        </w:rPr>
        <w:t xml:space="preserve">1. Утвердить муниципальную </w:t>
      </w:r>
      <w:hyperlink w:anchor="Par34" w:history="1">
        <w:r w:rsidRPr="00A55E9F">
          <w:rPr>
            <w:rFonts w:ascii="Times New Roman" w:eastAsia="Times New Roman" w:hAnsi="Times New Roman" w:cs="Times New Roman"/>
            <w:sz w:val="28"/>
            <w:szCs w:val="24"/>
            <w:lang w:eastAsia="ru-RU"/>
          </w:rPr>
          <w:t>Программу</w:t>
        </w:r>
      </w:hyperlink>
      <w:r w:rsidRPr="00A55E9F">
        <w:rPr>
          <w:rFonts w:ascii="Times New Roman" w:eastAsia="Times New Roman" w:hAnsi="Times New Roman" w:cs="Times New Roman"/>
          <w:sz w:val="28"/>
          <w:szCs w:val="24"/>
          <w:lang w:eastAsia="ru-RU"/>
        </w:rPr>
        <w:t xml:space="preserve"> «Развитие муниципальной службы в Тейковском муниципальном районе на 2018-2020 годы» согласно приложению.</w:t>
      </w:r>
    </w:p>
    <w:p w:rsidR="00EC6379" w:rsidRPr="00A55E9F" w:rsidRDefault="00EC6379" w:rsidP="00A55E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A55E9F">
        <w:rPr>
          <w:rFonts w:ascii="Times New Roman" w:eastAsia="Times New Roman" w:hAnsi="Times New Roman" w:cs="Times New Roman"/>
          <w:sz w:val="28"/>
          <w:szCs w:val="24"/>
          <w:lang w:eastAsia="ru-RU"/>
        </w:rPr>
        <w:t>2. Начальникам отделов, руководителям структурных подразделений администрации Тейковского муниципального района, организовать   своевременное и качественное выполнение мероприятий Программы.</w:t>
      </w:r>
    </w:p>
    <w:p w:rsidR="00EC6379" w:rsidRDefault="00EC6379" w:rsidP="00A55E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A55E9F" w:rsidRPr="00A55E9F" w:rsidRDefault="00A55E9F" w:rsidP="00A55E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EC6379" w:rsidRPr="00A55E9F" w:rsidRDefault="00EC6379" w:rsidP="00A55E9F">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lang w:eastAsia="ru-RU"/>
        </w:rPr>
      </w:pPr>
      <w:r w:rsidRPr="00A55E9F">
        <w:rPr>
          <w:rFonts w:ascii="Times New Roman" w:eastAsia="Times New Roman" w:hAnsi="Times New Roman" w:cs="Times New Roman"/>
          <w:b/>
          <w:sz w:val="28"/>
          <w:szCs w:val="24"/>
          <w:lang w:eastAsia="ru-RU"/>
        </w:rPr>
        <w:t xml:space="preserve">Глава Тейковского </w:t>
      </w:r>
    </w:p>
    <w:p w:rsidR="00EC6379" w:rsidRPr="00A55E9F" w:rsidRDefault="00EC6379" w:rsidP="00EC6379">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lang w:eastAsia="ru-RU"/>
        </w:rPr>
      </w:pPr>
      <w:r w:rsidRPr="00A55E9F">
        <w:rPr>
          <w:rFonts w:ascii="Times New Roman" w:eastAsia="Times New Roman" w:hAnsi="Times New Roman" w:cs="Times New Roman"/>
          <w:b/>
          <w:sz w:val="28"/>
          <w:szCs w:val="24"/>
          <w:lang w:eastAsia="ru-RU"/>
        </w:rPr>
        <w:t xml:space="preserve">муниципального района </w:t>
      </w:r>
      <w:r w:rsidRPr="00A55E9F">
        <w:rPr>
          <w:rFonts w:ascii="Times New Roman" w:eastAsia="Times New Roman" w:hAnsi="Times New Roman" w:cs="Times New Roman"/>
          <w:b/>
          <w:sz w:val="28"/>
          <w:szCs w:val="24"/>
          <w:lang w:eastAsia="ru-RU"/>
        </w:rPr>
        <w:tab/>
        <w:t xml:space="preserve">                        </w:t>
      </w:r>
      <w:r w:rsidR="00A55E9F">
        <w:rPr>
          <w:rFonts w:ascii="Times New Roman" w:eastAsia="Times New Roman" w:hAnsi="Times New Roman" w:cs="Times New Roman"/>
          <w:b/>
          <w:sz w:val="28"/>
          <w:szCs w:val="24"/>
          <w:lang w:eastAsia="ru-RU"/>
        </w:rPr>
        <w:t xml:space="preserve">                                      </w:t>
      </w:r>
      <w:r w:rsidRPr="00A55E9F">
        <w:rPr>
          <w:rFonts w:ascii="Times New Roman" w:eastAsia="Times New Roman" w:hAnsi="Times New Roman" w:cs="Times New Roman"/>
          <w:b/>
          <w:sz w:val="28"/>
          <w:szCs w:val="24"/>
          <w:lang w:eastAsia="ru-RU"/>
        </w:rPr>
        <w:t xml:space="preserve">  С.А. Семенова   </w:t>
      </w:r>
    </w:p>
    <w:p w:rsidR="00EC6379" w:rsidRPr="00EC6379" w:rsidRDefault="00EC6379" w:rsidP="00EC6379">
      <w:pPr>
        <w:spacing w:after="0" w:line="240" w:lineRule="auto"/>
        <w:jc w:val="right"/>
        <w:rPr>
          <w:rFonts w:ascii="Times New Roman" w:eastAsia="Times New Roman" w:hAnsi="Times New Roman" w:cs="Times New Roman"/>
          <w:sz w:val="24"/>
          <w:szCs w:val="24"/>
          <w:lang w:eastAsia="ru-RU"/>
        </w:rPr>
      </w:pPr>
      <w:r w:rsidRPr="00A55E9F">
        <w:rPr>
          <w:rFonts w:ascii="Times New Roman" w:eastAsia="Times New Roman" w:hAnsi="Times New Roman" w:cs="Times New Roman"/>
          <w:b/>
          <w:sz w:val="28"/>
          <w:szCs w:val="24"/>
          <w:lang w:eastAsia="ru-RU"/>
        </w:rPr>
        <w:br w:type="page"/>
      </w:r>
      <w:r w:rsidRPr="00EC6379">
        <w:rPr>
          <w:rFonts w:ascii="Times New Roman" w:eastAsia="Times New Roman" w:hAnsi="Times New Roman" w:cs="Times New Roman"/>
          <w:sz w:val="24"/>
          <w:szCs w:val="24"/>
          <w:lang w:eastAsia="ru-RU"/>
        </w:rPr>
        <w:lastRenderedPageBreak/>
        <w:t>Приложение к постановлению</w:t>
      </w:r>
    </w:p>
    <w:p w:rsidR="00EC6379" w:rsidRPr="00EC6379" w:rsidRDefault="00EC6379" w:rsidP="00EC6379">
      <w:pPr>
        <w:suppressAutoHyphens/>
        <w:spacing w:after="0" w:line="240" w:lineRule="auto"/>
        <w:jc w:val="right"/>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администрации Тейковского </w:t>
      </w:r>
    </w:p>
    <w:p w:rsidR="00EC6379" w:rsidRPr="00EC6379" w:rsidRDefault="00EC6379" w:rsidP="00EC6379">
      <w:pPr>
        <w:suppressAutoHyphens/>
        <w:spacing w:after="0" w:line="240" w:lineRule="auto"/>
        <w:jc w:val="right"/>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муниципального района</w:t>
      </w:r>
    </w:p>
    <w:p w:rsidR="00EC6379" w:rsidRPr="00EC6379" w:rsidRDefault="00EC6379" w:rsidP="00EC6379">
      <w:pPr>
        <w:suppressAutoHyphens/>
        <w:spacing w:after="0" w:line="240" w:lineRule="auto"/>
        <w:jc w:val="right"/>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от 10.11.2017 № 401</w:t>
      </w:r>
    </w:p>
    <w:p w:rsidR="00EC6379" w:rsidRPr="00EC6379" w:rsidRDefault="00EC6379" w:rsidP="00EC6379">
      <w:pPr>
        <w:suppressAutoHyphens/>
        <w:spacing w:after="0" w:line="240" w:lineRule="auto"/>
        <w:jc w:val="right"/>
        <w:rPr>
          <w:rFonts w:ascii="Times New Roman" w:eastAsia="Times New Roman" w:hAnsi="Times New Roman" w:cs="Times New Roman"/>
          <w:sz w:val="24"/>
          <w:szCs w:val="24"/>
          <w:lang w:eastAsia="ru-RU"/>
        </w:rPr>
      </w:pPr>
    </w:p>
    <w:p w:rsidR="00EC6379" w:rsidRPr="00EC6379" w:rsidRDefault="00EC6379" w:rsidP="00EC6379">
      <w:pPr>
        <w:suppressAutoHyphens/>
        <w:spacing w:after="0" w:line="240" w:lineRule="auto"/>
        <w:jc w:val="right"/>
        <w:rPr>
          <w:rFonts w:ascii="Times New Roman" w:eastAsia="Times New Roman" w:hAnsi="Times New Roman" w:cs="Times New Roman"/>
          <w:sz w:val="24"/>
          <w:szCs w:val="24"/>
          <w:lang w:eastAsia="ru-RU"/>
        </w:rPr>
      </w:pPr>
    </w:p>
    <w:p w:rsidR="00EC6379" w:rsidRPr="00EC6379" w:rsidRDefault="00EC6379" w:rsidP="00F66DF2">
      <w:pPr>
        <w:numPr>
          <w:ilvl w:val="0"/>
          <w:numId w:val="21"/>
        </w:numPr>
        <w:suppressAutoHyphens/>
        <w:spacing w:after="0" w:line="240" w:lineRule="auto"/>
        <w:contextualSpacing/>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 xml:space="preserve">Паспорт программы </w:t>
      </w:r>
    </w:p>
    <w:p w:rsidR="00EC6379" w:rsidRPr="00EC6379" w:rsidRDefault="00EC6379" w:rsidP="00EC6379">
      <w:pPr>
        <w:suppressAutoHyphens/>
        <w:spacing w:after="0" w:line="240" w:lineRule="auto"/>
        <w:jc w:val="center"/>
        <w:rPr>
          <w:rFonts w:ascii="Times New Roman" w:eastAsia="Times New Roman" w:hAnsi="Times New Roman" w:cs="Times New Roman"/>
          <w:b/>
          <w:sz w:val="24"/>
          <w:szCs w:val="24"/>
          <w:lang w:eastAsia="ar-SA"/>
        </w:rPr>
      </w:pPr>
    </w:p>
    <w:p w:rsidR="00EC6379" w:rsidRPr="00EC6379" w:rsidRDefault="00EC6379" w:rsidP="00EC6379">
      <w:pPr>
        <w:suppressAutoHyphens/>
        <w:spacing w:after="0" w:line="240" w:lineRule="auto"/>
        <w:jc w:val="center"/>
        <w:rPr>
          <w:rFonts w:ascii="Times New Roman" w:eastAsia="Times New Roman" w:hAnsi="Times New Roman" w:cs="Times New Roman"/>
          <w:b/>
          <w:sz w:val="24"/>
          <w:szCs w:val="24"/>
          <w:lang w:eastAsia="ar-SA"/>
        </w:rPr>
      </w:pPr>
    </w:p>
    <w:tbl>
      <w:tblPr>
        <w:tblStyle w:val="33"/>
        <w:tblW w:w="0" w:type="auto"/>
        <w:tblInd w:w="562" w:type="dxa"/>
        <w:tblLook w:val="04A0" w:firstRow="1" w:lastRow="0" w:firstColumn="1" w:lastColumn="0" w:noHBand="0" w:noVBand="1"/>
      </w:tblPr>
      <w:tblGrid>
        <w:gridCol w:w="2830"/>
        <w:gridCol w:w="6514"/>
      </w:tblGrid>
      <w:tr w:rsidR="00EC6379" w:rsidRPr="00EC6379" w:rsidTr="00A55E9F">
        <w:trPr>
          <w:trHeight w:val="570"/>
        </w:trPr>
        <w:tc>
          <w:tcPr>
            <w:tcW w:w="283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Наименование программы</w:t>
            </w:r>
          </w:p>
        </w:tc>
        <w:tc>
          <w:tcPr>
            <w:tcW w:w="6514" w:type="dxa"/>
          </w:tcPr>
          <w:p w:rsidR="00EC6379" w:rsidRPr="00EC6379" w:rsidRDefault="00EC6379" w:rsidP="00EC6379">
            <w:pPr>
              <w:suppressAutoHyphens/>
              <w:jc w:val="both"/>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«Развитие муниципальной службы в Тейковском муниципальном районе  на 2018-2020 годы»</w:t>
            </w:r>
          </w:p>
        </w:tc>
      </w:tr>
      <w:tr w:rsidR="00EC6379" w:rsidRPr="00EC6379" w:rsidTr="00A55E9F">
        <w:tc>
          <w:tcPr>
            <w:tcW w:w="283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Срок</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реализации программы</w:t>
            </w:r>
          </w:p>
        </w:tc>
        <w:tc>
          <w:tcPr>
            <w:tcW w:w="6514"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Год начала реализации программы 2018</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Год завершения реализации программы -2020 </w:t>
            </w:r>
          </w:p>
        </w:tc>
      </w:tr>
      <w:tr w:rsidR="00EC6379" w:rsidRPr="00EC6379" w:rsidTr="00A55E9F">
        <w:tc>
          <w:tcPr>
            <w:tcW w:w="283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Администратор программы</w:t>
            </w:r>
          </w:p>
        </w:tc>
        <w:tc>
          <w:tcPr>
            <w:tcW w:w="6514"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Отдел муниципальной службы, оргработы и контроля</w:t>
            </w:r>
          </w:p>
        </w:tc>
      </w:tr>
      <w:tr w:rsidR="00EC6379" w:rsidRPr="00EC6379" w:rsidTr="00A55E9F">
        <w:tc>
          <w:tcPr>
            <w:tcW w:w="283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Исполнители программы</w:t>
            </w:r>
          </w:p>
        </w:tc>
        <w:tc>
          <w:tcPr>
            <w:tcW w:w="6514"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Отдел муниципальной службы, оргработы и контроля</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Отдел правового обеспечения</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Отдел общественной  и информационной политики</w:t>
            </w:r>
          </w:p>
        </w:tc>
      </w:tr>
      <w:tr w:rsidR="00EC6379" w:rsidRPr="00EC6379" w:rsidTr="00A55E9F">
        <w:tc>
          <w:tcPr>
            <w:tcW w:w="283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Перечень подпрограмм</w:t>
            </w:r>
          </w:p>
        </w:tc>
        <w:tc>
          <w:tcPr>
            <w:tcW w:w="6514"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Повышение квалификации кадров в администрации Тейковского муниципального района</w:t>
            </w:r>
          </w:p>
        </w:tc>
      </w:tr>
      <w:tr w:rsidR="00EC6379" w:rsidRPr="00EC6379" w:rsidTr="00A55E9F">
        <w:tc>
          <w:tcPr>
            <w:tcW w:w="283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Цель программы</w:t>
            </w:r>
          </w:p>
        </w:tc>
        <w:tc>
          <w:tcPr>
            <w:tcW w:w="6514" w:type="dxa"/>
          </w:tcPr>
          <w:p w:rsidR="00EC6379" w:rsidRPr="00EC6379" w:rsidRDefault="00EC6379" w:rsidP="00EC6379">
            <w:pPr>
              <w:suppressAutoHyphens/>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Создание условий для повышения эффективности муниципального управления;</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ru-RU"/>
              </w:rPr>
              <w:t>- Совершенствование правовых и организационных основ муниципальной службы;</w:t>
            </w:r>
            <w:r w:rsidRPr="00EC6379">
              <w:rPr>
                <w:rFonts w:ascii="Times New Roman" w:eastAsia="Times New Roman" w:hAnsi="Times New Roman" w:cs="Times New Roman"/>
                <w:sz w:val="24"/>
                <w:szCs w:val="24"/>
                <w:lang w:eastAsia="ru-RU"/>
              </w:rPr>
              <w:br/>
              <w:t>- Внедрение эффективных технологий и перспективных методов кадровой работы на муниципальной службе;</w:t>
            </w:r>
            <w:r w:rsidRPr="00EC6379">
              <w:rPr>
                <w:rFonts w:ascii="Times New Roman" w:eastAsia="Times New Roman" w:hAnsi="Times New Roman" w:cs="Times New Roman"/>
                <w:sz w:val="24"/>
                <w:szCs w:val="24"/>
                <w:lang w:eastAsia="ru-RU"/>
              </w:rPr>
              <w:br/>
              <w:t>- Развитие кадрового потенциала муниципальной службы, оптимизация единой системы обучения муниципальных служащих;</w:t>
            </w:r>
            <w:r w:rsidRPr="00EC6379">
              <w:rPr>
                <w:rFonts w:ascii="Times New Roman" w:eastAsia="Times New Roman" w:hAnsi="Times New Roman" w:cs="Times New Roman"/>
                <w:sz w:val="24"/>
                <w:szCs w:val="24"/>
                <w:lang w:eastAsia="ru-RU"/>
              </w:rPr>
              <w:br/>
              <w:t>- Повышение эффективности муниципальной службы и результативности профессиональной служебной деятельности муниципальных служащих;</w:t>
            </w:r>
            <w:r w:rsidRPr="00EC6379">
              <w:rPr>
                <w:rFonts w:ascii="Times New Roman" w:eastAsia="Times New Roman" w:hAnsi="Times New Roman" w:cs="Times New Roman"/>
                <w:sz w:val="24"/>
                <w:szCs w:val="24"/>
                <w:lang w:eastAsia="ru-RU"/>
              </w:rPr>
              <w:br/>
              <w:t>- Совершенствование работы по информационному обеспечению прохождения муниципальной службы.</w:t>
            </w:r>
          </w:p>
        </w:tc>
      </w:tr>
      <w:tr w:rsidR="00EC6379" w:rsidRPr="00EC6379" w:rsidTr="00A55E9F">
        <w:tc>
          <w:tcPr>
            <w:tcW w:w="283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Объём ресурсного обеспечения Программы</w:t>
            </w:r>
          </w:p>
        </w:tc>
        <w:tc>
          <w:tcPr>
            <w:tcW w:w="6514"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Общий объем бюджетных ассигнований 120,0 тыс. руб. в том числе по годам реализации Программы</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2018г.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2019г.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2020г.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Из бюджета Тейковского муниципального района</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2018г.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2019г.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2020г. 40,0 тыс. руб. </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Из бюджета Ивановской области</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2018г. 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2019г. 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2020г. 0 тыс. руб. </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Из федерального бюджета</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2018г. 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2019г. 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2020г. 0 тыс. руб. </w:t>
            </w:r>
          </w:p>
        </w:tc>
      </w:tr>
    </w:tbl>
    <w:p w:rsidR="00EC6379" w:rsidRDefault="00EC6379" w:rsidP="00EC6379">
      <w:pPr>
        <w:suppressAutoHyphens/>
        <w:spacing w:after="0" w:line="240" w:lineRule="auto"/>
        <w:ind w:firstLine="708"/>
        <w:jc w:val="both"/>
        <w:rPr>
          <w:rFonts w:ascii="Times New Roman" w:eastAsia="Times New Roman" w:hAnsi="Times New Roman" w:cs="Times New Roman"/>
          <w:b/>
          <w:sz w:val="24"/>
          <w:szCs w:val="24"/>
          <w:lang w:eastAsia="ar-SA"/>
        </w:rPr>
      </w:pPr>
    </w:p>
    <w:p w:rsidR="00A55E9F" w:rsidRPr="00EC6379" w:rsidRDefault="00A55E9F" w:rsidP="00EC6379">
      <w:pPr>
        <w:suppressAutoHyphens/>
        <w:spacing w:after="0" w:line="240" w:lineRule="auto"/>
        <w:ind w:firstLine="708"/>
        <w:jc w:val="both"/>
        <w:rPr>
          <w:rFonts w:ascii="Times New Roman" w:eastAsia="Times New Roman" w:hAnsi="Times New Roman" w:cs="Times New Roman"/>
          <w:b/>
          <w:sz w:val="24"/>
          <w:szCs w:val="24"/>
          <w:lang w:eastAsia="ar-SA"/>
        </w:rPr>
      </w:pP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lastRenderedPageBreak/>
        <w:t>2.  Анализ текущей ситуации в сфере реализации муниципальной программы</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 Тейковского муниципального района.</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подготовки, переподготовки и повышения квалификации муниципальных служащих уже невозможно обойтись.</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 (таблица 1).</w:t>
      </w:r>
    </w:p>
    <w:p w:rsidR="00EC6379" w:rsidRPr="00EC6379" w:rsidRDefault="00EC6379" w:rsidP="00A55E9F">
      <w:pPr>
        <w:suppressAutoHyphens/>
        <w:spacing w:after="0" w:line="240" w:lineRule="auto"/>
        <w:ind w:left="426" w:firstLine="708"/>
        <w:jc w:val="right"/>
        <w:rPr>
          <w:rFonts w:ascii="Times New Roman" w:eastAsia="Times New Roman" w:hAnsi="Times New Roman" w:cs="Times New Roman"/>
          <w:b/>
          <w:sz w:val="24"/>
          <w:szCs w:val="24"/>
          <w:lang w:eastAsia="ar-SA"/>
        </w:rPr>
      </w:pPr>
    </w:p>
    <w:p w:rsidR="00EC6379" w:rsidRPr="00EC6379" w:rsidRDefault="00EC6379" w:rsidP="00EC6379">
      <w:pPr>
        <w:suppressAutoHyphens/>
        <w:spacing w:after="0" w:line="240" w:lineRule="auto"/>
        <w:ind w:firstLine="708"/>
        <w:jc w:val="right"/>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Таблица 1</w:t>
      </w:r>
    </w:p>
    <w:p w:rsidR="00EC6379" w:rsidRPr="00EC6379" w:rsidRDefault="00EC6379" w:rsidP="00EC6379">
      <w:pPr>
        <w:suppressAutoHyphens/>
        <w:spacing w:after="0" w:line="240" w:lineRule="auto"/>
        <w:ind w:firstLine="708"/>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Показатели, характеризующие текущую ситуацию  </w:t>
      </w:r>
    </w:p>
    <w:p w:rsidR="00EC6379" w:rsidRPr="00EC6379" w:rsidRDefault="00EC6379" w:rsidP="00EC6379">
      <w:pPr>
        <w:suppressAutoHyphens/>
        <w:spacing w:after="0" w:line="240" w:lineRule="auto"/>
        <w:ind w:firstLine="708"/>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в сфере реализации Программы</w:t>
      </w:r>
    </w:p>
    <w:p w:rsidR="00EC6379" w:rsidRPr="00EC6379" w:rsidRDefault="00EC6379" w:rsidP="00EC6379">
      <w:pPr>
        <w:suppressAutoHyphens/>
        <w:spacing w:after="0" w:line="240" w:lineRule="auto"/>
        <w:ind w:firstLine="708"/>
        <w:jc w:val="center"/>
        <w:rPr>
          <w:rFonts w:ascii="Times New Roman" w:eastAsia="Times New Roman" w:hAnsi="Times New Roman" w:cs="Times New Roman"/>
          <w:sz w:val="24"/>
          <w:szCs w:val="24"/>
          <w:lang w:eastAsia="ar-SA"/>
        </w:rPr>
      </w:pPr>
    </w:p>
    <w:tbl>
      <w:tblPr>
        <w:tblStyle w:val="33"/>
        <w:tblW w:w="9706" w:type="dxa"/>
        <w:tblInd w:w="421" w:type="dxa"/>
        <w:tblLook w:val="04A0" w:firstRow="1" w:lastRow="0" w:firstColumn="1" w:lastColumn="0" w:noHBand="0" w:noVBand="1"/>
      </w:tblPr>
      <w:tblGrid>
        <w:gridCol w:w="751"/>
        <w:gridCol w:w="3643"/>
        <w:gridCol w:w="1760"/>
        <w:gridCol w:w="1184"/>
        <w:gridCol w:w="1184"/>
        <w:gridCol w:w="1184"/>
      </w:tblGrid>
      <w:tr w:rsidR="00EC6379" w:rsidRPr="00EC6379" w:rsidTr="00A55E9F">
        <w:tc>
          <w:tcPr>
            <w:tcW w:w="751"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w:t>
            </w:r>
          </w:p>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п/п</w:t>
            </w:r>
          </w:p>
        </w:tc>
        <w:tc>
          <w:tcPr>
            <w:tcW w:w="3643"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Наименование показателя</w:t>
            </w:r>
          </w:p>
        </w:tc>
        <w:tc>
          <w:tcPr>
            <w:tcW w:w="1760"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Ед. изм.</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2015г.</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2016г.</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2017г.</w:t>
            </w:r>
          </w:p>
        </w:tc>
      </w:tr>
      <w:tr w:rsidR="00EC6379" w:rsidRPr="00EC6379" w:rsidTr="00A55E9F">
        <w:tc>
          <w:tcPr>
            <w:tcW w:w="751"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w:t>
            </w:r>
          </w:p>
        </w:tc>
        <w:tc>
          <w:tcPr>
            <w:tcW w:w="3643"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Доля необходимых муниципальных правовых актов, регулирующих вопросы муниципальной службы</w:t>
            </w:r>
          </w:p>
        </w:tc>
        <w:tc>
          <w:tcPr>
            <w:tcW w:w="1760"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от общего количества НПА</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65</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70</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75</w:t>
            </w:r>
          </w:p>
        </w:tc>
      </w:tr>
      <w:tr w:rsidR="00EC6379" w:rsidRPr="00EC6379" w:rsidTr="00A55E9F">
        <w:tc>
          <w:tcPr>
            <w:tcW w:w="751"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w:t>
            </w:r>
          </w:p>
        </w:tc>
        <w:tc>
          <w:tcPr>
            <w:tcW w:w="3643"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Повышение квалификации лиц, замещающих муниципальные должности в органах местного самоуправления</w:t>
            </w:r>
          </w:p>
        </w:tc>
        <w:tc>
          <w:tcPr>
            <w:tcW w:w="1760"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Чел.</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8</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9</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15</w:t>
            </w:r>
          </w:p>
        </w:tc>
      </w:tr>
      <w:tr w:rsidR="00EC6379" w:rsidRPr="00EC6379" w:rsidTr="00A55E9F">
        <w:tc>
          <w:tcPr>
            <w:tcW w:w="751"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3</w:t>
            </w:r>
          </w:p>
        </w:tc>
        <w:tc>
          <w:tcPr>
            <w:tcW w:w="3643"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Анализ кадрового обеспечения органов местного самоуправления</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(статистические наблюдения)</w:t>
            </w:r>
          </w:p>
        </w:tc>
        <w:tc>
          <w:tcPr>
            <w:tcW w:w="1760"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периодичность</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ежегодно</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ежегодно</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ежегодно</w:t>
            </w:r>
          </w:p>
        </w:tc>
      </w:tr>
      <w:tr w:rsidR="00EC6379" w:rsidRPr="00EC6379" w:rsidTr="00A55E9F">
        <w:tc>
          <w:tcPr>
            <w:tcW w:w="751"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4</w:t>
            </w:r>
          </w:p>
        </w:tc>
        <w:tc>
          <w:tcPr>
            <w:tcW w:w="3643"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Назначение на должность из резерва управленческих кадров муниципальных образований </w:t>
            </w:r>
          </w:p>
        </w:tc>
        <w:tc>
          <w:tcPr>
            <w:tcW w:w="1760"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Чел.</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3</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w:t>
            </w:r>
          </w:p>
        </w:tc>
      </w:tr>
      <w:tr w:rsidR="00EC6379" w:rsidRPr="00EC6379" w:rsidTr="00A55E9F">
        <w:tc>
          <w:tcPr>
            <w:tcW w:w="751"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5</w:t>
            </w:r>
          </w:p>
        </w:tc>
        <w:tc>
          <w:tcPr>
            <w:tcW w:w="3643"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Использование ИКТ для обеспечения профессионального и личностного роста муниципальных служащих</w:t>
            </w:r>
          </w:p>
        </w:tc>
        <w:tc>
          <w:tcPr>
            <w:tcW w:w="1760"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50</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60</w:t>
            </w:r>
          </w:p>
        </w:tc>
        <w:tc>
          <w:tcPr>
            <w:tcW w:w="1184"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60</w:t>
            </w:r>
          </w:p>
        </w:tc>
      </w:tr>
      <w:tr w:rsidR="00EC6379" w:rsidRPr="00EC6379" w:rsidTr="00A55E9F">
        <w:tc>
          <w:tcPr>
            <w:tcW w:w="751" w:type="dxa"/>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6</w:t>
            </w:r>
          </w:p>
        </w:tc>
        <w:tc>
          <w:tcPr>
            <w:tcW w:w="3643"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Обеспечение открытости муниципальной службы, в том числе посредством применения информационно- коммуникационных технологий, расширяющих предоставление </w:t>
            </w:r>
            <w:r w:rsidRPr="00EC6379">
              <w:rPr>
                <w:rFonts w:ascii="Times New Roman" w:eastAsia="Times New Roman" w:hAnsi="Times New Roman" w:cs="Times New Roman"/>
                <w:sz w:val="24"/>
                <w:szCs w:val="24"/>
                <w:lang w:eastAsia="ar-SA"/>
              </w:rPr>
              <w:lastRenderedPageBreak/>
              <w:t>общедоступной информации, а также внедрение механизмов общего обсуждения, общественного контроля и общественной оценки</w:t>
            </w:r>
          </w:p>
        </w:tc>
        <w:tc>
          <w:tcPr>
            <w:tcW w:w="1760"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lastRenderedPageBreak/>
              <w:t>%</w:t>
            </w:r>
          </w:p>
        </w:tc>
        <w:tc>
          <w:tcPr>
            <w:tcW w:w="1184"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50</w:t>
            </w:r>
          </w:p>
        </w:tc>
        <w:tc>
          <w:tcPr>
            <w:tcW w:w="1184"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55</w:t>
            </w:r>
          </w:p>
        </w:tc>
        <w:tc>
          <w:tcPr>
            <w:tcW w:w="1184"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60</w:t>
            </w:r>
          </w:p>
        </w:tc>
      </w:tr>
    </w:tbl>
    <w:p w:rsidR="00EC6379" w:rsidRPr="00EC6379" w:rsidRDefault="00EC6379" w:rsidP="00EC6379">
      <w:pPr>
        <w:suppressAutoHyphens/>
        <w:spacing w:after="0" w:line="240" w:lineRule="auto"/>
        <w:ind w:firstLine="708"/>
        <w:jc w:val="both"/>
        <w:rPr>
          <w:rFonts w:ascii="Times New Roman" w:eastAsia="Times New Roman" w:hAnsi="Times New Roman" w:cs="Times New Roman"/>
          <w:spacing w:val="2"/>
          <w:sz w:val="24"/>
          <w:szCs w:val="24"/>
          <w:lang w:eastAsia="ru-RU"/>
        </w:rPr>
      </w:pP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Однако в современных условиях меняются требования, предъявляемые к муниципальной службе со стороны общества -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вневедомственного контроля за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Качество работы органов местного самоуправления напрямую зависит от уровня профессиональной квалификации муниципальных служащих.</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r w:rsidRPr="00EC6379">
        <w:rPr>
          <w:rFonts w:ascii="Times New Roman" w:eastAsia="Times New Roman" w:hAnsi="Times New Roman" w:cs="Times New Roman"/>
          <w:spacing w:val="2"/>
          <w:sz w:val="24"/>
          <w:szCs w:val="24"/>
          <w:lang w:eastAsia="ru-RU"/>
        </w:rPr>
        <w:b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совершенствование механизма стимулирования муниципальных служащих в зависимости от результатов труда.</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pacing w:val="2"/>
          <w:sz w:val="24"/>
          <w:szCs w:val="24"/>
          <w:lang w:eastAsia="ru-RU"/>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w:t>
      </w:r>
      <w:r w:rsidRPr="00EC6379">
        <w:rPr>
          <w:rFonts w:ascii="Times New Roman" w:eastAsia="Times New Roman" w:hAnsi="Times New Roman" w:cs="Times New Roman"/>
          <w:spacing w:val="2"/>
          <w:sz w:val="24"/>
          <w:szCs w:val="24"/>
          <w:lang w:eastAsia="ru-RU"/>
        </w:rPr>
        <w:br/>
      </w:r>
    </w:p>
    <w:p w:rsidR="00EC6379" w:rsidRPr="00EC6379" w:rsidRDefault="00EC6379" w:rsidP="00A55E9F">
      <w:pPr>
        <w:suppressAutoHyphens/>
        <w:spacing w:after="0" w:line="240" w:lineRule="auto"/>
        <w:ind w:left="426" w:firstLine="708"/>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3. Цели и ожидаемые результаты реализации муниципальной программы</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b/>
          <w:spacing w:val="2"/>
          <w:sz w:val="24"/>
          <w:szCs w:val="24"/>
          <w:lang w:eastAsia="ru-RU"/>
        </w:rPr>
      </w:pPr>
      <w:r w:rsidRPr="00EC6379">
        <w:rPr>
          <w:rFonts w:ascii="Times New Roman" w:eastAsia="Times New Roman" w:hAnsi="Times New Roman" w:cs="Times New Roman"/>
          <w:b/>
          <w:spacing w:val="2"/>
          <w:sz w:val="24"/>
          <w:szCs w:val="24"/>
          <w:lang w:eastAsia="ru-RU"/>
        </w:rPr>
        <w:t>3.1. Цели Программы:</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Успешность развития муниципальной службы зависит от разработки и реализации мероприятий, направленных на практическое применение новых технологий муниципального управления.</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Основной целью Программы является создание условий для повышения эффективности муниципального управления.</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Для достижения поставленной цели и обеспечения результатов ее реализации предполагается решение следующих основных задач:</w:t>
      </w:r>
      <w:r w:rsidRPr="00EC6379">
        <w:rPr>
          <w:rFonts w:ascii="Times New Roman" w:eastAsia="Times New Roman" w:hAnsi="Times New Roman" w:cs="Times New Roman"/>
          <w:spacing w:val="2"/>
          <w:sz w:val="24"/>
          <w:szCs w:val="24"/>
          <w:lang w:eastAsia="ru-RU"/>
        </w:rPr>
        <w:br/>
        <w:t>- внедрение эффективных технологий кадровой работы, направленных на подбор квалифицированных кадров для муниципальной службы, оценку эффективности деятельности муниципальных служащих, повышения их профессиональной компетентности, создание условий для результативной профессиональной служебной деятельности и должностного (служебного) роста;</w:t>
      </w:r>
      <w:r w:rsidRPr="00EC6379">
        <w:rPr>
          <w:rFonts w:ascii="Times New Roman" w:eastAsia="Times New Roman" w:hAnsi="Times New Roman" w:cs="Times New Roman"/>
          <w:spacing w:val="2"/>
          <w:sz w:val="24"/>
          <w:szCs w:val="24"/>
          <w:lang w:eastAsia="ru-RU"/>
        </w:rPr>
        <w:br/>
        <w:t>- совершенствование нормативно-правовой базы по вопросам развития муниципальной службы;</w:t>
      </w:r>
    </w:p>
    <w:p w:rsidR="00EC6379" w:rsidRPr="00EC6379" w:rsidRDefault="00EC6379" w:rsidP="00A55E9F">
      <w:pPr>
        <w:suppressAutoHyphens/>
        <w:spacing w:after="0" w:line="240" w:lineRule="auto"/>
        <w:ind w:left="426"/>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совершенствование работы, направленной на предупреждение коррупции в органах местного самоуправления.</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xml:space="preserve">Внедрение современных принципов и технологий на муниципальной службе является длительным и сложным процессом, поэтому прилагаемый комплекс задач по </w:t>
      </w:r>
      <w:r w:rsidRPr="00EC6379">
        <w:rPr>
          <w:rFonts w:ascii="Times New Roman" w:eastAsia="Times New Roman" w:hAnsi="Times New Roman" w:cs="Times New Roman"/>
          <w:spacing w:val="2"/>
          <w:sz w:val="24"/>
          <w:szCs w:val="24"/>
          <w:lang w:eastAsia="ru-RU"/>
        </w:rPr>
        <w:lastRenderedPageBreak/>
        <w:t xml:space="preserve">реформированию и развитию системы муниципальной службы рассчитан на продолжительный период. </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pacing w:val="2"/>
          <w:sz w:val="24"/>
          <w:szCs w:val="24"/>
          <w:lang w:eastAsia="ru-RU"/>
        </w:rPr>
      </w:pP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3.2. Описание ожидаемых результатов реализации Программы</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ar-SA"/>
        </w:rPr>
      </w:pPr>
    </w:p>
    <w:p w:rsidR="00EC6379" w:rsidRPr="00EC6379" w:rsidRDefault="00EC6379" w:rsidP="00A55E9F">
      <w:pPr>
        <w:suppressAutoHyphens/>
        <w:spacing w:after="0" w:line="240" w:lineRule="auto"/>
        <w:ind w:left="426"/>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xml:space="preserve">- Совершенствование правовых и организационных основ муниципальной службы; </w:t>
      </w:r>
    </w:p>
    <w:p w:rsidR="00EC6379" w:rsidRPr="00EC6379" w:rsidRDefault="00EC6379" w:rsidP="00A55E9F">
      <w:pPr>
        <w:suppressAutoHyphens/>
        <w:spacing w:after="0" w:line="240" w:lineRule="auto"/>
        <w:ind w:left="426"/>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Повышение взаимодействия муниципальной службы с институтами гражданского общества в целях повышения открытости муниципальной службы.</w:t>
      </w:r>
      <w:r w:rsidRPr="00EC6379">
        <w:rPr>
          <w:rFonts w:ascii="Times New Roman" w:eastAsia="Times New Roman" w:hAnsi="Times New Roman" w:cs="Times New Roman"/>
          <w:spacing w:val="2"/>
          <w:sz w:val="24"/>
          <w:szCs w:val="24"/>
          <w:lang w:eastAsia="ru-RU"/>
        </w:rPr>
        <w:br/>
        <w:t>- Обеспечение прав и законных интересов граждан;</w:t>
      </w:r>
      <w:r w:rsidRPr="00EC6379">
        <w:rPr>
          <w:rFonts w:ascii="Times New Roman" w:eastAsia="Times New Roman" w:hAnsi="Times New Roman" w:cs="Times New Roman"/>
          <w:spacing w:val="2"/>
          <w:sz w:val="24"/>
          <w:szCs w:val="24"/>
          <w:lang w:eastAsia="ru-RU"/>
        </w:rPr>
        <w:br/>
        <w:t>- Повышение престижа муниципальной службы и авторитета муниципальных служащих.</w:t>
      </w:r>
    </w:p>
    <w:p w:rsidR="00EC6379" w:rsidRPr="00EC6379" w:rsidRDefault="00EC6379" w:rsidP="00A55E9F">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Обеспечение открытости, гласности и равного доступа граждан к  муниципальной службе;</w:t>
      </w:r>
    </w:p>
    <w:p w:rsidR="00EC6379" w:rsidRPr="00EC6379" w:rsidRDefault="00EC6379" w:rsidP="00A55E9F">
      <w:pPr>
        <w:widowControl w:val="0"/>
        <w:autoSpaceDE w:val="0"/>
        <w:autoSpaceDN w:val="0"/>
        <w:adjustRightInd w:val="0"/>
        <w:spacing w:after="0" w:line="240" w:lineRule="auto"/>
        <w:ind w:left="426"/>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создание условий для планирования устойчивого карьерного роста муниципальных служащих, безупречно и эффективно исполняющих должностные обязанности, для систематического обновления и ротации кадров;</w:t>
      </w:r>
    </w:p>
    <w:p w:rsidR="00EC6379" w:rsidRPr="00EC6379" w:rsidRDefault="00EC6379" w:rsidP="00A55E9F">
      <w:pPr>
        <w:widowControl w:val="0"/>
        <w:autoSpaceDE w:val="0"/>
        <w:autoSpaceDN w:val="0"/>
        <w:adjustRightInd w:val="0"/>
        <w:spacing w:after="0" w:line="240" w:lineRule="auto"/>
        <w:ind w:left="426"/>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Совершенствование механизма контроля за соблюдением муниципальными служащими ограничений и запретов, связанных с прохождением муниципальной службы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p w:rsidR="00EC6379" w:rsidRPr="00EC6379" w:rsidRDefault="00EC6379" w:rsidP="00A55E9F">
      <w:pPr>
        <w:widowControl w:val="0"/>
        <w:autoSpaceDE w:val="0"/>
        <w:autoSpaceDN w:val="0"/>
        <w:adjustRightInd w:val="0"/>
        <w:spacing w:after="0" w:line="240" w:lineRule="auto"/>
        <w:ind w:left="426"/>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Внедрение современных технологий в области технической защиты персональных данных и совершенствования механизма контроля за неразглашением персональных данных.</w:t>
      </w:r>
    </w:p>
    <w:p w:rsidR="00EC6379" w:rsidRPr="00EC6379" w:rsidRDefault="00EC6379" w:rsidP="00A55E9F">
      <w:pPr>
        <w:widowControl w:val="0"/>
        <w:autoSpaceDE w:val="0"/>
        <w:autoSpaceDN w:val="0"/>
        <w:adjustRightInd w:val="0"/>
        <w:spacing w:after="0" w:line="240" w:lineRule="auto"/>
        <w:ind w:left="426"/>
        <w:jc w:val="both"/>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ab/>
        <w:t>Экономическая и бюджетная эффективность не является целью муниципальной Программы «Развитие муниципальной службы Тейковского муниципального района на 2018-2020 годы», так как данная программа имеет преимущественно социально ориентированный характер (таблица 2).</w:t>
      </w:r>
    </w:p>
    <w:p w:rsidR="00EC6379" w:rsidRPr="00EC6379" w:rsidRDefault="00EC6379" w:rsidP="00EC6379">
      <w:pPr>
        <w:suppressAutoHyphens/>
        <w:spacing w:after="0" w:line="240" w:lineRule="auto"/>
        <w:ind w:firstLine="708"/>
        <w:jc w:val="both"/>
        <w:rPr>
          <w:rFonts w:ascii="Times New Roman" w:eastAsia="Times New Roman" w:hAnsi="Times New Roman" w:cs="Times New Roman"/>
          <w:spacing w:val="2"/>
          <w:sz w:val="24"/>
          <w:szCs w:val="24"/>
          <w:lang w:eastAsia="ru-RU"/>
        </w:rPr>
      </w:pPr>
    </w:p>
    <w:p w:rsidR="00EC6379" w:rsidRPr="00EC6379" w:rsidRDefault="00EC6379" w:rsidP="00EC6379">
      <w:pPr>
        <w:suppressAutoHyphens/>
        <w:spacing w:after="0" w:line="240" w:lineRule="auto"/>
        <w:ind w:firstLine="708"/>
        <w:jc w:val="center"/>
        <w:rPr>
          <w:rFonts w:ascii="Times New Roman" w:eastAsia="Times New Roman" w:hAnsi="Times New Roman" w:cs="Times New Roman"/>
          <w:b/>
          <w:spacing w:val="2"/>
          <w:sz w:val="24"/>
          <w:szCs w:val="24"/>
          <w:lang w:eastAsia="ru-RU"/>
        </w:rPr>
      </w:pPr>
      <w:r w:rsidRPr="00EC6379">
        <w:rPr>
          <w:rFonts w:ascii="Times New Roman" w:eastAsia="Times New Roman" w:hAnsi="Times New Roman" w:cs="Times New Roman"/>
          <w:b/>
          <w:spacing w:val="2"/>
          <w:sz w:val="24"/>
          <w:szCs w:val="24"/>
          <w:lang w:eastAsia="ru-RU"/>
        </w:rPr>
        <w:t>3.3. Сведения о целевых индикаторах</w:t>
      </w:r>
    </w:p>
    <w:p w:rsidR="00EC6379" w:rsidRPr="00EC6379" w:rsidRDefault="00EC6379" w:rsidP="00EC6379">
      <w:pPr>
        <w:suppressAutoHyphens/>
        <w:spacing w:after="0" w:line="240" w:lineRule="auto"/>
        <w:ind w:firstLine="708"/>
        <w:jc w:val="center"/>
        <w:rPr>
          <w:rFonts w:ascii="Times New Roman" w:eastAsia="Times New Roman" w:hAnsi="Times New Roman" w:cs="Times New Roman"/>
          <w:b/>
          <w:spacing w:val="2"/>
          <w:sz w:val="24"/>
          <w:szCs w:val="24"/>
          <w:lang w:eastAsia="ru-RU"/>
        </w:rPr>
      </w:pPr>
      <w:r w:rsidRPr="00EC6379">
        <w:rPr>
          <w:rFonts w:ascii="Times New Roman" w:eastAsia="Times New Roman" w:hAnsi="Times New Roman" w:cs="Times New Roman"/>
          <w:b/>
          <w:spacing w:val="2"/>
          <w:sz w:val="24"/>
          <w:szCs w:val="24"/>
          <w:lang w:eastAsia="ru-RU"/>
        </w:rPr>
        <w:t>(показателях) программы</w:t>
      </w:r>
    </w:p>
    <w:p w:rsidR="00EC6379" w:rsidRPr="00EC6379" w:rsidRDefault="00EC6379" w:rsidP="00EC6379">
      <w:pPr>
        <w:suppressAutoHyphens/>
        <w:spacing w:after="0" w:line="240" w:lineRule="auto"/>
        <w:ind w:firstLine="708"/>
        <w:jc w:val="both"/>
        <w:rPr>
          <w:rFonts w:ascii="Times New Roman" w:eastAsia="Times New Roman" w:hAnsi="Times New Roman" w:cs="Times New Roman"/>
          <w:spacing w:val="2"/>
          <w:sz w:val="24"/>
          <w:szCs w:val="24"/>
          <w:lang w:eastAsia="ru-RU"/>
        </w:rPr>
      </w:pPr>
    </w:p>
    <w:p w:rsidR="00EC6379" w:rsidRPr="00EC6379" w:rsidRDefault="00EC6379" w:rsidP="00EC6379">
      <w:pPr>
        <w:suppressAutoHyphens/>
        <w:spacing w:after="0" w:line="240" w:lineRule="auto"/>
        <w:ind w:firstLine="708"/>
        <w:jc w:val="right"/>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Таблица 2</w:t>
      </w:r>
    </w:p>
    <w:p w:rsidR="00EC6379" w:rsidRPr="00EC6379" w:rsidRDefault="00EC6379" w:rsidP="00EC6379">
      <w:pPr>
        <w:suppressAutoHyphens/>
        <w:spacing w:after="0" w:line="240" w:lineRule="auto"/>
        <w:ind w:firstLine="708"/>
        <w:jc w:val="center"/>
        <w:rPr>
          <w:rFonts w:ascii="Times New Roman" w:eastAsia="Times New Roman" w:hAnsi="Times New Roman" w:cs="Times New Roman"/>
          <w:spacing w:val="2"/>
          <w:sz w:val="24"/>
          <w:szCs w:val="24"/>
          <w:lang w:eastAsia="ru-RU"/>
        </w:rPr>
      </w:pPr>
    </w:p>
    <w:tbl>
      <w:tblPr>
        <w:tblStyle w:val="33"/>
        <w:tblW w:w="10044" w:type="dxa"/>
        <w:tblInd w:w="421" w:type="dxa"/>
        <w:tblLayout w:type="fixed"/>
        <w:tblLook w:val="04A0" w:firstRow="1" w:lastRow="0" w:firstColumn="1" w:lastColumn="0" w:noHBand="0" w:noVBand="1"/>
      </w:tblPr>
      <w:tblGrid>
        <w:gridCol w:w="540"/>
        <w:gridCol w:w="3566"/>
        <w:gridCol w:w="1847"/>
        <w:gridCol w:w="1308"/>
        <w:gridCol w:w="1471"/>
        <w:gridCol w:w="1312"/>
      </w:tblGrid>
      <w:tr w:rsidR="00EC6379" w:rsidRPr="00EC6379" w:rsidTr="00DD00FE">
        <w:trPr>
          <w:trHeight w:val="20"/>
        </w:trPr>
        <w:tc>
          <w:tcPr>
            <w:tcW w:w="540" w:type="dxa"/>
            <w:vMerge w:val="restart"/>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п/п</w:t>
            </w:r>
          </w:p>
        </w:tc>
        <w:tc>
          <w:tcPr>
            <w:tcW w:w="3566" w:type="dxa"/>
            <w:vMerge w:val="restart"/>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Наименование целевого индикатора  показателя)</w:t>
            </w:r>
          </w:p>
        </w:tc>
        <w:tc>
          <w:tcPr>
            <w:tcW w:w="1847" w:type="dxa"/>
            <w:vMerge w:val="restart"/>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Ед. изм.</w:t>
            </w:r>
          </w:p>
        </w:tc>
        <w:tc>
          <w:tcPr>
            <w:tcW w:w="4091" w:type="dxa"/>
            <w:gridSpan w:val="3"/>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Значения  целевых индикаторов (показателей)</w:t>
            </w:r>
          </w:p>
        </w:tc>
      </w:tr>
      <w:tr w:rsidR="00EC6379" w:rsidRPr="00EC6379" w:rsidTr="00DD00FE">
        <w:trPr>
          <w:trHeight w:val="20"/>
        </w:trPr>
        <w:tc>
          <w:tcPr>
            <w:tcW w:w="540" w:type="dxa"/>
            <w:vMerge/>
          </w:tcPr>
          <w:p w:rsidR="00EC6379" w:rsidRPr="00EC6379" w:rsidRDefault="00EC6379" w:rsidP="00EC6379">
            <w:pPr>
              <w:suppressAutoHyphens/>
              <w:jc w:val="both"/>
              <w:rPr>
                <w:rFonts w:ascii="Times New Roman" w:eastAsia="Times New Roman" w:hAnsi="Times New Roman" w:cs="Times New Roman"/>
                <w:sz w:val="24"/>
                <w:szCs w:val="24"/>
                <w:lang w:eastAsia="ar-SA"/>
              </w:rPr>
            </w:pPr>
          </w:p>
        </w:tc>
        <w:tc>
          <w:tcPr>
            <w:tcW w:w="3566" w:type="dxa"/>
            <w:vMerge/>
          </w:tcPr>
          <w:p w:rsidR="00EC6379" w:rsidRPr="00EC6379" w:rsidRDefault="00EC6379" w:rsidP="00EC6379">
            <w:pPr>
              <w:suppressAutoHyphens/>
              <w:jc w:val="both"/>
              <w:rPr>
                <w:rFonts w:ascii="Times New Roman" w:eastAsia="Times New Roman" w:hAnsi="Times New Roman" w:cs="Times New Roman"/>
                <w:sz w:val="24"/>
                <w:szCs w:val="24"/>
                <w:lang w:eastAsia="ar-SA"/>
              </w:rPr>
            </w:pPr>
          </w:p>
        </w:tc>
        <w:tc>
          <w:tcPr>
            <w:tcW w:w="1847" w:type="dxa"/>
            <w:vMerge/>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p>
        </w:tc>
        <w:tc>
          <w:tcPr>
            <w:tcW w:w="1308"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2018г.</w:t>
            </w:r>
          </w:p>
        </w:tc>
        <w:tc>
          <w:tcPr>
            <w:tcW w:w="1471"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2019г.</w:t>
            </w:r>
          </w:p>
        </w:tc>
        <w:tc>
          <w:tcPr>
            <w:tcW w:w="1312"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2020г.</w:t>
            </w:r>
          </w:p>
        </w:tc>
      </w:tr>
      <w:tr w:rsidR="00EC6379" w:rsidRPr="00EC6379" w:rsidTr="00DD00FE">
        <w:trPr>
          <w:trHeight w:val="20"/>
        </w:trPr>
        <w:tc>
          <w:tcPr>
            <w:tcW w:w="54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w:t>
            </w:r>
          </w:p>
        </w:tc>
        <w:tc>
          <w:tcPr>
            <w:tcW w:w="3566"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Количество муниципальных служащих, прошедших курсы повышения квалификации</w:t>
            </w:r>
          </w:p>
        </w:tc>
        <w:tc>
          <w:tcPr>
            <w:tcW w:w="1847"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Чел.</w:t>
            </w:r>
          </w:p>
        </w:tc>
        <w:tc>
          <w:tcPr>
            <w:tcW w:w="1308"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15</w:t>
            </w:r>
          </w:p>
        </w:tc>
        <w:tc>
          <w:tcPr>
            <w:tcW w:w="1471"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18</w:t>
            </w:r>
          </w:p>
        </w:tc>
        <w:tc>
          <w:tcPr>
            <w:tcW w:w="1312"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18</w:t>
            </w:r>
          </w:p>
        </w:tc>
      </w:tr>
      <w:tr w:rsidR="00EC6379" w:rsidRPr="00EC6379" w:rsidTr="00DD00FE">
        <w:trPr>
          <w:trHeight w:val="20"/>
        </w:trPr>
        <w:tc>
          <w:tcPr>
            <w:tcW w:w="54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w:t>
            </w:r>
          </w:p>
        </w:tc>
        <w:tc>
          <w:tcPr>
            <w:tcW w:w="3566"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Аттестация муниципальных служащих</w:t>
            </w:r>
          </w:p>
        </w:tc>
        <w:tc>
          <w:tcPr>
            <w:tcW w:w="1847"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периодичность</w:t>
            </w:r>
          </w:p>
        </w:tc>
        <w:tc>
          <w:tcPr>
            <w:tcW w:w="1308"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 раз в три года</w:t>
            </w:r>
          </w:p>
        </w:tc>
        <w:tc>
          <w:tcPr>
            <w:tcW w:w="1471"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 раз в три года</w:t>
            </w:r>
          </w:p>
        </w:tc>
        <w:tc>
          <w:tcPr>
            <w:tcW w:w="1312"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 раз в три года</w:t>
            </w:r>
          </w:p>
        </w:tc>
      </w:tr>
      <w:tr w:rsidR="00EC6379" w:rsidRPr="00EC6379" w:rsidTr="00DD00FE">
        <w:trPr>
          <w:trHeight w:val="20"/>
        </w:trPr>
        <w:tc>
          <w:tcPr>
            <w:tcW w:w="54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3</w:t>
            </w:r>
          </w:p>
        </w:tc>
        <w:tc>
          <w:tcPr>
            <w:tcW w:w="3566"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Доля молодых специалистов, имеющих стаж муниципальной службы более 3 лет</w:t>
            </w:r>
          </w:p>
        </w:tc>
        <w:tc>
          <w:tcPr>
            <w:tcW w:w="1847"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w:t>
            </w:r>
          </w:p>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от общего количества муниципальных служащих </w:t>
            </w:r>
          </w:p>
        </w:tc>
        <w:tc>
          <w:tcPr>
            <w:tcW w:w="1308"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3</w:t>
            </w:r>
          </w:p>
        </w:tc>
        <w:tc>
          <w:tcPr>
            <w:tcW w:w="1471"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4</w:t>
            </w:r>
          </w:p>
        </w:tc>
        <w:tc>
          <w:tcPr>
            <w:tcW w:w="1312"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4</w:t>
            </w:r>
          </w:p>
        </w:tc>
      </w:tr>
      <w:tr w:rsidR="00EC6379" w:rsidRPr="00EC6379" w:rsidTr="00DD00FE">
        <w:trPr>
          <w:trHeight w:val="20"/>
        </w:trPr>
        <w:tc>
          <w:tcPr>
            <w:tcW w:w="54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4</w:t>
            </w:r>
          </w:p>
        </w:tc>
        <w:tc>
          <w:tcPr>
            <w:tcW w:w="3566"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Доля муниципальных служащих, включенных в резерв управленческих кадров Тейковского муниципального района</w:t>
            </w:r>
          </w:p>
        </w:tc>
        <w:tc>
          <w:tcPr>
            <w:tcW w:w="1847"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w:t>
            </w:r>
          </w:p>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от общего количества муниципальных служащих</w:t>
            </w:r>
          </w:p>
        </w:tc>
        <w:tc>
          <w:tcPr>
            <w:tcW w:w="1308"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30</w:t>
            </w:r>
          </w:p>
        </w:tc>
        <w:tc>
          <w:tcPr>
            <w:tcW w:w="1471"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30</w:t>
            </w:r>
          </w:p>
        </w:tc>
        <w:tc>
          <w:tcPr>
            <w:tcW w:w="1312"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30</w:t>
            </w:r>
          </w:p>
        </w:tc>
      </w:tr>
      <w:tr w:rsidR="00EC6379" w:rsidRPr="00EC6379" w:rsidTr="00DD00FE">
        <w:trPr>
          <w:trHeight w:val="20"/>
        </w:trPr>
        <w:tc>
          <w:tcPr>
            <w:tcW w:w="54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5</w:t>
            </w:r>
          </w:p>
        </w:tc>
        <w:tc>
          <w:tcPr>
            <w:tcW w:w="3566"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Обучение муниципальных служащих без отрыва от </w:t>
            </w:r>
            <w:r w:rsidRPr="00EC6379">
              <w:rPr>
                <w:rFonts w:ascii="Times New Roman" w:eastAsia="Times New Roman" w:hAnsi="Times New Roman" w:cs="Times New Roman"/>
                <w:sz w:val="24"/>
                <w:szCs w:val="24"/>
                <w:lang w:eastAsia="ar-SA"/>
              </w:rPr>
              <w:lastRenderedPageBreak/>
              <w:t>муниципальной службы (тренинги, семинары, консультации, вебинары)</w:t>
            </w:r>
          </w:p>
        </w:tc>
        <w:tc>
          <w:tcPr>
            <w:tcW w:w="1847"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lastRenderedPageBreak/>
              <w:t>периодичность</w:t>
            </w:r>
          </w:p>
        </w:tc>
        <w:tc>
          <w:tcPr>
            <w:tcW w:w="1308"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 раз</w:t>
            </w:r>
          </w:p>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в полгода</w:t>
            </w:r>
          </w:p>
        </w:tc>
        <w:tc>
          <w:tcPr>
            <w:tcW w:w="1471"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 раз</w:t>
            </w:r>
          </w:p>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в полгода</w:t>
            </w:r>
          </w:p>
        </w:tc>
        <w:tc>
          <w:tcPr>
            <w:tcW w:w="1312"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 раз</w:t>
            </w:r>
          </w:p>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в полгода</w:t>
            </w:r>
          </w:p>
        </w:tc>
      </w:tr>
      <w:tr w:rsidR="00EC6379" w:rsidRPr="00EC6379" w:rsidTr="00DD00FE">
        <w:trPr>
          <w:trHeight w:val="20"/>
        </w:trPr>
        <w:tc>
          <w:tcPr>
            <w:tcW w:w="54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6</w:t>
            </w:r>
          </w:p>
        </w:tc>
        <w:tc>
          <w:tcPr>
            <w:tcW w:w="3566"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Обеспечение открытости муниципальной службы, в том числе посредством применения информационно- коммуникационных технологий, расширяющих предоставление общедоступной информации, а также внедрение механизмов общего обсуждения, общественного контроля и общественной оценки</w:t>
            </w:r>
          </w:p>
        </w:tc>
        <w:tc>
          <w:tcPr>
            <w:tcW w:w="1847"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использования ИКТ</w:t>
            </w:r>
          </w:p>
        </w:tc>
        <w:tc>
          <w:tcPr>
            <w:tcW w:w="1308"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65</w:t>
            </w:r>
          </w:p>
        </w:tc>
        <w:tc>
          <w:tcPr>
            <w:tcW w:w="1471"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70</w:t>
            </w:r>
          </w:p>
        </w:tc>
        <w:tc>
          <w:tcPr>
            <w:tcW w:w="1312" w:type="dxa"/>
            <w:vAlign w:val="center"/>
          </w:tcPr>
          <w:p w:rsidR="00EC6379" w:rsidRPr="00EC6379" w:rsidRDefault="00EC6379" w:rsidP="00EC6379">
            <w:pPr>
              <w:suppressAutoHyphens/>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75</w:t>
            </w:r>
          </w:p>
        </w:tc>
      </w:tr>
    </w:tbl>
    <w:p w:rsidR="00EC6379" w:rsidRPr="00EC6379" w:rsidRDefault="00EC6379" w:rsidP="00EC6379">
      <w:pPr>
        <w:shd w:val="clear" w:color="auto" w:fill="FFFFFF"/>
        <w:spacing w:after="0" w:line="270" w:lineRule="atLeast"/>
        <w:ind w:left="1"/>
        <w:jc w:val="center"/>
        <w:textAlignment w:val="baseline"/>
        <w:rPr>
          <w:rFonts w:ascii="Times New Roman" w:eastAsia="Times New Roman" w:hAnsi="Times New Roman" w:cs="Times New Roman"/>
          <w:b/>
          <w:sz w:val="24"/>
          <w:szCs w:val="24"/>
          <w:lang w:eastAsia="ru-RU"/>
        </w:rPr>
      </w:pPr>
    </w:p>
    <w:p w:rsidR="00EC6379" w:rsidRPr="00EC6379" w:rsidRDefault="00EC6379" w:rsidP="00EC6379">
      <w:pPr>
        <w:shd w:val="clear" w:color="auto" w:fill="FFFFFF"/>
        <w:spacing w:after="0" w:line="270" w:lineRule="atLeast"/>
        <w:ind w:left="1"/>
        <w:jc w:val="center"/>
        <w:textAlignment w:val="baseline"/>
        <w:rPr>
          <w:rFonts w:ascii="Times New Roman" w:eastAsia="Times New Roman" w:hAnsi="Times New Roman" w:cs="Times New Roman"/>
          <w:b/>
          <w:sz w:val="24"/>
          <w:szCs w:val="24"/>
          <w:lang w:eastAsia="ru-RU"/>
        </w:rPr>
      </w:pPr>
      <w:r w:rsidRPr="00EC6379">
        <w:rPr>
          <w:rFonts w:ascii="Times New Roman" w:eastAsia="Times New Roman" w:hAnsi="Times New Roman" w:cs="Times New Roman"/>
          <w:b/>
          <w:sz w:val="24"/>
          <w:szCs w:val="24"/>
          <w:lang w:eastAsia="ru-RU"/>
        </w:rPr>
        <w:t>4. Ресурсное обеспечение программы</w:t>
      </w:r>
    </w:p>
    <w:p w:rsidR="00EC6379" w:rsidRPr="00EC6379" w:rsidRDefault="00EC6379" w:rsidP="00EC6379">
      <w:pPr>
        <w:shd w:val="clear" w:color="auto" w:fill="FFFFFF"/>
        <w:spacing w:after="0" w:line="270" w:lineRule="atLeast"/>
        <w:ind w:left="1"/>
        <w:jc w:val="right"/>
        <w:textAlignment w:val="baseline"/>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Таблица 3</w:t>
      </w:r>
    </w:p>
    <w:p w:rsidR="00EC6379" w:rsidRPr="00EC6379" w:rsidRDefault="00EC6379" w:rsidP="00EC6379">
      <w:pPr>
        <w:shd w:val="clear" w:color="auto" w:fill="FFFFFF"/>
        <w:spacing w:after="0" w:line="270" w:lineRule="atLeast"/>
        <w:ind w:left="1"/>
        <w:jc w:val="center"/>
        <w:textAlignment w:val="baseline"/>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Ресурсное обеспечение реализации Программы</w:t>
      </w:r>
    </w:p>
    <w:p w:rsidR="00EC6379" w:rsidRPr="00EC6379" w:rsidRDefault="00EC6379" w:rsidP="00EC6379">
      <w:pPr>
        <w:shd w:val="clear" w:color="auto" w:fill="FFFFFF"/>
        <w:spacing w:after="0" w:line="270" w:lineRule="atLeast"/>
        <w:ind w:left="1"/>
        <w:jc w:val="right"/>
        <w:textAlignment w:val="baseline"/>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(Тыс. руб.)</w:t>
      </w:r>
    </w:p>
    <w:tbl>
      <w:tblPr>
        <w:tblStyle w:val="33"/>
        <w:tblW w:w="9707" w:type="dxa"/>
        <w:tblInd w:w="562" w:type="dxa"/>
        <w:tblLook w:val="04A0" w:firstRow="1" w:lastRow="0" w:firstColumn="1" w:lastColumn="0" w:noHBand="0" w:noVBand="1"/>
      </w:tblPr>
      <w:tblGrid>
        <w:gridCol w:w="1154"/>
        <w:gridCol w:w="4516"/>
        <w:gridCol w:w="1417"/>
        <w:gridCol w:w="1310"/>
        <w:gridCol w:w="1310"/>
      </w:tblGrid>
      <w:tr w:rsidR="00EC6379" w:rsidRPr="00EC6379" w:rsidTr="00CB162F">
        <w:trPr>
          <w:trHeight w:val="866"/>
        </w:trPr>
        <w:tc>
          <w:tcPr>
            <w:tcW w:w="1154"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ar-SA"/>
              </w:rPr>
              <w:tab/>
            </w:r>
            <w:r w:rsidRPr="00EC6379">
              <w:rPr>
                <w:rFonts w:ascii="Times New Roman" w:eastAsia="Times New Roman" w:hAnsi="Times New Roman" w:cs="Times New Roman"/>
                <w:sz w:val="24"/>
                <w:szCs w:val="24"/>
                <w:lang w:eastAsia="ru-RU"/>
              </w:rPr>
              <w:t>№ п/п</w:t>
            </w:r>
          </w:p>
        </w:tc>
        <w:tc>
          <w:tcPr>
            <w:tcW w:w="4516"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Наименование программы/</w:t>
            </w:r>
          </w:p>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Источник ресурсного обеспечения</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2018г.</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2019г.</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2020г.</w:t>
            </w:r>
          </w:p>
        </w:tc>
      </w:tr>
      <w:tr w:rsidR="00EC6379" w:rsidRPr="00EC6379" w:rsidTr="00CB162F">
        <w:trPr>
          <w:trHeight w:val="866"/>
        </w:trPr>
        <w:tc>
          <w:tcPr>
            <w:tcW w:w="5670" w:type="dxa"/>
            <w:gridSpan w:val="2"/>
          </w:tcPr>
          <w:p w:rsidR="00EC6379" w:rsidRPr="00EC6379" w:rsidRDefault="00EC6379" w:rsidP="00EC6379">
            <w:pPr>
              <w:shd w:val="clear" w:color="auto" w:fill="FFFFFF"/>
              <w:spacing w:line="270" w:lineRule="atLeast"/>
              <w:ind w:left="1"/>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b/>
                <w:sz w:val="24"/>
                <w:szCs w:val="24"/>
                <w:lang w:eastAsia="ru-RU"/>
              </w:rPr>
              <w:t>«</w:t>
            </w:r>
            <w:r w:rsidRPr="00EC6379">
              <w:rPr>
                <w:rFonts w:ascii="Times New Roman" w:eastAsia="Times New Roman" w:hAnsi="Times New Roman" w:cs="Times New Roman"/>
                <w:b/>
                <w:sz w:val="24"/>
                <w:szCs w:val="24"/>
                <w:lang w:eastAsia="ar-SA"/>
              </w:rPr>
              <w:t xml:space="preserve">Развитие муниципальной службы в  Тейковском муниципальном районе на 2018-2020 годы» </w:t>
            </w:r>
            <w:r w:rsidRPr="00EC6379">
              <w:rPr>
                <w:rFonts w:ascii="Times New Roman" w:eastAsia="Times New Roman" w:hAnsi="Times New Roman" w:cs="Times New Roman"/>
                <w:sz w:val="24"/>
                <w:szCs w:val="24"/>
                <w:lang w:eastAsia="ru-RU"/>
              </w:rPr>
              <w:t>, всего</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CB162F">
        <w:trPr>
          <w:trHeight w:val="283"/>
        </w:trPr>
        <w:tc>
          <w:tcPr>
            <w:tcW w:w="5670" w:type="dxa"/>
            <w:gridSpan w:val="2"/>
          </w:tcPr>
          <w:p w:rsidR="00EC6379" w:rsidRPr="00EC6379" w:rsidRDefault="00EC6379" w:rsidP="00EC6379">
            <w:pPr>
              <w:spacing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бюджетные ассигнования</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CB162F">
        <w:trPr>
          <w:trHeight w:val="241"/>
        </w:trPr>
        <w:tc>
          <w:tcPr>
            <w:tcW w:w="5670" w:type="dxa"/>
            <w:gridSpan w:val="2"/>
          </w:tcPr>
          <w:p w:rsidR="00EC6379" w:rsidRPr="00EC6379" w:rsidRDefault="00EC6379" w:rsidP="00EC6379">
            <w:pPr>
              <w:spacing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бюджет Тейковского муниципального района</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CB162F">
        <w:trPr>
          <w:trHeight w:val="283"/>
        </w:trPr>
        <w:tc>
          <w:tcPr>
            <w:tcW w:w="5670" w:type="dxa"/>
            <w:gridSpan w:val="2"/>
          </w:tcPr>
          <w:p w:rsidR="00EC6379" w:rsidRPr="00EC6379" w:rsidRDefault="00EC6379" w:rsidP="00EC6379">
            <w:pPr>
              <w:spacing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бюджет Ивановской области</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r>
      <w:tr w:rsidR="00EC6379" w:rsidRPr="00EC6379" w:rsidTr="00CB162F">
        <w:trPr>
          <w:trHeight w:val="283"/>
        </w:trPr>
        <w:tc>
          <w:tcPr>
            <w:tcW w:w="5670" w:type="dxa"/>
            <w:gridSpan w:val="2"/>
          </w:tcPr>
          <w:p w:rsidR="00EC6379" w:rsidRPr="00EC6379" w:rsidRDefault="00EC6379" w:rsidP="00EC6379">
            <w:pPr>
              <w:spacing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федеральный бюджет</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r>
      <w:tr w:rsidR="00EC6379" w:rsidRPr="00EC6379" w:rsidTr="00CB162F">
        <w:trPr>
          <w:trHeight w:val="866"/>
        </w:trPr>
        <w:tc>
          <w:tcPr>
            <w:tcW w:w="5670" w:type="dxa"/>
            <w:gridSpan w:val="2"/>
          </w:tcPr>
          <w:p w:rsidR="00EC6379" w:rsidRPr="00EC6379" w:rsidRDefault="00EC6379" w:rsidP="00EC6379">
            <w:pPr>
              <w:spacing w:line="270" w:lineRule="atLeast"/>
              <w:textAlignment w:val="baseline"/>
              <w:rPr>
                <w:rFonts w:ascii="Times New Roman" w:eastAsia="Times New Roman" w:hAnsi="Times New Roman" w:cs="Times New Roman"/>
                <w:b/>
                <w:sz w:val="24"/>
                <w:szCs w:val="24"/>
                <w:lang w:eastAsia="ru-RU"/>
              </w:rPr>
            </w:pPr>
            <w:r w:rsidRPr="00EC6379">
              <w:rPr>
                <w:rFonts w:ascii="Times New Roman" w:eastAsia="Times New Roman" w:hAnsi="Times New Roman" w:cs="Times New Roman"/>
                <w:sz w:val="24"/>
                <w:szCs w:val="24"/>
                <w:lang w:eastAsia="ru-RU"/>
              </w:rPr>
              <w:t>1. Подпрограмма</w:t>
            </w:r>
            <w:r w:rsidRPr="00EC6379">
              <w:rPr>
                <w:rFonts w:ascii="Times New Roman" w:eastAsia="Times New Roman" w:hAnsi="Times New Roman" w:cs="Times New Roman"/>
                <w:b/>
                <w:sz w:val="24"/>
                <w:szCs w:val="24"/>
                <w:lang w:eastAsia="ru-RU"/>
              </w:rPr>
              <w:t xml:space="preserve"> «Повышение квалификации кадров администрации Тейковского муниципального района», всего</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CB162F">
        <w:trPr>
          <w:trHeight w:val="283"/>
        </w:trPr>
        <w:tc>
          <w:tcPr>
            <w:tcW w:w="5670" w:type="dxa"/>
            <w:gridSpan w:val="2"/>
          </w:tcPr>
          <w:p w:rsidR="00EC6379" w:rsidRPr="00EC6379" w:rsidRDefault="00EC6379" w:rsidP="00EC6379">
            <w:pPr>
              <w:spacing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бюджетные ассигнования</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CB162F">
        <w:trPr>
          <w:trHeight w:val="337"/>
        </w:trPr>
        <w:tc>
          <w:tcPr>
            <w:tcW w:w="5670" w:type="dxa"/>
            <w:gridSpan w:val="2"/>
          </w:tcPr>
          <w:p w:rsidR="00EC6379" w:rsidRPr="00EC6379" w:rsidRDefault="00EC6379" w:rsidP="00EC6379">
            <w:pPr>
              <w:spacing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бюджет Тейковского муниципального района</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CB162F">
        <w:trPr>
          <w:trHeight w:val="267"/>
        </w:trPr>
        <w:tc>
          <w:tcPr>
            <w:tcW w:w="5670" w:type="dxa"/>
            <w:gridSpan w:val="2"/>
          </w:tcPr>
          <w:p w:rsidR="00EC6379" w:rsidRPr="00EC6379" w:rsidRDefault="00EC6379" w:rsidP="00EC6379">
            <w:pPr>
              <w:spacing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бюджет Ивановской области</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r>
      <w:tr w:rsidR="00EC6379" w:rsidRPr="00EC6379" w:rsidTr="00CB162F">
        <w:trPr>
          <w:trHeight w:val="267"/>
        </w:trPr>
        <w:tc>
          <w:tcPr>
            <w:tcW w:w="5670" w:type="dxa"/>
            <w:gridSpan w:val="2"/>
          </w:tcPr>
          <w:p w:rsidR="00EC6379" w:rsidRPr="00EC6379" w:rsidRDefault="00EC6379" w:rsidP="00EC6379">
            <w:pPr>
              <w:spacing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федеральный бюджет</w:t>
            </w:r>
          </w:p>
        </w:tc>
        <w:tc>
          <w:tcPr>
            <w:tcW w:w="1417"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310" w:type="dxa"/>
          </w:tcPr>
          <w:p w:rsidR="00EC6379" w:rsidRPr="00EC6379" w:rsidRDefault="00EC6379" w:rsidP="00EC6379">
            <w:pPr>
              <w:spacing w:line="270" w:lineRule="atLeast"/>
              <w:jc w:val="center"/>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r>
    </w:tbl>
    <w:p w:rsidR="00EC6379" w:rsidRPr="00EC6379" w:rsidRDefault="00EC6379" w:rsidP="00EC6379">
      <w:pPr>
        <w:suppressAutoHyphens/>
        <w:spacing w:after="0" w:line="240" w:lineRule="auto"/>
        <w:ind w:firstLine="708"/>
        <w:jc w:val="right"/>
        <w:rPr>
          <w:rFonts w:ascii="Times New Roman" w:eastAsia="Times New Roman" w:hAnsi="Times New Roman" w:cs="Times New Roman"/>
          <w:sz w:val="24"/>
          <w:szCs w:val="24"/>
          <w:lang w:eastAsia="ar-SA"/>
        </w:rPr>
      </w:pPr>
    </w:p>
    <w:p w:rsidR="00EC6379" w:rsidRPr="00EC6379" w:rsidRDefault="00EC6379" w:rsidP="00EC6379">
      <w:pPr>
        <w:suppressAutoHyphens/>
        <w:spacing w:after="0" w:line="240" w:lineRule="auto"/>
        <w:ind w:firstLine="708"/>
        <w:jc w:val="right"/>
        <w:rPr>
          <w:rFonts w:ascii="Times New Roman" w:eastAsia="Times New Roman" w:hAnsi="Times New Roman" w:cs="Times New Roman"/>
          <w:sz w:val="24"/>
          <w:szCs w:val="24"/>
          <w:lang w:eastAsia="ar-SA"/>
        </w:rPr>
      </w:pPr>
    </w:p>
    <w:p w:rsidR="00EC6379" w:rsidRPr="00EC6379" w:rsidRDefault="00EC6379" w:rsidP="00A55E9F">
      <w:pPr>
        <w:widowControl w:val="0"/>
        <w:autoSpaceDE w:val="0"/>
        <w:autoSpaceDN w:val="0"/>
        <w:adjustRightInd w:val="0"/>
        <w:spacing w:after="0" w:line="240" w:lineRule="auto"/>
        <w:ind w:left="709"/>
        <w:jc w:val="center"/>
        <w:rPr>
          <w:rFonts w:ascii="Times New Roman" w:eastAsia="Times New Roman" w:hAnsi="Times New Roman" w:cs="Times New Roman"/>
          <w:b/>
          <w:spacing w:val="2"/>
          <w:sz w:val="24"/>
          <w:szCs w:val="24"/>
          <w:lang w:eastAsia="ru-RU"/>
        </w:rPr>
      </w:pPr>
      <w:r w:rsidRPr="00EC6379">
        <w:rPr>
          <w:rFonts w:ascii="Times New Roman" w:eastAsia="Times New Roman" w:hAnsi="Times New Roman" w:cs="Times New Roman"/>
          <w:b/>
          <w:spacing w:val="2"/>
          <w:sz w:val="24"/>
          <w:szCs w:val="24"/>
          <w:lang w:eastAsia="ru-RU"/>
        </w:rPr>
        <w:t>5.  Обоснование выделения подпрограммы</w:t>
      </w:r>
    </w:p>
    <w:p w:rsidR="00EC6379" w:rsidRPr="00EC6379" w:rsidRDefault="00EC6379" w:rsidP="00A55E9F">
      <w:pPr>
        <w:widowControl w:val="0"/>
        <w:autoSpaceDE w:val="0"/>
        <w:autoSpaceDN w:val="0"/>
        <w:adjustRightInd w:val="0"/>
        <w:spacing w:after="0" w:line="240" w:lineRule="auto"/>
        <w:ind w:left="709"/>
        <w:jc w:val="center"/>
        <w:rPr>
          <w:rFonts w:ascii="Times New Roman" w:eastAsia="Times New Roman" w:hAnsi="Times New Roman" w:cs="Times New Roman"/>
          <w:b/>
          <w:spacing w:val="2"/>
          <w:sz w:val="24"/>
          <w:szCs w:val="24"/>
          <w:lang w:eastAsia="ru-RU"/>
        </w:rPr>
      </w:pPr>
      <w:r w:rsidRPr="00EC6379">
        <w:rPr>
          <w:rFonts w:ascii="Times New Roman" w:eastAsia="Times New Roman" w:hAnsi="Times New Roman" w:cs="Times New Roman"/>
          <w:b/>
          <w:spacing w:val="2"/>
          <w:sz w:val="24"/>
          <w:szCs w:val="24"/>
          <w:lang w:eastAsia="ru-RU"/>
        </w:rPr>
        <w:t xml:space="preserve">  «Повышение квалификации кадров в администрации</w:t>
      </w:r>
    </w:p>
    <w:p w:rsidR="00EC6379" w:rsidRPr="00EC6379" w:rsidRDefault="00EC6379" w:rsidP="00A55E9F">
      <w:pPr>
        <w:widowControl w:val="0"/>
        <w:autoSpaceDE w:val="0"/>
        <w:autoSpaceDN w:val="0"/>
        <w:adjustRightInd w:val="0"/>
        <w:spacing w:after="0" w:line="240" w:lineRule="auto"/>
        <w:ind w:left="709"/>
        <w:jc w:val="center"/>
        <w:rPr>
          <w:rFonts w:ascii="Times New Roman" w:eastAsia="Times New Roman" w:hAnsi="Times New Roman" w:cs="Times New Roman"/>
          <w:b/>
          <w:spacing w:val="2"/>
          <w:sz w:val="24"/>
          <w:szCs w:val="24"/>
          <w:lang w:eastAsia="ru-RU"/>
        </w:rPr>
      </w:pPr>
      <w:r w:rsidRPr="00EC6379">
        <w:rPr>
          <w:rFonts w:ascii="Times New Roman" w:eastAsia="Times New Roman" w:hAnsi="Times New Roman" w:cs="Times New Roman"/>
          <w:b/>
          <w:spacing w:val="2"/>
          <w:sz w:val="24"/>
          <w:szCs w:val="24"/>
          <w:lang w:eastAsia="ru-RU"/>
        </w:rPr>
        <w:t>Тейковского муниципального района»</w:t>
      </w:r>
    </w:p>
    <w:p w:rsidR="00EC6379" w:rsidRPr="00EC6379" w:rsidRDefault="00EC6379" w:rsidP="00A55E9F">
      <w:pPr>
        <w:shd w:val="clear" w:color="auto" w:fill="FFFFFF"/>
        <w:spacing w:after="0" w:line="270" w:lineRule="atLeast"/>
        <w:ind w:left="709"/>
        <w:jc w:val="both"/>
        <w:textAlignment w:val="baseline"/>
        <w:rPr>
          <w:rFonts w:ascii="Times New Roman" w:eastAsia="Times New Roman" w:hAnsi="Times New Roman" w:cs="Times New Roman"/>
          <w:color w:val="000000"/>
          <w:sz w:val="24"/>
          <w:szCs w:val="24"/>
          <w:lang w:eastAsia="ru-RU"/>
        </w:rPr>
      </w:pPr>
      <w:r w:rsidRPr="00EC6379">
        <w:rPr>
          <w:rFonts w:ascii="Times New Roman" w:eastAsia="Times New Roman" w:hAnsi="Times New Roman" w:cs="Times New Roman"/>
          <w:color w:val="2D2D2D"/>
          <w:spacing w:val="2"/>
          <w:sz w:val="24"/>
          <w:szCs w:val="24"/>
          <w:lang w:eastAsia="ru-RU"/>
        </w:rPr>
        <w:br/>
      </w:r>
      <w:r w:rsidRPr="00EC6379">
        <w:rPr>
          <w:rFonts w:ascii="Times New Roman" w:eastAsia="Times New Roman" w:hAnsi="Times New Roman" w:cs="Times New Roman"/>
          <w:color w:val="000000"/>
          <w:sz w:val="24"/>
          <w:szCs w:val="24"/>
          <w:lang w:eastAsia="ru-RU"/>
        </w:rPr>
        <w:t xml:space="preserve">       Развитие кадрового потенциала муниципальной службы невозможно без регулярного систематического повышения квалификации муниципальных служащих в соответствии с повышением требований к уровню их квалификации и необходимостью освоения ими новых способов решения профессиональных задач.</w:t>
      </w:r>
    </w:p>
    <w:p w:rsidR="00EC6379" w:rsidRPr="00EC6379" w:rsidRDefault="00EC6379" w:rsidP="00A55E9F">
      <w:pPr>
        <w:shd w:val="clear" w:color="auto" w:fill="FFFFFF"/>
        <w:spacing w:after="0" w:line="270" w:lineRule="atLeast"/>
        <w:ind w:left="709" w:firstLine="707"/>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Прежде всего повышение квалификации муниципальных служащих позволяет решить задачи:</w:t>
      </w:r>
    </w:p>
    <w:p w:rsidR="00EC6379" w:rsidRPr="00EC6379" w:rsidRDefault="00EC6379"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оптимизации системы непрерывного обучения муниципальных служащих администрации Тейковского муниципального района;</w:t>
      </w:r>
    </w:p>
    <w:p w:rsidR="00EC6379" w:rsidRPr="00EC6379" w:rsidRDefault="00EC6379"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совершенствования механизма противодействия коррупции при прохождении муниципальной службы;</w:t>
      </w:r>
    </w:p>
    <w:p w:rsidR="00EC6379" w:rsidRPr="00EC6379" w:rsidRDefault="00EC6379"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lastRenderedPageBreak/>
        <w:t>- стимулирования муниципальных служащих к исполнению служебных обязанностей на высоком профессиональном уровне;</w:t>
      </w:r>
    </w:p>
    <w:p w:rsidR="00EC6379" w:rsidRPr="00EC6379" w:rsidRDefault="00EC6379"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обеспечение профессионального развития муниципальных служащих администрации Тейковского муниципального района;</w:t>
      </w:r>
    </w:p>
    <w:p w:rsidR="00EC6379" w:rsidRPr="00EC6379" w:rsidRDefault="00EC6379"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развитие кадрового потенциала муниципальной службы;</w:t>
      </w:r>
    </w:p>
    <w:p w:rsidR="00EC6379" w:rsidRPr="00EC6379" w:rsidRDefault="00EC6379" w:rsidP="00A55E9F">
      <w:pPr>
        <w:shd w:val="clear" w:color="auto" w:fill="FFFFFF"/>
        <w:spacing w:after="0" w:line="270" w:lineRule="atLeast"/>
        <w:ind w:left="709"/>
        <w:jc w:val="both"/>
        <w:textAlignment w:val="baseline"/>
        <w:rPr>
          <w:rFonts w:ascii="Times New Roman" w:eastAsia="Times New Roman" w:hAnsi="Times New Roman" w:cs="Times New Roman"/>
          <w:color w:val="2D2D2D"/>
          <w:sz w:val="24"/>
          <w:szCs w:val="24"/>
          <w:lang w:eastAsia="ru-RU"/>
        </w:rPr>
      </w:pPr>
      <w:r w:rsidRPr="00EC6379">
        <w:rPr>
          <w:rFonts w:ascii="Times New Roman" w:eastAsia="Times New Roman" w:hAnsi="Times New Roman" w:cs="Times New Roman"/>
          <w:sz w:val="24"/>
          <w:szCs w:val="24"/>
          <w:lang w:eastAsia="ru-RU"/>
        </w:rPr>
        <w:t>- оптимизация единой системы обучения муниципальных служащих</w:t>
      </w:r>
      <w:r w:rsidRPr="00EC6379">
        <w:rPr>
          <w:rFonts w:ascii="Times New Roman" w:eastAsia="Times New Roman" w:hAnsi="Times New Roman" w:cs="Times New Roman"/>
          <w:color w:val="2D2D2D"/>
          <w:sz w:val="24"/>
          <w:szCs w:val="24"/>
          <w:lang w:eastAsia="ru-RU"/>
        </w:rPr>
        <w:t>;</w:t>
      </w:r>
    </w:p>
    <w:p w:rsidR="00EC6379" w:rsidRPr="00EC6379" w:rsidRDefault="00EC6379"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закрепления молодых перспективных специалистов на муниципальной службе, </w:t>
      </w:r>
    </w:p>
    <w:p w:rsidR="00EC6379" w:rsidRDefault="00EC6379"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внедрения в сферу муниципальной службы современных информационных технологий управления и совершенствования системы профессиональной служебной деятельности.</w:t>
      </w: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A55E9F" w:rsidRPr="00EC6379" w:rsidRDefault="00A55E9F" w:rsidP="00A55E9F">
      <w:pPr>
        <w:shd w:val="clear" w:color="auto" w:fill="FFFFFF"/>
        <w:spacing w:after="0" w:line="270" w:lineRule="atLeast"/>
        <w:ind w:left="709"/>
        <w:jc w:val="both"/>
        <w:textAlignment w:val="baseline"/>
        <w:rPr>
          <w:rFonts w:ascii="Times New Roman" w:eastAsia="Times New Roman" w:hAnsi="Times New Roman" w:cs="Times New Roman"/>
          <w:sz w:val="24"/>
          <w:szCs w:val="24"/>
          <w:lang w:eastAsia="ru-RU"/>
        </w:rPr>
      </w:pPr>
    </w:p>
    <w:p w:rsidR="00EC6379" w:rsidRPr="00EC6379" w:rsidRDefault="00EC6379" w:rsidP="00EC6379">
      <w:pPr>
        <w:suppressAutoHyphens/>
        <w:spacing w:after="0" w:line="240" w:lineRule="auto"/>
        <w:ind w:left="360"/>
        <w:jc w:val="right"/>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lastRenderedPageBreak/>
        <w:t>Приложение к муниципальной</w:t>
      </w:r>
    </w:p>
    <w:p w:rsidR="00EC6379" w:rsidRPr="00EC6379" w:rsidRDefault="00EC6379" w:rsidP="00EC6379">
      <w:pPr>
        <w:suppressAutoHyphens/>
        <w:spacing w:after="0" w:line="240" w:lineRule="auto"/>
        <w:ind w:left="360"/>
        <w:jc w:val="right"/>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Программе «Развитие муниципальной</w:t>
      </w:r>
    </w:p>
    <w:p w:rsidR="00EC6379" w:rsidRPr="00EC6379" w:rsidRDefault="00EC6379" w:rsidP="00EC6379">
      <w:pPr>
        <w:suppressAutoHyphens/>
        <w:spacing w:after="0" w:line="240" w:lineRule="auto"/>
        <w:ind w:left="360"/>
        <w:jc w:val="right"/>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службы в Тейковском муниципальном</w:t>
      </w:r>
    </w:p>
    <w:p w:rsidR="00EC6379" w:rsidRPr="00EC6379" w:rsidRDefault="00EC6379" w:rsidP="00EC6379">
      <w:pPr>
        <w:suppressAutoHyphens/>
        <w:spacing w:after="0" w:line="240" w:lineRule="auto"/>
        <w:ind w:left="360"/>
        <w:jc w:val="right"/>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районе  на 2018-2020 годы» </w:t>
      </w:r>
    </w:p>
    <w:p w:rsidR="00EC6379" w:rsidRPr="00EC6379" w:rsidRDefault="00EC6379" w:rsidP="00EC6379">
      <w:pPr>
        <w:suppressAutoHyphens/>
        <w:spacing w:after="0" w:line="240" w:lineRule="auto"/>
        <w:ind w:left="360"/>
        <w:jc w:val="center"/>
        <w:rPr>
          <w:rFonts w:ascii="Times New Roman" w:eastAsia="Times New Roman" w:hAnsi="Times New Roman" w:cs="Times New Roman"/>
          <w:b/>
          <w:sz w:val="24"/>
          <w:szCs w:val="24"/>
          <w:lang w:eastAsia="ar-SA"/>
        </w:rPr>
      </w:pPr>
    </w:p>
    <w:p w:rsidR="00EC6379" w:rsidRPr="00EC6379" w:rsidRDefault="00EC6379" w:rsidP="00EC6379">
      <w:pPr>
        <w:suppressAutoHyphens/>
        <w:spacing w:after="0" w:line="240" w:lineRule="auto"/>
        <w:ind w:left="360"/>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 xml:space="preserve">1. Паспорт подпрограммы </w:t>
      </w:r>
    </w:p>
    <w:p w:rsidR="00EC6379" w:rsidRPr="00EC6379" w:rsidRDefault="00EC6379" w:rsidP="00EC6379">
      <w:pPr>
        <w:suppressAutoHyphens/>
        <w:spacing w:after="0" w:line="240" w:lineRule="auto"/>
        <w:jc w:val="right"/>
        <w:rPr>
          <w:rFonts w:ascii="Times New Roman" w:eastAsia="Times New Roman" w:hAnsi="Times New Roman" w:cs="Times New Roman"/>
          <w:sz w:val="24"/>
          <w:szCs w:val="24"/>
          <w:lang w:eastAsia="ru-RU"/>
        </w:rPr>
      </w:pPr>
    </w:p>
    <w:tbl>
      <w:tblPr>
        <w:tblStyle w:val="33"/>
        <w:tblW w:w="0" w:type="auto"/>
        <w:tblInd w:w="562" w:type="dxa"/>
        <w:tblLook w:val="04A0" w:firstRow="1" w:lastRow="0" w:firstColumn="1" w:lastColumn="0" w:noHBand="0" w:noVBand="1"/>
      </w:tblPr>
      <w:tblGrid>
        <w:gridCol w:w="3114"/>
        <w:gridCol w:w="6230"/>
      </w:tblGrid>
      <w:tr w:rsidR="00EC6379" w:rsidRPr="00EC6379" w:rsidTr="00A55E9F">
        <w:tc>
          <w:tcPr>
            <w:tcW w:w="3114"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Наименование подпрограммы</w:t>
            </w:r>
          </w:p>
        </w:tc>
        <w:tc>
          <w:tcPr>
            <w:tcW w:w="6230" w:type="dxa"/>
          </w:tcPr>
          <w:p w:rsidR="00EC6379" w:rsidRPr="00EC6379" w:rsidRDefault="00EC6379" w:rsidP="00EC6379">
            <w:pPr>
              <w:suppressAutoHyphens/>
              <w:jc w:val="both"/>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Повышение квалификации кадров в администрации Тейковского муниципального района</w:t>
            </w:r>
          </w:p>
        </w:tc>
      </w:tr>
      <w:tr w:rsidR="00EC6379" w:rsidRPr="00EC6379" w:rsidTr="00A55E9F">
        <w:tc>
          <w:tcPr>
            <w:tcW w:w="3114"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Срок</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реализации подпрограммы</w:t>
            </w:r>
          </w:p>
        </w:tc>
        <w:tc>
          <w:tcPr>
            <w:tcW w:w="623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Год начала реализации программы 2018</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Год завершения реализации программы -2020 </w:t>
            </w:r>
          </w:p>
        </w:tc>
      </w:tr>
      <w:tr w:rsidR="00EC6379" w:rsidRPr="00EC6379" w:rsidTr="00A55E9F">
        <w:tc>
          <w:tcPr>
            <w:tcW w:w="3114"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Исполнители подпрограммы</w:t>
            </w:r>
          </w:p>
        </w:tc>
        <w:tc>
          <w:tcPr>
            <w:tcW w:w="623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Отделы администрации Тейковского муниципального района</w:t>
            </w:r>
          </w:p>
        </w:tc>
      </w:tr>
      <w:tr w:rsidR="00EC6379" w:rsidRPr="00EC6379" w:rsidTr="00A55E9F">
        <w:tc>
          <w:tcPr>
            <w:tcW w:w="3114"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Цели подпрограммы</w:t>
            </w:r>
          </w:p>
        </w:tc>
        <w:tc>
          <w:tcPr>
            <w:tcW w:w="6230" w:type="dxa"/>
          </w:tcPr>
          <w:p w:rsidR="00EC6379" w:rsidRPr="00EC6379" w:rsidRDefault="00EC6379" w:rsidP="00EC6379">
            <w:pPr>
              <w:suppressAutoHyphens/>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Управление профессиональным и должностным ростом муниципальных служащих;</w:t>
            </w:r>
          </w:p>
          <w:p w:rsidR="00EC6379" w:rsidRPr="00EC6379" w:rsidRDefault="00EC6379" w:rsidP="00EC6379">
            <w:pPr>
              <w:suppressAutoHyphens/>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Обновление теоретических и практических знаний;</w:t>
            </w:r>
          </w:p>
          <w:p w:rsidR="00EC6379" w:rsidRPr="00EC6379" w:rsidRDefault="00EC6379" w:rsidP="00EC6379">
            <w:pPr>
              <w:suppressAutoHyphens/>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Тейковского муниципального района;</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ru-RU"/>
              </w:rPr>
              <w:t>-  Усиление мотивации муниципальных служащих к повышению качества предоставляемых муниципальных услуг, исполнения муниципальных функций</w:t>
            </w:r>
          </w:p>
        </w:tc>
      </w:tr>
      <w:tr w:rsidR="00EC6379" w:rsidRPr="00EC6379" w:rsidTr="00A55E9F">
        <w:tc>
          <w:tcPr>
            <w:tcW w:w="3114"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Объём ресурсного обеспечения программы</w:t>
            </w:r>
          </w:p>
        </w:tc>
        <w:tc>
          <w:tcPr>
            <w:tcW w:w="6230"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Общий объем бюджетных ассигнований 120,0 тыс. руб. в том числе по годам реализации Программы:</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2018г.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2019г.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2020г.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Из бюджета Тейковского муниципального района:</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2018г.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2019г.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2020г. 40,0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Из бюджета Ивановской области</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2018г. 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2019г. 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2020г. 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Из федерального бюджета</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2018г. 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2019г. 0 тыс. руб.</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2020г. 0 тыс. руб.</w:t>
            </w:r>
          </w:p>
        </w:tc>
      </w:tr>
    </w:tbl>
    <w:p w:rsidR="00EC6379" w:rsidRPr="00EC6379" w:rsidRDefault="00EC6379" w:rsidP="00EC6379">
      <w:pPr>
        <w:shd w:val="clear" w:color="auto" w:fill="FFFFFF"/>
        <w:spacing w:after="0" w:line="270" w:lineRule="atLeast"/>
        <w:ind w:left="1"/>
        <w:jc w:val="center"/>
        <w:textAlignment w:val="baseline"/>
        <w:rPr>
          <w:rFonts w:ascii="Times New Roman" w:eastAsia="Times New Roman" w:hAnsi="Times New Roman" w:cs="Times New Roman"/>
          <w:b/>
          <w:spacing w:val="2"/>
          <w:sz w:val="24"/>
          <w:szCs w:val="24"/>
          <w:lang w:eastAsia="ru-RU"/>
        </w:rPr>
      </w:pPr>
      <w:r w:rsidRPr="00EC6379">
        <w:rPr>
          <w:rFonts w:ascii="Times New Roman" w:eastAsia="Times New Roman" w:hAnsi="Times New Roman" w:cs="Times New Roman"/>
          <w:b/>
          <w:spacing w:val="2"/>
          <w:sz w:val="24"/>
          <w:szCs w:val="24"/>
          <w:lang w:eastAsia="ru-RU"/>
        </w:rPr>
        <w:t>2. Ожидаемые результаты реализации подпрограммы</w:t>
      </w:r>
    </w:p>
    <w:p w:rsidR="00EC6379" w:rsidRPr="00EC6379" w:rsidRDefault="00EC6379" w:rsidP="00EC6379">
      <w:pPr>
        <w:shd w:val="clear" w:color="auto" w:fill="FFFFFF"/>
        <w:spacing w:after="0" w:line="270" w:lineRule="atLeast"/>
        <w:ind w:left="1"/>
        <w:jc w:val="center"/>
        <w:textAlignment w:val="baseline"/>
        <w:rPr>
          <w:rFonts w:ascii="Times New Roman" w:eastAsia="Times New Roman" w:hAnsi="Times New Roman" w:cs="Times New Roman"/>
          <w:b/>
          <w:spacing w:val="2"/>
          <w:sz w:val="24"/>
          <w:szCs w:val="24"/>
          <w:lang w:eastAsia="ru-RU"/>
        </w:rPr>
      </w:pPr>
    </w:p>
    <w:p w:rsidR="00EC6379" w:rsidRPr="00EC6379" w:rsidRDefault="00EC6379" w:rsidP="00A55E9F">
      <w:pPr>
        <w:widowControl w:val="0"/>
        <w:autoSpaceDE w:val="0"/>
        <w:autoSpaceDN w:val="0"/>
        <w:adjustRightInd w:val="0"/>
        <w:spacing w:after="0" w:line="240" w:lineRule="auto"/>
        <w:ind w:left="426" w:firstLine="540"/>
        <w:jc w:val="both"/>
        <w:rPr>
          <w:rFonts w:ascii="Times New Roman" w:eastAsia="Times New Roman" w:hAnsi="Times New Roman" w:cs="Times New Roman"/>
          <w:color w:val="000000"/>
          <w:sz w:val="24"/>
          <w:szCs w:val="24"/>
          <w:shd w:val="clear" w:color="auto" w:fill="FFFFFF"/>
          <w:lang w:eastAsia="ar-SA"/>
        </w:rPr>
      </w:pPr>
      <w:r w:rsidRPr="00EC6379">
        <w:rPr>
          <w:rFonts w:ascii="Times New Roman" w:eastAsia="Times New Roman" w:hAnsi="Times New Roman" w:cs="Times New Roman"/>
          <w:sz w:val="24"/>
          <w:szCs w:val="24"/>
          <w:lang w:eastAsia="ru-RU"/>
        </w:rPr>
        <w:t xml:space="preserve"> </w:t>
      </w:r>
      <w:r w:rsidRPr="00EC6379">
        <w:rPr>
          <w:rFonts w:ascii="Times New Roman" w:eastAsia="Times New Roman" w:hAnsi="Times New Roman" w:cs="Times New Roman"/>
          <w:color w:val="000000"/>
          <w:sz w:val="24"/>
          <w:szCs w:val="24"/>
          <w:shd w:val="clear" w:color="auto" w:fill="FFFFFF"/>
          <w:lang w:eastAsia="ar-SA"/>
        </w:rPr>
        <w:t xml:space="preserve">Ежегодно определяется потребность в профессиональной подготовке, переподготовке и повышении квалификации муниципальных служащих структурных подразделений на предстоящий календарный год на основании анализа количественного и качественного состава муниципальных служащих в соответствующем структурном подразделении, а также на основании потребности в специалистах определенной квалификации </w:t>
      </w:r>
      <w:r w:rsidRPr="00EC6379">
        <w:rPr>
          <w:rFonts w:ascii="Times New Roman" w:eastAsia="Times New Roman" w:hAnsi="Times New Roman" w:cs="Times New Roman"/>
          <w:sz w:val="24"/>
          <w:szCs w:val="24"/>
          <w:lang w:eastAsia="ru-RU"/>
        </w:rPr>
        <w:t>(таблица 4).</w:t>
      </w:r>
    </w:p>
    <w:p w:rsidR="00EC6379" w:rsidRPr="00EC6379" w:rsidRDefault="00EC6379" w:rsidP="00A55E9F">
      <w:pPr>
        <w:suppressAutoHyphens/>
        <w:spacing w:after="0" w:line="240" w:lineRule="auto"/>
        <w:ind w:left="426" w:firstLine="709"/>
        <w:jc w:val="both"/>
        <w:rPr>
          <w:rFonts w:ascii="Times New Roman" w:eastAsia="Times New Roman" w:hAnsi="Times New Roman" w:cs="Times New Roman"/>
          <w:color w:val="000000"/>
          <w:sz w:val="24"/>
          <w:szCs w:val="24"/>
          <w:shd w:val="clear" w:color="auto" w:fill="FFFFFF"/>
          <w:lang w:eastAsia="ar-SA"/>
        </w:rPr>
      </w:pPr>
      <w:r w:rsidRPr="00EC6379">
        <w:rPr>
          <w:rFonts w:ascii="Times New Roman" w:eastAsia="Times New Roman" w:hAnsi="Times New Roman" w:cs="Times New Roman"/>
          <w:color w:val="000000"/>
          <w:sz w:val="24"/>
          <w:szCs w:val="24"/>
          <w:shd w:val="clear" w:color="auto" w:fill="FFFFFF"/>
          <w:lang w:eastAsia="ar-SA"/>
        </w:rPr>
        <w:t>Результаты реализации подпрограммы:</w:t>
      </w:r>
    </w:p>
    <w:p w:rsidR="00EC6379" w:rsidRPr="00EC6379" w:rsidRDefault="00EC6379" w:rsidP="00A55E9F">
      <w:pPr>
        <w:shd w:val="clear" w:color="auto" w:fill="FFFFFF"/>
        <w:spacing w:after="0" w:line="270" w:lineRule="atLeast"/>
        <w:ind w:left="426"/>
        <w:jc w:val="both"/>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xml:space="preserve">- Развитие кадрового потенциала муниципальной службы. </w:t>
      </w:r>
    </w:p>
    <w:p w:rsidR="00EC6379" w:rsidRPr="00EC6379" w:rsidRDefault="00EC6379" w:rsidP="00A55E9F">
      <w:pPr>
        <w:shd w:val="clear" w:color="auto" w:fill="FFFFFF"/>
        <w:spacing w:after="0" w:line="270" w:lineRule="atLeast"/>
        <w:ind w:left="426"/>
        <w:jc w:val="both"/>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Оптимизация единой системы обучения муниципальных служащих.</w:t>
      </w:r>
      <w:r w:rsidRPr="00EC6379">
        <w:rPr>
          <w:rFonts w:ascii="Times New Roman" w:eastAsia="Times New Roman" w:hAnsi="Times New Roman" w:cs="Times New Roman"/>
          <w:spacing w:val="2"/>
          <w:sz w:val="24"/>
          <w:szCs w:val="24"/>
          <w:lang w:eastAsia="ru-RU"/>
        </w:rPr>
        <w:br/>
        <w:t>- Совершенствование системы профессионального отбора наиболее квалифицированных специалистов.</w:t>
      </w:r>
    </w:p>
    <w:p w:rsidR="00EC6379" w:rsidRPr="00EC6379" w:rsidRDefault="00EC6379" w:rsidP="00A55E9F">
      <w:pPr>
        <w:shd w:val="clear" w:color="auto" w:fill="FFFFFF"/>
        <w:spacing w:after="0" w:line="270" w:lineRule="atLeast"/>
        <w:ind w:left="426"/>
        <w:jc w:val="both"/>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lastRenderedPageBreak/>
        <w:t>- Управление профессиональным и должностным ростом муниципальных служащих.</w:t>
      </w:r>
      <w:r w:rsidRPr="00EC6379">
        <w:rPr>
          <w:rFonts w:ascii="Times New Roman" w:eastAsia="Times New Roman" w:hAnsi="Times New Roman" w:cs="Times New Roman"/>
          <w:spacing w:val="2"/>
          <w:sz w:val="24"/>
          <w:szCs w:val="24"/>
          <w:lang w:eastAsia="ru-RU"/>
        </w:rPr>
        <w:br/>
        <w:t>- Совершенствование системы формирования, подготовки и эффективного использования кадрового резерва.</w:t>
      </w:r>
    </w:p>
    <w:p w:rsidR="00EC6379" w:rsidRPr="00EC6379" w:rsidRDefault="00EC6379" w:rsidP="00A55E9F">
      <w:pPr>
        <w:shd w:val="clear" w:color="auto" w:fill="FFFFFF"/>
        <w:spacing w:after="0" w:line="270" w:lineRule="atLeast"/>
        <w:ind w:left="426"/>
        <w:jc w:val="both"/>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Формирование оценки качества кадровой работы.</w:t>
      </w:r>
    </w:p>
    <w:p w:rsidR="00EC6379" w:rsidRPr="00EC6379" w:rsidRDefault="00EC6379" w:rsidP="00A55E9F">
      <w:pPr>
        <w:shd w:val="clear" w:color="auto" w:fill="FFFFFF"/>
        <w:spacing w:after="0" w:line="270" w:lineRule="atLeast"/>
        <w:ind w:left="426"/>
        <w:jc w:val="both"/>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Развитие системы подготовки кадров для муниципальной службы и дополнительного профессионального образования муниципальных служащих.</w:t>
      </w:r>
      <w:r w:rsidRPr="00EC6379">
        <w:rPr>
          <w:rFonts w:ascii="Times New Roman" w:eastAsia="Times New Roman" w:hAnsi="Times New Roman" w:cs="Times New Roman"/>
          <w:spacing w:val="2"/>
          <w:sz w:val="24"/>
          <w:szCs w:val="24"/>
          <w:lang w:eastAsia="ru-RU"/>
        </w:rPr>
        <w:br/>
        <w:t>- Применение современных кадровых технологий, способствующих повышению профессиональной компетентности и мотивации муниципальных служащих к результативной деятельности.</w:t>
      </w:r>
      <w:r w:rsidRPr="00EC6379">
        <w:rPr>
          <w:rFonts w:ascii="Times New Roman" w:eastAsia="Times New Roman" w:hAnsi="Times New Roman" w:cs="Times New Roman"/>
          <w:spacing w:val="2"/>
          <w:sz w:val="24"/>
          <w:szCs w:val="24"/>
          <w:lang w:eastAsia="ru-RU"/>
        </w:rPr>
        <w:br/>
        <w:t>- Обеспечение открытости муниципальной службы и ее доступности.</w:t>
      </w:r>
      <w:r w:rsidRPr="00EC6379">
        <w:rPr>
          <w:rFonts w:ascii="Times New Roman" w:eastAsia="Times New Roman" w:hAnsi="Times New Roman" w:cs="Times New Roman"/>
          <w:spacing w:val="2"/>
          <w:sz w:val="24"/>
          <w:szCs w:val="24"/>
          <w:lang w:eastAsia="ru-RU"/>
        </w:rPr>
        <w:br/>
        <w:t>- Оптимизация системы непрерывного обучения муниципальных служащих, создание необходимых условий для самостоятельного получения ими профессионального образования.</w:t>
      </w:r>
    </w:p>
    <w:p w:rsidR="00EC6379" w:rsidRPr="00EC6379" w:rsidRDefault="00EC6379" w:rsidP="00A55E9F">
      <w:pPr>
        <w:shd w:val="clear" w:color="auto" w:fill="FFFFFF"/>
        <w:spacing w:after="0" w:line="270" w:lineRule="atLeast"/>
        <w:ind w:left="426"/>
        <w:jc w:val="both"/>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Совершенствование механизма противодействия коррупции при прохождении муниципальной службы.</w:t>
      </w:r>
    </w:p>
    <w:p w:rsidR="00EC6379" w:rsidRPr="00EC6379" w:rsidRDefault="00EC6379" w:rsidP="00EC6379">
      <w:pPr>
        <w:shd w:val="clear" w:color="auto" w:fill="FFFFFF"/>
        <w:spacing w:after="0" w:line="270" w:lineRule="atLeast"/>
        <w:ind w:left="1"/>
        <w:jc w:val="both"/>
        <w:textAlignment w:val="baseline"/>
        <w:rPr>
          <w:rFonts w:ascii="Times New Roman" w:eastAsia="Times New Roman" w:hAnsi="Times New Roman" w:cs="Times New Roman"/>
          <w:spacing w:val="2"/>
          <w:sz w:val="24"/>
          <w:szCs w:val="24"/>
          <w:lang w:eastAsia="ru-RU"/>
        </w:rPr>
      </w:pPr>
    </w:p>
    <w:p w:rsidR="00EC6379" w:rsidRPr="00EC6379" w:rsidRDefault="00EC6379" w:rsidP="00EC6379">
      <w:pPr>
        <w:shd w:val="clear" w:color="auto" w:fill="FFFFFF"/>
        <w:spacing w:after="0" w:line="270" w:lineRule="atLeast"/>
        <w:ind w:left="1"/>
        <w:jc w:val="right"/>
        <w:textAlignment w:val="baseline"/>
        <w:rPr>
          <w:rFonts w:ascii="Times New Roman" w:eastAsia="Times New Roman" w:hAnsi="Times New Roman" w:cs="Times New Roman"/>
          <w:b/>
          <w:spacing w:val="2"/>
          <w:sz w:val="24"/>
          <w:szCs w:val="24"/>
          <w:lang w:eastAsia="ru-RU"/>
        </w:rPr>
      </w:pPr>
      <w:r w:rsidRPr="00EC6379">
        <w:rPr>
          <w:rFonts w:ascii="Times New Roman" w:eastAsia="Times New Roman" w:hAnsi="Times New Roman" w:cs="Times New Roman"/>
          <w:b/>
          <w:spacing w:val="2"/>
          <w:sz w:val="24"/>
          <w:szCs w:val="24"/>
          <w:lang w:eastAsia="ru-RU"/>
        </w:rPr>
        <w:t>Таблица 4</w:t>
      </w:r>
    </w:p>
    <w:p w:rsidR="00EC6379" w:rsidRPr="00EC6379" w:rsidRDefault="00EC6379" w:rsidP="00EC6379">
      <w:pPr>
        <w:shd w:val="clear" w:color="auto" w:fill="FFFFFF"/>
        <w:spacing w:after="0" w:line="270" w:lineRule="atLeast"/>
        <w:ind w:left="1"/>
        <w:jc w:val="center"/>
        <w:textAlignment w:val="baseline"/>
        <w:rPr>
          <w:rFonts w:ascii="Times New Roman" w:eastAsia="Times New Roman" w:hAnsi="Times New Roman" w:cs="Times New Roman"/>
          <w:b/>
          <w:spacing w:val="2"/>
          <w:sz w:val="24"/>
          <w:szCs w:val="24"/>
          <w:lang w:eastAsia="ru-RU"/>
        </w:rPr>
      </w:pPr>
      <w:r w:rsidRPr="00EC6379">
        <w:rPr>
          <w:rFonts w:ascii="Times New Roman" w:eastAsia="Times New Roman" w:hAnsi="Times New Roman" w:cs="Times New Roman"/>
          <w:b/>
          <w:spacing w:val="2"/>
          <w:sz w:val="24"/>
          <w:szCs w:val="24"/>
          <w:lang w:eastAsia="ru-RU"/>
        </w:rPr>
        <w:t>Сведения о целевых  индикаторах (показателях)</w:t>
      </w:r>
    </w:p>
    <w:p w:rsidR="00EC6379" w:rsidRPr="00EC6379" w:rsidRDefault="00EC6379" w:rsidP="00EC6379">
      <w:pPr>
        <w:shd w:val="clear" w:color="auto" w:fill="FFFFFF"/>
        <w:spacing w:after="0" w:line="270" w:lineRule="atLeast"/>
        <w:ind w:left="1"/>
        <w:jc w:val="center"/>
        <w:textAlignment w:val="baseline"/>
        <w:rPr>
          <w:rFonts w:ascii="Times New Roman" w:eastAsia="Times New Roman" w:hAnsi="Times New Roman" w:cs="Times New Roman"/>
          <w:b/>
          <w:spacing w:val="2"/>
          <w:sz w:val="24"/>
          <w:szCs w:val="24"/>
          <w:lang w:eastAsia="ru-RU"/>
        </w:rPr>
      </w:pPr>
      <w:r w:rsidRPr="00EC6379">
        <w:rPr>
          <w:rFonts w:ascii="Times New Roman" w:eastAsia="Times New Roman" w:hAnsi="Times New Roman" w:cs="Times New Roman"/>
          <w:b/>
          <w:spacing w:val="2"/>
          <w:sz w:val="24"/>
          <w:szCs w:val="24"/>
          <w:lang w:eastAsia="ru-RU"/>
        </w:rPr>
        <w:t>реализации подпрограммы</w:t>
      </w:r>
    </w:p>
    <w:p w:rsidR="00EC6379" w:rsidRPr="00EC6379" w:rsidRDefault="00EC6379" w:rsidP="00EC6379">
      <w:pPr>
        <w:shd w:val="clear" w:color="auto" w:fill="FFFFFF"/>
        <w:spacing w:after="0" w:line="270" w:lineRule="atLeast"/>
        <w:ind w:left="1"/>
        <w:jc w:val="center"/>
        <w:textAlignment w:val="baseline"/>
        <w:rPr>
          <w:rFonts w:ascii="Times New Roman" w:eastAsia="Times New Roman" w:hAnsi="Times New Roman" w:cs="Times New Roman"/>
          <w:spacing w:val="2"/>
          <w:sz w:val="24"/>
          <w:szCs w:val="24"/>
          <w:lang w:eastAsia="ru-RU"/>
        </w:rPr>
      </w:pPr>
    </w:p>
    <w:tbl>
      <w:tblPr>
        <w:tblStyle w:val="33"/>
        <w:tblW w:w="10057" w:type="dxa"/>
        <w:tblInd w:w="421" w:type="dxa"/>
        <w:tblLayout w:type="fixed"/>
        <w:tblLook w:val="04A0" w:firstRow="1" w:lastRow="0" w:firstColumn="1" w:lastColumn="0" w:noHBand="0" w:noVBand="1"/>
      </w:tblPr>
      <w:tblGrid>
        <w:gridCol w:w="641"/>
        <w:gridCol w:w="4462"/>
        <w:gridCol w:w="1079"/>
        <w:gridCol w:w="1291"/>
        <w:gridCol w:w="1292"/>
        <w:gridCol w:w="1292"/>
      </w:tblGrid>
      <w:tr w:rsidR="00EC6379" w:rsidRPr="00EC6379" w:rsidTr="00A0212E">
        <w:tc>
          <w:tcPr>
            <w:tcW w:w="641" w:type="dxa"/>
            <w:vMerge w:val="restart"/>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xml:space="preserve">№ </w:t>
            </w:r>
          </w:p>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п/п</w:t>
            </w:r>
          </w:p>
        </w:tc>
        <w:tc>
          <w:tcPr>
            <w:tcW w:w="4462" w:type="dxa"/>
            <w:vMerge w:val="restart"/>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Наименование целевого</w:t>
            </w:r>
          </w:p>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индикатора (показателя)</w:t>
            </w:r>
          </w:p>
        </w:tc>
        <w:tc>
          <w:tcPr>
            <w:tcW w:w="1079" w:type="dxa"/>
            <w:vMerge w:val="restart"/>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Ед. изм.</w:t>
            </w:r>
          </w:p>
        </w:tc>
        <w:tc>
          <w:tcPr>
            <w:tcW w:w="3875" w:type="dxa"/>
            <w:gridSpan w:val="3"/>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Значения целевых индикаторов (показателей)</w:t>
            </w:r>
          </w:p>
        </w:tc>
      </w:tr>
      <w:tr w:rsidR="00EC6379" w:rsidRPr="00EC6379" w:rsidTr="00A0212E">
        <w:tc>
          <w:tcPr>
            <w:tcW w:w="641" w:type="dxa"/>
            <w:vMerge/>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p>
        </w:tc>
        <w:tc>
          <w:tcPr>
            <w:tcW w:w="4462" w:type="dxa"/>
            <w:vMerge/>
          </w:tcPr>
          <w:p w:rsidR="00EC6379" w:rsidRPr="00EC6379" w:rsidRDefault="00EC6379" w:rsidP="00EC6379">
            <w:pPr>
              <w:suppressAutoHyphens/>
              <w:jc w:val="both"/>
              <w:rPr>
                <w:rFonts w:ascii="Times New Roman" w:eastAsia="Times New Roman" w:hAnsi="Times New Roman" w:cs="Times New Roman"/>
                <w:sz w:val="24"/>
                <w:szCs w:val="24"/>
                <w:lang w:eastAsia="ar-SA"/>
              </w:rPr>
            </w:pPr>
          </w:p>
        </w:tc>
        <w:tc>
          <w:tcPr>
            <w:tcW w:w="1079" w:type="dxa"/>
            <w:vMerge/>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p>
        </w:tc>
        <w:tc>
          <w:tcPr>
            <w:tcW w:w="129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2018г.</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2019г.</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2020г.</w:t>
            </w:r>
          </w:p>
        </w:tc>
      </w:tr>
      <w:tr w:rsidR="00EC6379" w:rsidRPr="00EC6379" w:rsidTr="00A0212E">
        <w:tc>
          <w:tcPr>
            <w:tcW w:w="64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1</w:t>
            </w:r>
          </w:p>
        </w:tc>
        <w:tc>
          <w:tcPr>
            <w:tcW w:w="4462"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Доля необходимых муниципальных правовых актов, регулирующих вопросы муниципальной службы</w:t>
            </w:r>
          </w:p>
        </w:tc>
        <w:tc>
          <w:tcPr>
            <w:tcW w:w="1079"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 от общего количества НПА</w:t>
            </w:r>
          </w:p>
        </w:tc>
        <w:tc>
          <w:tcPr>
            <w:tcW w:w="129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75</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80</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90</w:t>
            </w:r>
          </w:p>
        </w:tc>
      </w:tr>
      <w:tr w:rsidR="00EC6379" w:rsidRPr="00EC6379" w:rsidTr="00A0212E">
        <w:tc>
          <w:tcPr>
            <w:tcW w:w="64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2</w:t>
            </w:r>
          </w:p>
        </w:tc>
        <w:tc>
          <w:tcPr>
            <w:tcW w:w="4462"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Повышение квалификации лиц, замещающих муниципальные должности в органах местного самоуправления</w:t>
            </w:r>
          </w:p>
        </w:tc>
        <w:tc>
          <w:tcPr>
            <w:tcW w:w="1079"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Чел.</w:t>
            </w:r>
          </w:p>
        </w:tc>
        <w:tc>
          <w:tcPr>
            <w:tcW w:w="129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18</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18</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20</w:t>
            </w:r>
          </w:p>
        </w:tc>
      </w:tr>
      <w:tr w:rsidR="00EC6379" w:rsidRPr="00EC6379" w:rsidTr="00A0212E">
        <w:tc>
          <w:tcPr>
            <w:tcW w:w="64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3</w:t>
            </w:r>
          </w:p>
        </w:tc>
        <w:tc>
          <w:tcPr>
            <w:tcW w:w="4462"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Анализ кадрового обеспечения органов местного самоуправления</w:t>
            </w:r>
          </w:p>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(статистические наблюдения, отчетность)</w:t>
            </w:r>
          </w:p>
        </w:tc>
        <w:tc>
          <w:tcPr>
            <w:tcW w:w="1079"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Периодич-ность</w:t>
            </w:r>
          </w:p>
        </w:tc>
        <w:tc>
          <w:tcPr>
            <w:tcW w:w="129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1 раз в год</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1 раз в год</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1 раз в год</w:t>
            </w:r>
          </w:p>
        </w:tc>
      </w:tr>
      <w:tr w:rsidR="00EC6379" w:rsidRPr="00EC6379" w:rsidTr="00A0212E">
        <w:tc>
          <w:tcPr>
            <w:tcW w:w="64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4</w:t>
            </w:r>
          </w:p>
        </w:tc>
        <w:tc>
          <w:tcPr>
            <w:tcW w:w="4462"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Назначение на должность из резерва управленческих кадров муниципальных образований </w:t>
            </w:r>
          </w:p>
        </w:tc>
        <w:tc>
          <w:tcPr>
            <w:tcW w:w="1079"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чел.</w:t>
            </w:r>
          </w:p>
        </w:tc>
        <w:tc>
          <w:tcPr>
            <w:tcW w:w="129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2</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2</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2</w:t>
            </w:r>
          </w:p>
        </w:tc>
      </w:tr>
      <w:tr w:rsidR="00EC6379" w:rsidRPr="00EC6379" w:rsidTr="00A0212E">
        <w:tc>
          <w:tcPr>
            <w:tcW w:w="64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5</w:t>
            </w:r>
          </w:p>
        </w:tc>
        <w:tc>
          <w:tcPr>
            <w:tcW w:w="4462"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Использование ИКТ для обеспечения профессионального и личностного роста муниципальных служащих</w:t>
            </w:r>
          </w:p>
        </w:tc>
        <w:tc>
          <w:tcPr>
            <w:tcW w:w="1079"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w:t>
            </w:r>
          </w:p>
        </w:tc>
        <w:tc>
          <w:tcPr>
            <w:tcW w:w="129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85</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85</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90</w:t>
            </w:r>
          </w:p>
        </w:tc>
      </w:tr>
      <w:tr w:rsidR="00EC6379" w:rsidRPr="00EC6379" w:rsidTr="00A0212E">
        <w:tc>
          <w:tcPr>
            <w:tcW w:w="64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6</w:t>
            </w:r>
          </w:p>
        </w:tc>
        <w:tc>
          <w:tcPr>
            <w:tcW w:w="4462" w:type="dxa"/>
          </w:tcPr>
          <w:p w:rsidR="00EC6379" w:rsidRPr="00EC6379" w:rsidRDefault="00EC6379" w:rsidP="00EC6379">
            <w:pPr>
              <w:suppressAutoHyphens/>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Обучение специалистов по защите информации и персональных данных, противодействию коррупции</w:t>
            </w:r>
          </w:p>
        </w:tc>
        <w:tc>
          <w:tcPr>
            <w:tcW w:w="1079"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Чел.</w:t>
            </w:r>
          </w:p>
        </w:tc>
        <w:tc>
          <w:tcPr>
            <w:tcW w:w="1291"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1</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1</w:t>
            </w:r>
          </w:p>
        </w:tc>
        <w:tc>
          <w:tcPr>
            <w:tcW w:w="1292" w:type="dxa"/>
          </w:tcPr>
          <w:p w:rsidR="00EC6379" w:rsidRPr="00EC6379" w:rsidRDefault="00EC6379" w:rsidP="00EC6379">
            <w:pPr>
              <w:spacing w:line="270" w:lineRule="atLeast"/>
              <w:jc w:val="center"/>
              <w:textAlignment w:val="baseline"/>
              <w:rPr>
                <w:rFonts w:ascii="Times New Roman" w:eastAsia="Times New Roman" w:hAnsi="Times New Roman" w:cs="Times New Roman"/>
                <w:spacing w:val="2"/>
                <w:sz w:val="24"/>
                <w:szCs w:val="24"/>
                <w:lang w:eastAsia="ru-RU"/>
              </w:rPr>
            </w:pPr>
            <w:r w:rsidRPr="00EC6379">
              <w:rPr>
                <w:rFonts w:ascii="Times New Roman" w:eastAsia="Times New Roman" w:hAnsi="Times New Roman" w:cs="Times New Roman"/>
                <w:spacing w:val="2"/>
                <w:sz w:val="24"/>
                <w:szCs w:val="24"/>
                <w:lang w:eastAsia="ru-RU"/>
              </w:rPr>
              <w:t>1</w:t>
            </w:r>
          </w:p>
        </w:tc>
      </w:tr>
      <w:tr w:rsidR="00EC6379" w:rsidRPr="00EC6379" w:rsidTr="00A0212E">
        <w:tc>
          <w:tcPr>
            <w:tcW w:w="641" w:type="dxa"/>
          </w:tcPr>
          <w:p w:rsidR="00EC6379" w:rsidRPr="00EC6379" w:rsidRDefault="00EC6379" w:rsidP="00EC6379">
            <w:pPr>
              <w:suppressAutoHyphens/>
              <w:snapToGrid w:val="0"/>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7</w:t>
            </w:r>
          </w:p>
        </w:tc>
        <w:tc>
          <w:tcPr>
            <w:tcW w:w="4462" w:type="dxa"/>
          </w:tcPr>
          <w:p w:rsidR="00EC6379" w:rsidRPr="00EC6379" w:rsidRDefault="00EC6379" w:rsidP="00EC6379">
            <w:pPr>
              <w:suppressAutoHyphens/>
              <w:snapToGrid w:val="0"/>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Проведение семинаров, совещаний заседаний «круглых столов» по вопросам противодействия коррупции, развития муниципальной службы</w:t>
            </w:r>
          </w:p>
        </w:tc>
        <w:tc>
          <w:tcPr>
            <w:tcW w:w="1079" w:type="dxa"/>
            <w:vAlign w:val="center"/>
          </w:tcPr>
          <w:p w:rsidR="00EC6379" w:rsidRPr="00EC6379" w:rsidRDefault="00EC6379" w:rsidP="00EC6379">
            <w:pPr>
              <w:suppressAutoHyphens/>
              <w:snapToGrid w:val="0"/>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количество</w:t>
            </w:r>
          </w:p>
        </w:tc>
        <w:tc>
          <w:tcPr>
            <w:tcW w:w="1291" w:type="dxa"/>
            <w:vAlign w:val="center"/>
          </w:tcPr>
          <w:p w:rsidR="00EC6379" w:rsidRPr="00EC6379" w:rsidRDefault="00EC6379" w:rsidP="00EC6379">
            <w:pPr>
              <w:suppressAutoHyphens/>
              <w:snapToGrid w:val="0"/>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w:t>
            </w:r>
          </w:p>
        </w:tc>
        <w:tc>
          <w:tcPr>
            <w:tcW w:w="1292" w:type="dxa"/>
            <w:vAlign w:val="center"/>
          </w:tcPr>
          <w:p w:rsidR="00EC6379" w:rsidRPr="00EC6379" w:rsidRDefault="00EC6379" w:rsidP="00EC6379">
            <w:pPr>
              <w:suppressAutoHyphens/>
              <w:snapToGrid w:val="0"/>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2</w:t>
            </w:r>
          </w:p>
        </w:tc>
        <w:tc>
          <w:tcPr>
            <w:tcW w:w="1292" w:type="dxa"/>
            <w:vAlign w:val="center"/>
          </w:tcPr>
          <w:p w:rsidR="00EC6379" w:rsidRPr="00EC6379" w:rsidRDefault="00EC6379" w:rsidP="00EC6379">
            <w:pPr>
              <w:suppressAutoHyphens/>
              <w:snapToGrid w:val="0"/>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3</w:t>
            </w:r>
          </w:p>
        </w:tc>
      </w:tr>
    </w:tbl>
    <w:p w:rsidR="00EC6379" w:rsidRPr="00EC6379" w:rsidRDefault="00EC6379" w:rsidP="00EC6379">
      <w:pPr>
        <w:shd w:val="clear" w:color="auto" w:fill="FFFFFF"/>
        <w:spacing w:after="0" w:line="270" w:lineRule="atLeast"/>
        <w:ind w:left="1"/>
        <w:jc w:val="center"/>
        <w:textAlignment w:val="baseline"/>
        <w:rPr>
          <w:rFonts w:ascii="Times New Roman" w:eastAsia="Times New Roman" w:hAnsi="Times New Roman" w:cs="Times New Roman"/>
          <w:spacing w:val="2"/>
          <w:sz w:val="24"/>
          <w:szCs w:val="24"/>
          <w:lang w:eastAsia="ru-RU"/>
        </w:rPr>
      </w:pPr>
    </w:p>
    <w:p w:rsidR="00EC6379" w:rsidRDefault="00EC6379" w:rsidP="00EC6379">
      <w:pPr>
        <w:shd w:val="clear" w:color="auto" w:fill="FFFFFF"/>
        <w:spacing w:after="0" w:line="270" w:lineRule="atLeast"/>
        <w:ind w:left="1"/>
        <w:jc w:val="both"/>
        <w:textAlignment w:val="baseline"/>
        <w:rPr>
          <w:rFonts w:ascii="Times New Roman" w:eastAsia="Times New Roman" w:hAnsi="Times New Roman" w:cs="Times New Roman"/>
          <w:sz w:val="24"/>
          <w:szCs w:val="24"/>
          <w:lang w:eastAsia="ru-RU"/>
        </w:rPr>
      </w:pPr>
    </w:p>
    <w:p w:rsidR="00A0212E" w:rsidRDefault="00A0212E" w:rsidP="00EC6379">
      <w:pPr>
        <w:shd w:val="clear" w:color="auto" w:fill="FFFFFF"/>
        <w:spacing w:after="0" w:line="270" w:lineRule="atLeast"/>
        <w:ind w:left="1"/>
        <w:jc w:val="both"/>
        <w:textAlignment w:val="baseline"/>
        <w:rPr>
          <w:rFonts w:ascii="Times New Roman" w:eastAsia="Times New Roman" w:hAnsi="Times New Roman" w:cs="Times New Roman"/>
          <w:sz w:val="24"/>
          <w:szCs w:val="24"/>
          <w:lang w:eastAsia="ru-RU"/>
        </w:rPr>
      </w:pPr>
    </w:p>
    <w:p w:rsidR="00A0212E" w:rsidRDefault="00A0212E" w:rsidP="00EC6379">
      <w:pPr>
        <w:shd w:val="clear" w:color="auto" w:fill="FFFFFF"/>
        <w:spacing w:after="0" w:line="270" w:lineRule="atLeast"/>
        <w:ind w:left="1"/>
        <w:jc w:val="both"/>
        <w:textAlignment w:val="baseline"/>
        <w:rPr>
          <w:rFonts w:ascii="Times New Roman" w:eastAsia="Times New Roman" w:hAnsi="Times New Roman" w:cs="Times New Roman"/>
          <w:sz w:val="24"/>
          <w:szCs w:val="24"/>
          <w:lang w:eastAsia="ru-RU"/>
        </w:rPr>
      </w:pPr>
    </w:p>
    <w:p w:rsidR="00A0212E" w:rsidRPr="00EC6379" w:rsidRDefault="00A0212E" w:rsidP="00EC6379">
      <w:pPr>
        <w:shd w:val="clear" w:color="auto" w:fill="FFFFFF"/>
        <w:spacing w:after="0" w:line="270" w:lineRule="atLeast"/>
        <w:ind w:left="1"/>
        <w:jc w:val="both"/>
        <w:textAlignment w:val="baseline"/>
        <w:rPr>
          <w:rFonts w:ascii="Times New Roman" w:eastAsia="Times New Roman" w:hAnsi="Times New Roman" w:cs="Times New Roman"/>
          <w:sz w:val="24"/>
          <w:szCs w:val="24"/>
          <w:lang w:eastAsia="ru-RU"/>
        </w:rPr>
      </w:pPr>
    </w:p>
    <w:p w:rsidR="00EC6379" w:rsidRPr="00EC6379" w:rsidRDefault="00EC6379" w:rsidP="00A55E9F">
      <w:pPr>
        <w:shd w:val="clear" w:color="auto" w:fill="FFFFFF"/>
        <w:spacing w:after="0" w:line="270" w:lineRule="atLeast"/>
        <w:ind w:left="426"/>
        <w:jc w:val="both"/>
        <w:textAlignment w:val="baseline"/>
        <w:rPr>
          <w:rFonts w:ascii="Times New Roman" w:eastAsia="Times New Roman" w:hAnsi="Times New Roman" w:cs="Times New Roman"/>
          <w:b/>
          <w:sz w:val="24"/>
          <w:szCs w:val="24"/>
          <w:lang w:eastAsia="ru-RU"/>
        </w:rPr>
      </w:pPr>
      <w:r w:rsidRPr="00EC6379">
        <w:rPr>
          <w:rFonts w:ascii="Times New Roman" w:eastAsia="Times New Roman" w:hAnsi="Times New Roman" w:cs="Times New Roman"/>
          <w:b/>
          <w:sz w:val="24"/>
          <w:szCs w:val="24"/>
          <w:lang w:eastAsia="ru-RU"/>
        </w:rPr>
        <w:lastRenderedPageBreak/>
        <w:t>3. Мероприятия подпрограммы «Повышение квалификации кадров администрации Тейковского муниципального района»</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Основное мероприятие подпрограммы Повышение квалификации муниципальных служащих администрации Тейковского муниципального района. Срок реализации мероприятий 2018-2020 годы.</w:t>
      </w:r>
    </w:p>
    <w:p w:rsidR="00EC6379" w:rsidRPr="00EC6379" w:rsidRDefault="00EC6379" w:rsidP="00A55E9F">
      <w:pPr>
        <w:suppressAutoHyphens/>
        <w:spacing w:after="0" w:line="240" w:lineRule="auto"/>
        <w:ind w:left="426"/>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ab/>
        <w:t>В целях выполнения поставленных задач подпрограммы планируется реализация следующих мероприятий Исполнителями:</w:t>
      </w:r>
    </w:p>
    <w:p w:rsidR="00EC6379" w:rsidRPr="00EC6379" w:rsidRDefault="00EC6379" w:rsidP="00A55E9F">
      <w:pPr>
        <w:suppressAutoHyphens/>
        <w:spacing w:after="0" w:line="240" w:lineRule="auto"/>
        <w:ind w:left="426"/>
        <w:jc w:val="both"/>
        <w:rPr>
          <w:rFonts w:ascii="Times New Roman" w:eastAsia="Times New Roman" w:hAnsi="Times New Roman" w:cs="Times New Roman"/>
          <w:sz w:val="24"/>
          <w:szCs w:val="24"/>
          <w:lang w:eastAsia="ar-SA"/>
        </w:rPr>
      </w:pPr>
    </w:p>
    <w:p w:rsidR="00EC6379" w:rsidRPr="00EC6379" w:rsidRDefault="00EC6379" w:rsidP="00A55E9F">
      <w:pPr>
        <w:suppressAutoHyphens/>
        <w:spacing w:after="0" w:line="240" w:lineRule="auto"/>
        <w:ind w:left="426"/>
        <w:jc w:val="both"/>
        <w:rPr>
          <w:rFonts w:ascii="Times New Roman" w:eastAsia="Times New Roman" w:hAnsi="Times New Roman" w:cs="Times New Roman"/>
          <w:sz w:val="24"/>
          <w:szCs w:val="24"/>
          <w:u w:val="single"/>
          <w:lang w:eastAsia="ru-RU"/>
        </w:rPr>
      </w:pPr>
      <w:r w:rsidRPr="00EC6379">
        <w:rPr>
          <w:rFonts w:ascii="Times New Roman" w:eastAsia="Times New Roman" w:hAnsi="Times New Roman" w:cs="Times New Roman"/>
          <w:sz w:val="24"/>
          <w:szCs w:val="24"/>
          <w:u w:val="single"/>
          <w:lang w:eastAsia="ru-RU"/>
        </w:rPr>
        <w:t>Отдел муниципальной службы, оргработы и контроля:</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Разработка и  утверждение плана обучения, переподготовки,        </w:t>
      </w:r>
      <w:r w:rsidRPr="00EC6379">
        <w:rPr>
          <w:rFonts w:ascii="Times New Roman" w:eastAsia="Times New Roman" w:hAnsi="Times New Roman" w:cs="Times New Roman"/>
          <w:sz w:val="24"/>
          <w:szCs w:val="24"/>
          <w:lang w:eastAsia="ru-RU"/>
        </w:rPr>
        <w:br/>
        <w:t>повышения  квалификации   муниципальных служащих.</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Отбор программ повышения квалификации  муниципальных служащих.</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Повышение квалификации муниципальных служащих администрации Тейковского муниципального района (курсы повышения квалификации в государственных/негосударственных образовательных учреждениях; вебинары, семинары, круглые столы).</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Организация   повышения квалификации, переподготовки,        </w:t>
      </w:r>
      <w:r w:rsidRPr="00EC6379">
        <w:rPr>
          <w:rFonts w:ascii="Times New Roman" w:eastAsia="Times New Roman" w:hAnsi="Times New Roman" w:cs="Times New Roman"/>
          <w:sz w:val="24"/>
          <w:szCs w:val="24"/>
          <w:lang w:eastAsia="ru-RU"/>
        </w:rPr>
        <w:br/>
        <w:t>проведения семинаров и курсов для муниципальных служащих.</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ru-RU"/>
        </w:rPr>
        <w:t xml:space="preserve"> </w:t>
      </w:r>
      <w:r w:rsidRPr="00EC6379">
        <w:rPr>
          <w:rFonts w:ascii="Times New Roman" w:eastAsia="Times New Roman" w:hAnsi="Times New Roman" w:cs="Times New Roman"/>
          <w:sz w:val="24"/>
          <w:szCs w:val="24"/>
          <w:lang w:eastAsia="ar-SA"/>
        </w:rPr>
        <w:t>Разработка   и    принятие муниципальных     правовых актов       в        сфере  муниципальной   службы Тейковского муниципального района.</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ru-RU"/>
        </w:rPr>
        <w:t xml:space="preserve"> Подготовка и проведение конкурсов на  замещение должностей муниципальной службы   </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Организация и проведение аттестации муниципальных служащих.</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ru-RU"/>
        </w:rPr>
        <w:t xml:space="preserve"> Обеспечение методической и консультационной помощи поселениям в организации и проведении аттестации муниципальных служащих</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Ведение Реестра муниципальных служащих.</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Размещение информации по вопросам муниципальной службы на официальном сайте Тейковского муниципального района в сети Интернет</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Участие в конкурсе на звание «Лучший муниципальный служащий Ивановской области».</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Мониторинг внешних и внутренних источников формирования кадрового состава  муниципальных служащих.</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Подготовка и проведение конкурсов  по формированию кадрового резерва  муниципальных служащих. Формирование кадрового резерва Тейковского муниципального района на конкурсной основе.</w:t>
      </w:r>
    </w:p>
    <w:p w:rsidR="00EC6379" w:rsidRPr="00EC6379" w:rsidRDefault="00EC6379" w:rsidP="00A55E9F">
      <w:pPr>
        <w:suppressAutoHyphens/>
        <w:spacing w:after="0" w:line="240" w:lineRule="auto"/>
        <w:ind w:left="426"/>
        <w:jc w:val="both"/>
        <w:rPr>
          <w:rFonts w:ascii="Times New Roman" w:eastAsia="Times New Roman" w:hAnsi="Times New Roman" w:cs="Times New Roman"/>
          <w:sz w:val="24"/>
          <w:szCs w:val="24"/>
          <w:lang w:eastAsia="ru-RU"/>
        </w:rPr>
      </w:pPr>
    </w:p>
    <w:p w:rsidR="00EC6379" w:rsidRPr="00EC6379" w:rsidRDefault="00EC6379" w:rsidP="00A55E9F">
      <w:pPr>
        <w:suppressAutoHyphens/>
        <w:spacing w:after="0" w:line="240" w:lineRule="auto"/>
        <w:ind w:left="426"/>
        <w:jc w:val="both"/>
        <w:rPr>
          <w:rFonts w:ascii="Times New Roman" w:eastAsia="Times New Roman" w:hAnsi="Times New Roman" w:cs="Times New Roman"/>
          <w:sz w:val="24"/>
          <w:szCs w:val="24"/>
          <w:u w:val="single"/>
          <w:lang w:eastAsia="ru-RU"/>
        </w:rPr>
      </w:pPr>
      <w:r w:rsidRPr="00EC6379">
        <w:rPr>
          <w:rFonts w:ascii="Times New Roman" w:eastAsia="Times New Roman" w:hAnsi="Times New Roman" w:cs="Times New Roman"/>
          <w:sz w:val="24"/>
          <w:szCs w:val="24"/>
          <w:u w:val="single"/>
          <w:lang w:eastAsia="ru-RU"/>
        </w:rPr>
        <w:t>Отдел правового обеспечения:</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xml:space="preserve"> Организация работы по контролю за соблюдением муниципальными служащими ограничений и запретов, связанных с прохождением  муниципальной службы,  в соответствии с 25 - ФЗ «О муниципальной службе в Российской Федерации».</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Мониторинг внешних и внутренних источников формирования кадрового состава  муниципальных служащих.</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Участие в подготовке и проведении конкурсов  по формированию кадрового резерва  муниципальных служащих. Формирование кадрового резерва Тейковского муниципального района на конкурсной основе.</w:t>
      </w:r>
    </w:p>
    <w:p w:rsidR="00EC6379" w:rsidRPr="00EC6379" w:rsidRDefault="00EC6379" w:rsidP="00A55E9F">
      <w:pPr>
        <w:suppressAutoHyphens/>
        <w:spacing w:after="0" w:line="240" w:lineRule="auto"/>
        <w:ind w:left="426"/>
        <w:jc w:val="both"/>
        <w:rPr>
          <w:rFonts w:ascii="Times New Roman" w:eastAsia="Times New Roman" w:hAnsi="Times New Roman" w:cs="Times New Roman"/>
          <w:sz w:val="24"/>
          <w:szCs w:val="24"/>
          <w:lang w:eastAsia="ru-RU"/>
        </w:rPr>
      </w:pPr>
    </w:p>
    <w:p w:rsidR="00EC6379" w:rsidRPr="00EC6379" w:rsidRDefault="00EC6379" w:rsidP="00A55E9F">
      <w:pPr>
        <w:suppressAutoHyphens/>
        <w:spacing w:after="0" w:line="240" w:lineRule="auto"/>
        <w:ind w:left="426"/>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u w:val="single"/>
          <w:lang w:eastAsia="ru-RU"/>
        </w:rPr>
        <w:t>Отдел общественной и информационной политики</w:t>
      </w:r>
      <w:r w:rsidRPr="00EC6379">
        <w:rPr>
          <w:rFonts w:ascii="Times New Roman" w:eastAsia="Times New Roman" w:hAnsi="Times New Roman" w:cs="Times New Roman"/>
          <w:sz w:val="24"/>
          <w:szCs w:val="24"/>
          <w:lang w:eastAsia="ru-RU"/>
        </w:rPr>
        <w:t>:</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Размещение информации по вопросам муниципальной службы на официальном сайте Тейковского муниципального района в сети Интернет</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w:t>
      </w:r>
      <w:r w:rsidRPr="00EC6379">
        <w:rPr>
          <w:rFonts w:ascii="Times New Roman" w:eastAsia="Times New Roman" w:hAnsi="Times New Roman" w:cs="Times New Roman"/>
          <w:sz w:val="24"/>
          <w:szCs w:val="24"/>
          <w:lang w:eastAsia="ar-SA"/>
        </w:rPr>
        <w:t xml:space="preserve">В соответствии с частью 2.1 статьи 13 Федерального закона от  09.02.2009  № 8-ФЗ «Об обеспечении доступа к информации о деятельности государственных органов и органов местного самоуправления»  (в действующей редакции) использование и заполнение баз данных федеральной государственной информационной системы «Федеральный портал государственной службы и управленческих кадров». </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lastRenderedPageBreak/>
        <w:t xml:space="preserve"> Мониторинг внешних и внутренних источников формирования кадрового состава  муниципальных служащих.</w:t>
      </w:r>
    </w:p>
    <w:p w:rsidR="00EC6379" w:rsidRPr="00EC6379" w:rsidRDefault="00EC6379" w:rsidP="00A55E9F">
      <w:pPr>
        <w:suppressAutoHyphens/>
        <w:spacing w:after="0" w:line="240" w:lineRule="auto"/>
        <w:ind w:left="426" w:firstLine="708"/>
        <w:jc w:val="both"/>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 xml:space="preserve"> Участие в подготовке и проведении конкурсов  по формированию кадрового резерва  муниципальных служащих. </w:t>
      </w:r>
    </w:p>
    <w:p w:rsidR="00EC6379" w:rsidRPr="00EC6379" w:rsidRDefault="00EC6379" w:rsidP="00A55E9F">
      <w:pPr>
        <w:suppressAutoHyphens/>
        <w:spacing w:after="0" w:line="240" w:lineRule="auto"/>
        <w:ind w:left="426"/>
        <w:jc w:val="both"/>
        <w:rPr>
          <w:rFonts w:ascii="Times New Roman" w:eastAsia="Times New Roman" w:hAnsi="Times New Roman" w:cs="Times New Roman"/>
          <w:sz w:val="24"/>
          <w:szCs w:val="24"/>
          <w:lang w:eastAsia="ar-SA"/>
        </w:rPr>
      </w:pPr>
    </w:p>
    <w:p w:rsidR="00EC6379" w:rsidRPr="00EC6379" w:rsidRDefault="00EC6379" w:rsidP="00EC6379">
      <w:pPr>
        <w:suppressAutoHyphens/>
        <w:spacing w:after="0" w:line="240" w:lineRule="auto"/>
        <w:jc w:val="both"/>
        <w:rPr>
          <w:rFonts w:ascii="Times New Roman" w:eastAsia="Times New Roman" w:hAnsi="Times New Roman" w:cs="Times New Roman"/>
          <w:sz w:val="24"/>
          <w:szCs w:val="24"/>
          <w:lang w:eastAsia="ar-SA"/>
        </w:rPr>
      </w:pPr>
    </w:p>
    <w:p w:rsidR="00EC6379" w:rsidRPr="00EC6379" w:rsidRDefault="00EC6379" w:rsidP="00EC6379">
      <w:pPr>
        <w:shd w:val="clear" w:color="auto" w:fill="FFFFFF"/>
        <w:spacing w:after="0" w:line="270" w:lineRule="atLeast"/>
        <w:ind w:left="1"/>
        <w:jc w:val="center"/>
        <w:textAlignment w:val="baseline"/>
        <w:rPr>
          <w:rFonts w:ascii="Times New Roman" w:eastAsia="Times New Roman" w:hAnsi="Times New Roman" w:cs="Times New Roman"/>
          <w:b/>
          <w:sz w:val="24"/>
          <w:szCs w:val="24"/>
          <w:lang w:eastAsia="ru-RU"/>
        </w:rPr>
      </w:pPr>
      <w:r w:rsidRPr="00EC6379">
        <w:rPr>
          <w:rFonts w:ascii="Times New Roman" w:eastAsia="Times New Roman" w:hAnsi="Times New Roman" w:cs="Times New Roman"/>
          <w:b/>
          <w:sz w:val="24"/>
          <w:szCs w:val="24"/>
          <w:lang w:eastAsia="ru-RU"/>
        </w:rPr>
        <w:t>4.  Ресурсное обеспечение реализации мероприятий подпрограммы</w:t>
      </w:r>
    </w:p>
    <w:p w:rsidR="00EC6379" w:rsidRPr="00EC6379" w:rsidRDefault="00EC6379" w:rsidP="00EC6379">
      <w:pPr>
        <w:shd w:val="clear" w:color="auto" w:fill="FFFFFF"/>
        <w:spacing w:after="0" w:line="270" w:lineRule="atLeast"/>
        <w:ind w:left="1"/>
        <w:jc w:val="right"/>
        <w:textAlignment w:val="baseline"/>
        <w:rPr>
          <w:rFonts w:ascii="Times New Roman" w:eastAsia="Times New Roman" w:hAnsi="Times New Roman" w:cs="Times New Roman"/>
          <w:b/>
          <w:sz w:val="24"/>
          <w:szCs w:val="24"/>
          <w:lang w:eastAsia="ru-RU"/>
        </w:rPr>
      </w:pPr>
    </w:p>
    <w:p w:rsidR="00EC6379" w:rsidRPr="00EC6379" w:rsidRDefault="00EC6379" w:rsidP="00EC6379">
      <w:pPr>
        <w:shd w:val="clear" w:color="auto" w:fill="FFFFFF"/>
        <w:spacing w:after="0" w:line="270" w:lineRule="atLeast"/>
        <w:ind w:left="1"/>
        <w:jc w:val="right"/>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Таблица 5</w:t>
      </w:r>
    </w:p>
    <w:p w:rsidR="00EC6379" w:rsidRPr="00EC6379" w:rsidRDefault="00EC6379" w:rsidP="00EC6379">
      <w:pPr>
        <w:suppressAutoHyphens/>
        <w:spacing w:after="0" w:line="240" w:lineRule="auto"/>
        <w:ind w:firstLine="709"/>
        <w:jc w:val="center"/>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Ресурсное обеспечение реализации мероприятий подпрограммы</w:t>
      </w:r>
    </w:p>
    <w:p w:rsidR="00EC6379" w:rsidRPr="00EC6379" w:rsidRDefault="00EC6379" w:rsidP="00EC6379">
      <w:pPr>
        <w:suppressAutoHyphens/>
        <w:spacing w:after="0" w:line="240" w:lineRule="auto"/>
        <w:ind w:firstLine="709"/>
        <w:jc w:val="center"/>
        <w:rPr>
          <w:rFonts w:ascii="Times New Roman" w:eastAsia="Times New Roman" w:hAnsi="Times New Roman" w:cs="Times New Roman"/>
          <w:b/>
          <w:sz w:val="24"/>
          <w:szCs w:val="24"/>
          <w:lang w:eastAsia="ar-SA"/>
        </w:rPr>
      </w:pPr>
    </w:p>
    <w:p w:rsidR="00EC6379" w:rsidRPr="00EC6379" w:rsidRDefault="00EC6379" w:rsidP="00EC6379">
      <w:pPr>
        <w:suppressAutoHyphens/>
        <w:spacing w:after="0" w:line="240" w:lineRule="auto"/>
        <w:ind w:firstLine="709"/>
        <w:jc w:val="right"/>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(Тыс. руб.)</w:t>
      </w:r>
    </w:p>
    <w:p w:rsidR="00EC6379" w:rsidRPr="00EC6379" w:rsidRDefault="00EC6379" w:rsidP="00EC6379">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9254" w:type="dxa"/>
        <w:tblInd w:w="704" w:type="dxa"/>
        <w:tblLayout w:type="fixed"/>
        <w:tblLook w:val="04A0" w:firstRow="1" w:lastRow="0" w:firstColumn="1" w:lastColumn="0" w:noHBand="0" w:noVBand="1"/>
      </w:tblPr>
      <w:tblGrid>
        <w:gridCol w:w="751"/>
        <w:gridCol w:w="4676"/>
        <w:gridCol w:w="1417"/>
        <w:gridCol w:w="1276"/>
        <w:gridCol w:w="1134"/>
      </w:tblGrid>
      <w:tr w:rsidR="00EC6379" w:rsidRPr="00EC6379" w:rsidTr="00A55E9F">
        <w:trPr>
          <w:trHeight w:val="840"/>
        </w:trPr>
        <w:tc>
          <w:tcPr>
            <w:tcW w:w="751" w:type="dxa"/>
            <w:tcBorders>
              <w:top w:val="single" w:sz="4" w:space="0" w:color="000000"/>
              <w:left w:val="single" w:sz="4" w:space="0" w:color="000000"/>
              <w:bottom w:val="single" w:sz="4" w:space="0" w:color="000000"/>
              <w:right w:val="nil"/>
            </w:tcBorders>
            <w:hideMark/>
          </w:tcPr>
          <w:p w:rsidR="00EC6379" w:rsidRPr="00EC6379" w:rsidRDefault="00EC6379" w:rsidP="00EC6379">
            <w:pPr>
              <w:suppressAutoHyphens/>
              <w:snapToGrid w:val="0"/>
              <w:spacing w:after="0" w:line="240" w:lineRule="auto"/>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 п/п</w:t>
            </w:r>
          </w:p>
        </w:tc>
        <w:tc>
          <w:tcPr>
            <w:tcW w:w="4676" w:type="dxa"/>
            <w:tcBorders>
              <w:top w:val="single" w:sz="4" w:space="0" w:color="000000"/>
              <w:left w:val="single" w:sz="4" w:space="0" w:color="000000"/>
              <w:bottom w:val="single" w:sz="4" w:space="0" w:color="000000"/>
              <w:right w:val="nil"/>
            </w:tcBorders>
            <w:hideMark/>
          </w:tcPr>
          <w:p w:rsidR="00EC6379" w:rsidRPr="00EC6379" w:rsidRDefault="00EC6379" w:rsidP="00EC6379">
            <w:pPr>
              <w:keepNext/>
              <w:suppressAutoHyphens/>
              <w:snapToGrid w:val="0"/>
              <w:spacing w:after="0" w:line="240" w:lineRule="auto"/>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uppressAutoHyphens/>
              <w:snapToGrid w:val="0"/>
              <w:spacing w:after="0" w:line="240" w:lineRule="auto"/>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2018</w:t>
            </w:r>
          </w:p>
          <w:p w:rsidR="00EC6379" w:rsidRPr="00EC6379" w:rsidRDefault="00EC6379" w:rsidP="00EC6379">
            <w:pPr>
              <w:suppressAutoHyphens/>
              <w:snapToGrid w:val="0"/>
              <w:spacing w:after="0" w:line="240" w:lineRule="auto"/>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год</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uppressAutoHyphens/>
              <w:snapToGrid w:val="0"/>
              <w:spacing w:after="0" w:line="240" w:lineRule="auto"/>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2019</w:t>
            </w:r>
          </w:p>
          <w:p w:rsidR="00EC6379" w:rsidRPr="00EC6379" w:rsidRDefault="00EC6379" w:rsidP="00EC6379">
            <w:pPr>
              <w:suppressAutoHyphens/>
              <w:snapToGrid w:val="0"/>
              <w:spacing w:after="0" w:line="240" w:lineRule="auto"/>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год</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uppressAutoHyphens/>
              <w:snapToGrid w:val="0"/>
              <w:spacing w:after="0" w:line="240" w:lineRule="auto"/>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2020</w:t>
            </w:r>
          </w:p>
          <w:p w:rsidR="00EC6379" w:rsidRPr="00EC6379" w:rsidRDefault="00EC6379" w:rsidP="00EC6379">
            <w:pPr>
              <w:suppressAutoHyphens/>
              <w:snapToGrid w:val="0"/>
              <w:spacing w:after="0" w:line="240" w:lineRule="auto"/>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год</w:t>
            </w:r>
          </w:p>
        </w:tc>
      </w:tr>
      <w:tr w:rsidR="00EC6379" w:rsidRPr="00EC6379" w:rsidTr="00A55E9F">
        <w:trPr>
          <w:trHeight w:val="241"/>
        </w:trPr>
        <w:tc>
          <w:tcPr>
            <w:tcW w:w="5427" w:type="dxa"/>
            <w:gridSpan w:val="2"/>
            <w:tcBorders>
              <w:top w:val="single" w:sz="4" w:space="0" w:color="000000"/>
              <w:left w:val="single" w:sz="4" w:space="0" w:color="000000"/>
              <w:bottom w:val="single" w:sz="4" w:space="0" w:color="000000"/>
              <w:right w:val="nil"/>
            </w:tcBorders>
            <w:hideMark/>
          </w:tcPr>
          <w:p w:rsidR="00EC6379" w:rsidRPr="00EC6379" w:rsidRDefault="00EC6379" w:rsidP="00EC6379">
            <w:pPr>
              <w:shd w:val="clear" w:color="auto" w:fill="FFFFFF"/>
              <w:spacing w:after="0" w:line="270" w:lineRule="atLeast"/>
              <w:ind w:left="1"/>
              <w:jc w:val="both"/>
              <w:textAlignment w:val="baseline"/>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Подпрограмма, всего</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A55E9F">
        <w:trPr>
          <w:trHeight w:val="275"/>
        </w:trPr>
        <w:tc>
          <w:tcPr>
            <w:tcW w:w="5427" w:type="dxa"/>
            <w:gridSpan w:val="2"/>
            <w:tcBorders>
              <w:top w:val="single" w:sz="4" w:space="0" w:color="000000"/>
              <w:left w:val="single" w:sz="4" w:space="0" w:color="000000"/>
              <w:bottom w:val="single" w:sz="4" w:space="0" w:color="000000"/>
              <w:right w:val="nil"/>
            </w:tcBorders>
            <w:hideMark/>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бюджетные ассигнования</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A55E9F">
        <w:trPr>
          <w:trHeight w:val="275"/>
        </w:trPr>
        <w:tc>
          <w:tcPr>
            <w:tcW w:w="5427" w:type="dxa"/>
            <w:gridSpan w:val="2"/>
            <w:tcBorders>
              <w:top w:val="single" w:sz="4" w:space="0" w:color="000000"/>
              <w:left w:val="single" w:sz="4" w:space="0" w:color="000000"/>
              <w:bottom w:val="single" w:sz="4" w:space="0" w:color="000000"/>
              <w:right w:val="nil"/>
            </w:tcBorders>
            <w:hideMark/>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бюджет Тейковского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A55E9F">
        <w:trPr>
          <w:trHeight w:val="275"/>
        </w:trPr>
        <w:tc>
          <w:tcPr>
            <w:tcW w:w="5427" w:type="dxa"/>
            <w:gridSpan w:val="2"/>
            <w:tcBorders>
              <w:top w:val="single" w:sz="4" w:space="0" w:color="000000"/>
              <w:left w:val="single" w:sz="4" w:space="0" w:color="000000"/>
              <w:bottom w:val="single" w:sz="4" w:space="0" w:color="000000"/>
              <w:right w:val="nil"/>
            </w:tcBorders>
            <w:hideMark/>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бюджет Ивановской области</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r>
      <w:tr w:rsidR="00EC6379" w:rsidRPr="00EC6379" w:rsidTr="00A55E9F">
        <w:trPr>
          <w:trHeight w:val="275"/>
        </w:trPr>
        <w:tc>
          <w:tcPr>
            <w:tcW w:w="5427" w:type="dxa"/>
            <w:gridSpan w:val="2"/>
            <w:tcBorders>
              <w:top w:val="single" w:sz="4" w:space="0" w:color="000000"/>
              <w:left w:val="single" w:sz="4" w:space="0" w:color="000000"/>
              <w:bottom w:val="single" w:sz="4" w:space="0" w:color="000000"/>
              <w:right w:val="nil"/>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федеральный бюджет</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0</w:t>
            </w:r>
          </w:p>
        </w:tc>
      </w:tr>
      <w:tr w:rsidR="00EC6379" w:rsidRPr="00EC6379" w:rsidTr="00A55E9F">
        <w:trPr>
          <w:trHeight w:val="275"/>
        </w:trPr>
        <w:tc>
          <w:tcPr>
            <w:tcW w:w="5427" w:type="dxa"/>
            <w:gridSpan w:val="2"/>
            <w:tcBorders>
              <w:top w:val="single" w:sz="4" w:space="0" w:color="000000"/>
              <w:left w:val="single" w:sz="4" w:space="0" w:color="000000"/>
              <w:bottom w:val="single" w:sz="4" w:space="0" w:color="000000"/>
              <w:right w:val="nil"/>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p>
        </w:tc>
      </w:tr>
      <w:tr w:rsidR="00EC6379" w:rsidRPr="00EC6379" w:rsidTr="00A55E9F">
        <w:trPr>
          <w:trHeight w:val="275"/>
        </w:trPr>
        <w:tc>
          <w:tcPr>
            <w:tcW w:w="5427" w:type="dxa"/>
            <w:gridSpan w:val="2"/>
            <w:tcBorders>
              <w:top w:val="single" w:sz="4" w:space="0" w:color="000000"/>
              <w:left w:val="single" w:sz="4" w:space="0" w:color="000000"/>
              <w:bottom w:val="single" w:sz="4" w:space="0" w:color="000000"/>
              <w:right w:val="nil"/>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1.</w:t>
            </w:r>
            <w:r w:rsidRPr="00EC6379">
              <w:rPr>
                <w:rFonts w:ascii="Times New Roman" w:eastAsia="Times New Roman" w:hAnsi="Times New Roman" w:cs="Times New Roman"/>
                <w:b/>
                <w:sz w:val="24"/>
                <w:szCs w:val="24"/>
                <w:lang w:eastAsia="ar-SA"/>
              </w:rPr>
              <w:t xml:space="preserve"> Повышение квалификации муниципальных служащих администрации Тейковского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A55E9F">
        <w:trPr>
          <w:trHeight w:val="275"/>
        </w:trPr>
        <w:tc>
          <w:tcPr>
            <w:tcW w:w="5427" w:type="dxa"/>
            <w:gridSpan w:val="2"/>
            <w:tcBorders>
              <w:top w:val="single" w:sz="4" w:space="0" w:color="000000"/>
              <w:left w:val="single" w:sz="4" w:space="0" w:color="000000"/>
              <w:bottom w:val="single" w:sz="4" w:space="0" w:color="000000"/>
              <w:right w:val="nil"/>
            </w:tcBorders>
            <w:vAlign w:val="center"/>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бюджетные ассигнования</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A55E9F">
        <w:trPr>
          <w:trHeight w:val="275"/>
        </w:trPr>
        <w:tc>
          <w:tcPr>
            <w:tcW w:w="5427" w:type="dxa"/>
            <w:gridSpan w:val="2"/>
            <w:tcBorders>
              <w:top w:val="single" w:sz="4" w:space="0" w:color="000000"/>
              <w:left w:val="single" w:sz="4" w:space="0" w:color="000000"/>
              <w:bottom w:val="single" w:sz="4" w:space="0" w:color="000000"/>
              <w:right w:val="nil"/>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бюджет Тейковского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pacing w:after="0" w:line="270" w:lineRule="atLeast"/>
              <w:jc w:val="both"/>
              <w:textAlignment w:val="baseline"/>
              <w:rPr>
                <w:rFonts w:ascii="Times New Roman" w:eastAsia="Times New Roman" w:hAnsi="Times New Roman" w:cs="Times New Roman"/>
                <w:sz w:val="24"/>
                <w:szCs w:val="24"/>
                <w:lang w:eastAsia="ru-RU"/>
              </w:rPr>
            </w:pPr>
            <w:r w:rsidRPr="00EC6379">
              <w:rPr>
                <w:rFonts w:ascii="Times New Roman" w:eastAsia="Times New Roman" w:hAnsi="Times New Roman" w:cs="Times New Roman"/>
                <w:sz w:val="24"/>
                <w:szCs w:val="24"/>
                <w:lang w:eastAsia="ru-RU"/>
              </w:rPr>
              <w:t>40,0</w:t>
            </w:r>
          </w:p>
        </w:tc>
      </w:tr>
      <w:tr w:rsidR="00EC6379" w:rsidRPr="00EC6379" w:rsidTr="00A55E9F">
        <w:trPr>
          <w:trHeight w:val="275"/>
        </w:trPr>
        <w:tc>
          <w:tcPr>
            <w:tcW w:w="5427" w:type="dxa"/>
            <w:gridSpan w:val="2"/>
            <w:tcBorders>
              <w:top w:val="single" w:sz="4" w:space="0" w:color="000000"/>
              <w:left w:val="single" w:sz="4" w:space="0" w:color="000000"/>
              <w:bottom w:val="single" w:sz="4" w:space="0" w:color="000000"/>
              <w:right w:val="nil"/>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бюджет Ивановской области</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0</w:t>
            </w:r>
          </w:p>
        </w:tc>
      </w:tr>
      <w:tr w:rsidR="00EC6379" w:rsidRPr="00EC6379" w:rsidTr="00A55E9F">
        <w:trPr>
          <w:trHeight w:val="275"/>
        </w:trPr>
        <w:tc>
          <w:tcPr>
            <w:tcW w:w="5427" w:type="dxa"/>
            <w:gridSpan w:val="2"/>
            <w:tcBorders>
              <w:top w:val="single" w:sz="4" w:space="0" w:color="000000"/>
              <w:left w:val="single" w:sz="4" w:space="0" w:color="000000"/>
              <w:bottom w:val="single" w:sz="4" w:space="0" w:color="000000"/>
              <w:right w:val="nil"/>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 федеральный бюджет</w:t>
            </w:r>
          </w:p>
        </w:tc>
        <w:tc>
          <w:tcPr>
            <w:tcW w:w="1417" w:type="dxa"/>
            <w:tcBorders>
              <w:top w:val="single" w:sz="4" w:space="0" w:color="000000"/>
              <w:left w:val="single" w:sz="4" w:space="0" w:color="000000"/>
              <w:bottom w:val="single" w:sz="4" w:space="0" w:color="000000"/>
              <w:right w:val="nil"/>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auto"/>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EC6379" w:rsidRPr="00EC6379" w:rsidRDefault="00EC6379" w:rsidP="00EC6379">
            <w:pPr>
              <w:suppressAutoHyphens/>
              <w:snapToGrid w:val="0"/>
              <w:spacing w:after="0" w:line="240" w:lineRule="auto"/>
              <w:rPr>
                <w:rFonts w:ascii="Times New Roman" w:eastAsia="Times New Roman" w:hAnsi="Times New Roman" w:cs="Times New Roman"/>
                <w:sz w:val="24"/>
                <w:szCs w:val="24"/>
                <w:lang w:eastAsia="ar-SA"/>
              </w:rPr>
            </w:pPr>
            <w:r w:rsidRPr="00EC6379">
              <w:rPr>
                <w:rFonts w:ascii="Times New Roman" w:eastAsia="Times New Roman" w:hAnsi="Times New Roman" w:cs="Times New Roman"/>
                <w:sz w:val="24"/>
                <w:szCs w:val="24"/>
                <w:lang w:eastAsia="ar-SA"/>
              </w:rPr>
              <w:t>0</w:t>
            </w:r>
          </w:p>
        </w:tc>
      </w:tr>
    </w:tbl>
    <w:p w:rsidR="00EC6379" w:rsidRPr="00EC6379" w:rsidRDefault="00EC6379" w:rsidP="00EC6379">
      <w:pPr>
        <w:shd w:val="clear" w:color="auto" w:fill="FFFFFF"/>
        <w:spacing w:after="0" w:line="270" w:lineRule="atLeast"/>
        <w:ind w:left="1"/>
        <w:jc w:val="both"/>
        <w:textAlignment w:val="baseline"/>
        <w:rPr>
          <w:rFonts w:ascii="Times New Roman" w:eastAsia="Times New Roman" w:hAnsi="Times New Roman" w:cs="Times New Roman"/>
          <w:sz w:val="24"/>
          <w:szCs w:val="24"/>
          <w:lang w:eastAsia="ru-RU"/>
        </w:rPr>
      </w:pPr>
    </w:p>
    <w:p w:rsidR="0067590A" w:rsidRDefault="0067590A"/>
    <w:p w:rsidR="0067590A" w:rsidRDefault="0067590A"/>
    <w:p w:rsidR="0067590A" w:rsidRDefault="0067590A"/>
    <w:p w:rsidR="0021728E" w:rsidRDefault="0021728E"/>
    <w:p w:rsidR="0021728E" w:rsidRDefault="0021728E"/>
    <w:p w:rsidR="0021728E" w:rsidRDefault="0021728E"/>
    <w:p w:rsidR="0021728E" w:rsidRDefault="0021728E"/>
    <w:p w:rsidR="0021728E" w:rsidRDefault="0021728E"/>
    <w:p w:rsidR="0021728E" w:rsidRDefault="0021728E"/>
    <w:p w:rsidR="00EC6379" w:rsidRDefault="00EC6379"/>
    <w:p w:rsidR="00EC6379" w:rsidRDefault="00EC6379"/>
    <w:p w:rsidR="00EC6379" w:rsidRDefault="00EC6379"/>
    <w:p w:rsidR="00EC6379" w:rsidRDefault="00EC6379"/>
    <w:p w:rsidR="00EC6379" w:rsidRPr="00121177" w:rsidRDefault="00EC6379" w:rsidP="00206D00">
      <w:pPr>
        <w:ind w:left="426"/>
        <w:jc w:val="center"/>
      </w:pPr>
      <w:r w:rsidRPr="00EC6379">
        <w:rPr>
          <w:rFonts w:ascii="Calibri" w:eastAsia="Times New Roman" w:hAnsi="Calibri" w:cs="Calibri"/>
          <w:noProof/>
          <w:sz w:val="24"/>
          <w:szCs w:val="24"/>
          <w:lang w:eastAsia="ru-RU"/>
        </w:rPr>
        <w:lastRenderedPageBreak/>
        <w:drawing>
          <wp:inline distT="0" distB="0" distL="0" distR="0" wp14:anchorId="26BD2990" wp14:editId="41F03A6D">
            <wp:extent cx="707390" cy="874395"/>
            <wp:effectExtent l="0" t="0" r="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EC6379" w:rsidRPr="00121177" w:rsidRDefault="00EC6379" w:rsidP="00206D00">
      <w:pPr>
        <w:spacing w:after="200" w:line="276" w:lineRule="auto"/>
        <w:ind w:left="426"/>
        <w:contextualSpacing/>
        <w:jc w:val="center"/>
        <w:rPr>
          <w:rFonts w:ascii="Times New Roman" w:eastAsia="Times New Roman" w:hAnsi="Times New Roman" w:cs="Times New Roman"/>
          <w:b/>
          <w:sz w:val="36"/>
          <w:szCs w:val="24"/>
          <w:lang w:bidi="en-US"/>
        </w:rPr>
      </w:pPr>
      <w:r w:rsidRPr="00121177">
        <w:rPr>
          <w:rFonts w:ascii="Times New Roman" w:eastAsia="Times New Roman" w:hAnsi="Times New Roman" w:cs="Times New Roman"/>
          <w:b/>
          <w:sz w:val="36"/>
          <w:szCs w:val="24"/>
          <w:lang w:bidi="en-US"/>
        </w:rPr>
        <w:t>АДМИНИСТРАЦИЯ</w:t>
      </w:r>
    </w:p>
    <w:p w:rsidR="00EC6379" w:rsidRPr="00121177" w:rsidRDefault="00195E29" w:rsidP="00206D00">
      <w:pPr>
        <w:spacing w:after="200" w:line="276" w:lineRule="auto"/>
        <w:ind w:left="426"/>
        <w:contextualSpacing/>
        <w:jc w:val="center"/>
        <w:rPr>
          <w:rFonts w:ascii="Times New Roman" w:eastAsia="Times New Roman" w:hAnsi="Times New Roman" w:cs="Times New Roman"/>
          <w:b/>
          <w:sz w:val="36"/>
          <w:szCs w:val="24"/>
          <w:lang w:bidi="en-US"/>
        </w:rPr>
      </w:pPr>
      <w:r w:rsidRPr="00121177">
        <w:rPr>
          <w:rFonts w:ascii="Times New Roman" w:eastAsia="Times New Roman" w:hAnsi="Times New Roman" w:cs="Times New Roman"/>
          <w:b/>
          <w:sz w:val="36"/>
          <w:szCs w:val="24"/>
          <w:lang w:bidi="en-US"/>
        </w:rPr>
        <w:t>ТЕЙКОВСКОГО МУНИЦИПАЛЬНОГО</w:t>
      </w:r>
      <w:r w:rsidR="00EC6379" w:rsidRPr="00121177">
        <w:rPr>
          <w:rFonts w:ascii="Times New Roman" w:eastAsia="Times New Roman" w:hAnsi="Times New Roman" w:cs="Times New Roman"/>
          <w:b/>
          <w:sz w:val="36"/>
          <w:szCs w:val="24"/>
          <w:lang w:bidi="en-US"/>
        </w:rPr>
        <w:t xml:space="preserve"> РАЙОНА</w:t>
      </w:r>
    </w:p>
    <w:p w:rsidR="00EC6379" w:rsidRPr="00121177" w:rsidRDefault="00195E29" w:rsidP="00206D00">
      <w:pPr>
        <w:pBdr>
          <w:bottom w:val="single" w:sz="12" w:space="1" w:color="auto"/>
        </w:pBdr>
        <w:spacing w:after="200" w:line="276" w:lineRule="auto"/>
        <w:ind w:left="426"/>
        <w:contextualSpacing/>
        <w:jc w:val="center"/>
        <w:rPr>
          <w:rFonts w:ascii="Times New Roman" w:eastAsia="Times New Roman" w:hAnsi="Times New Roman" w:cs="Times New Roman"/>
          <w:b/>
          <w:sz w:val="36"/>
          <w:szCs w:val="24"/>
          <w:lang w:bidi="en-US"/>
        </w:rPr>
      </w:pPr>
      <w:r w:rsidRPr="00121177">
        <w:rPr>
          <w:rFonts w:ascii="Times New Roman" w:eastAsia="Times New Roman" w:hAnsi="Times New Roman" w:cs="Times New Roman"/>
          <w:b/>
          <w:sz w:val="36"/>
          <w:szCs w:val="24"/>
          <w:lang w:bidi="en-US"/>
        </w:rPr>
        <w:t>ИВАНОВСКОЙ ОБЛАСТИ</w:t>
      </w:r>
    </w:p>
    <w:p w:rsidR="00EC6379" w:rsidRPr="00121177" w:rsidRDefault="00EC6379" w:rsidP="00206D00">
      <w:pPr>
        <w:spacing w:after="200" w:line="276" w:lineRule="auto"/>
        <w:ind w:left="426"/>
        <w:contextualSpacing/>
        <w:jc w:val="center"/>
        <w:rPr>
          <w:rFonts w:ascii="Times New Roman" w:eastAsia="Times New Roman" w:hAnsi="Times New Roman" w:cs="Times New Roman"/>
          <w:sz w:val="36"/>
          <w:szCs w:val="24"/>
          <w:lang w:bidi="en-US"/>
        </w:rPr>
      </w:pPr>
    </w:p>
    <w:p w:rsidR="00EC6379" w:rsidRPr="00121177" w:rsidRDefault="00EC6379" w:rsidP="00206D00">
      <w:pPr>
        <w:spacing w:after="200" w:line="276" w:lineRule="auto"/>
        <w:ind w:left="426"/>
        <w:jc w:val="center"/>
        <w:rPr>
          <w:rFonts w:ascii="Times New Roman" w:eastAsia="Times New Roman" w:hAnsi="Times New Roman" w:cs="Times New Roman"/>
          <w:b/>
          <w:sz w:val="36"/>
          <w:szCs w:val="24"/>
          <w:lang w:bidi="en-US"/>
        </w:rPr>
      </w:pPr>
      <w:r w:rsidRPr="00121177">
        <w:rPr>
          <w:rFonts w:ascii="Times New Roman" w:eastAsia="Times New Roman" w:hAnsi="Times New Roman" w:cs="Times New Roman"/>
          <w:b/>
          <w:sz w:val="36"/>
          <w:szCs w:val="24"/>
          <w:lang w:bidi="en-US"/>
        </w:rPr>
        <w:t>П О С Т А Н О В Л Е Н И Е</w:t>
      </w:r>
    </w:p>
    <w:p w:rsidR="00EC6379" w:rsidRPr="00121177" w:rsidRDefault="00195E29" w:rsidP="00206D00">
      <w:pPr>
        <w:spacing w:after="200" w:line="276" w:lineRule="auto"/>
        <w:ind w:left="426"/>
        <w:jc w:val="center"/>
        <w:rPr>
          <w:rFonts w:ascii="Times New Roman" w:eastAsia="Times New Roman" w:hAnsi="Times New Roman" w:cs="Times New Roman"/>
          <w:sz w:val="28"/>
          <w:szCs w:val="28"/>
          <w:lang w:bidi="en-US"/>
        </w:rPr>
      </w:pPr>
      <w:r w:rsidRPr="00121177">
        <w:rPr>
          <w:rFonts w:ascii="Times New Roman" w:eastAsia="Times New Roman" w:hAnsi="Times New Roman" w:cs="Times New Roman"/>
          <w:sz w:val="28"/>
          <w:szCs w:val="28"/>
          <w:lang w:bidi="en-US"/>
        </w:rPr>
        <w:t>от 10.11.2017 №</w:t>
      </w:r>
      <w:r w:rsidR="00EC6379" w:rsidRPr="00121177">
        <w:rPr>
          <w:rFonts w:ascii="Times New Roman" w:eastAsia="Times New Roman" w:hAnsi="Times New Roman" w:cs="Times New Roman"/>
          <w:sz w:val="28"/>
          <w:szCs w:val="28"/>
          <w:lang w:bidi="en-US"/>
        </w:rPr>
        <w:t xml:space="preserve"> 402</w:t>
      </w:r>
    </w:p>
    <w:p w:rsidR="00EC6379" w:rsidRPr="00121177" w:rsidRDefault="00EC6379" w:rsidP="00206D00">
      <w:pPr>
        <w:spacing w:after="200" w:line="276" w:lineRule="auto"/>
        <w:ind w:left="426"/>
        <w:jc w:val="center"/>
        <w:rPr>
          <w:rFonts w:ascii="Times New Roman" w:eastAsia="Times New Roman" w:hAnsi="Times New Roman" w:cs="Times New Roman"/>
          <w:sz w:val="28"/>
          <w:szCs w:val="28"/>
          <w:lang w:bidi="en-US"/>
        </w:rPr>
      </w:pPr>
      <w:r w:rsidRPr="00121177">
        <w:rPr>
          <w:rFonts w:ascii="Times New Roman" w:eastAsia="Times New Roman" w:hAnsi="Times New Roman" w:cs="Times New Roman"/>
          <w:sz w:val="28"/>
          <w:szCs w:val="28"/>
          <w:lang w:bidi="en-US"/>
        </w:rPr>
        <w:t>г. Тейково</w:t>
      </w:r>
    </w:p>
    <w:p w:rsidR="00EC6379" w:rsidRPr="00121177" w:rsidRDefault="00EC6379" w:rsidP="00206D00">
      <w:pPr>
        <w:widowControl w:val="0"/>
        <w:autoSpaceDE w:val="0"/>
        <w:autoSpaceDN w:val="0"/>
        <w:adjustRightInd w:val="0"/>
        <w:spacing w:after="0" w:line="240" w:lineRule="auto"/>
        <w:ind w:left="426"/>
        <w:jc w:val="center"/>
        <w:rPr>
          <w:rFonts w:ascii="Times New Roman" w:eastAsia="Calibri" w:hAnsi="Times New Roman" w:cs="Times New Roman"/>
          <w:b/>
          <w:bCs/>
          <w:sz w:val="28"/>
          <w:szCs w:val="28"/>
          <w:lang w:eastAsia="ru-RU"/>
        </w:rPr>
      </w:pPr>
      <w:r w:rsidRPr="00121177">
        <w:rPr>
          <w:rFonts w:ascii="Times New Roman" w:eastAsia="Calibri" w:hAnsi="Times New Roman" w:cs="Times New Roman"/>
          <w:b/>
          <w:bCs/>
          <w:sz w:val="28"/>
          <w:szCs w:val="28"/>
          <w:lang w:eastAsia="ru-RU"/>
        </w:rPr>
        <w:t xml:space="preserve">Об </w:t>
      </w:r>
      <w:r w:rsidR="00195E29" w:rsidRPr="00121177">
        <w:rPr>
          <w:rFonts w:ascii="Times New Roman" w:eastAsia="Calibri" w:hAnsi="Times New Roman" w:cs="Times New Roman"/>
          <w:b/>
          <w:bCs/>
          <w:sz w:val="28"/>
          <w:szCs w:val="28"/>
          <w:lang w:eastAsia="ru-RU"/>
        </w:rPr>
        <w:t>утверждении муниципальной</w:t>
      </w:r>
      <w:r w:rsidRPr="00121177">
        <w:rPr>
          <w:rFonts w:ascii="Times New Roman" w:eastAsia="Calibri" w:hAnsi="Times New Roman" w:cs="Times New Roman"/>
          <w:b/>
          <w:bCs/>
          <w:sz w:val="28"/>
          <w:szCs w:val="28"/>
          <w:lang w:eastAsia="ru-RU"/>
        </w:rPr>
        <w:t xml:space="preserve"> Программы «Противодействие коррупции в Тейковском муниципальном районе</w:t>
      </w:r>
    </w:p>
    <w:p w:rsidR="00EC6379" w:rsidRPr="00121177" w:rsidRDefault="00EC6379" w:rsidP="00206D00">
      <w:pPr>
        <w:autoSpaceDE w:val="0"/>
        <w:autoSpaceDN w:val="0"/>
        <w:adjustRightInd w:val="0"/>
        <w:spacing w:after="0" w:line="240" w:lineRule="auto"/>
        <w:ind w:left="426"/>
        <w:jc w:val="center"/>
        <w:rPr>
          <w:rFonts w:ascii="Times New Roman" w:eastAsia="Calibri" w:hAnsi="Times New Roman" w:cs="Times New Roman"/>
          <w:sz w:val="28"/>
          <w:szCs w:val="28"/>
          <w:lang w:eastAsia="ru-RU"/>
        </w:rPr>
      </w:pPr>
      <w:r w:rsidRPr="00121177">
        <w:rPr>
          <w:rFonts w:ascii="Times New Roman" w:eastAsia="Calibri" w:hAnsi="Times New Roman" w:cs="Times New Roman"/>
          <w:b/>
          <w:bCs/>
          <w:sz w:val="28"/>
          <w:szCs w:val="28"/>
          <w:lang w:eastAsia="ru-RU"/>
        </w:rPr>
        <w:t>на 2018 – 2020 годы»</w:t>
      </w:r>
    </w:p>
    <w:p w:rsidR="00EC6379" w:rsidRPr="00121177" w:rsidRDefault="00EC6379" w:rsidP="00206D00">
      <w:pPr>
        <w:autoSpaceDE w:val="0"/>
        <w:autoSpaceDN w:val="0"/>
        <w:adjustRightInd w:val="0"/>
        <w:spacing w:after="0" w:line="240" w:lineRule="auto"/>
        <w:ind w:left="426" w:firstLine="709"/>
        <w:jc w:val="both"/>
        <w:rPr>
          <w:rFonts w:ascii="Times New Roman" w:eastAsia="Calibri" w:hAnsi="Times New Roman" w:cs="Times New Roman"/>
          <w:sz w:val="28"/>
          <w:szCs w:val="28"/>
          <w:lang w:eastAsia="ru-RU"/>
        </w:rPr>
      </w:pPr>
    </w:p>
    <w:p w:rsidR="00EC6379" w:rsidRPr="00121177" w:rsidRDefault="00EC6379" w:rsidP="00206D00">
      <w:pPr>
        <w:autoSpaceDE w:val="0"/>
        <w:autoSpaceDN w:val="0"/>
        <w:adjustRightInd w:val="0"/>
        <w:spacing w:after="0" w:line="240" w:lineRule="auto"/>
        <w:ind w:left="426" w:firstLine="709"/>
        <w:jc w:val="both"/>
        <w:rPr>
          <w:rFonts w:ascii="Times New Roman" w:eastAsia="Calibri" w:hAnsi="Times New Roman" w:cs="Times New Roman"/>
          <w:sz w:val="28"/>
          <w:szCs w:val="28"/>
          <w:lang w:eastAsia="ru-RU"/>
        </w:rPr>
      </w:pPr>
      <w:r w:rsidRPr="00121177">
        <w:rPr>
          <w:rFonts w:ascii="Times New Roman" w:eastAsia="Calibri" w:hAnsi="Times New Roman" w:cs="Times New Roman"/>
          <w:sz w:val="28"/>
          <w:szCs w:val="28"/>
          <w:lang w:eastAsia="ru-RU"/>
        </w:rPr>
        <w:t xml:space="preserve">В соответствии с Федеральным законом от 25 декабря </w:t>
      </w:r>
      <w:smartTag w:uri="urn:schemas-microsoft-com:office:smarttags" w:element="metricconverter">
        <w:smartTagPr>
          <w:attr w:name="ProductID" w:val="2008 г"/>
        </w:smartTagPr>
        <w:r w:rsidRPr="00121177">
          <w:rPr>
            <w:rFonts w:ascii="Times New Roman" w:eastAsia="Calibri" w:hAnsi="Times New Roman" w:cs="Times New Roman"/>
            <w:sz w:val="28"/>
            <w:szCs w:val="28"/>
            <w:lang w:eastAsia="ru-RU"/>
          </w:rPr>
          <w:t>2008 г</w:t>
        </w:r>
      </w:smartTag>
      <w:r w:rsidRPr="00121177">
        <w:rPr>
          <w:rFonts w:ascii="Times New Roman" w:eastAsia="Calibri" w:hAnsi="Times New Roman" w:cs="Times New Roman"/>
          <w:sz w:val="28"/>
          <w:szCs w:val="28"/>
          <w:lang w:eastAsia="ru-RU"/>
        </w:rPr>
        <w:t xml:space="preserve">. № 273-ФЗ "О противодействии коррупции» (в действующей редакции), Национальным </w:t>
      </w:r>
      <w:hyperlink r:id="rId47" w:history="1">
        <w:r w:rsidRPr="00121177">
          <w:rPr>
            <w:rFonts w:ascii="Times New Roman" w:eastAsia="Calibri" w:hAnsi="Times New Roman" w:cs="Times New Roman"/>
            <w:sz w:val="28"/>
            <w:szCs w:val="28"/>
            <w:lang w:eastAsia="ru-RU"/>
          </w:rPr>
          <w:t>планом</w:t>
        </w:r>
      </w:hyperlink>
      <w:r w:rsidRPr="00121177">
        <w:rPr>
          <w:rFonts w:ascii="Times New Roman" w:eastAsia="Calibri" w:hAnsi="Times New Roman" w:cs="Times New Roman"/>
          <w:sz w:val="28"/>
          <w:szCs w:val="28"/>
          <w:lang w:eastAsia="ru-RU"/>
        </w:rPr>
        <w:t xml:space="preserve"> противодействия коррупции на 2016 - 2017 годы, утвержденным Указом Президента Российской Федерации от 1 апреля 2016 года  №147, распоряжением Губернатора Ивановской области от 30 августа 2013г. №143-р «Об утверждении плана отдельных мероприятий по противодействию коррупции в Ивановской области» (в действующей редакции) и в целях повышения эффективности антикоррупционных мероприятий администрация Тейковского муниципального района</w:t>
      </w:r>
    </w:p>
    <w:p w:rsidR="00EC6379" w:rsidRPr="00121177" w:rsidRDefault="00EC6379" w:rsidP="00206D00">
      <w:pPr>
        <w:autoSpaceDE w:val="0"/>
        <w:autoSpaceDN w:val="0"/>
        <w:adjustRightInd w:val="0"/>
        <w:spacing w:after="0" w:line="240" w:lineRule="auto"/>
        <w:ind w:left="426" w:firstLine="709"/>
        <w:jc w:val="both"/>
        <w:rPr>
          <w:rFonts w:ascii="Times New Roman" w:eastAsia="Calibri" w:hAnsi="Times New Roman" w:cs="Times New Roman"/>
          <w:sz w:val="28"/>
          <w:szCs w:val="28"/>
          <w:lang w:eastAsia="ru-RU"/>
        </w:rPr>
      </w:pPr>
    </w:p>
    <w:p w:rsidR="00EC6379" w:rsidRPr="00121177" w:rsidRDefault="00EC6379" w:rsidP="00206D00">
      <w:pPr>
        <w:autoSpaceDE w:val="0"/>
        <w:autoSpaceDN w:val="0"/>
        <w:adjustRightInd w:val="0"/>
        <w:spacing w:after="0" w:line="240" w:lineRule="auto"/>
        <w:ind w:left="426"/>
        <w:jc w:val="center"/>
        <w:rPr>
          <w:rFonts w:ascii="Times New Roman" w:eastAsia="Calibri" w:hAnsi="Times New Roman" w:cs="Times New Roman"/>
          <w:bCs/>
          <w:sz w:val="28"/>
          <w:szCs w:val="28"/>
          <w:lang w:eastAsia="ru-RU"/>
        </w:rPr>
      </w:pPr>
      <w:r w:rsidRPr="00121177">
        <w:rPr>
          <w:rFonts w:ascii="Times New Roman" w:eastAsia="Calibri" w:hAnsi="Times New Roman" w:cs="Times New Roman"/>
          <w:b/>
          <w:bCs/>
          <w:sz w:val="28"/>
          <w:szCs w:val="28"/>
          <w:lang w:eastAsia="ru-RU"/>
        </w:rPr>
        <w:t>ПОСТАНОВЛЯЕТ</w:t>
      </w:r>
      <w:r w:rsidRPr="00121177">
        <w:rPr>
          <w:rFonts w:ascii="Times New Roman" w:eastAsia="Calibri" w:hAnsi="Times New Roman" w:cs="Times New Roman"/>
          <w:bCs/>
          <w:sz w:val="28"/>
          <w:szCs w:val="28"/>
          <w:lang w:eastAsia="ru-RU"/>
        </w:rPr>
        <w:t>:</w:t>
      </w:r>
    </w:p>
    <w:p w:rsidR="00EC6379" w:rsidRPr="00121177" w:rsidRDefault="00EC6379" w:rsidP="00206D00">
      <w:pPr>
        <w:widowControl w:val="0"/>
        <w:autoSpaceDE w:val="0"/>
        <w:autoSpaceDN w:val="0"/>
        <w:adjustRightInd w:val="0"/>
        <w:spacing w:after="0" w:line="240" w:lineRule="auto"/>
        <w:ind w:left="426" w:firstLine="540"/>
        <w:jc w:val="both"/>
        <w:rPr>
          <w:rFonts w:ascii="Times New Roman" w:eastAsia="Calibri" w:hAnsi="Times New Roman" w:cs="Times New Roman"/>
          <w:sz w:val="28"/>
          <w:szCs w:val="28"/>
          <w:lang w:eastAsia="ru-RU"/>
        </w:rPr>
      </w:pPr>
    </w:p>
    <w:p w:rsidR="00EC6379" w:rsidRPr="00121177" w:rsidRDefault="00EC6379" w:rsidP="00206D00">
      <w:pPr>
        <w:widowControl w:val="0"/>
        <w:autoSpaceDE w:val="0"/>
        <w:autoSpaceDN w:val="0"/>
        <w:adjustRightInd w:val="0"/>
        <w:spacing w:after="0" w:line="240" w:lineRule="auto"/>
        <w:ind w:left="426" w:firstLine="540"/>
        <w:jc w:val="both"/>
        <w:rPr>
          <w:rFonts w:ascii="Times New Roman" w:eastAsia="Calibri" w:hAnsi="Times New Roman" w:cs="Times New Roman"/>
          <w:sz w:val="28"/>
          <w:szCs w:val="28"/>
          <w:lang w:eastAsia="ru-RU"/>
        </w:rPr>
      </w:pPr>
      <w:r w:rsidRPr="00121177">
        <w:rPr>
          <w:rFonts w:ascii="Times New Roman" w:eastAsia="Calibri" w:hAnsi="Times New Roman" w:cs="Times New Roman"/>
          <w:sz w:val="28"/>
          <w:szCs w:val="28"/>
          <w:lang w:eastAsia="ru-RU"/>
        </w:rPr>
        <w:t xml:space="preserve">1. Утвердить муниципальную </w:t>
      </w:r>
      <w:hyperlink w:anchor="Par34" w:history="1">
        <w:r w:rsidRPr="00121177">
          <w:rPr>
            <w:rFonts w:ascii="Times New Roman" w:eastAsia="Calibri" w:hAnsi="Times New Roman" w:cs="Times New Roman"/>
            <w:sz w:val="28"/>
            <w:szCs w:val="28"/>
            <w:lang w:eastAsia="ru-RU"/>
          </w:rPr>
          <w:t>Программу</w:t>
        </w:r>
      </w:hyperlink>
      <w:r w:rsidRPr="00121177">
        <w:rPr>
          <w:rFonts w:ascii="Times New Roman" w:eastAsia="Calibri" w:hAnsi="Times New Roman" w:cs="Times New Roman"/>
          <w:sz w:val="28"/>
          <w:szCs w:val="28"/>
          <w:lang w:eastAsia="ru-RU"/>
        </w:rPr>
        <w:t xml:space="preserve"> «Противодействие коррупции в Тейковском муниципальном районе на 2018-2020 годы» согласно приложению.</w:t>
      </w:r>
    </w:p>
    <w:p w:rsidR="00EC6379" w:rsidRPr="00121177" w:rsidRDefault="00EC6379" w:rsidP="00206D00">
      <w:pPr>
        <w:widowControl w:val="0"/>
        <w:autoSpaceDE w:val="0"/>
        <w:autoSpaceDN w:val="0"/>
        <w:adjustRightInd w:val="0"/>
        <w:spacing w:after="0" w:line="240" w:lineRule="auto"/>
        <w:ind w:left="426" w:firstLine="540"/>
        <w:jc w:val="both"/>
        <w:rPr>
          <w:rFonts w:ascii="Times New Roman" w:eastAsia="Calibri" w:hAnsi="Times New Roman" w:cs="Times New Roman"/>
          <w:sz w:val="28"/>
          <w:szCs w:val="28"/>
          <w:lang w:eastAsia="ru-RU"/>
        </w:rPr>
      </w:pPr>
      <w:r w:rsidRPr="00121177">
        <w:rPr>
          <w:rFonts w:ascii="Times New Roman" w:eastAsia="Calibri" w:hAnsi="Times New Roman" w:cs="Times New Roman"/>
          <w:sz w:val="28"/>
          <w:szCs w:val="28"/>
          <w:lang w:eastAsia="ru-RU"/>
        </w:rPr>
        <w:t>2. Начальникам отделов, руководителям структурных подразделений администрации Тейковского муниципального района, организовать   своевременное и качественное выполнение мероприятий Программы.</w:t>
      </w:r>
    </w:p>
    <w:p w:rsidR="00EC6379" w:rsidRPr="00121177" w:rsidRDefault="00EC6379" w:rsidP="00206D00">
      <w:pPr>
        <w:widowControl w:val="0"/>
        <w:autoSpaceDE w:val="0"/>
        <w:autoSpaceDN w:val="0"/>
        <w:adjustRightInd w:val="0"/>
        <w:spacing w:after="0" w:line="240" w:lineRule="auto"/>
        <w:ind w:left="426" w:firstLine="540"/>
        <w:jc w:val="both"/>
        <w:rPr>
          <w:rFonts w:ascii="Times New Roman" w:eastAsia="Calibri" w:hAnsi="Times New Roman" w:cs="Times New Roman"/>
          <w:sz w:val="28"/>
          <w:szCs w:val="28"/>
          <w:lang w:eastAsia="ru-RU"/>
        </w:rPr>
      </w:pPr>
    </w:p>
    <w:p w:rsidR="00EC6379" w:rsidRDefault="00EC6379" w:rsidP="00206D00">
      <w:pPr>
        <w:widowControl w:val="0"/>
        <w:autoSpaceDE w:val="0"/>
        <w:autoSpaceDN w:val="0"/>
        <w:adjustRightInd w:val="0"/>
        <w:spacing w:after="0" w:line="240" w:lineRule="auto"/>
        <w:ind w:left="426" w:firstLine="540"/>
        <w:jc w:val="both"/>
        <w:rPr>
          <w:rFonts w:ascii="Times New Roman" w:eastAsia="Calibri" w:hAnsi="Times New Roman" w:cs="Times New Roman"/>
          <w:sz w:val="28"/>
          <w:szCs w:val="28"/>
          <w:lang w:eastAsia="ru-RU"/>
        </w:rPr>
      </w:pPr>
    </w:p>
    <w:p w:rsidR="00121177" w:rsidRPr="00121177" w:rsidRDefault="00121177" w:rsidP="00206D00">
      <w:pPr>
        <w:widowControl w:val="0"/>
        <w:autoSpaceDE w:val="0"/>
        <w:autoSpaceDN w:val="0"/>
        <w:adjustRightInd w:val="0"/>
        <w:spacing w:after="0" w:line="240" w:lineRule="auto"/>
        <w:ind w:left="426" w:firstLine="540"/>
        <w:jc w:val="both"/>
        <w:rPr>
          <w:rFonts w:ascii="Times New Roman" w:eastAsia="Calibri" w:hAnsi="Times New Roman" w:cs="Times New Roman"/>
          <w:sz w:val="28"/>
          <w:szCs w:val="28"/>
          <w:lang w:eastAsia="ru-RU"/>
        </w:rPr>
      </w:pPr>
    </w:p>
    <w:p w:rsidR="00EC6379" w:rsidRPr="00121177" w:rsidRDefault="00EC6379" w:rsidP="00206D00">
      <w:pPr>
        <w:overflowPunct w:val="0"/>
        <w:autoSpaceDE w:val="0"/>
        <w:autoSpaceDN w:val="0"/>
        <w:adjustRightInd w:val="0"/>
        <w:spacing w:after="0" w:line="240" w:lineRule="auto"/>
        <w:ind w:left="426"/>
        <w:textAlignment w:val="baseline"/>
        <w:rPr>
          <w:rFonts w:ascii="Times New Roman" w:eastAsia="Calibri" w:hAnsi="Times New Roman" w:cs="Times New Roman"/>
          <w:b/>
          <w:sz w:val="28"/>
          <w:szCs w:val="28"/>
          <w:lang w:eastAsia="ru-RU"/>
        </w:rPr>
      </w:pPr>
      <w:r w:rsidRPr="00121177">
        <w:rPr>
          <w:rFonts w:ascii="Times New Roman" w:eastAsia="Calibri" w:hAnsi="Times New Roman" w:cs="Times New Roman"/>
          <w:b/>
          <w:sz w:val="28"/>
          <w:szCs w:val="28"/>
          <w:lang w:eastAsia="ru-RU"/>
        </w:rPr>
        <w:t>Глава Тейковского</w:t>
      </w:r>
    </w:p>
    <w:p w:rsidR="00EC6379" w:rsidRPr="00121177" w:rsidRDefault="00EC6379" w:rsidP="00206D00">
      <w:pPr>
        <w:spacing w:after="0" w:line="240" w:lineRule="auto"/>
        <w:ind w:left="426"/>
        <w:rPr>
          <w:rFonts w:ascii="Times New Roman" w:eastAsia="Calibri" w:hAnsi="Times New Roman" w:cs="Times New Roman"/>
          <w:b/>
          <w:sz w:val="28"/>
          <w:szCs w:val="28"/>
          <w:lang w:eastAsia="ru-RU"/>
        </w:rPr>
      </w:pPr>
      <w:r w:rsidRPr="00121177">
        <w:rPr>
          <w:rFonts w:ascii="Times New Roman" w:eastAsia="Calibri" w:hAnsi="Times New Roman" w:cs="Times New Roman"/>
          <w:b/>
          <w:sz w:val="28"/>
          <w:szCs w:val="28"/>
          <w:lang w:eastAsia="ru-RU"/>
        </w:rPr>
        <w:t xml:space="preserve">муниципального района </w:t>
      </w:r>
      <w:r w:rsidRPr="00121177">
        <w:rPr>
          <w:rFonts w:ascii="Times New Roman" w:eastAsia="Calibri" w:hAnsi="Times New Roman" w:cs="Times New Roman"/>
          <w:b/>
          <w:sz w:val="28"/>
          <w:szCs w:val="28"/>
          <w:lang w:eastAsia="ru-RU"/>
        </w:rPr>
        <w:tab/>
        <w:t xml:space="preserve">         </w:t>
      </w:r>
      <w:r w:rsidR="00121177">
        <w:rPr>
          <w:rFonts w:ascii="Times New Roman" w:eastAsia="Calibri" w:hAnsi="Times New Roman" w:cs="Times New Roman"/>
          <w:b/>
          <w:sz w:val="28"/>
          <w:szCs w:val="28"/>
          <w:lang w:eastAsia="ru-RU"/>
        </w:rPr>
        <w:t xml:space="preserve">                                  </w:t>
      </w:r>
      <w:r w:rsidRPr="00121177">
        <w:rPr>
          <w:rFonts w:ascii="Times New Roman" w:eastAsia="Calibri" w:hAnsi="Times New Roman" w:cs="Times New Roman"/>
          <w:b/>
          <w:sz w:val="28"/>
          <w:szCs w:val="28"/>
          <w:lang w:eastAsia="ru-RU"/>
        </w:rPr>
        <w:t xml:space="preserve">            С.А. Семенова</w:t>
      </w:r>
    </w:p>
    <w:p w:rsidR="00EC6379" w:rsidRPr="00121177" w:rsidRDefault="00EC6379" w:rsidP="00206D00">
      <w:pPr>
        <w:spacing w:after="0" w:line="240" w:lineRule="auto"/>
        <w:ind w:left="426"/>
        <w:rPr>
          <w:rFonts w:ascii="Times New Roman" w:eastAsia="Calibri" w:hAnsi="Times New Roman" w:cs="Times New Roman"/>
          <w:b/>
          <w:sz w:val="28"/>
          <w:szCs w:val="28"/>
          <w:lang w:eastAsia="ru-RU"/>
        </w:rPr>
      </w:pPr>
    </w:p>
    <w:p w:rsidR="00EC6379" w:rsidRPr="00EC6379" w:rsidRDefault="00EC6379" w:rsidP="00EC6379">
      <w:pPr>
        <w:spacing w:after="0" w:line="240" w:lineRule="auto"/>
        <w:rPr>
          <w:rFonts w:ascii="Times New Roman" w:eastAsia="Calibri" w:hAnsi="Times New Roman" w:cs="Times New Roman"/>
          <w:b/>
          <w:sz w:val="24"/>
          <w:szCs w:val="24"/>
          <w:lang w:eastAsia="ru-RU"/>
        </w:rPr>
      </w:pPr>
    </w:p>
    <w:p w:rsidR="00EC6379" w:rsidRPr="00EC6379" w:rsidRDefault="00EC6379" w:rsidP="00EC6379">
      <w:pPr>
        <w:spacing w:after="0" w:line="240" w:lineRule="auto"/>
        <w:jc w:val="right"/>
        <w:rPr>
          <w:rFonts w:ascii="Times New Roman" w:eastAsia="Calibri" w:hAnsi="Times New Roman" w:cs="Times New Roman"/>
          <w:sz w:val="24"/>
          <w:szCs w:val="24"/>
          <w:lang w:eastAsia="ru-RU"/>
        </w:rPr>
      </w:pPr>
    </w:p>
    <w:p w:rsidR="00EC6379" w:rsidRPr="00EC6379" w:rsidRDefault="00EC6379" w:rsidP="00EC6379">
      <w:pPr>
        <w:spacing w:after="0" w:line="240" w:lineRule="auto"/>
        <w:jc w:val="right"/>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lastRenderedPageBreak/>
        <w:t>Приложение к постановлению</w:t>
      </w:r>
    </w:p>
    <w:p w:rsidR="00EC6379" w:rsidRPr="00EC6379" w:rsidRDefault="00EC6379" w:rsidP="00EC6379">
      <w:pPr>
        <w:spacing w:after="0" w:line="240" w:lineRule="auto"/>
        <w:jc w:val="right"/>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администрации Тейковского </w:t>
      </w:r>
    </w:p>
    <w:p w:rsidR="00EC6379" w:rsidRPr="00EC6379" w:rsidRDefault="00EC6379" w:rsidP="00EC6379">
      <w:pPr>
        <w:spacing w:after="0" w:line="240" w:lineRule="auto"/>
        <w:jc w:val="right"/>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муниципального района</w:t>
      </w:r>
    </w:p>
    <w:p w:rsidR="00EC6379" w:rsidRPr="00EC6379" w:rsidRDefault="00EC6379" w:rsidP="00EC6379">
      <w:pPr>
        <w:spacing w:after="0" w:line="240" w:lineRule="auto"/>
        <w:jc w:val="right"/>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от 10.11.2017 № 402</w:t>
      </w:r>
    </w:p>
    <w:p w:rsidR="00EC6379" w:rsidRPr="00EC6379" w:rsidRDefault="00EC6379" w:rsidP="00121177">
      <w:pPr>
        <w:spacing w:after="0" w:line="240" w:lineRule="auto"/>
        <w:rPr>
          <w:rFonts w:ascii="Times New Roman" w:eastAsia="Calibri" w:hAnsi="Times New Roman" w:cs="Times New Roman"/>
          <w:sz w:val="24"/>
          <w:szCs w:val="24"/>
          <w:lang w:eastAsia="ru-RU"/>
        </w:rPr>
      </w:pPr>
    </w:p>
    <w:p w:rsidR="00EC6379" w:rsidRPr="00EC6379" w:rsidRDefault="00EC6379" w:rsidP="00EC6379">
      <w:pPr>
        <w:spacing w:after="0" w:line="240" w:lineRule="auto"/>
        <w:jc w:val="right"/>
        <w:rPr>
          <w:rFonts w:ascii="Times New Roman" w:eastAsia="Calibri" w:hAnsi="Times New Roman" w:cs="Times New Roman"/>
          <w:sz w:val="24"/>
          <w:szCs w:val="24"/>
          <w:lang w:eastAsia="ru-RU"/>
        </w:rPr>
      </w:pPr>
    </w:p>
    <w:p w:rsidR="00EC6379" w:rsidRPr="00EC6379" w:rsidRDefault="00EC6379" w:rsidP="00F66DF2">
      <w:pPr>
        <w:numPr>
          <w:ilvl w:val="0"/>
          <w:numId w:val="21"/>
        </w:numPr>
        <w:suppressAutoHyphens/>
        <w:spacing w:after="0" w:line="240" w:lineRule="auto"/>
        <w:contextualSpacing/>
        <w:jc w:val="center"/>
        <w:rPr>
          <w:rFonts w:ascii="Times New Roman" w:eastAsia="Times New Roman" w:hAnsi="Times New Roman" w:cs="Times New Roman"/>
          <w:b/>
          <w:sz w:val="24"/>
          <w:szCs w:val="24"/>
          <w:lang w:eastAsia="ar-SA"/>
        </w:rPr>
      </w:pPr>
      <w:r w:rsidRPr="00EC6379">
        <w:rPr>
          <w:rFonts w:ascii="Times New Roman" w:eastAsia="Times New Roman" w:hAnsi="Times New Roman" w:cs="Times New Roman"/>
          <w:b/>
          <w:sz w:val="24"/>
          <w:szCs w:val="24"/>
          <w:lang w:eastAsia="ar-SA"/>
        </w:rPr>
        <w:t xml:space="preserve">Паспорт программы </w:t>
      </w:r>
    </w:p>
    <w:p w:rsidR="00EC6379" w:rsidRPr="00EC6379" w:rsidRDefault="00EC6379" w:rsidP="00EC6379">
      <w:pPr>
        <w:spacing w:after="0" w:line="240" w:lineRule="auto"/>
        <w:jc w:val="right"/>
        <w:rPr>
          <w:rFonts w:ascii="Times New Roman" w:eastAsia="Calibri" w:hAnsi="Times New Roman" w:cs="Times New Roman"/>
          <w:sz w:val="24"/>
          <w:szCs w:val="24"/>
          <w:lang w:eastAsia="ru-RU"/>
        </w:rPr>
      </w:pPr>
    </w:p>
    <w:tbl>
      <w:tblPr>
        <w:tblStyle w:val="41"/>
        <w:tblW w:w="0" w:type="auto"/>
        <w:tblInd w:w="704" w:type="dxa"/>
        <w:tblLook w:val="04A0" w:firstRow="1" w:lastRow="0" w:firstColumn="1" w:lastColumn="0" w:noHBand="0" w:noVBand="1"/>
      </w:tblPr>
      <w:tblGrid>
        <w:gridCol w:w="3397"/>
        <w:gridCol w:w="5947"/>
      </w:tblGrid>
      <w:tr w:rsidR="00EC6379" w:rsidRPr="00EC6379" w:rsidTr="00121177">
        <w:trPr>
          <w:trHeight w:val="570"/>
        </w:trPr>
        <w:tc>
          <w:tcPr>
            <w:tcW w:w="339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Наименование программы</w:t>
            </w:r>
          </w:p>
        </w:tc>
        <w:tc>
          <w:tcPr>
            <w:tcW w:w="5947" w:type="dxa"/>
          </w:tcPr>
          <w:p w:rsidR="00EC6379" w:rsidRPr="00EC6379" w:rsidRDefault="00EC6379" w:rsidP="00EC6379">
            <w:pPr>
              <w:jc w:val="both"/>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«Противодействие коррупции в Тейковском муниципальном районе  на 2018-2020 годы»</w:t>
            </w:r>
          </w:p>
        </w:tc>
      </w:tr>
      <w:tr w:rsidR="00EC6379" w:rsidRPr="00EC6379" w:rsidTr="00121177">
        <w:tc>
          <w:tcPr>
            <w:tcW w:w="339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Срок</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реализации программы</w:t>
            </w:r>
          </w:p>
        </w:tc>
        <w:tc>
          <w:tcPr>
            <w:tcW w:w="594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Год начала реализации программы - 2018</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Год завершения реализации программы -2020 </w:t>
            </w:r>
          </w:p>
        </w:tc>
      </w:tr>
      <w:tr w:rsidR="00EC6379" w:rsidRPr="00EC6379" w:rsidTr="00121177">
        <w:tc>
          <w:tcPr>
            <w:tcW w:w="339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Администраторы программы</w:t>
            </w:r>
          </w:p>
        </w:tc>
        <w:tc>
          <w:tcPr>
            <w:tcW w:w="594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Отдел муниципальной службы, оргработы и контроля Отдел правового обеспечения</w:t>
            </w:r>
          </w:p>
        </w:tc>
      </w:tr>
      <w:tr w:rsidR="00EC6379" w:rsidRPr="00EC6379" w:rsidTr="00121177">
        <w:tc>
          <w:tcPr>
            <w:tcW w:w="339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Исполнители программы</w:t>
            </w:r>
          </w:p>
        </w:tc>
        <w:tc>
          <w:tcPr>
            <w:tcW w:w="5947" w:type="dxa"/>
          </w:tcPr>
          <w:p w:rsidR="00EC6379" w:rsidRPr="00EC6379" w:rsidRDefault="00EC6379" w:rsidP="00EC6379">
            <w:pP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Отдел муниципальной службы, оргработы и контроля, </w:t>
            </w:r>
          </w:p>
          <w:p w:rsidR="00EC6379" w:rsidRPr="00EC6379" w:rsidRDefault="00EC6379" w:rsidP="00EC6379">
            <w:pP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Отдел правового обеспечения,</w:t>
            </w:r>
          </w:p>
          <w:p w:rsidR="00EC6379" w:rsidRPr="00EC6379" w:rsidRDefault="00EC6379" w:rsidP="00EC6379">
            <w:pP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Отдел общественной и информационной политики</w:t>
            </w:r>
          </w:p>
        </w:tc>
      </w:tr>
      <w:tr w:rsidR="00EC6379" w:rsidRPr="00EC6379" w:rsidTr="00121177">
        <w:tc>
          <w:tcPr>
            <w:tcW w:w="339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Перечень подпрограмм</w:t>
            </w:r>
          </w:p>
        </w:tc>
        <w:tc>
          <w:tcPr>
            <w:tcW w:w="5947" w:type="dxa"/>
          </w:tcPr>
          <w:p w:rsidR="00EC6379" w:rsidRPr="00EC6379" w:rsidRDefault="00EC6379" w:rsidP="00EC6379">
            <w:pP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 xml:space="preserve">Формирование системы антикоррупционного просвещения  </w:t>
            </w:r>
          </w:p>
        </w:tc>
      </w:tr>
      <w:tr w:rsidR="00EC6379" w:rsidRPr="00EC6379" w:rsidTr="00121177">
        <w:tc>
          <w:tcPr>
            <w:tcW w:w="339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Цели программы</w:t>
            </w:r>
          </w:p>
        </w:tc>
        <w:tc>
          <w:tcPr>
            <w:tcW w:w="594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Совершенствование нормативных правовых актов Тейковского муниципального района;</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Повышение эффективности муниципальной службы и результативности профессиональной служебной деятельности муниципальных служащих, формирование негативного отношения к дарению и получению подарков;</w:t>
            </w:r>
            <w:r w:rsidRPr="00EC6379">
              <w:rPr>
                <w:rFonts w:ascii="Times New Roman" w:eastAsia="Calibri" w:hAnsi="Times New Roman" w:cs="Times New Roman"/>
                <w:sz w:val="24"/>
                <w:szCs w:val="24"/>
                <w:lang w:eastAsia="ru-RU"/>
              </w:rPr>
              <w:br/>
              <w:t>- Внедрение мероприятий, направленных на противодействие коррупции</w:t>
            </w:r>
            <w:r w:rsidRPr="00EC6379">
              <w:rPr>
                <w:rFonts w:ascii="Times New Roman" w:eastAsia="Calibri" w:hAnsi="Times New Roman" w:cs="Times New Roman"/>
                <w:sz w:val="24"/>
                <w:szCs w:val="24"/>
                <w:lang w:eastAsia="ru-RU"/>
              </w:rPr>
              <w:br/>
              <w:t>в органах местного самоуправления;</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Организация работы с муниципальными служащими по соблюдению антикоррупционного законодательства</w:t>
            </w:r>
          </w:p>
        </w:tc>
      </w:tr>
      <w:tr w:rsidR="00EC6379" w:rsidRPr="00EC6379" w:rsidTr="00121177">
        <w:tc>
          <w:tcPr>
            <w:tcW w:w="339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Объём ресурсного обеспечения программы</w:t>
            </w:r>
          </w:p>
        </w:tc>
        <w:tc>
          <w:tcPr>
            <w:tcW w:w="5947" w:type="dxa"/>
          </w:tcPr>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Общий объем бюджетных ассигнований 30 тыс. руб., в том числе по годам реализации Программы:</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2018г. 10,0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2019г. 10,0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2020г. 10,0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Из бюджета Тейковского муниципального района:</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2018г. 10,0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2019г. 10,0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2020г. 10,0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Из бюджета Ивановской области</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2018г. 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2019г. 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2020г. 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Из федерального бюджета</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2018г. 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2019г. 0 тыс. руб.</w:t>
            </w:r>
          </w:p>
          <w:p w:rsidR="00EC6379" w:rsidRPr="00EC6379" w:rsidRDefault="00EC6379" w:rsidP="00EC6379">
            <w:pPr>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2020г. 0 тыс. руб.</w:t>
            </w:r>
          </w:p>
        </w:tc>
      </w:tr>
    </w:tbl>
    <w:p w:rsidR="00EC6379" w:rsidRDefault="00EC6379" w:rsidP="00EC6379">
      <w:pPr>
        <w:rPr>
          <w:rFonts w:ascii="Times New Roman" w:eastAsia="Calibri" w:hAnsi="Times New Roman" w:cs="Times New Roman"/>
          <w:b/>
          <w:sz w:val="24"/>
          <w:szCs w:val="24"/>
          <w:lang w:eastAsia="ru-RU"/>
        </w:rPr>
      </w:pPr>
    </w:p>
    <w:p w:rsidR="00121177" w:rsidRDefault="00121177" w:rsidP="00EC6379">
      <w:pPr>
        <w:rPr>
          <w:rFonts w:ascii="Times New Roman" w:eastAsia="Calibri" w:hAnsi="Times New Roman" w:cs="Times New Roman"/>
          <w:b/>
          <w:sz w:val="24"/>
          <w:szCs w:val="24"/>
          <w:lang w:eastAsia="ru-RU"/>
        </w:rPr>
      </w:pPr>
    </w:p>
    <w:p w:rsidR="00206D00" w:rsidRPr="00EC6379" w:rsidRDefault="00206D00" w:rsidP="00EC6379">
      <w:pPr>
        <w:rPr>
          <w:rFonts w:ascii="Times New Roman" w:eastAsia="Calibri" w:hAnsi="Times New Roman" w:cs="Times New Roman"/>
          <w:b/>
          <w:sz w:val="24"/>
          <w:szCs w:val="24"/>
          <w:lang w:eastAsia="ru-RU"/>
        </w:rPr>
      </w:pPr>
    </w:p>
    <w:p w:rsidR="00EC6379" w:rsidRPr="00A527EB" w:rsidRDefault="00EC6379" w:rsidP="00A527EB">
      <w:pPr>
        <w:ind w:left="426"/>
        <w:jc w:val="center"/>
        <w:rPr>
          <w:rFonts w:ascii="Times New Roman" w:eastAsia="Calibri" w:hAnsi="Times New Roman" w:cs="Times New Roman"/>
          <w:b/>
          <w:sz w:val="26"/>
          <w:szCs w:val="26"/>
          <w:lang w:eastAsia="ru-RU"/>
        </w:rPr>
      </w:pPr>
      <w:r w:rsidRPr="00A527EB">
        <w:rPr>
          <w:rFonts w:ascii="Times New Roman" w:eastAsia="Calibri" w:hAnsi="Times New Roman" w:cs="Times New Roman"/>
          <w:b/>
          <w:sz w:val="26"/>
          <w:szCs w:val="26"/>
          <w:lang w:eastAsia="ru-RU"/>
        </w:rPr>
        <w:lastRenderedPageBreak/>
        <w:t>2.  Анализ текущей ситуации в сфере реализации муниципальной программы</w:t>
      </w:r>
    </w:p>
    <w:p w:rsidR="00EC6379" w:rsidRPr="00A527EB" w:rsidRDefault="00EC6379" w:rsidP="00A527EB">
      <w:pPr>
        <w:autoSpaceDE w:val="0"/>
        <w:autoSpaceDN w:val="0"/>
        <w:adjustRightInd w:val="0"/>
        <w:spacing w:after="0" w:line="240" w:lineRule="auto"/>
        <w:ind w:left="426" w:firstLine="709"/>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Для предупреждения коррупции в системе муниципальной службы принимаются не только организационные, но и законодательные меры (таблица 1).</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В настоящее время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от 25.12.2008 № 273-ФЗ «О противодействии коррупции» (в действующей редакции), Национальный </w:t>
      </w:r>
      <w:hyperlink r:id="rId48" w:history="1">
        <w:r w:rsidRPr="00A527EB">
          <w:rPr>
            <w:rFonts w:ascii="Times New Roman" w:eastAsia="Calibri" w:hAnsi="Times New Roman" w:cs="Times New Roman"/>
            <w:sz w:val="26"/>
            <w:szCs w:val="26"/>
            <w:lang w:eastAsia="ru-RU"/>
          </w:rPr>
          <w:t>план</w:t>
        </w:r>
      </w:hyperlink>
      <w:r w:rsidRPr="00A527EB">
        <w:rPr>
          <w:rFonts w:ascii="Times New Roman" w:eastAsia="Calibri" w:hAnsi="Times New Roman" w:cs="Times New Roman"/>
          <w:sz w:val="26"/>
          <w:szCs w:val="26"/>
          <w:lang w:eastAsia="ru-RU"/>
        </w:rPr>
        <w:t xml:space="preserve"> противодействия коррупции на 2016 - 2017 годы, утвержденный Указом Президента Российской Федерации от 1 апреля 2016   № 147, распоряжение Губернатора Ивановской области от 30 августа 2013       № 143-р «Об утверждении плана отдельных мероприятий по противодействию коррупции в Ивановской области» (в действующей редакции), План мероприятий по противодействию коррупции в Тейковском муниципальном районе, утвержденный распоряжением администрации Тейковского муниципального района от 29.04.2016 № 205-р.</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Противодействие коррупции основывается на следующих основных принципах:</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признании, обеспечении и защите основных прав и свобод человека и гражданина;</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законности;</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публичности и открытости деятельности органов местного самоуправления;</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неотвратимости ответственности за совершение коррупционных правонарушений;</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приоритетное применение мер по предупреждению коррупции;</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сотрудничестве государства, органов местного самоуправления  с институтами гражданского общества, организациями и физическими лицами.</w:t>
      </w:r>
    </w:p>
    <w:p w:rsidR="00EC6379" w:rsidRPr="00A527EB" w:rsidRDefault="00EC6379" w:rsidP="00A527EB">
      <w:pPr>
        <w:spacing w:after="0" w:line="240" w:lineRule="auto"/>
        <w:ind w:left="426" w:firstLine="225"/>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xml:space="preserve">       Настоящая программа должна стать основой комплекса антикоррупционных мер, реализуемых в Тейковском муниципальном районе, так как направлена на с</w:t>
      </w:r>
      <w:r w:rsidRPr="00A527EB">
        <w:rPr>
          <w:rFonts w:ascii="Times New Roman" w:eastAsia="Calibri" w:hAnsi="Times New Roman" w:cs="Times New Roman"/>
          <w:sz w:val="26"/>
          <w:szCs w:val="26"/>
          <w:lang w:eastAsia="ru-RU"/>
        </w:rPr>
        <w:t xml:space="preserve">овершенствование взаимодействия с правоохранительными и контролирующими  органами по предупреждению коррупции с опорой на широкие слои общественности. </w:t>
      </w:r>
      <w:r w:rsidRPr="00A527EB">
        <w:rPr>
          <w:rFonts w:ascii="Times New Roman" w:eastAsia="Calibri" w:hAnsi="Times New Roman" w:cs="Times New Roman"/>
          <w:color w:val="000000"/>
          <w:sz w:val="26"/>
          <w:szCs w:val="26"/>
          <w:lang w:eastAsia="ru-RU"/>
        </w:rPr>
        <w:t>Разработка и внедрение правовых, организационных и иных механизмов противодействия коррупции в  Тейковском муниципальном  районе являются необходимыми элементами реализации административной реформы и антикоррупционной политики в настоящий период.</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p>
    <w:p w:rsidR="00A527EB" w:rsidRDefault="00A527EB" w:rsidP="00A527EB">
      <w:pPr>
        <w:spacing w:after="0" w:line="240" w:lineRule="auto"/>
        <w:ind w:left="426" w:firstLine="708"/>
        <w:jc w:val="both"/>
        <w:rPr>
          <w:rFonts w:ascii="Times New Roman" w:eastAsia="Calibri" w:hAnsi="Times New Roman" w:cs="Times New Roman"/>
          <w:sz w:val="24"/>
          <w:szCs w:val="24"/>
          <w:lang w:eastAsia="ru-RU"/>
        </w:rPr>
      </w:pPr>
    </w:p>
    <w:p w:rsidR="00A527EB" w:rsidRDefault="00A527EB" w:rsidP="00A527EB">
      <w:pPr>
        <w:spacing w:after="0" w:line="240" w:lineRule="auto"/>
        <w:ind w:left="426" w:firstLine="708"/>
        <w:jc w:val="both"/>
        <w:rPr>
          <w:rFonts w:ascii="Times New Roman" w:eastAsia="Calibri" w:hAnsi="Times New Roman" w:cs="Times New Roman"/>
          <w:sz w:val="24"/>
          <w:szCs w:val="24"/>
          <w:lang w:eastAsia="ru-RU"/>
        </w:rPr>
      </w:pPr>
    </w:p>
    <w:p w:rsidR="00A527EB" w:rsidRDefault="00A527EB" w:rsidP="00A527EB">
      <w:pPr>
        <w:spacing w:after="0" w:line="240" w:lineRule="auto"/>
        <w:ind w:left="426" w:firstLine="708"/>
        <w:jc w:val="both"/>
        <w:rPr>
          <w:rFonts w:ascii="Times New Roman" w:eastAsia="Calibri" w:hAnsi="Times New Roman" w:cs="Times New Roman"/>
          <w:sz w:val="24"/>
          <w:szCs w:val="24"/>
          <w:lang w:eastAsia="ru-RU"/>
        </w:rPr>
      </w:pPr>
    </w:p>
    <w:p w:rsidR="00A527EB" w:rsidRDefault="00A527EB" w:rsidP="00A527EB">
      <w:pPr>
        <w:spacing w:after="0" w:line="240" w:lineRule="auto"/>
        <w:ind w:left="426" w:firstLine="708"/>
        <w:jc w:val="both"/>
        <w:rPr>
          <w:rFonts w:ascii="Times New Roman" w:eastAsia="Calibri" w:hAnsi="Times New Roman" w:cs="Times New Roman"/>
          <w:sz w:val="24"/>
          <w:szCs w:val="24"/>
          <w:lang w:eastAsia="ru-RU"/>
        </w:rPr>
      </w:pPr>
    </w:p>
    <w:p w:rsidR="00A527EB" w:rsidRDefault="00A527EB" w:rsidP="00A527EB">
      <w:pPr>
        <w:spacing w:after="0" w:line="240" w:lineRule="auto"/>
        <w:ind w:left="426" w:firstLine="708"/>
        <w:jc w:val="both"/>
        <w:rPr>
          <w:rFonts w:ascii="Times New Roman" w:eastAsia="Calibri" w:hAnsi="Times New Roman" w:cs="Times New Roman"/>
          <w:sz w:val="24"/>
          <w:szCs w:val="24"/>
          <w:lang w:eastAsia="ru-RU"/>
        </w:rPr>
      </w:pPr>
    </w:p>
    <w:p w:rsidR="00A527EB" w:rsidRDefault="00A527EB" w:rsidP="00A527EB">
      <w:pPr>
        <w:spacing w:after="0" w:line="240" w:lineRule="auto"/>
        <w:ind w:left="426" w:firstLine="708"/>
        <w:jc w:val="both"/>
        <w:rPr>
          <w:rFonts w:ascii="Times New Roman" w:eastAsia="Calibri" w:hAnsi="Times New Roman" w:cs="Times New Roman"/>
          <w:sz w:val="24"/>
          <w:szCs w:val="24"/>
          <w:lang w:eastAsia="ru-RU"/>
        </w:rPr>
      </w:pPr>
    </w:p>
    <w:p w:rsidR="00A527EB" w:rsidRDefault="00A527EB" w:rsidP="00A527EB">
      <w:pPr>
        <w:spacing w:after="0" w:line="240" w:lineRule="auto"/>
        <w:ind w:left="426" w:firstLine="708"/>
        <w:jc w:val="both"/>
        <w:rPr>
          <w:rFonts w:ascii="Times New Roman" w:eastAsia="Calibri" w:hAnsi="Times New Roman" w:cs="Times New Roman"/>
          <w:sz w:val="24"/>
          <w:szCs w:val="24"/>
          <w:lang w:eastAsia="ru-RU"/>
        </w:rPr>
      </w:pPr>
    </w:p>
    <w:p w:rsidR="00A527EB" w:rsidRDefault="00A527EB" w:rsidP="00A527EB">
      <w:pPr>
        <w:spacing w:after="0" w:line="240" w:lineRule="auto"/>
        <w:ind w:left="426" w:firstLine="708"/>
        <w:jc w:val="both"/>
        <w:rPr>
          <w:rFonts w:ascii="Times New Roman" w:eastAsia="Calibri" w:hAnsi="Times New Roman" w:cs="Times New Roman"/>
          <w:sz w:val="24"/>
          <w:szCs w:val="24"/>
          <w:lang w:eastAsia="ru-RU"/>
        </w:rPr>
      </w:pPr>
    </w:p>
    <w:p w:rsidR="00A527EB" w:rsidRDefault="00A527EB" w:rsidP="00A527EB">
      <w:pPr>
        <w:spacing w:after="0" w:line="240" w:lineRule="auto"/>
        <w:ind w:left="426" w:firstLine="708"/>
        <w:jc w:val="both"/>
        <w:rPr>
          <w:rFonts w:ascii="Times New Roman" w:eastAsia="Calibri" w:hAnsi="Times New Roman" w:cs="Times New Roman"/>
          <w:sz w:val="24"/>
          <w:szCs w:val="24"/>
          <w:lang w:eastAsia="ru-RU"/>
        </w:rPr>
      </w:pPr>
    </w:p>
    <w:p w:rsidR="00EC6379" w:rsidRPr="00EC6379" w:rsidRDefault="00EC6379" w:rsidP="00EC6379">
      <w:pPr>
        <w:keepNext/>
        <w:suppressAutoHyphens/>
        <w:spacing w:after="0" w:line="240" w:lineRule="auto"/>
        <w:jc w:val="right"/>
        <w:rPr>
          <w:rFonts w:ascii="Times New Roman" w:eastAsia="Times New Roman" w:hAnsi="Times New Roman" w:cs="Times New Roman"/>
          <w:bCs/>
          <w:sz w:val="24"/>
          <w:szCs w:val="24"/>
          <w:lang w:eastAsia="ar-SA"/>
        </w:rPr>
      </w:pPr>
      <w:r w:rsidRPr="00EC6379">
        <w:rPr>
          <w:rFonts w:ascii="Times New Roman" w:eastAsia="Times New Roman" w:hAnsi="Times New Roman" w:cs="Times New Roman"/>
          <w:bCs/>
          <w:sz w:val="24"/>
          <w:szCs w:val="24"/>
          <w:lang w:eastAsia="ar-SA"/>
        </w:rPr>
        <w:lastRenderedPageBreak/>
        <w:t>Таблица 1</w:t>
      </w:r>
    </w:p>
    <w:p w:rsidR="00EC6379" w:rsidRPr="00EC6379" w:rsidRDefault="00EC6379" w:rsidP="00EC637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 xml:space="preserve">Показатели, характеризующие текущую ситуацию </w:t>
      </w:r>
    </w:p>
    <w:p w:rsidR="00EC6379" w:rsidRPr="00EC6379" w:rsidRDefault="00EC6379" w:rsidP="00EC637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в сфере реализации Программы</w:t>
      </w:r>
    </w:p>
    <w:p w:rsidR="00EC6379" w:rsidRPr="00EC6379" w:rsidRDefault="00EC6379" w:rsidP="00EC6379">
      <w:pPr>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10363" w:type="dxa"/>
        <w:tblInd w:w="137" w:type="dxa"/>
        <w:tblLayout w:type="fixed"/>
        <w:tblLook w:val="0000" w:firstRow="0" w:lastRow="0" w:firstColumn="0" w:lastColumn="0" w:noHBand="0" w:noVBand="0"/>
      </w:tblPr>
      <w:tblGrid>
        <w:gridCol w:w="628"/>
        <w:gridCol w:w="5184"/>
        <w:gridCol w:w="1098"/>
        <w:gridCol w:w="1099"/>
        <w:gridCol w:w="1098"/>
        <w:gridCol w:w="1256"/>
      </w:tblGrid>
      <w:tr w:rsidR="00EC6379" w:rsidRPr="00EC6379" w:rsidTr="00121177">
        <w:trPr>
          <w:trHeight w:val="546"/>
        </w:trPr>
        <w:tc>
          <w:tcPr>
            <w:tcW w:w="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val="en-US" w:eastAsia="ru-RU"/>
              </w:rPr>
            </w:pPr>
            <w:r w:rsidRPr="00EC6379">
              <w:rPr>
                <w:rFonts w:ascii="Times New Roman" w:eastAsia="Calibri" w:hAnsi="Times New Roman" w:cs="Times New Roman"/>
                <w:b/>
                <w:sz w:val="24"/>
                <w:szCs w:val="24"/>
                <w:lang w:eastAsia="ru-RU"/>
              </w:rPr>
              <w:t>№</w:t>
            </w:r>
            <w:r w:rsidRPr="00EC6379">
              <w:rPr>
                <w:rFonts w:ascii="Times New Roman" w:eastAsia="Calibri" w:hAnsi="Times New Roman" w:cs="Times New Roman"/>
                <w:b/>
                <w:sz w:val="24"/>
                <w:szCs w:val="24"/>
                <w:lang w:val="en-US" w:eastAsia="ru-RU"/>
              </w:rPr>
              <w:t xml:space="preserve"> п/п</w:t>
            </w:r>
          </w:p>
        </w:tc>
        <w:tc>
          <w:tcPr>
            <w:tcW w:w="51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Наименование показателя</w:t>
            </w:r>
          </w:p>
        </w:tc>
        <w:tc>
          <w:tcPr>
            <w:tcW w:w="109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Ед. изм.</w:t>
            </w:r>
          </w:p>
        </w:tc>
        <w:tc>
          <w:tcPr>
            <w:tcW w:w="1099"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2015</w:t>
            </w:r>
          </w:p>
        </w:tc>
        <w:tc>
          <w:tcPr>
            <w:tcW w:w="1098"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2016</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2017</w:t>
            </w:r>
          </w:p>
        </w:tc>
      </w:tr>
      <w:tr w:rsidR="00EC6379" w:rsidRPr="00EC6379" w:rsidTr="00121177">
        <w:trPr>
          <w:trHeight w:val="728"/>
        </w:trPr>
        <w:tc>
          <w:tcPr>
            <w:tcW w:w="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w:t>
            </w:r>
          </w:p>
        </w:tc>
        <w:tc>
          <w:tcPr>
            <w:tcW w:w="51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color w:val="1D1D1D"/>
                <w:sz w:val="24"/>
                <w:szCs w:val="24"/>
                <w:lang w:eastAsia="ru-RU"/>
              </w:rPr>
              <w:t>Наличие нормативно-правовой базы муниципальных образований по противодействию коррупции</w:t>
            </w:r>
          </w:p>
        </w:tc>
        <w:tc>
          <w:tcPr>
            <w:tcW w:w="1098"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w:t>
            </w:r>
          </w:p>
        </w:tc>
        <w:tc>
          <w:tcPr>
            <w:tcW w:w="1099"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w:t>
            </w: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w:t>
            </w:r>
          </w:p>
        </w:tc>
      </w:tr>
      <w:tr w:rsidR="00EC6379" w:rsidRPr="00EC6379" w:rsidTr="00121177">
        <w:trPr>
          <w:trHeight w:val="971"/>
        </w:trPr>
        <w:tc>
          <w:tcPr>
            <w:tcW w:w="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w:t>
            </w:r>
          </w:p>
        </w:tc>
        <w:tc>
          <w:tcPr>
            <w:tcW w:w="51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Мониторинг законодательства Российской Федерации, Ивановской области в сфере противодействия коррупции </w:t>
            </w:r>
          </w:p>
        </w:tc>
        <w:tc>
          <w:tcPr>
            <w:tcW w:w="1098"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периодичность</w:t>
            </w:r>
          </w:p>
        </w:tc>
        <w:tc>
          <w:tcPr>
            <w:tcW w:w="1099"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ежемесячно</w:t>
            </w: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ежемесячно</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ежемесяч</w:t>
            </w:r>
          </w:p>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но</w:t>
            </w:r>
          </w:p>
        </w:tc>
      </w:tr>
      <w:tr w:rsidR="00EC6379" w:rsidRPr="00EC6379" w:rsidTr="00121177">
        <w:trPr>
          <w:trHeight w:val="1024"/>
        </w:trPr>
        <w:tc>
          <w:tcPr>
            <w:tcW w:w="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3</w:t>
            </w:r>
          </w:p>
        </w:tc>
        <w:tc>
          <w:tcPr>
            <w:tcW w:w="51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color w:val="1D1D1D"/>
                <w:sz w:val="24"/>
                <w:szCs w:val="24"/>
                <w:lang w:eastAsia="ru-RU"/>
              </w:rPr>
              <w:t xml:space="preserve">Комиссии по соблюдению требований к служебному поведению лиц, замещающих должности муниципальной службы и урегулированию конфликта интересов </w:t>
            </w:r>
          </w:p>
        </w:tc>
        <w:tc>
          <w:tcPr>
            <w:tcW w:w="1098"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количество</w:t>
            </w:r>
          </w:p>
        </w:tc>
        <w:tc>
          <w:tcPr>
            <w:tcW w:w="1099"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7</w:t>
            </w: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7</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7</w:t>
            </w:r>
          </w:p>
        </w:tc>
      </w:tr>
      <w:tr w:rsidR="00EC6379" w:rsidRPr="00EC6379" w:rsidTr="00121177">
        <w:trPr>
          <w:trHeight w:val="485"/>
        </w:trPr>
        <w:tc>
          <w:tcPr>
            <w:tcW w:w="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4</w:t>
            </w:r>
          </w:p>
        </w:tc>
        <w:tc>
          <w:tcPr>
            <w:tcW w:w="51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Мониторинг мероприятий по противодействию коррупции</w:t>
            </w:r>
          </w:p>
        </w:tc>
        <w:tc>
          <w:tcPr>
            <w:tcW w:w="1098"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периодичность</w:t>
            </w:r>
          </w:p>
        </w:tc>
        <w:tc>
          <w:tcPr>
            <w:tcW w:w="1099"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ежеквартально</w:t>
            </w: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ежеквартально</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ежеквартально</w:t>
            </w:r>
          </w:p>
        </w:tc>
      </w:tr>
      <w:tr w:rsidR="00EC6379" w:rsidRPr="00EC6379" w:rsidTr="00121177">
        <w:trPr>
          <w:trHeight w:val="971"/>
        </w:trPr>
        <w:tc>
          <w:tcPr>
            <w:tcW w:w="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5</w:t>
            </w:r>
          </w:p>
        </w:tc>
        <w:tc>
          <w:tcPr>
            <w:tcW w:w="51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Использование ИКТ для обучения   муниципальных служащих, в должности которых входит участие в противодействии коррупции</w:t>
            </w:r>
          </w:p>
        </w:tc>
        <w:tc>
          <w:tcPr>
            <w:tcW w:w="1098"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w:t>
            </w:r>
          </w:p>
        </w:tc>
        <w:tc>
          <w:tcPr>
            <w:tcW w:w="1099"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50</w:t>
            </w: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60</w:t>
            </w:r>
          </w:p>
        </w:tc>
      </w:tr>
      <w:tr w:rsidR="00EC6379" w:rsidRPr="00EC6379" w:rsidTr="00121177">
        <w:trPr>
          <w:trHeight w:val="1303"/>
        </w:trPr>
        <w:tc>
          <w:tcPr>
            <w:tcW w:w="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6</w:t>
            </w:r>
          </w:p>
        </w:tc>
        <w:tc>
          <w:tcPr>
            <w:tcW w:w="51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Создание и обновление  необходимой нормативной правовой базы по реализации антикоррупционной политики в ОМСУ Тейковского муниципального района на сайте Тейковского муниципального района</w:t>
            </w:r>
          </w:p>
        </w:tc>
        <w:tc>
          <w:tcPr>
            <w:tcW w:w="1098"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периодичность</w:t>
            </w:r>
          </w:p>
        </w:tc>
        <w:tc>
          <w:tcPr>
            <w:tcW w:w="1099"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ежемесячно</w:t>
            </w: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ежемесячно</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ежемеся</w:t>
            </w:r>
          </w:p>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чно</w:t>
            </w:r>
          </w:p>
        </w:tc>
      </w:tr>
      <w:tr w:rsidR="00EC6379" w:rsidRPr="00EC6379" w:rsidTr="00121177">
        <w:trPr>
          <w:trHeight w:val="559"/>
        </w:trPr>
        <w:tc>
          <w:tcPr>
            <w:tcW w:w="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7</w:t>
            </w:r>
          </w:p>
        </w:tc>
        <w:tc>
          <w:tcPr>
            <w:tcW w:w="51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Проведение семинаров, совещаний заседаний «круглых столов» по вопросам противодействия коррупции</w:t>
            </w:r>
          </w:p>
        </w:tc>
        <w:tc>
          <w:tcPr>
            <w:tcW w:w="1098"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количество</w:t>
            </w:r>
          </w:p>
        </w:tc>
        <w:tc>
          <w:tcPr>
            <w:tcW w:w="1099"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w:t>
            </w: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w:t>
            </w:r>
          </w:p>
        </w:tc>
      </w:tr>
      <w:tr w:rsidR="00EC6379" w:rsidRPr="00EC6379" w:rsidTr="00121177">
        <w:trPr>
          <w:trHeight w:val="1250"/>
        </w:trPr>
        <w:tc>
          <w:tcPr>
            <w:tcW w:w="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8</w:t>
            </w:r>
          </w:p>
        </w:tc>
        <w:tc>
          <w:tcPr>
            <w:tcW w:w="51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Опубликование в средствах массовой информации и на официальном сайте Тейковского муниципального района информации о деятельности органов местного самоуправления в сфере противодействия коррупции</w:t>
            </w:r>
          </w:p>
        </w:tc>
        <w:tc>
          <w:tcPr>
            <w:tcW w:w="1098"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периодичность</w:t>
            </w:r>
          </w:p>
        </w:tc>
        <w:tc>
          <w:tcPr>
            <w:tcW w:w="1099"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ежеквартально</w:t>
            </w:r>
          </w:p>
        </w:tc>
        <w:tc>
          <w:tcPr>
            <w:tcW w:w="1098"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ежеквартально</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ежеквартально</w:t>
            </w:r>
          </w:p>
        </w:tc>
      </w:tr>
    </w:tbl>
    <w:p w:rsidR="00EC6379" w:rsidRPr="00EC6379" w:rsidRDefault="00EC6379" w:rsidP="00EC6379">
      <w:pPr>
        <w:spacing w:after="0" w:line="240" w:lineRule="auto"/>
        <w:ind w:firstLine="708"/>
        <w:jc w:val="both"/>
        <w:rPr>
          <w:rFonts w:ascii="Times New Roman" w:eastAsia="Calibri" w:hAnsi="Times New Roman" w:cs="Times New Roman"/>
          <w:sz w:val="24"/>
          <w:szCs w:val="24"/>
          <w:lang w:eastAsia="ru-RU"/>
        </w:rPr>
      </w:pPr>
    </w:p>
    <w:p w:rsidR="00EC6379" w:rsidRPr="00EC6379" w:rsidRDefault="00EC6379" w:rsidP="00EC6379">
      <w:pPr>
        <w:spacing w:after="0" w:line="240" w:lineRule="auto"/>
        <w:ind w:firstLine="708"/>
        <w:jc w:val="both"/>
        <w:rPr>
          <w:rFonts w:ascii="Times New Roman" w:eastAsia="Calibri" w:hAnsi="Times New Roman" w:cs="Times New Roman"/>
          <w:sz w:val="24"/>
          <w:szCs w:val="24"/>
          <w:lang w:eastAsia="ru-RU"/>
        </w:rPr>
      </w:pPr>
    </w:p>
    <w:p w:rsidR="00EC6379" w:rsidRPr="00EC6379" w:rsidRDefault="00EC6379" w:rsidP="00A527EB">
      <w:pPr>
        <w:spacing w:after="0" w:line="240" w:lineRule="auto"/>
        <w:ind w:left="284" w:firstLine="708"/>
        <w:jc w:val="both"/>
        <w:rPr>
          <w:rFonts w:ascii="Times New Roman" w:eastAsia="Calibri" w:hAnsi="Times New Roman" w:cs="Times New Roman"/>
          <w:sz w:val="24"/>
          <w:szCs w:val="24"/>
          <w:lang w:eastAsia="ru-RU"/>
        </w:rPr>
      </w:pPr>
    </w:p>
    <w:p w:rsidR="00EC6379" w:rsidRPr="00A527EB" w:rsidRDefault="00EC6379" w:rsidP="00A527EB">
      <w:pPr>
        <w:spacing w:after="0" w:line="240" w:lineRule="auto"/>
        <w:ind w:left="284" w:firstLine="708"/>
        <w:jc w:val="both"/>
        <w:rPr>
          <w:rFonts w:ascii="Times New Roman" w:eastAsia="Calibri" w:hAnsi="Times New Roman" w:cs="Times New Roman"/>
          <w:b/>
          <w:sz w:val="26"/>
          <w:szCs w:val="26"/>
          <w:lang w:eastAsia="ru-RU"/>
        </w:rPr>
      </w:pPr>
      <w:r w:rsidRPr="00A527EB">
        <w:rPr>
          <w:rFonts w:ascii="Times New Roman" w:eastAsia="Calibri" w:hAnsi="Times New Roman" w:cs="Times New Roman"/>
          <w:b/>
          <w:sz w:val="26"/>
          <w:szCs w:val="26"/>
          <w:lang w:eastAsia="ru-RU"/>
        </w:rPr>
        <w:t>3. Цели и ожидаемые результаты реализации муниципальной программы</w:t>
      </w:r>
    </w:p>
    <w:p w:rsidR="00EC6379" w:rsidRPr="00A527EB" w:rsidRDefault="00EC6379" w:rsidP="00A527EB">
      <w:pPr>
        <w:spacing w:after="0" w:line="240" w:lineRule="auto"/>
        <w:ind w:left="284" w:firstLine="708"/>
        <w:jc w:val="both"/>
        <w:rPr>
          <w:rFonts w:ascii="Times New Roman" w:eastAsia="Calibri" w:hAnsi="Times New Roman" w:cs="Times New Roman"/>
          <w:b/>
          <w:sz w:val="26"/>
          <w:szCs w:val="26"/>
          <w:lang w:eastAsia="ru-RU"/>
        </w:rPr>
      </w:pPr>
      <w:r w:rsidRPr="00A527EB">
        <w:rPr>
          <w:rFonts w:ascii="Times New Roman" w:eastAsia="Calibri" w:hAnsi="Times New Roman" w:cs="Times New Roman"/>
          <w:b/>
          <w:sz w:val="26"/>
          <w:szCs w:val="26"/>
          <w:lang w:eastAsia="ru-RU"/>
        </w:rPr>
        <w:t>3.1. Цели программы:</w:t>
      </w:r>
    </w:p>
    <w:p w:rsidR="00EC6379" w:rsidRPr="00A527EB" w:rsidRDefault="00EC6379" w:rsidP="00A527EB">
      <w:pPr>
        <w:spacing w:after="0" w:line="240" w:lineRule="auto"/>
        <w:ind w:left="284"/>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формирование в обществе нетерпимости к коррупционному поведению;</w:t>
      </w:r>
    </w:p>
    <w:p w:rsidR="00EC6379" w:rsidRPr="00A527EB" w:rsidRDefault="00EC6379" w:rsidP="00A527EB">
      <w:pPr>
        <w:spacing w:after="0" w:line="240" w:lineRule="auto"/>
        <w:ind w:left="284"/>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антикоррупционная экспертиза  правовых актов и их проектов;</w:t>
      </w:r>
    </w:p>
    <w:p w:rsidR="00EC6379" w:rsidRPr="00A527EB" w:rsidRDefault="00EC6379" w:rsidP="00A527EB">
      <w:pPr>
        <w:spacing w:after="0" w:line="240" w:lineRule="auto"/>
        <w:ind w:left="284"/>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предъявление в установленном порядке квалификационных требований к гражданам, претендующим на замещение муниципальных должностей муниципальной службы;</w:t>
      </w:r>
    </w:p>
    <w:p w:rsidR="00EC6379" w:rsidRPr="00A527EB" w:rsidRDefault="00EC6379" w:rsidP="00A527EB">
      <w:pPr>
        <w:spacing w:after="0" w:line="240" w:lineRule="auto"/>
        <w:ind w:left="284"/>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принятие законодательных , административных и иных мер, направленных на привлечение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C6379" w:rsidRPr="00A527EB" w:rsidRDefault="00EC6379" w:rsidP="00A527EB">
      <w:pPr>
        <w:spacing w:after="0" w:line="240" w:lineRule="auto"/>
        <w:ind w:left="284"/>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соблюдение антикоррупционных стандартов, то есть единой системы запретов, ограничений.</w:t>
      </w:r>
    </w:p>
    <w:p w:rsidR="00EC6379" w:rsidRPr="00A527EB" w:rsidRDefault="00EC6379" w:rsidP="00A527EB">
      <w:pPr>
        <w:spacing w:after="0" w:line="240" w:lineRule="auto"/>
        <w:ind w:left="284" w:firstLine="709"/>
        <w:jc w:val="both"/>
        <w:rPr>
          <w:rFonts w:ascii="Times New Roman" w:eastAsia="Calibri" w:hAnsi="Times New Roman" w:cs="Times New Roman"/>
          <w:b/>
          <w:bCs/>
          <w:sz w:val="26"/>
          <w:szCs w:val="26"/>
          <w:lang w:eastAsia="ru-RU"/>
        </w:rPr>
      </w:pPr>
      <w:r w:rsidRPr="00A527EB">
        <w:rPr>
          <w:rFonts w:ascii="Times New Roman" w:eastAsia="Calibri" w:hAnsi="Times New Roman" w:cs="Times New Roman"/>
          <w:b/>
          <w:bCs/>
          <w:sz w:val="26"/>
          <w:szCs w:val="26"/>
          <w:lang w:eastAsia="ru-RU"/>
        </w:rPr>
        <w:lastRenderedPageBreak/>
        <w:t>3.2. Описание ожидаемых результатов реализации Программы</w:t>
      </w:r>
    </w:p>
    <w:p w:rsidR="00EC6379" w:rsidRPr="00EC6379" w:rsidRDefault="00EC6379" w:rsidP="00A527EB">
      <w:pPr>
        <w:spacing w:after="0" w:line="240" w:lineRule="auto"/>
        <w:ind w:left="284" w:firstLine="709"/>
        <w:jc w:val="both"/>
        <w:rPr>
          <w:rFonts w:ascii="Times New Roman" w:eastAsia="Calibri" w:hAnsi="Times New Roman" w:cs="Times New Roman"/>
          <w:b/>
          <w:bCs/>
          <w:sz w:val="24"/>
          <w:szCs w:val="24"/>
          <w:lang w:eastAsia="ru-RU"/>
        </w:rPr>
      </w:pPr>
    </w:p>
    <w:p w:rsidR="00EC6379" w:rsidRPr="00A527EB" w:rsidRDefault="00EC6379" w:rsidP="00A527EB">
      <w:pPr>
        <w:spacing w:after="0" w:line="240" w:lineRule="auto"/>
        <w:ind w:left="284" w:firstLine="708"/>
        <w:jc w:val="both"/>
        <w:rPr>
          <w:rFonts w:ascii="Times New Roman" w:eastAsia="Calibri" w:hAnsi="Times New Roman" w:cs="Times New Roman"/>
          <w:color w:val="1D1D1D"/>
          <w:sz w:val="26"/>
          <w:szCs w:val="26"/>
          <w:lang w:eastAsia="ru-RU"/>
        </w:rPr>
      </w:pPr>
      <w:r w:rsidRPr="00EC6379">
        <w:rPr>
          <w:rFonts w:ascii="Times New Roman" w:eastAsia="Calibri" w:hAnsi="Times New Roman" w:cs="Times New Roman"/>
          <w:color w:val="1D1D1D"/>
          <w:sz w:val="24"/>
          <w:szCs w:val="24"/>
          <w:lang w:eastAsia="ru-RU"/>
        </w:rPr>
        <w:t xml:space="preserve">Одной из важнейших задач при реализации государственной антикоррупционной </w:t>
      </w:r>
      <w:r w:rsidRPr="00A527EB">
        <w:rPr>
          <w:rFonts w:ascii="Times New Roman" w:eastAsia="Calibri" w:hAnsi="Times New Roman" w:cs="Times New Roman"/>
          <w:color w:val="1D1D1D"/>
          <w:sz w:val="26"/>
          <w:szCs w:val="26"/>
          <w:lang w:eastAsia="ru-RU"/>
        </w:rPr>
        <w:t>политики является задача по коренному перелому общественного сознания, формированию в обществе атмосферы жесткого неприятия коррупции.</w:t>
      </w:r>
    </w:p>
    <w:p w:rsidR="00EC6379" w:rsidRPr="00A527EB" w:rsidRDefault="00EC6379" w:rsidP="00A527EB">
      <w:pPr>
        <w:spacing w:after="0" w:line="240" w:lineRule="auto"/>
        <w:ind w:left="284" w:firstLine="708"/>
        <w:jc w:val="both"/>
        <w:rPr>
          <w:rFonts w:ascii="Times New Roman" w:eastAsia="Calibri" w:hAnsi="Times New Roman" w:cs="Times New Roman"/>
          <w:color w:val="1D1D1D"/>
          <w:sz w:val="26"/>
          <w:szCs w:val="26"/>
          <w:lang w:eastAsia="ru-RU"/>
        </w:rPr>
      </w:pPr>
    </w:p>
    <w:p w:rsidR="00121177" w:rsidRPr="00A527EB" w:rsidRDefault="00EC6379" w:rsidP="00A527EB">
      <w:pPr>
        <w:spacing w:after="0" w:line="240" w:lineRule="auto"/>
        <w:ind w:left="284"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Основными результатами выполнения Программы, являются:</w:t>
      </w:r>
    </w:p>
    <w:p w:rsidR="00121177" w:rsidRPr="00A527EB" w:rsidRDefault="00EC6379" w:rsidP="00A527EB">
      <w:pPr>
        <w:spacing w:after="0" w:line="240" w:lineRule="auto"/>
        <w:ind w:left="284" w:firstLine="708"/>
        <w:jc w:val="both"/>
        <w:rPr>
          <w:rFonts w:ascii="Times New Roman" w:eastAsia="Times New Roman" w:hAnsi="Times New Roman" w:cs="Times New Roman"/>
          <w:bCs/>
          <w:color w:val="1D1D1D"/>
          <w:sz w:val="26"/>
          <w:szCs w:val="26"/>
          <w:lang w:eastAsia="ar-SA"/>
        </w:rPr>
      </w:pPr>
      <w:r w:rsidRPr="00A527EB">
        <w:rPr>
          <w:rFonts w:ascii="Times New Roman" w:eastAsia="Times New Roman" w:hAnsi="Times New Roman" w:cs="Times New Roman"/>
          <w:bCs/>
          <w:color w:val="1D1D1D"/>
          <w:sz w:val="26"/>
          <w:szCs w:val="26"/>
          <w:lang w:eastAsia="ar-SA"/>
        </w:rPr>
        <w:t>-  повышение правовой культуры населения;</w:t>
      </w:r>
    </w:p>
    <w:p w:rsidR="00121177" w:rsidRPr="00A527EB" w:rsidRDefault="00EC6379" w:rsidP="00A527EB">
      <w:pPr>
        <w:spacing w:after="0" w:line="240" w:lineRule="auto"/>
        <w:ind w:left="284" w:firstLine="708"/>
        <w:jc w:val="both"/>
        <w:rPr>
          <w:rFonts w:ascii="Times New Roman" w:eastAsia="Times New Roman" w:hAnsi="Times New Roman" w:cs="Times New Roman"/>
          <w:bCs/>
          <w:color w:val="1D1D1D"/>
          <w:sz w:val="26"/>
          <w:szCs w:val="26"/>
          <w:lang w:eastAsia="ar-SA"/>
        </w:rPr>
      </w:pPr>
      <w:r w:rsidRPr="00A527EB">
        <w:rPr>
          <w:rFonts w:ascii="Times New Roman" w:eastAsia="Times New Roman" w:hAnsi="Times New Roman" w:cs="Times New Roman"/>
          <w:bCs/>
          <w:color w:val="1D1D1D"/>
          <w:sz w:val="26"/>
          <w:szCs w:val="26"/>
          <w:lang w:eastAsia="ar-SA"/>
        </w:rPr>
        <w:t>- достижения максимальной прозрачности процедур предоставления муниципальных услуг;</w:t>
      </w:r>
    </w:p>
    <w:p w:rsidR="00121177" w:rsidRPr="00A527EB" w:rsidRDefault="00EC6379" w:rsidP="00A527EB">
      <w:pPr>
        <w:spacing w:after="0" w:line="240" w:lineRule="auto"/>
        <w:ind w:left="284" w:firstLine="708"/>
        <w:jc w:val="both"/>
        <w:rPr>
          <w:rFonts w:ascii="Times New Roman" w:eastAsia="Times New Roman" w:hAnsi="Times New Roman" w:cs="Times New Roman"/>
          <w:bCs/>
          <w:color w:val="1D1D1D"/>
          <w:sz w:val="26"/>
          <w:szCs w:val="26"/>
          <w:lang w:eastAsia="ar-SA"/>
        </w:rPr>
      </w:pPr>
      <w:r w:rsidRPr="00A527EB">
        <w:rPr>
          <w:rFonts w:ascii="Times New Roman" w:eastAsia="Times New Roman" w:hAnsi="Times New Roman" w:cs="Times New Roman"/>
          <w:bCs/>
          <w:color w:val="1D1D1D"/>
          <w:sz w:val="26"/>
          <w:szCs w:val="26"/>
          <w:lang w:eastAsia="ar-SA"/>
        </w:rPr>
        <w:t xml:space="preserve"> </w:t>
      </w:r>
      <w:r w:rsidRPr="00A527EB">
        <w:rPr>
          <w:rFonts w:ascii="Times New Roman" w:eastAsia="Times New Roman" w:hAnsi="Times New Roman" w:cs="Times New Roman"/>
          <w:bCs/>
          <w:color w:val="000000"/>
          <w:sz w:val="26"/>
          <w:szCs w:val="26"/>
          <w:lang w:eastAsia="ru-RU"/>
        </w:rPr>
        <w:t>- увеличение доли граждан и организаций, положительно оценивающих принятые в Тейковского муниципальном районе меры по противодействию коррупции;</w:t>
      </w:r>
    </w:p>
    <w:p w:rsidR="00121177" w:rsidRPr="00A527EB" w:rsidRDefault="00EC6379" w:rsidP="00A527EB">
      <w:pPr>
        <w:spacing w:after="0" w:line="240" w:lineRule="auto"/>
        <w:ind w:left="284" w:firstLine="708"/>
        <w:jc w:val="both"/>
        <w:rPr>
          <w:rFonts w:ascii="Times New Roman" w:eastAsia="Times New Roman" w:hAnsi="Times New Roman" w:cs="Times New Roman"/>
          <w:bCs/>
          <w:color w:val="1D1D1D"/>
          <w:sz w:val="26"/>
          <w:szCs w:val="26"/>
          <w:lang w:eastAsia="ar-SA"/>
        </w:rPr>
      </w:pPr>
      <w:r w:rsidRPr="00A527EB">
        <w:rPr>
          <w:rFonts w:ascii="Times New Roman" w:eastAsia="Times New Roman" w:hAnsi="Times New Roman" w:cs="Times New Roman"/>
          <w:bCs/>
          <w:color w:val="000000"/>
          <w:sz w:val="26"/>
          <w:szCs w:val="26"/>
          <w:lang w:eastAsia="ru-RU"/>
        </w:rPr>
        <w:t>- обеспечение доступа граждан к информации о деятельности органов муниципальной службы;</w:t>
      </w:r>
    </w:p>
    <w:p w:rsidR="00121177" w:rsidRPr="00A527EB" w:rsidRDefault="00EC6379" w:rsidP="00A527EB">
      <w:pPr>
        <w:spacing w:after="0" w:line="240" w:lineRule="auto"/>
        <w:ind w:left="284" w:firstLine="708"/>
        <w:jc w:val="both"/>
        <w:rPr>
          <w:rFonts w:ascii="Times New Roman" w:eastAsia="Times New Roman" w:hAnsi="Times New Roman" w:cs="Times New Roman"/>
          <w:bCs/>
          <w:color w:val="1D1D1D"/>
          <w:sz w:val="26"/>
          <w:szCs w:val="26"/>
          <w:lang w:eastAsia="ar-SA"/>
        </w:rPr>
      </w:pPr>
      <w:r w:rsidRPr="00A527EB">
        <w:rPr>
          <w:rFonts w:ascii="Times New Roman" w:eastAsia="Times New Roman" w:hAnsi="Times New Roman" w:cs="Times New Roman"/>
          <w:bCs/>
          <w:color w:val="000000"/>
          <w:sz w:val="26"/>
          <w:szCs w:val="26"/>
          <w:lang w:eastAsia="ru-RU"/>
        </w:rPr>
        <w:t>-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121177" w:rsidRPr="00A527EB" w:rsidRDefault="00EC6379" w:rsidP="00A527EB">
      <w:pPr>
        <w:spacing w:after="0" w:line="240" w:lineRule="auto"/>
        <w:ind w:left="284" w:firstLine="708"/>
        <w:jc w:val="both"/>
        <w:rPr>
          <w:rFonts w:ascii="Times New Roman" w:eastAsia="Times New Roman" w:hAnsi="Times New Roman" w:cs="Times New Roman"/>
          <w:bCs/>
          <w:color w:val="1D1D1D"/>
          <w:sz w:val="26"/>
          <w:szCs w:val="26"/>
          <w:lang w:eastAsia="ar-SA"/>
        </w:rPr>
      </w:pPr>
      <w:r w:rsidRPr="00A527EB">
        <w:rPr>
          <w:rFonts w:ascii="Times New Roman" w:eastAsia="Times New Roman" w:hAnsi="Times New Roman" w:cs="Times New Roman"/>
          <w:bCs/>
          <w:color w:val="000000"/>
          <w:sz w:val="26"/>
          <w:szCs w:val="26"/>
          <w:lang w:eastAsia="ru-RU"/>
        </w:rPr>
        <w:t>- усиление контроля за решением вопросов, содержащихся в обращениях граждан и юридических лиц;</w:t>
      </w:r>
    </w:p>
    <w:p w:rsidR="00EC6379" w:rsidRPr="00A527EB" w:rsidRDefault="00EC6379" w:rsidP="00A527EB">
      <w:pPr>
        <w:spacing w:after="0" w:line="240" w:lineRule="auto"/>
        <w:ind w:left="284" w:firstLine="708"/>
        <w:jc w:val="both"/>
        <w:rPr>
          <w:rFonts w:ascii="Times New Roman" w:eastAsia="Times New Roman" w:hAnsi="Times New Roman" w:cs="Times New Roman"/>
          <w:bCs/>
          <w:color w:val="1D1D1D"/>
          <w:sz w:val="26"/>
          <w:szCs w:val="26"/>
          <w:lang w:eastAsia="ar-SA"/>
        </w:rPr>
      </w:pPr>
      <w:r w:rsidRPr="00A527EB">
        <w:rPr>
          <w:rFonts w:ascii="Times New Roman" w:eastAsia="Times New Roman" w:hAnsi="Times New Roman" w:cs="Times New Roman"/>
          <w:bCs/>
          <w:color w:val="000000"/>
          <w:sz w:val="26"/>
          <w:szCs w:val="26"/>
          <w:lang w:eastAsia="ru-RU"/>
        </w:rPr>
        <w:t>- повышение ответственности органов местного самоуправления и должностных лиц за непринятие мер по устранению причин коррупции;</w:t>
      </w:r>
    </w:p>
    <w:p w:rsidR="00EC6379" w:rsidRPr="00A527EB" w:rsidRDefault="00EC6379" w:rsidP="00A527EB">
      <w:pPr>
        <w:keepNext/>
        <w:suppressAutoHyphens/>
        <w:spacing w:after="0" w:line="240" w:lineRule="auto"/>
        <w:ind w:left="284"/>
        <w:jc w:val="both"/>
        <w:rPr>
          <w:rFonts w:ascii="Times New Roman" w:eastAsia="Times New Roman" w:hAnsi="Times New Roman" w:cs="Times New Roman"/>
          <w:bCs/>
          <w:color w:val="000000"/>
          <w:sz w:val="26"/>
          <w:szCs w:val="26"/>
          <w:lang w:eastAsia="ru-RU"/>
        </w:rPr>
      </w:pPr>
      <w:r w:rsidRPr="00A527EB">
        <w:rPr>
          <w:rFonts w:ascii="Times New Roman" w:eastAsia="Times New Roman" w:hAnsi="Times New Roman" w:cs="Times New Roman"/>
          <w:bCs/>
          <w:color w:val="000000"/>
          <w:sz w:val="26"/>
          <w:szCs w:val="26"/>
          <w:lang w:eastAsia="ru-RU"/>
        </w:rPr>
        <w:t>- оптимизация и конкретизация полномочий органов муниципальной власти и муниципальных служащих, которые должны быть закреплены в административных и должностных регламентах.</w:t>
      </w:r>
    </w:p>
    <w:p w:rsidR="00EC6379" w:rsidRPr="00A527EB" w:rsidRDefault="00EC6379" w:rsidP="00A527EB">
      <w:pPr>
        <w:spacing w:after="0" w:line="240" w:lineRule="auto"/>
        <w:ind w:left="284"/>
        <w:rPr>
          <w:rFonts w:ascii="Times New Roman" w:eastAsia="Calibri" w:hAnsi="Times New Roman" w:cs="Times New Roman"/>
          <w:b/>
          <w:sz w:val="26"/>
          <w:szCs w:val="26"/>
          <w:lang w:eastAsia="ru-RU"/>
        </w:rPr>
      </w:pPr>
    </w:p>
    <w:p w:rsidR="00EC6379" w:rsidRPr="00A527EB" w:rsidRDefault="00EC6379" w:rsidP="00EC6379">
      <w:pPr>
        <w:spacing w:after="0" w:line="240" w:lineRule="auto"/>
        <w:ind w:firstLine="708"/>
        <w:jc w:val="center"/>
        <w:rPr>
          <w:rFonts w:ascii="Times New Roman" w:eastAsia="Calibri" w:hAnsi="Times New Roman" w:cs="Times New Roman"/>
          <w:b/>
          <w:sz w:val="26"/>
          <w:szCs w:val="26"/>
          <w:lang w:eastAsia="ru-RU"/>
        </w:rPr>
      </w:pPr>
    </w:p>
    <w:p w:rsidR="00A527EB" w:rsidRPr="00A527EB" w:rsidRDefault="00A527EB" w:rsidP="00EC6379">
      <w:pPr>
        <w:spacing w:after="0" w:line="240" w:lineRule="auto"/>
        <w:ind w:firstLine="708"/>
        <w:jc w:val="center"/>
        <w:rPr>
          <w:rFonts w:ascii="Times New Roman" w:eastAsia="Calibri" w:hAnsi="Times New Roman" w:cs="Times New Roman"/>
          <w:b/>
          <w:sz w:val="26"/>
          <w:szCs w:val="26"/>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Default="00A527EB" w:rsidP="00EC6379">
      <w:pPr>
        <w:spacing w:after="0" w:line="240" w:lineRule="auto"/>
        <w:ind w:firstLine="708"/>
        <w:jc w:val="center"/>
        <w:rPr>
          <w:rFonts w:ascii="Times New Roman" w:eastAsia="Calibri" w:hAnsi="Times New Roman" w:cs="Times New Roman"/>
          <w:b/>
          <w:sz w:val="24"/>
          <w:szCs w:val="24"/>
          <w:lang w:eastAsia="ru-RU"/>
        </w:rPr>
      </w:pPr>
    </w:p>
    <w:p w:rsidR="00A527EB" w:rsidRPr="00A527EB" w:rsidRDefault="00A527EB" w:rsidP="00EC6379">
      <w:pPr>
        <w:spacing w:after="0" w:line="240" w:lineRule="auto"/>
        <w:ind w:firstLine="708"/>
        <w:jc w:val="center"/>
        <w:rPr>
          <w:rFonts w:ascii="Times New Roman" w:eastAsia="Calibri" w:hAnsi="Times New Roman" w:cs="Times New Roman"/>
          <w:b/>
          <w:sz w:val="28"/>
          <w:szCs w:val="24"/>
          <w:lang w:eastAsia="ru-RU"/>
        </w:rPr>
      </w:pPr>
    </w:p>
    <w:p w:rsidR="00EC6379" w:rsidRPr="00A527EB" w:rsidRDefault="00EC6379" w:rsidP="00EC6379">
      <w:pPr>
        <w:spacing w:after="0" w:line="240" w:lineRule="auto"/>
        <w:ind w:firstLine="708"/>
        <w:jc w:val="center"/>
        <w:rPr>
          <w:rFonts w:ascii="Times New Roman" w:eastAsia="Calibri" w:hAnsi="Times New Roman" w:cs="Times New Roman"/>
          <w:b/>
          <w:sz w:val="28"/>
          <w:szCs w:val="24"/>
          <w:lang w:eastAsia="ru-RU"/>
        </w:rPr>
      </w:pPr>
      <w:r w:rsidRPr="00A527EB">
        <w:rPr>
          <w:rFonts w:ascii="Times New Roman" w:eastAsia="Calibri" w:hAnsi="Times New Roman" w:cs="Times New Roman"/>
          <w:b/>
          <w:sz w:val="28"/>
          <w:szCs w:val="24"/>
          <w:lang w:eastAsia="ru-RU"/>
        </w:rPr>
        <w:t>3.3. Сведения о целевых индикаторах</w:t>
      </w:r>
    </w:p>
    <w:p w:rsidR="00EC6379" w:rsidRPr="00A527EB" w:rsidRDefault="00EC6379" w:rsidP="00EC6379">
      <w:pPr>
        <w:spacing w:after="0" w:line="240" w:lineRule="auto"/>
        <w:ind w:firstLine="708"/>
        <w:jc w:val="center"/>
        <w:rPr>
          <w:rFonts w:ascii="Times New Roman" w:eastAsia="Calibri" w:hAnsi="Times New Roman" w:cs="Times New Roman"/>
          <w:b/>
          <w:sz w:val="28"/>
          <w:szCs w:val="24"/>
          <w:lang w:eastAsia="ru-RU"/>
        </w:rPr>
      </w:pPr>
      <w:r w:rsidRPr="00A527EB">
        <w:rPr>
          <w:rFonts w:ascii="Times New Roman" w:eastAsia="Calibri" w:hAnsi="Times New Roman" w:cs="Times New Roman"/>
          <w:b/>
          <w:sz w:val="28"/>
          <w:szCs w:val="24"/>
          <w:lang w:eastAsia="ru-RU"/>
        </w:rPr>
        <w:t>(показателях) программы</w:t>
      </w:r>
    </w:p>
    <w:p w:rsidR="00EC6379" w:rsidRPr="00A527EB" w:rsidRDefault="00EC6379" w:rsidP="00EC6379">
      <w:pPr>
        <w:keepNext/>
        <w:suppressAutoHyphens/>
        <w:spacing w:after="0" w:line="240" w:lineRule="auto"/>
        <w:jc w:val="right"/>
        <w:rPr>
          <w:rFonts w:ascii="Times New Roman" w:eastAsia="Times New Roman" w:hAnsi="Times New Roman" w:cs="Times New Roman"/>
          <w:sz w:val="28"/>
          <w:szCs w:val="24"/>
          <w:lang w:eastAsia="ar-SA"/>
        </w:rPr>
      </w:pPr>
    </w:p>
    <w:p w:rsidR="00EC6379" w:rsidRPr="00A527EB" w:rsidRDefault="00EC6379" w:rsidP="00EC6379">
      <w:pPr>
        <w:keepNext/>
        <w:suppressAutoHyphens/>
        <w:spacing w:after="0" w:line="240" w:lineRule="auto"/>
        <w:jc w:val="right"/>
        <w:rPr>
          <w:rFonts w:ascii="Times New Roman" w:eastAsia="Times New Roman" w:hAnsi="Times New Roman" w:cs="Times New Roman"/>
          <w:sz w:val="28"/>
          <w:szCs w:val="24"/>
          <w:lang w:eastAsia="ar-SA"/>
        </w:rPr>
      </w:pPr>
    </w:p>
    <w:p w:rsidR="00EC6379" w:rsidRPr="00A527EB" w:rsidRDefault="00EC6379" w:rsidP="00EC6379">
      <w:pPr>
        <w:keepNext/>
        <w:suppressAutoHyphens/>
        <w:spacing w:after="0" w:line="240" w:lineRule="auto"/>
        <w:jc w:val="right"/>
        <w:rPr>
          <w:rFonts w:ascii="Times New Roman" w:eastAsia="Times New Roman" w:hAnsi="Times New Roman" w:cs="Times New Roman"/>
          <w:sz w:val="28"/>
          <w:szCs w:val="24"/>
          <w:lang w:eastAsia="ar-SA"/>
        </w:rPr>
      </w:pPr>
      <w:r w:rsidRPr="00A527EB">
        <w:rPr>
          <w:rFonts w:ascii="Times New Roman" w:eastAsia="Times New Roman" w:hAnsi="Times New Roman" w:cs="Times New Roman"/>
          <w:sz w:val="28"/>
          <w:szCs w:val="24"/>
          <w:lang w:eastAsia="ar-SA"/>
        </w:rPr>
        <w:t>Таблица 2</w:t>
      </w:r>
    </w:p>
    <w:p w:rsidR="00EC6379" w:rsidRPr="00A527EB" w:rsidRDefault="00EC6379" w:rsidP="00EC6379">
      <w:pPr>
        <w:spacing w:after="0" w:line="240" w:lineRule="auto"/>
        <w:ind w:firstLine="708"/>
        <w:jc w:val="center"/>
        <w:rPr>
          <w:rFonts w:ascii="Times New Roman" w:eastAsia="Calibri" w:hAnsi="Times New Roman" w:cs="Times New Roman"/>
          <w:b/>
          <w:sz w:val="28"/>
          <w:szCs w:val="24"/>
          <w:lang w:eastAsia="ru-RU"/>
        </w:rPr>
      </w:pPr>
      <w:r w:rsidRPr="00A527EB">
        <w:rPr>
          <w:rFonts w:ascii="Times New Roman" w:eastAsia="Calibri" w:hAnsi="Times New Roman" w:cs="Times New Roman"/>
          <w:sz w:val="28"/>
          <w:szCs w:val="24"/>
          <w:lang w:eastAsia="ru-RU"/>
        </w:rPr>
        <w:t>Сведения о целевых индикаторах (показателях) программы</w:t>
      </w:r>
    </w:p>
    <w:p w:rsidR="00EC6379" w:rsidRPr="00EC6379" w:rsidRDefault="00EC6379" w:rsidP="00EC6379">
      <w:pPr>
        <w:keepNext/>
        <w:suppressAutoHyphens/>
        <w:spacing w:after="0" w:line="240" w:lineRule="auto"/>
        <w:jc w:val="right"/>
        <w:rPr>
          <w:rFonts w:ascii="Times New Roman" w:eastAsia="Times New Roman" w:hAnsi="Times New Roman" w:cs="Times New Roman"/>
          <w:bCs/>
          <w:sz w:val="24"/>
          <w:szCs w:val="24"/>
          <w:lang w:eastAsia="ar-SA"/>
        </w:rPr>
      </w:pPr>
    </w:p>
    <w:p w:rsidR="00EC6379" w:rsidRPr="00EC6379" w:rsidRDefault="00EC6379" w:rsidP="00EC6379">
      <w:pPr>
        <w:keepNext/>
        <w:suppressAutoHyphens/>
        <w:spacing w:after="0" w:line="240" w:lineRule="auto"/>
        <w:jc w:val="center"/>
        <w:rPr>
          <w:rFonts w:ascii="Times New Roman" w:eastAsia="Times New Roman" w:hAnsi="Times New Roman" w:cs="Times New Roman"/>
          <w:b/>
          <w:bCs/>
          <w:sz w:val="24"/>
          <w:szCs w:val="24"/>
          <w:lang w:eastAsia="ar-SA"/>
        </w:rPr>
      </w:pPr>
    </w:p>
    <w:tbl>
      <w:tblPr>
        <w:tblW w:w="9987" w:type="dxa"/>
        <w:tblInd w:w="421" w:type="dxa"/>
        <w:tblLayout w:type="fixed"/>
        <w:tblLook w:val="0000" w:firstRow="0" w:lastRow="0" w:firstColumn="0" w:lastColumn="0" w:noHBand="0" w:noVBand="0"/>
      </w:tblPr>
      <w:tblGrid>
        <w:gridCol w:w="537"/>
        <w:gridCol w:w="5020"/>
        <w:gridCol w:w="1134"/>
        <w:gridCol w:w="1134"/>
        <w:gridCol w:w="1134"/>
        <w:gridCol w:w="992"/>
        <w:gridCol w:w="36"/>
      </w:tblGrid>
      <w:tr w:rsidR="00EC6379" w:rsidRPr="00EC6379" w:rsidTr="00121177">
        <w:trPr>
          <w:trHeight w:val="551"/>
        </w:trPr>
        <w:tc>
          <w:tcPr>
            <w:tcW w:w="537" w:type="dxa"/>
            <w:vMerge w:val="restart"/>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val="en-US" w:eastAsia="ru-RU"/>
              </w:rPr>
            </w:pPr>
            <w:r w:rsidRPr="00EC6379">
              <w:rPr>
                <w:rFonts w:ascii="Times New Roman" w:eastAsia="Calibri" w:hAnsi="Times New Roman" w:cs="Times New Roman"/>
                <w:b/>
                <w:sz w:val="24"/>
                <w:szCs w:val="24"/>
                <w:lang w:eastAsia="ru-RU"/>
              </w:rPr>
              <w:t>№</w:t>
            </w:r>
            <w:r w:rsidRPr="00EC6379">
              <w:rPr>
                <w:rFonts w:ascii="Times New Roman" w:eastAsia="Calibri" w:hAnsi="Times New Roman" w:cs="Times New Roman"/>
                <w:b/>
                <w:sz w:val="24"/>
                <w:szCs w:val="24"/>
                <w:lang w:val="en-US" w:eastAsia="ru-RU"/>
              </w:rPr>
              <w:t xml:space="preserve"> п/п</w:t>
            </w:r>
          </w:p>
          <w:p w:rsidR="00EC6379" w:rsidRPr="00EC6379" w:rsidRDefault="00EC6379" w:rsidP="00EC6379">
            <w:pPr>
              <w:spacing w:after="0" w:line="240" w:lineRule="auto"/>
              <w:jc w:val="center"/>
              <w:rPr>
                <w:rFonts w:ascii="Times New Roman" w:eastAsia="Calibri" w:hAnsi="Times New Roman" w:cs="Times New Roman"/>
                <w:b/>
                <w:sz w:val="24"/>
                <w:szCs w:val="24"/>
                <w:lang w:eastAsia="ru-RU"/>
              </w:rPr>
            </w:pPr>
          </w:p>
        </w:tc>
        <w:tc>
          <w:tcPr>
            <w:tcW w:w="5020" w:type="dxa"/>
            <w:vMerge w:val="restart"/>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Наименование целевого индикатора (показателя)</w:t>
            </w:r>
          </w:p>
        </w:tc>
        <w:tc>
          <w:tcPr>
            <w:tcW w:w="1134" w:type="dxa"/>
            <w:vMerge w:val="restart"/>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Ед. изм.</w:t>
            </w:r>
          </w:p>
          <w:p w:rsidR="00EC6379" w:rsidRPr="00EC6379" w:rsidRDefault="00EC6379" w:rsidP="00EC6379">
            <w:pPr>
              <w:spacing w:after="0" w:line="240" w:lineRule="auto"/>
              <w:jc w:val="center"/>
              <w:rPr>
                <w:rFonts w:ascii="Times New Roman" w:eastAsia="Calibri" w:hAnsi="Times New Roman" w:cs="Times New Roman"/>
                <w:b/>
                <w:sz w:val="24"/>
                <w:szCs w:val="24"/>
                <w:lang w:eastAsia="ru-RU"/>
              </w:rPr>
            </w:pPr>
          </w:p>
        </w:tc>
        <w:tc>
          <w:tcPr>
            <w:tcW w:w="3296" w:type="dxa"/>
            <w:gridSpan w:val="4"/>
            <w:tcBorders>
              <w:top w:val="single" w:sz="4" w:space="0" w:color="000000"/>
              <w:left w:val="single" w:sz="4" w:space="0" w:color="000000"/>
              <w:bottom w:val="single" w:sz="4" w:space="0" w:color="000000"/>
              <w:right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val="en-US" w:eastAsia="ru-RU"/>
              </w:rPr>
              <w:t>Значения</w:t>
            </w:r>
            <w:r w:rsidRPr="00EC6379">
              <w:rPr>
                <w:rFonts w:ascii="Times New Roman" w:eastAsia="Calibri" w:hAnsi="Times New Roman" w:cs="Times New Roman"/>
                <w:b/>
                <w:sz w:val="24"/>
                <w:szCs w:val="24"/>
                <w:lang w:eastAsia="ru-RU"/>
              </w:rPr>
              <w:t xml:space="preserve"> целевых индикаторов (</w:t>
            </w:r>
            <w:r w:rsidRPr="00EC6379">
              <w:rPr>
                <w:rFonts w:ascii="Times New Roman" w:eastAsia="Calibri" w:hAnsi="Times New Roman" w:cs="Times New Roman"/>
                <w:b/>
                <w:sz w:val="24"/>
                <w:szCs w:val="24"/>
                <w:lang w:val="en-US" w:eastAsia="ru-RU"/>
              </w:rPr>
              <w:t>показателей</w:t>
            </w:r>
            <w:r w:rsidRPr="00EC6379">
              <w:rPr>
                <w:rFonts w:ascii="Times New Roman" w:eastAsia="Calibri" w:hAnsi="Times New Roman" w:cs="Times New Roman"/>
                <w:b/>
                <w:sz w:val="24"/>
                <w:szCs w:val="24"/>
                <w:lang w:eastAsia="ru-RU"/>
              </w:rPr>
              <w:t>)</w:t>
            </w:r>
          </w:p>
        </w:tc>
      </w:tr>
      <w:tr w:rsidR="00EC6379" w:rsidRPr="00EC6379" w:rsidTr="00121177">
        <w:trPr>
          <w:gridAfter w:val="1"/>
          <w:wAfter w:w="36" w:type="dxa"/>
          <w:trHeight w:val="400"/>
        </w:trPr>
        <w:tc>
          <w:tcPr>
            <w:tcW w:w="537" w:type="dxa"/>
            <w:vMerge/>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p>
        </w:tc>
        <w:tc>
          <w:tcPr>
            <w:tcW w:w="5020" w:type="dxa"/>
            <w:vMerge/>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p>
        </w:tc>
        <w:tc>
          <w:tcPr>
            <w:tcW w:w="1134" w:type="dxa"/>
            <w:vMerge/>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2018г.</w:t>
            </w:r>
          </w:p>
        </w:tc>
        <w:tc>
          <w:tcPr>
            <w:tcW w:w="113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2019г.</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2020г.</w:t>
            </w:r>
          </w:p>
        </w:tc>
      </w:tr>
      <w:tr w:rsidR="00EC6379" w:rsidRPr="00EC6379" w:rsidTr="00121177">
        <w:trPr>
          <w:gridAfter w:val="1"/>
          <w:wAfter w:w="36" w:type="dxa"/>
          <w:trHeight w:val="1171"/>
        </w:trPr>
        <w:tc>
          <w:tcPr>
            <w:tcW w:w="537"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w:t>
            </w:r>
          </w:p>
        </w:tc>
        <w:tc>
          <w:tcPr>
            <w:tcW w:w="5020"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Фактическая      численность      подразделений должностных    лиц    по профилактике     коррупционных      и      иных правонарушений  администрации Тейковского муниципального района                               </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4</w:t>
            </w:r>
          </w:p>
        </w:tc>
      </w:tr>
      <w:tr w:rsidR="00EC6379" w:rsidRPr="00EC6379" w:rsidTr="00121177">
        <w:trPr>
          <w:gridAfter w:val="1"/>
          <w:wAfter w:w="36" w:type="dxa"/>
          <w:trHeight w:val="1232"/>
        </w:trPr>
        <w:tc>
          <w:tcPr>
            <w:tcW w:w="537"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w:t>
            </w:r>
          </w:p>
        </w:tc>
        <w:tc>
          <w:tcPr>
            <w:tcW w:w="5020"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Количество служащих, в функциональные обязанности    которых</w:t>
            </w:r>
          </w:p>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входит    участие    в противодействии       </w:t>
            </w:r>
          </w:p>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коррупции  прошедших обучение в отчетный период           </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w:t>
            </w:r>
          </w:p>
        </w:tc>
      </w:tr>
      <w:tr w:rsidR="00EC6379" w:rsidRPr="00EC6379" w:rsidTr="00121177">
        <w:trPr>
          <w:gridAfter w:val="1"/>
          <w:wAfter w:w="36" w:type="dxa"/>
          <w:trHeight w:val="1122"/>
        </w:trPr>
        <w:tc>
          <w:tcPr>
            <w:tcW w:w="537"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3</w:t>
            </w:r>
          </w:p>
        </w:tc>
        <w:tc>
          <w:tcPr>
            <w:tcW w:w="5020"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Количество  служащих,  подающих  сведения   о своих  доходах,  а  также  о  доходах   своих супруги (супруга) и несовершеннолетних детей</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121177">
        <w:trPr>
          <w:gridAfter w:val="1"/>
          <w:wAfter w:w="36" w:type="dxa"/>
          <w:trHeight w:val="1124"/>
        </w:trPr>
        <w:tc>
          <w:tcPr>
            <w:tcW w:w="537"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4</w:t>
            </w:r>
          </w:p>
        </w:tc>
        <w:tc>
          <w:tcPr>
            <w:tcW w:w="5020"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Количество  должностей  муниципальных служащих,  замещение которых связано  с коррупционными рисками   администрации Тейковского муниципального района          </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16</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16</w:t>
            </w:r>
          </w:p>
        </w:tc>
      </w:tr>
      <w:tr w:rsidR="00EC6379" w:rsidRPr="00EC6379" w:rsidTr="00121177">
        <w:trPr>
          <w:gridAfter w:val="1"/>
          <w:wAfter w:w="36" w:type="dxa"/>
          <w:trHeight w:val="759"/>
        </w:trPr>
        <w:tc>
          <w:tcPr>
            <w:tcW w:w="537"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5</w:t>
            </w:r>
          </w:p>
        </w:tc>
        <w:tc>
          <w:tcPr>
            <w:tcW w:w="5020"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Проведение</w:t>
            </w:r>
          </w:p>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антикоррупционной экспертизы                  проектов   нормативных   правовых  актов </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121177">
        <w:trPr>
          <w:gridAfter w:val="1"/>
          <w:wAfter w:w="36" w:type="dxa"/>
          <w:trHeight w:val="1403"/>
        </w:trPr>
        <w:tc>
          <w:tcPr>
            <w:tcW w:w="537"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6</w:t>
            </w:r>
          </w:p>
        </w:tc>
        <w:tc>
          <w:tcPr>
            <w:tcW w:w="5020"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Обеспечение гласности и прозрачности размещения заказов на поставки товаров, выполнение работ, оказание услуг для муниципальных нужд Тейковского муниципального района, в том числе путем проведения открытых аукционов в электронной форме</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bl>
    <w:p w:rsidR="00EC6379" w:rsidRPr="00EC6379" w:rsidRDefault="00EC6379" w:rsidP="00EC6379">
      <w:pPr>
        <w:spacing w:after="0" w:line="240" w:lineRule="auto"/>
        <w:ind w:firstLine="708"/>
        <w:jc w:val="both"/>
        <w:rPr>
          <w:rFonts w:ascii="Times New Roman" w:eastAsia="Calibri" w:hAnsi="Times New Roman" w:cs="Times New Roman"/>
          <w:sz w:val="24"/>
          <w:szCs w:val="24"/>
          <w:lang w:eastAsia="ru-RU"/>
        </w:rPr>
      </w:pPr>
    </w:p>
    <w:p w:rsidR="00EC6379" w:rsidRPr="00EC6379" w:rsidRDefault="00EC6379" w:rsidP="00EC6379">
      <w:pPr>
        <w:spacing w:after="0" w:line="240" w:lineRule="auto"/>
        <w:ind w:firstLine="708"/>
        <w:jc w:val="both"/>
        <w:rPr>
          <w:rFonts w:ascii="Times New Roman" w:eastAsia="Calibri" w:hAnsi="Times New Roman" w:cs="Times New Roman"/>
          <w:sz w:val="24"/>
          <w:szCs w:val="24"/>
          <w:lang w:eastAsia="ru-RU"/>
        </w:rPr>
      </w:pPr>
    </w:p>
    <w:p w:rsidR="00EC6379" w:rsidRPr="00EC6379" w:rsidRDefault="00EC6379" w:rsidP="00EC6379">
      <w:pPr>
        <w:spacing w:after="0" w:line="240" w:lineRule="auto"/>
        <w:ind w:firstLine="708"/>
        <w:jc w:val="both"/>
        <w:rPr>
          <w:rFonts w:ascii="Times New Roman" w:eastAsia="Calibri" w:hAnsi="Times New Roman" w:cs="Times New Roman"/>
          <w:sz w:val="24"/>
          <w:szCs w:val="24"/>
          <w:lang w:eastAsia="ru-RU"/>
        </w:rPr>
      </w:pPr>
    </w:p>
    <w:p w:rsidR="00EC6379" w:rsidRPr="00EC6379" w:rsidRDefault="00EC6379" w:rsidP="00EC6379">
      <w:pPr>
        <w:spacing w:after="0" w:line="240" w:lineRule="auto"/>
        <w:ind w:firstLine="708"/>
        <w:jc w:val="both"/>
        <w:rPr>
          <w:rFonts w:ascii="Times New Roman" w:eastAsia="Calibri" w:hAnsi="Times New Roman" w:cs="Times New Roman"/>
          <w:sz w:val="24"/>
          <w:szCs w:val="24"/>
          <w:lang w:eastAsia="ru-RU"/>
        </w:rPr>
      </w:pPr>
    </w:p>
    <w:p w:rsidR="00EC6379" w:rsidRDefault="00EC6379" w:rsidP="00EC6379">
      <w:pPr>
        <w:spacing w:after="0" w:line="240" w:lineRule="auto"/>
        <w:ind w:firstLine="708"/>
        <w:jc w:val="both"/>
        <w:rPr>
          <w:rFonts w:ascii="Times New Roman" w:eastAsia="Calibri" w:hAnsi="Times New Roman" w:cs="Times New Roman"/>
          <w:sz w:val="24"/>
          <w:szCs w:val="24"/>
          <w:lang w:eastAsia="ru-RU"/>
        </w:rPr>
      </w:pPr>
    </w:p>
    <w:p w:rsidR="00A527EB" w:rsidRDefault="00A527EB" w:rsidP="00EC6379">
      <w:pPr>
        <w:spacing w:after="0" w:line="240" w:lineRule="auto"/>
        <w:ind w:firstLine="708"/>
        <w:jc w:val="both"/>
        <w:rPr>
          <w:rFonts w:ascii="Times New Roman" w:eastAsia="Calibri" w:hAnsi="Times New Roman" w:cs="Times New Roman"/>
          <w:sz w:val="24"/>
          <w:szCs w:val="24"/>
          <w:lang w:eastAsia="ru-RU"/>
        </w:rPr>
      </w:pPr>
    </w:p>
    <w:p w:rsidR="00A527EB" w:rsidRDefault="00A527EB" w:rsidP="00EC6379">
      <w:pPr>
        <w:spacing w:after="0" w:line="240" w:lineRule="auto"/>
        <w:ind w:firstLine="708"/>
        <w:jc w:val="both"/>
        <w:rPr>
          <w:rFonts w:ascii="Times New Roman" w:eastAsia="Calibri" w:hAnsi="Times New Roman" w:cs="Times New Roman"/>
          <w:sz w:val="24"/>
          <w:szCs w:val="24"/>
          <w:lang w:eastAsia="ru-RU"/>
        </w:rPr>
      </w:pPr>
    </w:p>
    <w:p w:rsidR="00A527EB" w:rsidRDefault="00A527EB" w:rsidP="00EC6379">
      <w:pPr>
        <w:spacing w:after="0" w:line="240" w:lineRule="auto"/>
        <w:ind w:firstLine="708"/>
        <w:jc w:val="both"/>
        <w:rPr>
          <w:rFonts w:ascii="Times New Roman" w:eastAsia="Calibri" w:hAnsi="Times New Roman" w:cs="Times New Roman"/>
          <w:sz w:val="24"/>
          <w:szCs w:val="24"/>
          <w:lang w:eastAsia="ru-RU"/>
        </w:rPr>
      </w:pPr>
    </w:p>
    <w:p w:rsidR="00A527EB" w:rsidRDefault="00A527EB" w:rsidP="00EC6379">
      <w:pPr>
        <w:spacing w:after="0" w:line="240" w:lineRule="auto"/>
        <w:ind w:firstLine="708"/>
        <w:jc w:val="both"/>
        <w:rPr>
          <w:rFonts w:ascii="Times New Roman" w:eastAsia="Calibri" w:hAnsi="Times New Roman" w:cs="Times New Roman"/>
          <w:sz w:val="24"/>
          <w:szCs w:val="24"/>
          <w:lang w:eastAsia="ru-RU"/>
        </w:rPr>
      </w:pPr>
    </w:p>
    <w:p w:rsidR="00A527EB" w:rsidRDefault="00A527EB" w:rsidP="00EC6379">
      <w:pPr>
        <w:spacing w:after="0" w:line="240" w:lineRule="auto"/>
        <w:ind w:firstLine="708"/>
        <w:jc w:val="both"/>
        <w:rPr>
          <w:rFonts w:ascii="Times New Roman" w:eastAsia="Calibri" w:hAnsi="Times New Roman" w:cs="Times New Roman"/>
          <w:sz w:val="24"/>
          <w:szCs w:val="24"/>
          <w:lang w:eastAsia="ru-RU"/>
        </w:rPr>
      </w:pPr>
    </w:p>
    <w:p w:rsidR="00EC6379" w:rsidRPr="00A527EB" w:rsidRDefault="00EC6379" w:rsidP="00EC6379">
      <w:pPr>
        <w:jc w:val="center"/>
        <w:rPr>
          <w:rFonts w:ascii="Times New Roman" w:eastAsia="Calibri" w:hAnsi="Times New Roman" w:cs="Times New Roman"/>
          <w:b/>
          <w:sz w:val="28"/>
          <w:szCs w:val="24"/>
          <w:lang w:eastAsia="ru-RU"/>
        </w:rPr>
      </w:pPr>
      <w:r w:rsidRPr="00A527EB">
        <w:rPr>
          <w:rFonts w:ascii="Times New Roman" w:eastAsia="Calibri" w:hAnsi="Times New Roman" w:cs="Times New Roman"/>
          <w:b/>
          <w:sz w:val="28"/>
          <w:szCs w:val="24"/>
          <w:lang w:eastAsia="ru-RU"/>
        </w:rPr>
        <w:lastRenderedPageBreak/>
        <w:t>4. Ресурсное обеспечение реализации   Программы</w:t>
      </w:r>
    </w:p>
    <w:p w:rsidR="00EC6379" w:rsidRPr="00A527EB" w:rsidRDefault="00EC6379" w:rsidP="00EC6379">
      <w:pPr>
        <w:autoSpaceDE w:val="0"/>
        <w:autoSpaceDN w:val="0"/>
        <w:spacing w:after="0" w:line="240" w:lineRule="auto"/>
        <w:ind w:firstLine="709"/>
        <w:jc w:val="right"/>
        <w:rPr>
          <w:rFonts w:ascii="Times New Roman" w:eastAsia="Calibri" w:hAnsi="Times New Roman" w:cs="Times New Roman"/>
          <w:b/>
          <w:sz w:val="28"/>
          <w:szCs w:val="24"/>
          <w:lang w:eastAsia="ru-RU"/>
        </w:rPr>
      </w:pPr>
    </w:p>
    <w:p w:rsidR="00EC6379" w:rsidRPr="00A527EB" w:rsidRDefault="00EC6379" w:rsidP="00EC6379">
      <w:pPr>
        <w:autoSpaceDE w:val="0"/>
        <w:autoSpaceDN w:val="0"/>
        <w:spacing w:after="0" w:line="240" w:lineRule="auto"/>
        <w:ind w:firstLine="709"/>
        <w:jc w:val="right"/>
        <w:rPr>
          <w:rFonts w:ascii="Times New Roman" w:eastAsia="Calibri" w:hAnsi="Times New Roman" w:cs="Times New Roman"/>
          <w:sz w:val="28"/>
          <w:szCs w:val="24"/>
          <w:lang w:eastAsia="ru-RU"/>
        </w:rPr>
      </w:pPr>
      <w:r w:rsidRPr="00A527EB">
        <w:rPr>
          <w:rFonts w:ascii="Times New Roman" w:eastAsia="Calibri" w:hAnsi="Times New Roman" w:cs="Times New Roman"/>
          <w:sz w:val="28"/>
          <w:szCs w:val="24"/>
          <w:lang w:eastAsia="ru-RU"/>
        </w:rPr>
        <w:t>Таблица 3</w:t>
      </w:r>
    </w:p>
    <w:p w:rsidR="00EC6379" w:rsidRPr="00A527EB" w:rsidRDefault="00EC6379" w:rsidP="00EC6379">
      <w:pPr>
        <w:autoSpaceDE w:val="0"/>
        <w:autoSpaceDN w:val="0"/>
        <w:spacing w:after="0" w:line="240" w:lineRule="auto"/>
        <w:jc w:val="center"/>
        <w:rPr>
          <w:rFonts w:ascii="Times New Roman" w:eastAsia="Calibri" w:hAnsi="Times New Roman" w:cs="Times New Roman"/>
          <w:b/>
          <w:sz w:val="28"/>
          <w:szCs w:val="24"/>
          <w:lang w:eastAsia="ru-RU"/>
        </w:rPr>
      </w:pPr>
      <w:r w:rsidRPr="00A527EB">
        <w:rPr>
          <w:rFonts w:ascii="Times New Roman" w:eastAsia="Calibri" w:hAnsi="Times New Roman" w:cs="Times New Roman"/>
          <w:b/>
          <w:sz w:val="28"/>
          <w:szCs w:val="24"/>
          <w:lang w:eastAsia="ru-RU"/>
        </w:rPr>
        <w:t>Ресурсное обеспечение программы</w:t>
      </w:r>
    </w:p>
    <w:p w:rsidR="00EC6379" w:rsidRPr="00EC6379" w:rsidRDefault="00EC6379" w:rsidP="00EC6379">
      <w:pPr>
        <w:autoSpaceDE w:val="0"/>
        <w:autoSpaceDN w:val="0"/>
        <w:spacing w:after="0" w:line="240" w:lineRule="auto"/>
        <w:jc w:val="right"/>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(Тыс. руб).</w:t>
      </w:r>
    </w:p>
    <w:p w:rsidR="00EC6379" w:rsidRPr="00EC6379" w:rsidRDefault="00EC6379" w:rsidP="00EC6379">
      <w:pPr>
        <w:keepNext/>
        <w:spacing w:after="0" w:line="240" w:lineRule="auto"/>
        <w:jc w:val="center"/>
        <w:rPr>
          <w:rFonts w:ascii="Times New Roman" w:eastAsia="Calibri" w:hAnsi="Times New Roman" w:cs="Times New Roman"/>
          <w:b/>
          <w:bCs/>
          <w:sz w:val="24"/>
          <w:szCs w:val="24"/>
          <w:lang w:eastAsia="ru-RU"/>
        </w:rPr>
      </w:pPr>
    </w:p>
    <w:tbl>
      <w:tblPr>
        <w:tblW w:w="9859" w:type="dxa"/>
        <w:tblInd w:w="421" w:type="dxa"/>
        <w:tblLayout w:type="fixed"/>
        <w:tblLook w:val="0000" w:firstRow="0" w:lastRow="0" w:firstColumn="0" w:lastColumn="0" w:noHBand="0" w:noVBand="0"/>
      </w:tblPr>
      <w:tblGrid>
        <w:gridCol w:w="807"/>
        <w:gridCol w:w="5855"/>
        <w:gridCol w:w="1218"/>
        <w:gridCol w:w="913"/>
        <w:gridCol w:w="1066"/>
      </w:tblGrid>
      <w:tr w:rsidR="00EC6379" w:rsidRPr="00EC6379" w:rsidTr="00121177">
        <w:trPr>
          <w:trHeight w:val="575"/>
        </w:trPr>
        <w:tc>
          <w:tcPr>
            <w:tcW w:w="807"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 п/п</w:t>
            </w:r>
          </w:p>
        </w:tc>
        <w:tc>
          <w:tcPr>
            <w:tcW w:w="5855"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 xml:space="preserve">Наименование программы/ </w:t>
            </w:r>
          </w:p>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Источник ресурсного обеспечения</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2018г.</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2019г.</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2020г.</w:t>
            </w:r>
          </w:p>
        </w:tc>
      </w:tr>
      <w:tr w:rsidR="00EC6379" w:rsidRPr="00EC6379" w:rsidTr="00121177">
        <w:trPr>
          <w:trHeight w:val="591"/>
        </w:trPr>
        <w:tc>
          <w:tcPr>
            <w:tcW w:w="6662" w:type="dxa"/>
            <w:gridSpan w:val="2"/>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EC6379">
              <w:rPr>
                <w:rFonts w:ascii="Times New Roman" w:eastAsia="Calibri" w:hAnsi="Times New Roman" w:cs="Times New Roman"/>
                <w:b/>
                <w:bCs/>
                <w:sz w:val="24"/>
                <w:szCs w:val="24"/>
                <w:lang w:eastAsia="ru-RU"/>
              </w:rPr>
              <w:t>Противодействие коррупции в Тейковском  муниципальном районе на 2018-2020 годы</w:t>
            </w:r>
            <w:r w:rsidRPr="00EC6379">
              <w:rPr>
                <w:rFonts w:ascii="Times New Roman" w:eastAsia="Calibri" w:hAnsi="Times New Roman" w:cs="Times New Roman"/>
                <w:sz w:val="24"/>
                <w:szCs w:val="24"/>
                <w:lang w:eastAsia="ru-RU"/>
              </w:rPr>
              <w:t xml:space="preserve">, всего </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121177">
        <w:trPr>
          <w:trHeight w:val="287"/>
        </w:trPr>
        <w:tc>
          <w:tcPr>
            <w:tcW w:w="6662" w:type="dxa"/>
            <w:gridSpan w:val="2"/>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бюджетные ассигнования</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121177">
        <w:trPr>
          <w:trHeight w:val="287"/>
        </w:trPr>
        <w:tc>
          <w:tcPr>
            <w:tcW w:w="6662" w:type="dxa"/>
            <w:gridSpan w:val="2"/>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бюджет Тейковского муниципального района </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121177">
        <w:trPr>
          <w:trHeight w:val="287"/>
        </w:trPr>
        <w:tc>
          <w:tcPr>
            <w:tcW w:w="6662" w:type="dxa"/>
            <w:gridSpan w:val="2"/>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бюджет Ивановской области</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r>
      <w:tr w:rsidR="00EC6379" w:rsidRPr="00EC6379" w:rsidTr="00121177">
        <w:trPr>
          <w:trHeight w:val="287"/>
        </w:trPr>
        <w:tc>
          <w:tcPr>
            <w:tcW w:w="6662" w:type="dxa"/>
            <w:gridSpan w:val="2"/>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федеральный бюджет </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r>
      <w:tr w:rsidR="00EC6379" w:rsidRPr="00EC6379" w:rsidTr="00121177">
        <w:trPr>
          <w:trHeight w:val="287"/>
        </w:trPr>
        <w:tc>
          <w:tcPr>
            <w:tcW w:w="807"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w:t>
            </w:r>
          </w:p>
        </w:tc>
        <w:tc>
          <w:tcPr>
            <w:tcW w:w="5855"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Подпрограммы</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b/>
                <w:sz w:val="24"/>
                <w:szCs w:val="24"/>
                <w:lang w:eastAsia="ru-RU"/>
              </w:rPr>
            </w:pP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b/>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b/>
                <w:sz w:val="24"/>
                <w:szCs w:val="24"/>
                <w:lang w:eastAsia="ru-RU"/>
              </w:rPr>
            </w:pPr>
          </w:p>
        </w:tc>
      </w:tr>
      <w:tr w:rsidR="00EC6379" w:rsidRPr="00EC6379" w:rsidTr="00121177">
        <w:trPr>
          <w:trHeight w:val="681"/>
        </w:trPr>
        <w:tc>
          <w:tcPr>
            <w:tcW w:w="807"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1.1</w:t>
            </w:r>
          </w:p>
        </w:tc>
        <w:tc>
          <w:tcPr>
            <w:tcW w:w="5855"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b/>
                <w:sz w:val="24"/>
                <w:szCs w:val="24"/>
                <w:lang w:eastAsia="ru-RU"/>
              </w:rPr>
            </w:pPr>
            <w:r w:rsidRPr="00EC6379">
              <w:rPr>
                <w:rFonts w:ascii="Times New Roman" w:eastAsia="Calibri" w:hAnsi="Times New Roman" w:cs="Times New Roman"/>
                <w:b/>
                <w:color w:val="000000"/>
                <w:sz w:val="24"/>
                <w:szCs w:val="24"/>
                <w:lang w:eastAsia="ru-RU"/>
              </w:rPr>
              <w:t>Формирование системы антикоррупционного просвещения</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121177">
        <w:trPr>
          <w:trHeight w:val="287"/>
        </w:trPr>
        <w:tc>
          <w:tcPr>
            <w:tcW w:w="6662" w:type="dxa"/>
            <w:gridSpan w:val="2"/>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бюджетные ассигнования</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121177">
        <w:trPr>
          <w:trHeight w:val="287"/>
        </w:trPr>
        <w:tc>
          <w:tcPr>
            <w:tcW w:w="6662" w:type="dxa"/>
            <w:gridSpan w:val="2"/>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бюджет Тейковского муниципального района </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121177">
        <w:trPr>
          <w:trHeight w:val="287"/>
        </w:trPr>
        <w:tc>
          <w:tcPr>
            <w:tcW w:w="6662" w:type="dxa"/>
            <w:gridSpan w:val="2"/>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бюджет Ивановской области</w:t>
            </w:r>
          </w:p>
        </w:tc>
        <w:tc>
          <w:tcPr>
            <w:tcW w:w="1218" w:type="dxa"/>
            <w:tcBorders>
              <w:top w:val="single" w:sz="4" w:space="0" w:color="000000"/>
              <w:left w:val="single" w:sz="4" w:space="0" w:color="000000"/>
              <w:bottom w:val="single" w:sz="4" w:space="0" w:color="000000"/>
              <w:right w:val="single" w:sz="4" w:space="0" w:color="000000"/>
            </w:tcBorders>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EC6379" w:rsidRDefault="00EC6379" w:rsidP="00EC6379">
            <w:pPr>
              <w:autoSpaceDE w:val="0"/>
              <w:autoSpaceDN w:val="0"/>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r>
      <w:tr w:rsidR="00EC6379" w:rsidRPr="00A527EB" w:rsidTr="00121177">
        <w:trPr>
          <w:trHeight w:val="287"/>
        </w:trPr>
        <w:tc>
          <w:tcPr>
            <w:tcW w:w="6662" w:type="dxa"/>
            <w:gridSpan w:val="2"/>
            <w:tcBorders>
              <w:top w:val="single" w:sz="4" w:space="0" w:color="000000"/>
              <w:left w:val="single" w:sz="4" w:space="0" w:color="000000"/>
              <w:bottom w:val="single" w:sz="4" w:space="0" w:color="000000"/>
            </w:tcBorders>
            <w:shd w:val="clear" w:color="auto" w:fill="auto"/>
          </w:tcPr>
          <w:p w:rsidR="00EC6379" w:rsidRPr="00A527EB" w:rsidRDefault="00EC6379" w:rsidP="00EC6379">
            <w:pPr>
              <w:autoSpaceDE w:val="0"/>
              <w:autoSpaceDN w:val="0"/>
              <w:snapToGrid w:val="0"/>
              <w:spacing w:after="0" w:line="240" w:lineRule="auto"/>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федеральный бюджет </w:t>
            </w:r>
          </w:p>
        </w:tc>
        <w:tc>
          <w:tcPr>
            <w:tcW w:w="1218" w:type="dxa"/>
            <w:tcBorders>
              <w:top w:val="single" w:sz="4" w:space="0" w:color="000000"/>
              <w:left w:val="single" w:sz="4" w:space="0" w:color="000000"/>
              <w:bottom w:val="single" w:sz="4" w:space="0" w:color="000000"/>
              <w:right w:val="single" w:sz="4" w:space="0" w:color="000000"/>
            </w:tcBorders>
          </w:tcPr>
          <w:p w:rsidR="00EC6379" w:rsidRPr="00A527EB" w:rsidRDefault="00EC6379" w:rsidP="00EC6379">
            <w:pPr>
              <w:autoSpaceDE w:val="0"/>
              <w:autoSpaceDN w:val="0"/>
              <w:snapToGrid w:val="0"/>
              <w:spacing w:after="0" w:line="240" w:lineRule="auto"/>
              <w:jc w:val="center"/>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0</w:t>
            </w:r>
          </w:p>
        </w:tc>
        <w:tc>
          <w:tcPr>
            <w:tcW w:w="913" w:type="dxa"/>
            <w:tcBorders>
              <w:top w:val="single" w:sz="4" w:space="0" w:color="000000"/>
              <w:left w:val="single" w:sz="4" w:space="0" w:color="000000"/>
              <w:bottom w:val="single" w:sz="4" w:space="0" w:color="000000"/>
              <w:right w:val="single" w:sz="4" w:space="0" w:color="auto"/>
            </w:tcBorders>
            <w:shd w:val="clear" w:color="auto" w:fill="auto"/>
          </w:tcPr>
          <w:p w:rsidR="00EC6379" w:rsidRPr="00A527EB" w:rsidRDefault="00EC6379" w:rsidP="00EC6379">
            <w:pPr>
              <w:autoSpaceDE w:val="0"/>
              <w:autoSpaceDN w:val="0"/>
              <w:snapToGrid w:val="0"/>
              <w:spacing w:after="0" w:line="240" w:lineRule="auto"/>
              <w:jc w:val="center"/>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EC6379" w:rsidRPr="00A527EB" w:rsidRDefault="00EC6379" w:rsidP="00EC6379">
            <w:pPr>
              <w:autoSpaceDE w:val="0"/>
              <w:autoSpaceDN w:val="0"/>
              <w:snapToGrid w:val="0"/>
              <w:spacing w:after="0" w:line="240" w:lineRule="auto"/>
              <w:jc w:val="center"/>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0</w:t>
            </w:r>
          </w:p>
        </w:tc>
      </w:tr>
    </w:tbl>
    <w:p w:rsidR="00EC6379" w:rsidRPr="00A527EB" w:rsidRDefault="00EC6379" w:rsidP="00EC6379">
      <w:pPr>
        <w:keepNext/>
        <w:suppressAutoHyphens/>
        <w:spacing w:after="0" w:line="240" w:lineRule="auto"/>
        <w:jc w:val="both"/>
        <w:rPr>
          <w:rFonts w:ascii="Times New Roman" w:eastAsia="Times New Roman" w:hAnsi="Times New Roman" w:cs="Times New Roman"/>
          <w:bCs/>
          <w:color w:val="000000"/>
          <w:sz w:val="26"/>
          <w:szCs w:val="26"/>
          <w:lang w:eastAsia="ru-RU"/>
        </w:rPr>
      </w:pPr>
    </w:p>
    <w:p w:rsidR="00EC6379" w:rsidRPr="00A527EB" w:rsidRDefault="00EC6379" w:rsidP="00EC6379">
      <w:pPr>
        <w:spacing w:after="0" w:line="240" w:lineRule="auto"/>
        <w:ind w:firstLine="709"/>
        <w:jc w:val="center"/>
        <w:rPr>
          <w:rFonts w:ascii="Times New Roman" w:eastAsia="Calibri" w:hAnsi="Times New Roman" w:cs="Times New Roman"/>
          <w:b/>
          <w:bCs/>
          <w:sz w:val="26"/>
          <w:szCs w:val="26"/>
          <w:lang w:eastAsia="ru-RU"/>
        </w:rPr>
      </w:pPr>
      <w:r w:rsidRPr="00A527EB">
        <w:rPr>
          <w:rFonts w:ascii="Times New Roman" w:eastAsia="Calibri" w:hAnsi="Times New Roman" w:cs="Times New Roman"/>
          <w:b/>
          <w:bCs/>
          <w:sz w:val="26"/>
          <w:szCs w:val="26"/>
          <w:lang w:eastAsia="ru-RU"/>
        </w:rPr>
        <w:t>5. Обоснование выделения подпрограммы</w:t>
      </w:r>
    </w:p>
    <w:p w:rsidR="00EC6379" w:rsidRPr="00A527EB" w:rsidRDefault="00EC6379" w:rsidP="00EC6379">
      <w:pPr>
        <w:spacing w:after="0" w:line="240" w:lineRule="auto"/>
        <w:jc w:val="center"/>
        <w:rPr>
          <w:rFonts w:ascii="Times New Roman" w:eastAsia="Calibri" w:hAnsi="Times New Roman" w:cs="Times New Roman"/>
          <w:b/>
          <w:color w:val="000000"/>
          <w:sz w:val="26"/>
          <w:szCs w:val="26"/>
          <w:lang w:eastAsia="ru-RU"/>
        </w:rPr>
      </w:pPr>
      <w:r w:rsidRPr="00A527EB">
        <w:rPr>
          <w:rFonts w:ascii="Times New Roman" w:eastAsia="Calibri" w:hAnsi="Times New Roman" w:cs="Times New Roman"/>
          <w:b/>
          <w:color w:val="000000"/>
          <w:sz w:val="26"/>
          <w:szCs w:val="26"/>
          <w:lang w:eastAsia="ru-RU"/>
        </w:rPr>
        <w:t>Формирование системы антикоррупционного просвещения</w:t>
      </w:r>
    </w:p>
    <w:p w:rsidR="00EC6379" w:rsidRPr="00A527EB" w:rsidRDefault="00EC6379" w:rsidP="00EC6379">
      <w:pPr>
        <w:spacing w:after="0" w:line="240" w:lineRule="auto"/>
        <w:jc w:val="both"/>
        <w:rPr>
          <w:rFonts w:ascii="Times New Roman" w:eastAsia="Calibri" w:hAnsi="Times New Roman" w:cs="Times New Roman"/>
          <w:b/>
          <w:color w:val="000000"/>
          <w:sz w:val="26"/>
          <w:szCs w:val="26"/>
          <w:lang w:eastAsia="ru-RU"/>
        </w:rPr>
      </w:pPr>
    </w:p>
    <w:p w:rsidR="00EC6379" w:rsidRPr="00A527EB" w:rsidRDefault="00EC6379" w:rsidP="00206D00">
      <w:pPr>
        <w:spacing w:after="0" w:line="240" w:lineRule="auto"/>
        <w:ind w:left="426" w:firstLine="709"/>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Настоящая подпрограмма должна стать основой комплекса антикоррупционных мер, реализуемых в районе, так как направлена на совершенствование взаимодействия с правоохранительными и контролирующими  органами по предупреждению коррупции с опорой на широкие слои общественности. </w:t>
      </w:r>
    </w:p>
    <w:p w:rsidR="00EC6379" w:rsidRPr="00A527EB" w:rsidRDefault="00EC6379" w:rsidP="00206D00">
      <w:pPr>
        <w:spacing w:after="0" w:line="240" w:lineRule="auto"/>
        <w:ind w:left="426" w:firstLine="709"/>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Основными направлениями деятельности органов местного самоуправления Тейковского муниципального района по повышению эффективности противодействия коррупции являются:</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1. Проведение  единой государственной политики в области противодействия коррупции.</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2. Создание механизма взаимодействия государственных и муниципальных органов с общественностью, гражданами и институтами гражданского общества.</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3. Обеспечение доступа граждан к информации о деятельности органов местного самоуправления Тейковского муниципального района.</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4. Создание условий, затрудняющих возможность коррупционного поведения и обеспечивающих снижение уровня коррупции.</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5. Обеспечение участия общественных организаций в противодействии коррупции.</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ab/>
        <w:t xml:space="preserve">Экономическая и бюджетная эффективность не являются целью муниципальной программы, так как данная программа имеет преимущественно социально-ориентированный характер. </w:t>
      </w:r>
    </w:p>
    <w:p w:rsidR="00121177" w:rsidRDefault="00121177" w:rsidP="00206D00">
      <w:pPr>
        <w:autoSpaceDE w:val="0"/>
        <w:autoSpaceDN w:val="0"/>
        <w:spacing w:after="0" w:line="240" w:lineRule="auto"/>
        <w:ind w:left="426"/>
        <w:jc w:val="right"/>
        <w:rPr>
          <w:rFonts w:ascii="Times New Roman" w:eastAsia="Calibri" w:hAnsi="Times New Roman" w:cs="Times New Roman"/>
          <w:sz w:val="24"/>
          <w:szCs w:val="24"/>
          <w:lang w:eastAsia="ru-RU"/>
        </w:rPr>
      </w:pPr>
    </w:p>
    <w:p w:rsidR="00121177" w:rsidRDefault="00121177" w:rsidP="00206D00">
      <w:pPr>
        <w:autoSpaceDE w:val="0"/>
        <w:autoSpaceDN w:val="0"/>
        <w:spacing w:after="0" w:line="240" w:lineRule="auto"/>
        <w:ind w:left="426"/>
        <w:jc w:val="right"/>
        <w:rPr>
          <w:rFonts w:ascii="Times New Roman" w:eastAsia="Calibri" w:hAnsi="Times New Roman" w:cs="Times New Roman"/>
          <w:sz w:val="24"/>
          <w:szCs w:val="24"/>
          <w:lang w:eastAsia="ru-RU"/>
        </w:rPr>
      </w:pPr>
    </w:p>
    <w:p w:rsidR="00121177" w:rsidRDefault="00121177" w:rsidP="00EC6379">
      <w:pPr>
        <w:autoSpaceDE w:val="0"/>
        <w:autoSpaceDN w:val="0"/>
        <w:spacing w:after="0" w:line="240" w:lineRule="auto"/>
        <w:jc w:val="right"/>
        <w:rPr>
          <w:rFonts w:ascii="Times New Roman" w:eastAsia="Calibri" w:hAnsi="Times New Roman" w:cs="Times New Roman"/>
          <w:sz w:val="24"/>
          <w:szCs w:val="24"/>
          <w:lang w:eastAsia="ru-RU"/>
        </w:rPr>
      </w:pPr>
    </w:p>
    <w:p w:rsidR="00121177" w:rsidRDefault="00121177" w:rsidP="00EC6379">
      <w:pPr>
        <w:autoSpaceDE w:val="0"/>
        <w:autoSpaceDN w:val="0"/>
        <w:spacing w:after="0" w:line="240" w:lineRule="auto"/>
        <w:jc w:val="right"/>
        <w:rPr>
          <w:rFonts w:ascii="Times New Roman" w:eastAsia="Calibri" w:hAnsi="Times New Roman" w:cs="Times New Roman"/>
          <w:sz w:val="24"/>
          <w:szCs w:val="24"/>
          <w:lang w:eastAsia="ru-RU"/>
        </w:rPr>
      </w:pPr>
    </w:p>
    <w:p w:rsidR="00121177" w:rsidRDefault="00121177" w:rsidP="00EC6379">
      <w:pPr>
        <w:autoSpaceDE w:val="0"/>
        <w:autoSpaceDN w:val="0"/>
        <w:spacing w:after="0" w:line="240" w:lineRule="auto"/>
        <w:jc w:val="right"/>
        <w:rPr>
          <w:rFonts w:ascii="Times New Roman" w:eastAsia="Calibri" w:hAnsi="Times New Roman" w:cs="Times New Roman"/>
          <w:sz w:val="24"/>
          <w:szCs w:val="24"/>
          <w:lang w:eastAsia="ru-RU"/>
        </w:rPr>
      </w:pPr>
    </w:p>
    <w:p w:rsidR="00EC6379" w:rsidRPr="00EC6379" w:rsidRDefault="00EC6379" w:rsidP="00EC6379">
      <w:pPr>
        <w:autoSpaceDE w:val="0"/>
        <w:autoSpaceDN w:val="0"/>
        <w:spacing w:after="0" w:line="240" w:lineRule="auto"/>
        <w:jc w:val="right"/>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Приложение к муниципальной </w:t>
      </w:r>
    </w:p>
    <w:p w:rsidR="00EC6379" w:rsidRPr="00EC6379" w:rsidRDefault="00EC6379" w:rsidP="00EC6379">
      <w:pPr>
        <w:autoSpaceDE w:val="0"/>
        <w:autoSpaceDN w:val="0"/>
        <w:spacing w:after="0" w:line="240" w:lineRule="auto"/>
        <w:jc w:val="right"/>
        <w:rPr>
          <w:rFonts w:ascii="Times New Roman" w:eastAsia="Calibri" w:hAnsi="Times New Roman" w:cs="Times New Roman"/>
          <w:color w:val="000000"/>
          <w:sz w:val="24"/>
          <w:szCs w:val="24"/>
          <w:lang w:eastAsia="ru-RU"/>
        </w:rPr>
      </w:pPr>
      <w:r w:rsidRPr="00EC6379">
        <w:rPr>
          <w:rFonts w:ascii="Times New Roman" w:eastAsia="Calibri" w:hAnsi="Times New Roman" w:cs="Times New Roman"/>
          <w:sz w:val="24"/>
          <w:szCs w:val="24"/>
          <w:lang w:eastAsia="ru-RU"/>
        </w:rPr>
        <w:t>Программе «</w:t>
      </w:r>
      <w:r w:rsidRPr="00EC6379">
        <w:rPr>
          <w:rFonts w:ascii="Times New Roman" w:eastAsia="Calibri" w:hAnsi="Times New Roman" w:cs="Times New Roman"/>
          <w:color w:val="000000"/>
          <w:sz w:val="24"/>
          <w:szCs w:val="24"/>
          <w:lang w:eastAsia="ru-RU"/>
        </w:rPr>
        <w:t xml:space="preserve">Противодействие </w:t>
      </w:r>
    </w:p>
    <w:p w:rsidR="00EC6379" w:rsidRPr="00EC6379" w:rsidRDefault="00EC6379" w:rsidP="00EC6379">
      <w:pPr>
        <w:autoSpaceDE w:val="0"/>
        <w:autoSpaceDN w:val="0"/>
        <w:spacing w:after="0" w:line="240" w:lineRule="auto"/>
        <w:jc w:val="right"/>
        <w:rPr>
          <w:rFonts w:ascii="Times New Roman" w:eastAsia="Calibri" w:hAnsi="Times New Roman" w:cs="Times New Roman"/>
          <w:color w:val="000000"/>
          <w:sz w:val="24"/>
          <w:szCs w:val="24"/>
          <w:lang w:eastAsia="ru-RU"/>
        </w:rPr>
      </w:pPr>
      <w:r w:rsidRPr="00EC6379">
        <w:rPr>
          <w:rFonts w:ascii="Times New Roman" w:eastAsia="Calibri" w:hAnsi="Times New Roman" w:cs="Times New Roman"/>
          <w:color w:val="000000"/>
          <w:sz w:val="24"/>
          <w:szCs w:val="24"/>
          <w:lang w:eastAsia="ru-RU"/>
        </w:rPr>
        <w:t xml:space="preserve">коррупции в Тейковском </w:t>
      </w:r>
    </w:p>
    <w:p w:rsidR="00EC6379" w:rsidRPr="00EC6379" w:rsidRDefault="00EC6379" w:rsidP="00EC6379">
      <w:pPr>
        <w:autoSpaceDE w:val="0"/>
        <w:autoSpaceDN w:val="0"/>
        <w:spacing w:after="0" w:line="240" w:lineRule="auto"/>
        <w:jc w:val="right"/>
        <w:rPr>
          <w:rFonts w:ascii="Times New Roman" w:eastAsia="Calibri" w:hAnsi="Times New Roman" w:cs="Times New Roman"/>
          <w:color w:val="000000"/>
          <w:sz w:val="24"/>
          <w:szCs w:val="24"/>
          <w:lang w:eastAsia="ru-RU"/>
        </w:rPr>
      </w:pPr>
      <w:r w:rsidRPr="00EC6379">
        <w:rPr>
          <w:rFonts w:ascii="Times New Roman" w:eastAsia="Calibri" w:hAnsi="Times New Roman" w:cs="Times New Roman"/>
          <w:color w:val="000000"/>
          <w:sz w:val="24"/>
          <w:szCs w:val="24"/>
          <w:lang w:eastAsia="ru-RU"/>
        </w:rPr>
        <w:t xml:space="preserve">муниципальном районе </w:t>
      </w:r>
    </w:p>
    <w:p w:rsidR="00EC6379" w:rsidRPr="00EC6379" w:rsidRDefault="00EC6379" w:rsidP="00EC6379">
      <w:pPr>
        <w:autoSpaceDE w:val="0"/>
        <w:autoSpaceDN w:val="0"/>
        <w:spacing w:after="0" w:line="240" w:lineRule="auto"/>
        <w:jc w:val="right"/>
        <w:rPr>
          <w:rFonts w:ascii="Times New Roman" w:eastAsia="Calibri" w:hAnsi="Times New Roman" w:cs="Times New Roman"/>
          <w:sz w:val="24"/>
          <w:szCs w:val="24"/>
          <w:lang w:eastAsia="ru-RU"/>
        </w:rPr>
      </w:pPr>
      <w:r w:rsidRPr="00EC6379">
        <w:rPr>
          <w:rFonts w:ascii="Times New Roman" w:eastAsia="Calibri" w:hAnsi="Times New Roman" w:cs="Times New Roman"/>
          <w:color w:val="000000"/>
          <w:sz w:val="24"/>
          <w:szCs w:val="24"/>
          <w:lang w:eastAsia="ru-RU"/>
        </w:rPr>
        <w:t>на 2018-2020 годы</w:t>
      </w:r>
      <w:r w:rsidRPr="00EC6379">
        <w:rPr>
          <w:rFonts w:ascii="Times New Roman" w:eastAsia="Calibri" w:hAnsi="Times New Roman" w:cs="Times New Roman"/>
          <w:sz w:val="24"/>
          <w:szCs w:val="24"/>
          <w:lang w:eastAsia="ru-RU"/>
        </w:rPr>
        <w:t xml:space="preserve">» </w:t>
      </w:r>
    </w:p>
    <w:p w:rsidR="00EC6379" w:rsidRPr="00EC6379" w:rsidRDefault="00EC6379" w:rsidP="00EC6379">
      <w:pPr>
        <w:autoSpaceDE w:val="0"/>
        <w:autoSpaceDN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1. Паспорт</w:t>
      </w:r>
      <w:r w:rsidRPr="00EC6379">
        <w:rPr>
          <w:rFonts w:ascii="Times New Roman" w:eastAsia="Calibri" w:hAnsi="Times New Roman" w:cs="Times New Roman"/>
          <w:sz w:val="24"/>
          <w:szCs w:val="24"/>
          <w:lang w:eastAsia="ru-RU"/>
        </w:rPr>
        <w:t xml:space="preserve"> </w:t>
      </w:r>
      <w:r w:rsidRPr="00EC6379">
        <w:rPr>
          <w:rFonts w:ascii="Times New Roman" w:eastAsia="Calibri" w:hAnsi="Times New Roman" w:cs="Times New Roman"/>
          <w:b/>
          <w:sz w:val="24"/>
          <w:szCs w:val="24"/>
          <w:lang w:eastAsia="ru-RU"/>
        </w:rPr>
        <w:t xml:space="preserve">Подпрограммы </w:t>
      </w:r>
    </w:p>
    <w:p w:rsidR="00EC6379" w:rsidRPr="00EC6379" w:rsidRDefault="00EC6379" w:rsidP="00EC6379">
      <w:pPr>
        <w:autoSpaceDE w:val="0"/>
        <w:autoSpaceDN w:val="0"/>
        <w:spacing w:after="0" w:line="240" w:lineRule="auto"/>
        <w:ind w:firstLine="709"/>
        <w:jc w:val="right"/>
        <w:rPr>
          <w:rFonts w:ascii="Times New Roman" w:eastAsia="Calibri" w:hAnsi="Times New Roman" w:cs="Times New Roman"/>
          <w:b/>
          <w:sz w:val="24"/>
          <w:szCs w:val="24"/>
          <w:lang w:eastAsia="ru-RU"/>
        </w:rPr>
      </w:pPr>
    </w:p>
    <w:tbl>
      <w:tblPr>
        <w:tblW w:w="9780" w:type="dxa"/>
        <w:tblInd w:w="421" w:type="dxa"/>
        <w:tblLayout w:type="fixed"/>
        <w:tblLook w:val="0000" w:firstRow="0" w:lastRow="0" w:firstColumn="0" w:lastColumn="0" w:noHBand="0" w:noVBand="0"/>
      </w:tblPr>
      <w:tblGrid>
        <w:gridCol w:w="2628"/>
        <w:gridCol w:w="7152"/>
      </w:tblGrid>
      <w:tr w:rsidR="00EC6379" w:rsidRPr="00EC6379" w:rsidTr="00121177">
        <w:tc>
          <w:tcPr>
            <w:tcW w:w="2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Наименование подпрограммы</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b/>
                <w:sz w:val="24"/>
                <w:szCs w:val="24"/>
                <w:lang w:eastAsia="ru-RU"/>
              </w:rPr>
            </w:pPr>
            <w:r w:rsidRPr="00EC6379">
              <w:rPr>
                <w:rFonts w:ascii="Times New Roman" w:eastAsia="Calibri" w:hAnsi="Times New Roman" w:cs="Times New Roman"/>
                <w:b/>
                <w:color w:val="000000"/>
                <w:sz w:val="24"/>
                <w:szCs w:val="24"/>
                <w:lang w:eastAsia="ru-RU"/>
              </w:rPr>
              <w:t>Формирование системы антикоррупционного просвещения</w:t>
            </w:r>
          </w:p>
        </w:tc>
      </w:tr>
      <w:tr w:rsidR="00EC6379" w:rsidRPr="00EC6379" w:rsidTr="00121177">
        <w:tc>
          <w:tcPr>
            <w:tcW w:w="2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Срок реализации подпрограммы </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Год начала реализации подпрограммы  - 2018</w:t>
            </w:r>
          </w:p>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Год завершения реализации подпрограммы - 2020</w:t>
            </w:r>
          </w:p>
        </w:tc>
      </w:tr>
      <w:tr w:rsidR="00EC6379" w:rsidRPr="00EC6379" w:rsidTr="00121177">
        <w:tc>
          <w:tcPr>
            <w:tcW w:w="2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Исполнители подпрограммы</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C6379" w:rsidRPr="00EC6379" w:rsidRDefault="00EC6379" w:rsidP="00EC6379">
            <w:pPr>
              <w:autoSpaceDE w:val="0"/>
              <w:autoSpaceDN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Отдел муниципальной службы, оргработы и контроля</w:t>
            </w:r>
          </w:p>
          <w:p w:rsidR="00EC6379" w:rsidRPr="00EC6379" w:rsidRDefault="00EC6379" w:rsidP="00EC6379">
            <w:pPr>
              <w:autoSpaceDE w:val="0"/>
              <w:autoSpaceDN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Отдел правового обеспечения</w:t>
            </w:r>
          </w:p>
          <w:p w:rsidR="00EC6379" w:rsidRPr="00EC6379" w:rsidRDefault="00EC6379" w:rsidP="00EC6379">
            <w:pPr>
              <w:autoSpaceDE w:val="0"/>
              <w:autoSpaceDN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Отдел общественной и информационной политики</w:t>
            </w:r>
          </w:p>
        </w:tc>
      </w:tr>
      <w:tr w:rsidR="00EC6379" w:rsidRPr="00EC6379" w:rsidTr="00121177">
        <w:trPr>
          <w:trHeight w:val="3225"/>
        </w:trPr>
        <w:tc>
          <w:tcPr>
            <w:tcW w:w="2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Цель (цели) подпрограммы</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color w:val="000000"/>
                <w:sz w:val="24"/>
                <w:szCs w:val="24"/>
                <w:shd w:val="clear" w:color="auto" w:fill="FFFFFF"/>
                <w:lang w:eastAsia="ru-RU"/>
              </w:rPr>
            </w:pPr>
            <w:r w:rsidRPr="00EC6379">
              <w:rPr>
                <w:rFonts w:ascii="Times New Roman" w:eastAsia="Calibri" w:hAnsi="Times New Roman" w:cs="Times New Roman"/>
                <w:sz w:val="24"/>
                <w:szCs w:val="24"/>
                <w:lang w:eastAsia="ru-RU"/>
              </w:rPr>
              <w:t xml:space="preserve">- </w:t>
            </w:r>
            <w:r w:rsidRPr="00EC6379">
              <w:rPr>
                <w:rFonts w:ascii="Times New Roman" w:eastAsia="Calibri" w:hAnsi="Times New Roman" w:cs="Times New Roman"/>
                <w:color w:val="000000"/>
                <w:sz w:val="24"/>
                <w:szCs w:val="24"/>
                <w:shd w:val="clear" w:color="auto" w:fill="FFFFFF"/>
                <w:lang w:eastAsia="ru-RU"/>
              </w:rPr>
              <w:t>повышение эффективности исполнения муниципальными служащими должностных обязанностей;</w:t>
            </w:r>
          </w:p>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организация  работы с    кадрами     по соблюдению  </w:t>
            </w:r>
          </w:p>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антикоррупционного законодательства;</w:t>
            </w:r>
          </w:p>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обеспечение прозрачности и гласности деятельности органов местного самоуправления;</w:t>
            </w:r>
          </w:p>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внедрение системы пропаганды антикоррупционных знаний среди учащихся, родителей, педагогов и руководителей общеобразовательных учебных заведений;</w:t>
            </w:r>
          </w:p>
          <w:p w:rsidR="00EC6379" w:rsidRPr="00EC6379" w:rsidRDefault="00EC6379" w:rsidP="00EC637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внедрение  инновационных технологий администрирования;</w:t>
            </w:r>
          </w:p>
          <w:p w:rsidR="00EC6379" w:rsidRPr="00EC6379" w:rsidRDefault="00EC6379" w:rsidP="00EC637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привлечение       общественности к обсуждению  проектов бюджета Тейковского муниципального района, а также  дополнений и изменений к нему;</w:t>
            </w:r>
          </w:p>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проведение        антикоррупционных  мероприятий       с участием общественности.</w:t>
            </w:r>
          </w:p>
        </w:tc>
      </w:tr>
      <w:tr w:rsidR="00EC6379" w:rsidRPr="00EC6379" w:rsidTr="00121177">
        <w:tc>
          <w:tcPr>
            <w:tcW w:w="2628"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autoSpaceDE w:val="0"/>
              <w:autoSpaceDN w:val="0"/>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Объемы ресурсного обеспечения подпрограммы</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Общий объем бюджетных ассигнований 30 тыс. руб., в том числе по годам реализации Программы:</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2018г. 10,0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2019г. 10,0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2020г. 10,0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Из бюджета Тейковского муниципального района:</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2018г. 10,0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2019г. 10,0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2020г. 10,0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Из бюджета Ивановской области</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2018г. 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2019г. 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2020г. 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Из федерального бюджета</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2018г. 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2019г. 0 тыс. руб.</w:t>
            </w: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2020г. 0 тыс. руб.</w:t>
            </w:r>
          </w:p>
        </w:tc>
      </w:tr>
    </w:tbl>
    <w:p w:rsidR="00EC6379" w:rsidRDefault="00EC6379" w:rsidP="00EC63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21177" w:rsidRDefault="00121177" w:rsidP="00EC63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21177" w:rsidRDefault="00121177" w:rsidP="00EC63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21177" w:rsidRDefault="00121177" w:rsidP="00EC63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21177" w:rsidRDefault="00121177" w:rsidP="00EC63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21177" w:rsidRPr="00EC6379" w:rsidRDefault="00121177" w:rsidP="00EC63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C6379" w:rsidRPr="00A527EB" w:rsidRDefault="00EC6379" w:rsidP="00A527EB">
      <w:pPr>
        <w:autoSpaceDE w:val="0"/>
        <w:autoSpaceDN w:val="0"/>
        <w:adjustRightInd w:val="0"/>
        <w:spacing w:after="0" w:line="240" w:lineRule="auto"/>
        <w:ind w:left="426" w:firstLine="708"/>
        <w:jc w:val="both"/>
        <w:rPr>
          <w:rFonts w:ascii="Times New Roman" w:eastAsia="Calibri" w:hAnsi="Times New Roman" w:cs="Times New Roman"/>
          <w:sz w:val="26"/>
          <w:szCs w:val="26"/>
          <w:lang w:eastAsia="ru-RU"/>
        </w:rPr>
      </w:pPr>
    </w:p>
    <w:p w:rsidR="00EC6379" w:rsidRPr="00A527EB" w:rsidRDefault="00EC6379" w:rsidP="00A527EB">
      <w:pPr>
        <w:spacing w:after="0" w:line="240" w:lineRule="auto"/>
        <w:ind w:left="426" w:firstLine="708"/>
        <w:rPr>
          <w:rFonts w:ascii="Times New Roman" w:eastAsia="Calibri" w:hAnsi="Times New Roman" w:cs="Times New Roman"/>
          <w:b/>
          <w:sz w:val="26"/>
          <w:szCs w:val="26"/>
          <w:lang w:eastAsia="ru-RU"/>
        </w:rPr>
      </w:pPr>
      <w:r w:rsidRPr="00A527EB">
        <w:rPr>
          <w:rFonts w:ascii="Times New Roman" w:eastAsia="Calibri" w:hAnsi="Times New Roman" w:cs="Times New Roman"/>
          <w:b/>
          <w:sz w:val="26"/>
          <w:szCs w:val="26"/>
          <w:lang w:eastAsia="ru-RU"/>
        </w:rPr>
        <w:t>2.  Краткая характеристика сферы реализации подпрограммы</w:t>
      </w:r>
    </w:p>
    <w:p w:rsidR="00EC6379" w:rsidRPr="00A527EB" w:rsidRDefault="00EC6379" w:rsidP="00A527EB">
      <w:pPr>
        <w:spacing w:after="0" w:line="240" w:lineRule="auto"/>
        <w:ind w:left="426" w:firstLine="708"/>
        <w:rPr>
          <w:rFonts w:ascii="Times New Roman" w:eastAsia="Calibri" w:hAnsi="Times New Roman" w:cs="Times New Roman"/>
          <w:b/>
          <w:sz w:val="26"/>
          <w:szCs w:val="26"/>
          <w:lang w:eastAsia="ru-RU"/>
        </w:rPr>
      </w:pP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Применительно к органам муниципальной власти неоспоримым является то обстоятельство, что любой факт коррупционного правонарушения, выявленного в органе или учреждении, независимо от степени тяжести содеянного отрицательно влияет на авторитет муниципальной власти, снижает доверие граждан к органам местного самоуправления, создает негативный фон вокруг их деятельности, что означает снижение эффективности реализации полномочий и функций </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Для успешного противодействия коррупции в органах местного самоуправления разрабатываются и принимаются меры по предупреждению коррупции, которые могут включать:</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сотрудничество с правоохранительными  органами;</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разработку и внедрение в практику нормативных правовых документов, направленных на обеспечение добросовестной работы муниципальных служащих;</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предотвращение и урегулирование конфликта интересов.</w:t>
      </w:r>
    </w:p>
    <w:p w:rsidR="00EC6379" w:rsidRPr="00A527EB" w:rsidRDefault="00EC6379" w:rsidP="00A527EB">
      <w:pPr>
        <w:autoSpaceDE w:val="0"/>
        <w:autoSpaceDN w:val="0"/>
        <w:snapToGrid w:val="0"/>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sz w:val="26"/>
          <w:szCs w:val="26"/>
          <w:lang w:eastAsia="ru-RU"/>
        </w:rPr>
        <w:t>Реализация подпрограммы «</w:t>
      </w:r>
      <w:r w:rsidRPr="00A527EB">
        <w:rPr>
          <w:rFonts w:ascii="Times New Roman" w:eastAsia="Calibri" w:hAnsi="Times New Roman" w:cs="Times New Roman"/>
          <w:color w:val="000000"/>
          <w:sz w:val="26"/>
          <w:szCs w:val="26"/>
          <w:lang w:eastAsia="ru-RU"/>
        </w:rPr>
        <w:t xml:space="preserve">Формирование системы антикоррупционного просвещения» в соответствии с Методическими рекомендациями по разработке и принятию организациями </w:t>
      </w:r>
      <w:r w:rsidR="00195E29" w:rsidRPr="00A527EB">
        <w:rPr>
          <w:rFonts w:ascii="Times New Roman" w:eastAsia="Calibri" w:hAnsi="Times New Roman" w:cs="Times New Roman"/>
          <w:color w:val="000000"/>
          <w:sz w:val="26"/>
          <w:szCs w:val="26"/>
          <w:lang w:eastAsia="ru-RU"/>
        </w:rPr>
        <w:t>мер по</w:t>
      </w:r>
      <w:r w:rsidRPr="00A527EB">
        <w:rPr>
          <w:rFonts w:ascii="Times New Roman" w:eastAsia="Calibri" w:hAnsi="Times New Roman" w:cs="Times New Roman"/>
          <w:color w:val="000000"/>
          <w:sz w:val="26"/>
          <w:szCs w:val="26"/>
          <w:lang w:eastAsia="ru-RU"/>
        </w:rPr>
        <w:t xml:space="preserve"> предупреждению и противодействию коррупции, утвержденными Министерством труда и социальной защиты Российской Федерации 08.11.2013г. будет основана на следующих принципах:</w:t>
      </w:r>
    </w:p>
    <w:p w:rsidR="00EC6379" w:rsidRPr="00A527EB" w:rsidRDefault="00EC6379" w:rsidP="00A527EB">
      <w:pPr>
        <w:numPr>
          <w:ilvl w:val="0"/>
          <w:numId w:val="22"/>
        </w:numPr>
        <w:suppressAutoHyphens/>
        <w:autoSpaceDE w:val="0"/>
        <w:autoSpaceDN w:val="0"/>
        <w:snapToGrid w:val="0"/>
        <w:spacing w:after="0" w:line="240" w:lineRule="auto"/>
        <w:ind w:left="426" w:firstLine="708"/>
        <w:contextualSpacing/>
        <w:jc w:val="both"/>
        <w:rPr>
          <w:rFonts w:ascii="Times New Roman" w:eastAsia="Times New Roman" w:hAnsi="Times New Roman" w:cs="Times New Roman"/>
          <w:sz w:val="26"/>
          <w:szCs w:val="26"/>
          <w:lang w:eastAsia="ar-SA"/>
        </w:rPr>
      </w:pPr>
      <w:r w:rsidRPr="00A527EB">
        <w:rPr>
          <w:rFonts w:ascii="Times New Roman" w:eastAsia="Times New Roman" w:hAnsi="Times New Roman" w:cs="Times New Roman"/>
          <w:sz w:val="26"/>
          <w:szCs w:val="26"/>
          <w:lang w:eastAsia="ar-SA"/>
        </w:rPr>
        <w:t>Принцип соответствия политики органов местного самоуправления действующему законодательству и общепринятым нормам.</w:t>
      </w:r>
    </w:p>
    <w:p w:rsidR="00EC6379" w:rsidRPr="00A527EB" w:rsidRDefault="00EC6379" w:rsidP="00A527EB">
      <w:pPr>
        <w:numPr>
          <w:ilvl w:val="0"/>
          <w:numId w:val="22"/>
        </w:numPr>
        <w:suppressAutoHyphens/>
        <w:autoSpaceDE w:val="0"/>
        <w:autoSpaceDN w:val="0"/>
        <w:snapToGrid w:val="0"/>
        <w:spacing w:after="0" w:line="240" w:lineRule="auto"/>
        <w:ind w:left="426" w:firstLine="708"/>
        <w:contextualSpacing/>
        <w:jc w:val="both"/>
        <w:rPr>
          <w:rFonts w:ascii="Times New Roman" w:eastAsia="Times New Roman" w:hAnsi="Times New Roman" w:cs="Times New Roman"/>
          <w:sz w:val="26"/>
          <w:szCs w:val="26"/>
          <w:lang w:eastAsia="ar-SA"/>
        </w:rPr>
      </w:pPr>
      <w:r w:rsidRPr="00A527EB">
        <w:rPr>
          <w:rFonts w:ascii="Times New Roman" w:eastAsia="Times New Roman" w:hAnsi="Times New Roman" w:cs="Times New Roman"/>
          <w:sz w:val="26"/>
          <w:szCs w:val="26"/>
          <w:lang w:eastAsia="ar-SA"/>
        </w:rPr>
        <w:t xml:space="preserve">Принцип личного примера руководства, выражающегося в том, </w:t>
      </w:r>
      <w:r w:rsidR="00195E29" w:rsidRPr="00A527EB">
        <w:rPr>
          <w:rFonts w:ascii="Times New Roman" w:eastAsia="Times New Roman" w:hAnsi="Times New Roman" w:cs="Times New Roman"/>
          <w:sz w:val="26"/>
          <w:szCs w:val="26"/>
          <w:lang w:eastAsia="ar-SA"/>
        </w:rPr>
        <w:t>что руководство</w:t>
      </w:r>
      <w:r w:rsidRPr="00A527EB">
        <w:rPr>
          <w:rFonts w:ascii="Times New Roman" w:eastAsia="Times New Roman" w:hAnsi="Times New Roman" w:cs="Times New Roman"/>
          <w:sz w:val="26"/>
          <w:szCs w:val="26"/>
          <w:lang w:eastAsia="ar-SA"/>
        </w:rPr>
        <w:t xml:space="preserve"> играет ключевую роль в формировании у специалистов нетерпимости к коррупционным проявлениям и в создании системы предупреждения коррупции в организации.</w:t>
      </w:r>
    </w:p>
    <w:p w:rsidR="00EC6379" w:rsidRPr="00A527EB" w:rsidRDefault="00EC6379" w:rsidP="00A527EB">
      <w:pPr>
        <w:numPr>
          <w:ilvl w:val="0"/>
          <w:numId w:val="22"/>
        </w:numPr>
        <w:suppressAutoHyphens/>
        <w:autoSpaceDE w:val="0"/>
        <w:autoSpaceDN w:val="0"/>
        <w:snapToGrid w:val="0"/>
        <w:spacing w:after="0" w:line="240" w:lineRule="auto"/>
        <w:ind w:left="426" w:firstLine="708"/>
        <w:contextualSpacing/>
        <w:jc w:val="both"/>
        <w:rPr>
          <w:rFonts w:ascii="Times New Roman" w:eastAsia="Times New Roman" w:hAnsi="Times New Roman" w:cs="Times New Roman"/>
          <w:sz w:val="26"/>
          <w:szCs w:val="26"/>
          <w:lang w:eastAsia="ar-SA"/>
        </w:rPr>
      </w:pPr>
      <w:r w:rsidRPr="00A527EB">
        <w:rPr>
          <w:rFonts w:ascii="Times New Roman" w:eastAsia="Times New Roman" w:hAnsi="Times New Roman" w:cs="Times New Roman"/>
          <w:sz w:val="26"/>
          <w:szCs w:val="26"/>
          <w:lang w:eastAsia="ar-SA"/>
        </w:rPr>
        <w:t>Принцип вовлеченности работников, означающий информированность сотрудников о положениях антикоррупционного законодательства и их участие в формировании и реализации мер по противодействию коррупции в учреждениях.</w:t>
      </w:r>
    </w:p>
    <w:p w:rsidR="00EC6379" w:rsidRPr="00A527EB" w:rsidRDefault="00EC6379" w:rsidP="00A527EB">
      <w:pPr>
        <w:numPr>
          <w:ilvl w:val="0"/>
          <w:numId w:val="22"/>
        </w:numPr>
        <w:suppressAutoHyphens/>
        <w:autoSpaceDE w:val="0"/>
        <w:autoSpaceDN w:val="0"/>
        <w:snapToGrid w:val="0"/>
        <w:spacing w:after="0" w:line="240" w:lineRule="auto"/>
        <w:ind w:left="426" w:firstLine="708"/>
        <w:contextualSpacing/>
        <w:jc w:val="both"/>
        <w:rPr>
          <w:rFonts w:ascii="Times New Roman" w:eastAsia="Times New Roman" w:hAnsi="Times New Roman" w:cs="Times New Roman"/>
          <w:sz w:val="26"/>
          <w:szCs w:val="26"/>
          <w:lang w:eastAsia="ar-SA"/>
        </w:rPr>
      </w:pPr>
      <w:r w:rsidRPr="00A527EB">
        <w:rPr>
          <w:rFonts w:ascii="Times New Roman" w:eastAsia="Times New Roman" w:hAnsi="Times New Roman" w:cs="Times New Roman"/>
          <w:sz w:val="26"/>
          <w:szCs w:val="26"/>
          <w:lang w:eastAsia="ar-SA"/>
        </w:rPr>
        <w:t>Принцип соразмерности антикоррупционных процедур риску коррупции.</w:t>
      </w:r>
    </w:p>
    <w:p w:rsidR="00EC6379" w:rsidRPr="00A527EB" w:rsidRDefault="00EC6379" w:rsidP="00A527EB">
      <w:pPr>
        <w:numPr>
          <w:ilvl w:val="0"/>
          <w:numId w:val="22"/>
        </w:numPr>
        <w:suppressAutoHyphens/>
        <w:autoSpaceDE w:val="0"/>
        <w:autoSpaceDN w:val="0"/>
        <w:snapToGrid w:val="0"/>
        <w:spacing w:after="0" w:line="240" w:lineRule="auto"/>
        <w:ind w:left="426" w:firstLine="708"/>
        <w:contextualSpacing/>
        <w:jc w:val="both"/>
        <w:rPr>
          <w:rFonts w:ascii="Times New Roman" w:eastAsia="Times New Roman" w:hAnsi="Times New Roman" w:cs="Times New Roman"/>
          <w:sz w:val="26"/>
          <w:szCs w:val="26"/>
          <w:lang w:eastAsia="ar-SA"/>
        </w:rPr>
      </w:pPr>
      <w:r w:rsidRPr="00A527EB">
        <w:rPr>
          <w:rFonts w:ascii="Times New Roman" w:eastAsia="Times New Roman" w:hAnsi="Times New Roman" w:cs="Times New Roman"/>
          <w:sz w:val="26"/>
          <w:szCs w:val="26"/>
          <w:lang w:eastAsia="ar-SA"/>
        </w:rPr>
        <w:t>Принцип эффективности антикоррупционных процедур, означающих осуществление антикоррупционных мероприятий, не требующих значительных затрат, простых в реализации и приносящих положительный результат.</w:t>
      </w:r>
    </w:p>
    <w:p w:rsidR="00EC6379" w:rsidRPr="00A527EB" w:rsidRDefault="00EC6379" w:rsidP="00A527EB">
      <w:pPr>
        <w:numPr>
          <w:ilvl w:val="0"/>
          <w:numId w:val="22"/>
        </w:numPr>
        <w:suppressAutoHyphens/>
        <w:autoSpaceDE w:val="0"/>
        <w:autoSpaceDN w:val="0"/>
        <w:snapToGrid w:val="0"/>
        <w:spacing w:after="0" w:line="240" w:lineRule="auto"/>
        <w:ind w:left="426" w:firstLine="708"/>
        <w:contextualSpacing/>
        <w:jc w:val="both"/>
        <w:rPr>
          <w:rFonts w:ascii="Times New Roman" w:eastAsia="Times New Roman" w:hAnsi="Times New Roman" w:cs="Times New Roman"/>
          <w:sz w:val="26"/>
          <w:szCs w:val="26"/>
          <w:lang w:eastAsia="ar-SA"/>
        </w:rPr>
      </w:pPr>
      <w:r w:rsidRPr="00A527EB">
        <w:rPr>
          <w:rFonts w:ascii="Times New Roman" w:eastAsia="Times New Roman" w:hAnsi="Times New Roman" w:cs="Times New Roman"/>
          <w:sz w:val="26"/>
          <w:szCs w:val="26"/>
          <w:lang w:eastAsia="ar-SA"/>
        </w:rPr>
        <w:t>Принцип ответственности и неотвратимости наказания, в соответствии с которыми муниципальный служащий, независимо от его должности, понесет ответственность в случае совершения коррупционного правонарушения. Кроме того, данный принцип означает личную ответственность руководства за антикоррупционную работу в организации.</w:t>
      </w:r>
    </w:p>
    <w:p w:rsidR="00EC6379" w:rsidRPr="00A527EB" w:rsidRDefault="00EC6379" w:rsidP="00A527EB">
      <w:pPr>
        <w:numPr>
          <w:ilvl w:val="0"/>
          <w:numId w:val="22"/>
        </w:numPr>
        <w:suppressAutoHyphens/>
        <w:autoSpaceDE w:val="0"/>
        <w:autoSpaceDN w:val="0"/>
        <w:snapToGrid w:val="0"/>
        <w:spacing w:after="0" w:line="240" w:lineRule="auto"/>
        <w:ind w:left="426" w:firstLine="708"/>
        <w:contextualSpacing/>
        <w:jc w:val="both"/>
        <w:rPr>
          <w:rFonts w:ascii="Times New Roman" w:eastAsia="Times New Roman" w:hAnsi="Times New Roman" w:cs="Times New Roman"/>
          <w:sz w:val="26"/>
          <w:szCs w:val="26"/>
          <w:lang w:eastAsia="ar-SA"/>
        </w:rPr>
      </w:pPr>
      <w:r w:rsidRPr="00A527EB">
        <w:rPr>
          <w:rFonts w:ascii="Times New Roman" w:eastAsia="Times New Roman" w:hAnsi="Times New Roman" w:cs="Times New Roman"/>
          <w:sz w:val="26"/>
          <w:szCs w:val="26"/>
          <w:lang w:eastAsia="ar-SA"/>
        </w:rPr>
        <w:t>Принцип постоянного контроля и мониторинга.</w:t>
      </w:r>
    </w:p>
    <w:p w:rsidR="00EC6379" w:rsidRPr="00A527EB" w:rsidRDefault="00EC6379" w:rsidP="00A527EB">
      <w:pPr>
        <w:numPr>
          <w:ilvl w:val="0"/>
          <w:numId w:val="22"/>
        </w:numPr>
        <w:suppressAutoHyphens/>
        <w:autoSpaceDE w:val="0"/>
        <w:autoSpaceDN w:val="0"/>
        <w:snapToGrid w:val="0"/>
        <w:spacing w:after="0" w:line="240" w:lineRule="auto"/>
        <w:ind w:left="426" w:firstLine="708"/>
        <w:contextualSpacing/>
        <w:jc w:val="both"/>
        <w:rPr>
          <w:rFonts w:ascii="Times New Roman" w:eastAsia="Times New Roman" w:hAnsi="Times New Roman" w:cs="Times New Roman"/>
          <w:sz w:val="26"/>
          <w:szCs w:val="26"/>
          <w:lang w:eastAsia="ar-SA"/>
        </w:rPr>
      </w:pPr>
      <w:r w:rsidRPr="00A527EB">
        <w:rPr>
          <w:rFonts w:ascii="Times New Roman" w:eastAsia="Times New Roman" w:hAnsi="Times New Roman" w:cs="Times New Roman"/>
          <w:sz w:val="26"/>
          <w:szCs w:val="26"/>
          <w:lang w:eastAsia="ar-SA"/>
        </w:rPr>
        <w:t>Информационная открытость деятельности органов местного самоуправления в пределах, не противоречащих действующему законодательству.</w:t>
      </w:r>
    </w:p>
    <w:p w:rsidR="00EC6379" w:rsidRPr="00A527EB" w:rsidRDefault="00EC6379" w:rsidP="00A527EB">
      <w:pPr>
        <w:autoSpaceDE w:val="0"/>
        <w:autoSpaceDN w:val="0"/>
        <w:snapToGrid w:val="0"/>
        <w:spacing w:after="0" w:line="240" w:lineRule="auto"/>
        <w:ind w:left="426" w:firstLine="708"/>
        <w:jc w:val="both"/>
        <w:rPr>
          <w:rFonts w:ascii="Times New Roman" w:eastAsia="Calibri" w:hAnsi="Times New Roman" w:cs="Times New Roman"/>
          <w:sz w:val="26"/>
          <w:szCs w:val="26"/>
          <w:lang w:eastAsia="ru-RU"/>
        </w:rPr>
      </w:pPr>
    </w:p>
    <w:p w:rsidR="00EC6379" w:rsidRPr="00A527EB" w:rsidRDefault="00EC6379" w:rsidP="00A527EB">
      <w:pPr>
        <w:autoSpaceDE w:val="0"/>
        <w:autoSpaceDN w:val="0"/>
        <w:snapToGrid w:val="0"/>
        <w:spacing w:after="0" w:line="240" w:lineRule="auto"/>
        <w:ind w:left="426" w:firstLine="708"/>
        <w:jc w:val="both"/>
        <w:rPr>
          <w:rFonts w:ascii="Times New Roman" w:eastAsia="Calibri" w:hAnsi="Times New Roman" w:cs="Times New Roman"/>
          <w:b/>
          <w:sz w:val="26"/>
          <w:szCs w:val="26"/>
          <w:lang w:eastAsia="ru-RU"/>
        </w:rPr>
      </w:pPr>
      <w:r w:rsidRPr="00A527EB">
        <w:rPr>
          <w:rFonts w:ascii="Times New Roman" w:eastAsia="Calibri" w:hAnsi="Times New Roman" w:cs="Times New Roman"/>
          <w:b/>
          <w:sz w:val="26"/>
          <w:szCs w:val="26"/>
          <w:lang w:eastAsia="ru-RU"/>
        </w:rPr>
        <w:t>3. Ожидаемые результаты реализации подпрограммы</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u w:val="single"/>
          <w:lang w:eastAsia="ru-RU"/>
        </w:rPr>
        <w:t>В общественно-политической сфере</w:t>
      </w:r>
      <w:r w:rsidRPr="00A527EB">
        <w:rPr>
          <w:rFonts w:ascii="Times New Roman" w:eastAsia="Calibri" w:hAnsi="Times New Roman" w:cs="Times New Roman"/>
          <w:color w:val="000000"/>
          <w:sz w:val="26"/>
          <w:szCs w:val="26"/>
          <w:lang w:eastAsia="ru-RU"/>
        </w:rPr>
        <w:t>:</w:t>
      </w: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lastRenderedPageBreak/>
        <w:t xml:space="preserve">- укрепление доверия гражданского общества и повышение уровня </w:t>
      </w:r>
      <w:r w:rsidR="00195E29" w:rsidRPr="00A527EB">
        <w:rPr>
          <w:rFonts w:ascii="Times New Roman" w:eastAsia="Calibri" w:hAnsi="Times New Roman" w:cs="Times New Roman"/>
          <w:color w:val="000000"/>
          <w:sz w:val="26"/>
          <w:szCs w:val="26"/>
          <w:lang w:eastAsia="ru-RU"/>
        </w:rPr>
        <w:t>удовлетворенности деятельностью</w:t>
      </w:r>
      <w:r w:rsidRPr="00A527EB">
        <w:rPr>
          <w:rFonts w:ascii="Times New Roman" w:eastAsia="Calibri" w:hAnsi="Times New Roman" w:cs="Times New Roman"/>
          <w:color w:val="000000"/>
          <w:sz w:val="26"/>
          <w:szCs w:val="26"/>
          <w:lang w:eastAsia="ru-RU"/>
        </w:rPr>
        <w:t xml:space="preserve"> органов местного самоуправления Тейковского муниципального района; </w:t>
      </w: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устранение   коррупциогенных факторов на стадии проектов нормативных правовых актах ОМСУ Тейковского муниципального района;</w:t>
      </w: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xml:space="preserve">- сокращение объема посреднических рынков при </w:t>
      </w:r>
      <w:r w:rsidR="00195E29" w:rsidRPr="00A527EB">
        <w:rPr>
          <w:rFonts w:ascii="Times New Roman" w:eastAsia="Calibri" w:hAnsi="Times New Roman" w:cs="Times New Roman"/>
          <w:color w:val="000000"/>
          <w:sz w:val="26"/>
          <w:szCs w:val="26"/>
          <w:lang w:eastAsia="ru-RU"/>
        </w:rPr>
        <w:t>предоставлении муниципальных</w:t>
      </w:r>
      <w:r w:rsidRPr="00A527EB">
        <w:rPr>
          <w:rFonts w:ascii="Times New Roman" w:eastAsia="Calibri" w:hAnsi="Times New Roman" w:cs="Times New Roman"/>
          <w:color w:val="000000"/>
          <w:sz w:val="26"/>
          <w:szCs w:val="26"/>
          <w:lang w:eastAsia="ru-RU"/>
        </w:rPr>
        <w:t xml:space="preserve"> услуг и при производстве закупок для муниципальных нужд.</w:t>
      </w: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u w:val="single"/>
          <w:lang w:eastAsia="ru-RU"/>
        </w:rPr>
      </w:pPr>
      <w:r w:rsidRPr="00A527EB">
        <w:rPr>
          <w:rFonts w:ascii="Times New Roman" w:eastAsia="Calibri" w:hAnsi="Times New Roman" w:cs="Times New Roman"/>
          <w:color w:val="000000"/>
          <w:sz w:val="26"/>
          <w:szCs w:val="26"/>
          <w:u w:val="single"/>
          <w:lang w:eastAsia="ru-RU"/>
        </w:rPr>
        <w:t>В экономической сфере:</w:t>
      </w: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оптимизация бюджетных расходов органов местного самоуправления Тейковского муниципального района;</w:t>
      </w: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xml:space="preserve">-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  </w:t>
      </w: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u w:val="single"/>
          <w:lang w:eastAsia="ru-RU"/>
        </w:rPr>
      </w:pPr>
      <w:r w:rsidRPr="00A527EB">
        <w:rPr>
          <w:rFonts w:ascii="Times New Roman" w:eastAsia="Calibri" w:hAnsi="Times New Roman" w:cs="Times New Roman"/>
          <w:color w:val="000000"/>
          <w:sz w:val="26"/>
          <w:szCs w:val="26"/>
          <w:lang w:eastAsia="ru-RU"/>
        </w:rPr>
        <w:t xml:space="preserve"> </w:t>
      </w:r>
      <w:r w:rsidRPr="00A527EB">
        <w:rPr>
          <w:rFonts w:ascii="Times New Roman" w:eastAsia="Calibri" w:hAnsi="Times New Roman" w:cs="Times New Roman"/>
          <w:color w:val="000000"/>
          <w:sz w:val="26"/>
          <w:szCs w:val="26"/>
          <w:u w:val="single"/>
          <w:lang w:eastAsia="ru-RU"/>
        </w:rPr>
        <w:t>В социальной сфере:</w:t>
      </w: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xml:space="preserve">  - повышение уровня удовлетворенности граждан реакцией органов местного самоуправления Тейковского муниципального района на   выявленные коррупционные правонарушения;</w:t>
      </w: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создание нетерпимого отношения общественности к проявлениям коррупции;</w:t>
      </w:r>
    </w:p>
    <w:p w:rsidR="00EC6379" w:rsidRPr="00A527EB" w:rsidRDefault="00EC6379" w:rsidP="00A527EB">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xml:space="preserve">- повышение качества и </w:t>
      </w:r>
      <w:r w:rsidR="00195E29" w:rsidRPr="00A527EB">
        <w:rPr>
          <w:rFonts w:ascii="Times New Roman" w:eastAsia="Calibri" w:hAnsi="Times New Roman" w:cs="Times New Roman"/>
          <w:color w:val="000000"/>
          <w:sz w:val="26"/>
          <w:szCs w:val="26"/>
          <w:lang w:eastAsia="ru-RU"/>
        </w:rPr>
        <w:t>доступности муниципальных</w:t>
      </w:r>
      <w:r w:rsidRPr="00A527EB">
        <w:rPr>
          <w:rFonts w:ascii="Times New Roman" w:eastAsia="Calibri" w:hAnsi="Times New Roman" w:cs="Times New Roman"/>
          <w:color w:val="000000"/>
          <w:sz w:val="26"/>
          <w:szCs w:val="26"/>
          <w:lang w:eastAsia="ru-RU"/>
        </w:rPr>
        <w:t xml:space="preserve"> услуг;</w:t>
      </w:r>
    </w:p>
    <w:p w:rsidR="00EC6379" w:rsidRPr="00A527EB" w:rsidRDefault="00EC6379" w:rsidP="00A527EB">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color w:val="000000"/>
          <w:sz w:val="26"/>
          <w:szCs w:val="26"/>
          <w:lang w:eastAsia="ru-RU"/>
        </w:rPr>
        <w:t>- усиление контроля за решением вопросов, содержащихся в обращениях граждан и юридических лиц (таблица 4).</w:t>
      </w:r>
    </w:p>
    <w:p w:rsidR="00EC6379" w:rsidRDefault="00EC6379"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Default="00A527EB" w:rsidP="00EC6379">
      <w:pPr>
        <w:spacing w:after="0" w:line="240" w:lineRule="auto"/>
        <w:jc w:val="both"/>
        <w:rPr>
          <w:rFonts w:ascii="Times New Roman" w:eastAsia="Calibri" w:hAnsi="Times New Roman" w:cs="Times New Roman"/>
          <w:sz w:val="24"/>
          <w:szCs w:val="24"/>
          <w:lang w:eastAsia="ru-RU"/>
        </w:rPr>
      </w:pPr>
    </w:p>
    <w:p w:rsidR="00A527EB" w:rsidRPr="00EC6379" w:rsidRDefault="00A527EB" w:rsidP="00EC6379">
      <w:pPr>
        <w:spacing w:after="0" w:line="240" w:lineRule="auto"/>
        <w:jc w:val="both"/>
        <w:rPr>
          <w:rFonts w:ascii="Times New Roman" w:eastAsia="Calibri" w:hAnsi="Times New Roman" w:cs="Times New Roman"/>
          <w:sz w:val="24"/>
          <w:szCs w:val="24"/>
          <w:lang w:eastAsia="ru-RU"/>
        </w:rPr>
      </w:pPr>
    </w:p>
    <w:p w:rsidR="00EC6379" w:rsidRPr="00EC6379" w:rsidRDefault="00EC6379" w:rsidP="00EC6379">
      <w:pPr>
        <w:spacing w:after="0" w:line="240" w:lineRule="auto"/>
        <w:ind w:firstLine="709"/>
        <w:jc w:val="right"/>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lastRenderedPageBreak/>
        <w:t>Таблица 4</w:t>
      </w:r>
    </w:p>
    <w:p w:rsidR="00EC6379" w:rsidRPr="00EC6379" w:rsidRDefault="00EC6379" w:rsidP="00EC6379">
      <w:pPr>
        <w:spacing w:after="0" w:line="240" w:lineRule="auto"/>
        <w:ind w:firstLine="709"/>
        <w:jc w:val="both"/>
        <w:rPr>
          <w:rFonts w:ascii="Times New Roman" w:eastAsia="Calibri" w:hAnsi="Times New Roman" w:cs="Times New Roman"/>
          <w:sz w:val="24"/>
          <w:szCs w:val="24"/>
          <w:lang w:eastAsia="ru-RU"/>
        </w:rPr>
      </w:pPr>
    </w:p>
    <w:p w:rsidR="00EC6379" w:rsidRPr="00A527EB" w:rsidRDefault="00EC6379" w:rsidP="00EC6379">
      <w:pPr>
        <w:spacing w:after="0" w:line="240" w:lineRule="auto"/>
        <w:ind w:firstLine="709"/>
        <w:jc w:val="center"/>
        <w:rPr>
          <w:rFonts w:ascii="Times New Roman" w:eastAsia="Calibri" w:hAnsi="Times New Roman" w:cs="Times New Roman"/>
          <w:sz w:val="28"/>
          <w:szCs w:val="24"/>
          <w:lang w:eastAsia="ru-RU"/>
        </w:rPr>
      </w:pPr>
      <w:r w:rsidRPr="00A527EB">
        <w:rPr>
          <w:rFonts w:ascii="Times New Roman" w:eastAsia="Calibri" w:hAnsi="Times New Roman" w:cs="Times New Roman"/>
          <w:sz w:val="28"/>
          <w:szCs w:val="24"/>
          <w:lang w:eastAsia="ru-RU"/>
        </w:rPr>
        <w:t>Сведения о целевых индикаторах (показателях) реализации подпрограммы</w:t>
      </w:r>
    </w:p>
    <w:p w:rsidR="00EC6379" w:rsidRPr="00EC6379" w:rsidRDefault="00EC6379" w:rsidP="00EC6379">
      <w:pPr>
        <w:spacing w:after="0" w:line="240" w:lineRule="auto"/>
        <w:ind w:firstLine="709"/>
        <w:jc w:val="center"/>
        <w:rPr>
          <w:rFonts w:ascii="Times New Roman" w:eastAsia="Calibri" w:hAnsi="Times New Roman" w:cs="Times New Roman"/>
          <w:b/>
          <w:sz w:val="24"/>
          <w:szCs w:val="24"/>
          <w:lang w:eastAsia="ru-RU"/>
        </w:rPr>
      </w:pPr>
    </w:p>
    <w:tbl>
      <w:tblPr>
        <w:tblW w:w="10064" w:type="dxa"/>
        <w:tblInd w:w="421" w:type="dxa"/>
        <w:tblLayout w:type="fixed"/>
        <w:tblLook w:val="0000" w:firstRow="0" w:lastRow="0" w:firstColumn="0" w:lastColumn="0" w:noHBand="0" w:noVBand="0"/>
      </w:tblPr>
      <w:tblGrid>
        <w:gridCol w:w="584"/>
        <w:gridCol w:w="5369"/>
        <w:gridCol w:w="992"/>
        <w:gridCol w:w="992"/>
        <w:gridCol w:w="993"/>
        <w:gridCol w:w="1134"/>
      </w:tblGrid>
      <w:tr w:rsidR="00EC6379" w:rsidRPr="00EC6379" w:rsidTr="00121177">
        <w:tc>
          <w:tcPr>
            <w:tcW w:w="584" w:type="dxa"/>
            <w:vMerge w:val="restart"/>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val="en-US" w:eastAsia="ru-RU"/>
              </w:rPr>
            </w:pPr>
            <w:r w:rsidRPr="00EC6379">
              <w:rPr>
                <w:rFonts w:ascii="Times New Roman" w:eastAsia="Calibri" w:hAnsi="Times New Roman" w:cs="Times New Roman"/>
                <w:b/>
                <w:sz w:val="24"/>
                <w:szCs w:val="24"/>
                <w:lang w:eastAsia="ru-RU"/>
              </w:rPr>
              <w:t>№</w:t>
            </w:r>
            <w:r w:rsidRPr="00EC6379">
              <w:rPr>
                <w:rFonts w:ascii="Times New Roman" w:eastAsia="Calibri" w:hAnsi="Times New Roman" w:cs="Times New Roman"/>
                <w:b/>
                <w:sz w:val="24"/>
                <w:szCs w:val="24"/>
                <w:lang w:val="en-US" w:eastAsia="ru-RU"/>
              </w:rPr>
              <w:t xml:space="preserve"> п/п</w:t>
            </w:r>
          </w:p>
          <w:p w:rsidR="00EC6379" w:rsidRPr="00EC6379" w:rsidRDefault="00EC6379" w:rsidP="00EC6379">
            <w:pPr>
              <w:spacing w:after="0" w:line="240" w:lineRule="auto"/>
              <w:jc w:val="center"/>
              <w:rPr>
                <w:rFonts w:ascii="Times New Roman" w:eastAsia="Calibri" w:hAnsi="Times New Roman" w:cs="Times New Roman"/>
                <w:b/>
                <w:sz w:val="24"/>
                <w:szCs w:val="24"/>
                <w:lang w:eastAsia="ru-RU"/>
              </w:rPr>
            </w:pPr>
          </w:p>
        </w:tc>
        <w:tc>
          <w:tcPr>
            <w:tcW w:w="5369" w:type="dxa"/>
            <w:vMerge w:val="restart"/>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Наименование целевого индикатора (показателя)</w:t>
            </w:r>
          </w:p>
        </w:tc>
        <w:tc>
          <w:tcPr>
            <w:tcW w:w="992" w:type="dxa"/>
            <w:vMerge w:val="restart"/>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p>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Ед. изм.</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val="en-US" w:eastAsia="ru-RU"/>
              </w:rPr>
              <w:t>Значения</w:t>
            </w:r>
            <w:r w:rsidRPr="00EC6379">
              <w:rPr>
                <w:rFonts w:ascii="Times New Roman" w:eastAsia="Calibri" w:hAnsi="Times New Roman" w:cs="Times New Roman"/>
                <w:b/>
                <w:sz w:val="24"/>
                <w:szCs w:val="24"/>
                <w:lang w:eastAsia="ru-RU"/>
              </w:rPr>
              <w:t xml:space="preserve"> целевых индикаторов (</w:t>
            </w:r>
            <w:r w:rsidRPr="00EC6379">
              <w:rPr>
                <w:rFonts w:ascii="Times New Roman" w:eastAsia="Calibri" w:hAnsi="Times New Roman" w:cs="Times New Roman"/>
                <w:b/>
                <w:sz w:val="24"/>
                <w:szCs w:val="24"/>
                <w:lang w:val="en-US" w:eastAsia="ru-RU"/>
              </w:rPr>
              <w:t>показателей</w:t>
            </w:r>
            <w:r w:rsidRPr="00EC6379">
              <w:rPr>
                <w:rFonts w:ascii="Times New Roman" w:eastAsia="Calibri" w:hAnsi="Times New Roman" w:cs="Times New Roman"/>
                <w:b/>
                <w:sz w:val="24"/>
                <w:szCs w:val="24"/>
                <w:lang w:eastAsia="ru-RU"/>
              </w:rPr>
              <w:t>)</w:t>
            </w:r>
          </w:p>
        </w:tc>
      </w:tr>
      <w:tr w:rsidR="00EC6379" w:rsidRPr="00EC6379" w:rsidTr="00121177">
        <w:trPr>
          <w:trHeight w:val="264"/>
        </w:trPr>
        <w:tc>
          <w:tcPr>
            <w:tcW w:w="584" w:type="dxa"/>
            <w:vMerge/>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p>
        </w:tc>
        <w:tc>
          <w:tcPr>
            <w:tcW w:w="5369" w:type="dxa"/>
            <w:vMerge/>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p>
        </w:tc>
        <w:tc>
          <w:tcPr>
            <w:tcW w:w="992" w:type="dxa"/>
            <w:vMerge/>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2018г.</w:t>
            </w:r>
          </w:p>
        </w:tc>
        <w:tc>
          <w:tcPr>
            <w:tcW w:w="993"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2019г.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C6379" w:rsidRPr="00EC6379" w:rsidRDefault="00EC6379" w:rsidP="00EC6379">
            <w:pPr>
              <w:snapToGrid w:val="0"/>
              <w:spacing w:after="0" w:line="240" w:lineRule="auto"/>
              <w:jc w:val="cente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2020г.</w:t>
            </w:r>
          </w:p>
        </w:tc>
      </w:tr>
      <w:tr w:rsidR="00EC6379" w:rsidRPr="00EC6379" w:rsidTr="00121177">
        <w:tc>
          <w:tcPr>
            <w:tcW w:w="5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w:t>
            </w:r>
          </w:p>
        </w:tc>
        <w:tc>
          <w:tcPr>
            <w:tcW w:w="5369"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Повышение эффективности деятельности органов местного самоуправления по противодействию коррупции путем доведения до муниципальных служащих  </w:t>
            </w:r>
            <w:r w:rsidRPr="00EC6379">
              <w:rPr>
                <w:rFonts w:ascii="Times New Roman" w:eastAsia="Calibri" w:hAnsi="Times New Roman" w:cs="Times New Roman"/>
                <w:color w:val="000000"/>
                <w:sz w:val="24"/>
                <w:szCs w:val="24"/>
                <w:lang w:eastAsia="ru-RU"/>
              </w:rPr>
              <w:t>положений законодательства Российской Федерации         о противодействии    коррупции</w:t>
            </w:r>
            <w:r w:rsidRPr="00EC6379">
              <w:rPr>
                <w:rFonts w:ascii="Times New Roman" w:eastAsia="Calibri" w:hAnsi="Times New Roman" w:cs="Times New Roman"/>
                <w:sz w:val="24"/>
                <w:szCs w:val="24"/>
                <w:lang w:eastAsia="ru-RU"/>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206D00">
              <w:rPr>
                <w:rFonts w:ascii="Times New Roman" w:eastAsia="Calibri" w:hAnsi="Times New Roman" w:cs="Times New Roman"/>
                <w:szCs w:val="24"/>
                <w:lang w:eastAsia="ru-RU"/>
              </w:rPr>
              <w:t xml:space="preserve">Периодичность </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постоянно</w:t>
            </w:r>
          </w:p>
        </w:tc>
        <w:tc>
          <w:tcPr>
            <w:tcW w:w="993"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постоянно</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постоянно</w:t>
            </w:r>
          </w:p>
        </w:tc>
      </w:tr>
      <w:tr w:rsidR="00EC6379" w:rsidRPr="00EC6379" w:rsidTr="00121177">
        <w:tc>
          <w:tcPr>
            <w:tcW w:w="5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w:t>
            </w:r>
          </w:p>
        </w:tc>
        <w:tc>
          <w:tcPr>
            <w:tcW w:w="5369"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uppressAutoHyphens/>
              <w:autoSpaceDE w:val="0"/>
              <w:spacing w:after="0" w:line="240" w:lineRule="auto"/>
              <w:jc w:val="both"/>
              <w:rPr>
                <w:rFonts w:ascii="Times New Roman" w:eastAsia="Arial" w:hAnsi="Times New Roman" w:cs="Times New Roman"/>
                <w:color w:val="000000"/>
                <w:sz w:val="24"/>
                <w:szCs w:val="24"/>
                <w:lang w:eastAsia="ar-SA"/>
              </w:rPr>
            </w:pPr>
            <w:r w:rsidRPr="00EC6379">
              <w:rPr>
                <w:rFonts w:ascii="Times New Roman" w:eastAsia="Arial" w:hAnsi="Times New Roman" w:cs="Times New Roman"/>
                <w:color w:val="000000"/>
                <w:sz w:val="24"/>
                <w:szCs w:val="24"/>
                <w:lang w:eastAsia="ar-SA"/>
              </w:rPr>
              <w:t xml:space="preserve">Анализ заявлений и обращений   </w:t>
            </w:r>
            <w:r w:rsidRPr="00EC6379">
              <w:rPr>
                <w:rFonts w:ascii="Times New Roman" w:eastAsia="Arial" w:hAnsi="Times New Roman" w:cs="Times New Roman"/>
                <w:color w:val="000000"/>
                <w:sz w:val="24"/>
                <w:szCs w:val="24"/>
                <w:lang w:eastAsia="ar-SA"/>
              </w:rPr>
              <w:br/>
              <w:t>граждан поступающих в администрацию Тейковского муниципального района, а также  результатов их рассмотрения, на</w:t>
            </w:r>
            <w:r w:rsidRPr="00EC6379">
              <w:rPr>
                <w:rFonts w:ascii="Times New Roman" w:eastAsia="Arial" w:hAnsi="Times New Roman" w:cs="Times New Roman"/>
                <w:color w:val="000000"/>
                <w:sz w:val="24"/>
                <w:szCs w:val="24"/>
                <w:lang w:eastAsia="ar-SA"/>
              </w:rPr>
              <w:br/>
              <w:t xml:space="preserve">предмет наличия информации о   </w:t>
            </w:r>
            <w:r w:rsidRPr="00EC6379">
              <w:rPr>
                <w:rFonts w:ascii="Times New Roman" w:eastAsia="Arial" w:hAnsi="Times New Roman" w:cs="Times New Roman"/>
                <w:color w:val="000000"/>
                <w:sz w:val="24"/>
                <w:szCs w:val="24"/>
                <w:lang w:eastAsia="ar-SA"/>
              </w:rPr>
              <w:br/>
              <w:t xml:space="preserve">фактах коррупции со стороны    </w:t>
            </w:r>
            <w:r w:rsidRPr="00EC6379">
              <w:rPr>
                <w:rFonts w:ascii="Times New Roman" w:eastAsia="Arial" w:hAnsi="Times New Roman" w:cs="Times New Roman"/>
                <w:color w:val="000000"/>
                <w:sz w:val="24"/>
                <w:szCs w:val="24"/>
                <w:lang w:eastAsia="ar-SA"/>
              </w:rPr>
              <w:br/>
              <w:t xml:space="preserve">муниципальных служащих администрации Тейковского муниципального, а также причинах и условиях, способствовавших проявлению    </w:t>
            </w:r>
            <w:r w:rsidRPr="00EC6379">
              <w:rPr>
                <w:rFonts w:ascii="Times New Roman" w:eastAsia="Arial" w:hAnsi="Times New Roman" w:cs="Times New Roman"/>
                <w:color w:val="000000"/>
                <w:sz w:val="24"/>
                <w:szCs w:val="24"/>
                <w:lang w:eastAsia="ar-SA"/>
              </w:rPr>
              <w:br/>
              <w:t xml:space="preserve">таких фактов.                   </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121177" w:rsidRDefault="00EC6379" w:rsidP="00EC6379">
            <w:pPr>
              <w:snapToGrid w:val="0"/>
              <w:spacing w:after="0" w:line="240" w:lineRule="auto"/>
              <w:jc w:val="center"/>
              <w:rPr>
                <w:rFonts w:ascii="Times New Roman" w:eastAsia="Calibri" w:hAnsi="Times New Roman" w:cs="Times New Roman"/>
                <w:szCs w:val="24"/>
                <w:lang w:eastAsia="ru-RU"/>
              </w:rPr>
            </w:pPr>
            <w:r w:rsidRPr="00121177">
              <w:rPr>
                <w:rFonts w:ascii="Times New Roman" w:eastAsia="Calibri" w:hAnsi="Times New Roman" w:cs="Times New Roman"/>
                <w:szCs w:val="24"/>
                <w:lang w:eastAsia="ru-RU"/>
              </w:rPr>
              <w:t>Периодичность</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ежеквартально</w:t>
            </w:r>
          </w:p>
        </w:tc>
        <w:tc>
          <w:tcPr>
            <w:tcW w:w="993"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ежеквартально</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ежеквартально</w:t>
            </w:r>
          </w:p>
        </w:tc>
      </w:tr>
      <w:tr w:rsidR="00EC6379" w:rsidRPr="00EC6379" w:rsidTr="00121177">
        <w:tc>
          <w:tcPr>
            <w:tcW w:w="5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3</w:t>
            </w:r>
          </w:p>
        </w:tc>
        <w:tc>
          <w:tcPr>
            <w:tcW w:w="5369"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Организация антикоррупционного просвещения муниципальных служащих. Проведение совещаний, круглых столов, учеб для муниципальных служащих </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121177" w:rsidRDefault="00EC6379" w:rsidP="00EC6379">
            <w:pPr>
              <w:snapToGrid w:val="0"/>
              <w:spacing w:after="0" w:line="240" w:lineRule="auto"/>
              <w:jc w:val="center"/>
              <w:rPr>
                <w:rFonts w:ascii="Times New Roman" w:eastAsia="Calibri" w:hAnsi="Times New Roman" w:cs="Times New Roman"/>
                <w:szCs w:val="24"/>
                <w:lang w:eastAsia="ru-RU"/>
              </w:rPr>
            </w:pPr>
            <w:r w:rsidRPr="00121177">
              <w:rPr>
                <w:rFonts w:ascii="Times New Roman" w:eastAsia="Calibri" w:hAnsi="Times New Roman" w:cs="Times New Roman"/>
                <w:szCs w:val="24"/>
                <w:lang w:eastAsia="ru-RU"/>
              </w:rPr>
              <w:t>Кол-во мероприятий</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4</w:t>
            </w:r>
          </w:p>
        </w:tc>
        <w:tc>
          <w:tcPr>
            <w:tcW w:w="993"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4</w:t>
            </w:r>
          </w:p>
        </w:tc>
      </w:tr>
      <w:tr w:rsidR="00EC6379" w:rsidRPr="00EC6379" w:rsidTr="00121177">
        <w:tc>
          <w:tcPr>
            <w:tcW w:w="5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4</w:t>
            </w:r>
          </w:p>
        </w:tc>
        <w:tc>
          <w:tcPr>
            <w:tcW w:w="5369"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Организация и поддержание на официальном сайте Тейковского муниципального района в сети Интернет интерактивной страницы по противодействию коррупции в Тейковском муниципальном районе </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121177" w:rsidRDefault="00EC6379" w:rsidP="00EC6379">
            <w:pPr>
              <w:snapToGrid w:val="0"/>
              <w:spacing w:after="0" w:line="240" w:lineRule="auto"/>
              <w:jc w:val="center"/>
              <w:rPr>
                <w:rFonts w:ascii="Times New Roman" w:eastAsia="Calibri" w:hAnsi="Times New Roman" w:cs="Times New Roman"/>
                <w:szCs w:val="24"/>
                <w:lang w:eastAsia="ru-RU"/>
              </w:rPr>
            </w:pPr>
            <w:r w:rsidRPr="00121177">
              <w:rPr>
                <w:rFonts w:ascii="Times New Roman" w:eastAsia="Calibri" w:hAnsi="Times New Roman" w:cs="Times New Roman"/>
                <w:szCs w:val="24"/>
                <w:lang w:eastAsia="ru-RU"/>
              </w:rPr>
              <w:t>Периодичность</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постоянно</w:t>
            </w:r>
          </w:p>
        </w:tc>
        <w:tc>
          <w:tcPr>
            <w:tcW w:w="993"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постоянно</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постоянно</w:t>
            </w:r>
          </w:p>
        </w:tc>
      </w:tr>
      <w:tr w:rsidR="00EC6379" w:rsidRPr="00EC6379" w:rsidTr="00121177">
        <w:tc>
          <w:tcPr>
            <w:tcW w:w="5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5</w:t>
            </w:r>
          </w:p>
        </w:tc>
        <w:tc>
          <w:tcPr>
            <w:tcW w:w="5369"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Проведение проверки достоверности и полноты сведений о доходах, об имуществе и обязательствах имущественного характера муниципальных служащих</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121177" w:rsidRDefault="00EC6379" w:rsidP="00EC6379">
            <w:pPr>
              <w:snapToGrid w:val="0"/>
              <w:spacing w:after="0" w:line="240" w:lineRule="auto"/>
              <w:jc w:val="center"/>
              <w:rPr>
                <w:rFonts w:ascii="Times New Roman" w:eastAsia="Calibri" w:hAnsi="Times New Roman" w:cs="Times New Roman"/>
                <w:szCs w:val="24"/>
                <w:lang w:eastAsia="ru-RU"/>
              </w:rPr>
            </w:pPr>
            <w:r w:rsidRPr="00121177">
              <w:rPr>
                <w:rFonts w:ascii="Times New Roman" w:eastAsia="Calibri" w:hAnsi="Times New Roman" w:cs="Times New Roman"/>
                <w:szCs w:val="24"/>
                <w:lang w:eastAsia="ru-RU"/>
              </w:rPr>
              <w:t>Периодичность</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 раз в год</w:t>
            </w:r>
          </w:p>
        </w:tc>
        <w:tc>
          <w:tcPr>
            <w:tcW w:w="993"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 раз в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 раз в год</w:t>
            </w:r>
          </w:p>
        </w:tc>
      </w:tr>
      <w:tr w:rsidR="00EC6379" w:rsidRPr="00EC6379" w:rsidTr="00121177">
        <w:tc>
          <w:tcPr>
            <w:tcW w:w="584"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6</w:t>
            </w:r>
          </w:p>
        </w:tc>
        <w:tc>
          <w:tcPr>
            <w:tcW w:w="5369" w:type="dxa"/>
            <w:tcBorders>
              <w:top w:val="single" w:sz="4" w:space="0" w:color="000000"/>
              <w:left w:val="single" w:sz="4" w:space="0" w:color="000000"/>
              <w:bottom w:val="single" w:sz="4" w:space="0" w:color="000000"/>
            </w:tcBorders>
            <w:shd w:val="clear" w:color="auto" w:fill="auto"/>
          </w:tcPr>
          <w:p w:rsidR="00EC6379" w:rsidRPr="00EC6379" w:rsidRDefault="00EC6379" w:rsidP="00EC6379">
            <w:pPr>
              <w:snapToGrid w:val="0"/>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Анализ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121177" w:rsidRDefault="00EC6379" w:rsidP="00EC6379">
            <w:pPr>
              <w:snapToGrid w:val="0"/>
              <w:spacing w:after="0" w:line="240" w:lineRule="auto"/>
              <w:jc w:val="center"/>
              <w:rPr>
                <w:rFonts w:ascii="Times New Roman" w:eastAsia="Calibri" w:hAnsi="Times New Roman" w:cs="Times New Roman"/>
                <w:szCs w:val="24"/>
                <w:lang w:eastAsia="ru-RU"/>
              </w:rPr>
            </w:pPr>
            <w:r w:rsidRPr="00121177">
              <w:rPr>
                <w:rFonts w:ascii="Times New Roman" w:eastAsia="Calibri" w:hAnsi="Times New Roman" w:cs="Times New Roman"/>
                <w:szCs w:val="24"/>
                <w:lang w:eastAsia="ru-RU"/>
              </w:rPr>
              <w:t>Периодичность</w:t>
            </w:r>
          </w:p>
        </w:tc>
        <w:tc>
          <w:tcPr>
            <w:tcW w:w="992"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 раз в год</w:t>
            </w:r>
          </w:p>
        </w:tc>
        <w:tc>
          <w:tcPr>
            <w:tcW w:w="993" w:type="dxa"/>
            <w:tcBorders>
              <w:top w:val="single" w:sz="4" w:space="0" w:color="000000"/>
              <w:left w:val="single" w:sz="4" w:space="0" w:color="000000"/>
              <w:bottom w:val="single" w:sz="4" w:space="0" w:color="000000"/>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 раз в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EC6379" w:rsidRPr="00EC6379" w:rsidRDefault="00EC6379" w:rsidP="00EC6379">
            <w:pPr>
              <w:snapToGrid w:val="0"/>
              <w:spacing w:after="0" w:line="240" w:lineRule="auto"/>
              <w:jc w:val="center"/>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 раз в год</w:t>
            </w:r>
          </w:p>
        </w:tc>
      </w:tr>
    </w:tbl>
    <w:p w:rsidR="00206D00" w:rsidRDefault="00206D00" w:rsidP="00206D00">
      <w:pPr>
        <w:spacing w:after="0" w:line="240" w:lineRule="auto"/>
        <w:ind w:left="426"/>
        <w:jc w:val="both"/>
        <w:rPr>
          <w:rFonts w:ascii="Times New Roman" w:eastAsia="Calibri" w:hAnsi="Times New Roman" w:cs="Times New Roman"/>
          <w:b/>
          <w:sz w:val="24"/>
          <w:szCs w:val="24"/>
          <w:lang w:eastAsia="ru-RU"/>
        </w:rPr>
      </w:pPr>
    </w:p>
    <w:p w:rsidR="00A527EB" w:rsidRDefault="00A527EB" w:rsidP="00206D00">
      <w:pPr>
        <w:spacing w:after="0" w:line="240" w:lineRule="auto"/>
        <w:ind w:left="426"/>
        <w:jc w:val="both"/>
        <w:rPr>
          <w:rFonts w:ascii="Times New Roman" w:eastAsia="Calibri" w:hAnsi="Times New Roman" w:cs="Times New Roman"/>
          <w:b/>
          <w:sz w:val="24"/>
          <w:szCs w:val="24"/>
          <w:lang w:eastAsia="ru-RU"/>
        </w:rPr>
      </w:pPr>
    </w:p>
    <w:p w:rsidR="00A527EB" w:rsidRDefault="00A527EB" w:rsidP="00206D00">
      <w:pPr>
        <w:spacing w:after="0" w:line="240" w:lineRule="auto"/>
        <w:ind w:left="426"/>
        <w:jc w:val="both"/>
        <w:rPr>
          <w:rFonts w:ascii="Times New Roman" w:eastAsia="Calibri" w:hAnsi="Times New Roman" w:cs="Times New Roman"/>
          <w:b/>
          <w:sz w:val="24"/>
          <w:szCs w:val="24"/>
          <w:lang w:eastAsia="ru-RU"/>
        </w:rPr>
      </w:pPr>
    </w:p>
    <w:p w:rsidR="00A527EB" w:rsidRDefault="00A527EB" w:rsidP="00206D00">
      <w:pPr>
        <w:spacing w:after="0" w:line="240" w:lineRule="auto"/>
        <w:ind w:left="426"/>
        <w:jc w:val="both"/>
        <w:rPr>
          <w:rFonts w:ascii="Times New Roman" w:eastAsia="Calibri" w:hAnsi="Times New Roman" w:cs="Times New Roman"/>
          <w:b/>
          <w:sz w:val="24"/>
          <w:szCs w:val="24"/>
          <w:lang w:eastAsia="ru-RU"/>
        </w:rPr>
      </w:pPr>
    </w:p>
    <w:p w:rsidR="00A527EB" w:rsidRDefault="00A527EB" w:rsidP="00206D00">
      <w:pPr>
        <w:spacing w:after="0" w:line="240" w:lineRule="auto"/>
        <w:ind w:left="426"/>
        <w:jc w:val="both"/>
        <w:rPr>
          <w:rFonts w:ascii="Times New Roman" w:eastAsia="Calibri" w:hAnsi="Times New Roman" w:cs="Times New Roman"/>
          <w:b/>
          <w:sz w:val="24"/>
          <w:szCs w:val="24"/>
          <w:lang w:eastAsia="ru-RU"/>
        </w:rPr>
      </w:pPr>
    </w:p>
    <w:p w:rsidR="00A527EB" w:rsidRDefault="00A527EB" w:rsidP="00206D00">
      <w:pPr>
        <w:spacing w:after="0" w:line="240" w:lineRule="auto"/>
        <w:ind w:left="426"/>
        <w:jc w:val="both"/>
        <w:rPr>
          <w:rFonts w:ascii="Times New Roman" w:eastAsia="Calibri" w:hAnsi="Times New Roman" w:cs="Times New Roman"/>
          <w:b/>
          <w:sz w:val="24"/>
          <w:szCs w:val="24"/>
          <w:lang w:eastAsia="ru-RU"/>
        </w:rPr>
      </w:pPr>
    </w:p>
    <w:p w:rsidR="00A527EB" w:rsidRDefault="00A527EB" w:rsidP="00206D00">
      <w:pPr>
        <w:spacing w:after="0" w:line="240" w:lineRule="auto"/>
        <w:ind w:left="426"/>
        <w:jc w:val="both"/>
        <w:rPr>
          <w:rFonts w:ascii="Times New Roman" w:eastAsia="Calibri" w:hAnsi="Times New Roman" w:cs="Times New Roman"/>
          <w:b/>
          <w:sz w:val="24"/>
          <w:szCs w:val="24"/>
          <w:lang w:eastAsia="ru-RU"/>
        </w:rPr>
      </w:pPr>
    </w:p>
    <w:p w:rsidR="00A527EB" w:rsidRDefault="00A527EB" w:rsidP="00206D00">
      <w:pPr>
        <w:spacing w:after="0" w:line="240" w:lineRule="auto"/>
        <w:ind w:left="426"/>
        <w:jc w:val="both"/>
        <w:rPr>
          <w:rFonts w:ascii="Times New Roman" w:eastAsia="Calibri" w:hAnsi="Times New Roman" w:cs="Times New Roman"/>
          <w:b/>
          <w:sz w:val="24"/>
          <w:szCs w:val="24"/>
          <w:lang w:eastAsia="ru-RU"/>
        </w:rPr>
      </w:pPr>
    </w:p>
    <w:p w:rsidR="00EC6379" w:rsidRPr="00A527EB" w:rsidRDefault="00EC6379" w:rsidP="00206D00">
      <w:pPr>
        <w:spacing w:after="0" w:line="240" w:lineRule="auto"/>
        <w:ind w:left="426"/>
        <w:jc w:val="both"/>
        <w:rPr>
          <w:rFonts w:ascii="Times New Roman" w:eastAsia="Calibri" w:hAnsi="Times New Roman" w:cs="Times New Roman"/>
          <w:b/>
          <w:sz w:val="26"/>
          <w:szCs w:val="26"/>
          <w:lang w:eastAsia="ru-RU"/>
        </w:rPr>
      </w:pPr>
      <w:r w:rsidRPr="00EC6379">
        <w:rPr>
          <w:rFonts w:ascii="Times New Roman" w:eastAsia="Calibri" w:hAnsi="Times New Roman" w:cs="Times New Roman"/>
          <w:b/>
          <w:sz w:val="24"/>
          <w:szCs w:val="24"/>
          <w:lang w:eastAsia="ru-RU"/>
        </w:rPr>
        <w:t xml:space="preserve">4. </w:t>
      </w:r>
      <w:r w:rsidRPr="00A527EB">
        <w:rPr>
          <w:rFonts w:ascii="Times New Roman" w:eastAsia="Calibri" w:hAnsi="Times New Roman" w:cs="Times New Roman"/>
          <w:b/>
          <w:sz w:val="26"/>
          <w:szCs w:val="26"/>
          <w:lang w:eastAsia="ru-RU"/>
        </w:rPr>
        <w:t>Мероприятия подпрограммы</w:t>
      </w:r>
    </w:p>
    <w:p w:rsidR="00EC6379" w:rsidRPr="00A527EB" w:rsidRDefault="00EC6379" w:rsidP="00206D00">
      <w:pPr>
        <w:spacing w:after="0" w:line="240" w:lineRule="auto"/>
        <w:ind w:left="426"/>
        <w:jc w:val="both"/>
        <w:rPr>
          <w:rFonts w:ascii="Times New Roman" w:eastAsia="Calibri" w:hAnsi="Times New Roman" w:cs="Times New Roman"/>
          <w:b/>
          <w:sz w:val="26"/>
          <w:szCs w:val="26"/>
          <w:lang w:eastAsia="ru-RU"/>
        </w:rPr>
      </w:pPr>
      <w:r w:rsidRPr="00A527EB">
        <w:rPr>
          <w:rFonts w:ascii="Times New Roman" w:eastAsia="Calibri" w:hAnsi="Times New Roman" w:cs="Times New Roman"/>
          <w:b/>
          <w:sz w:val="26"/>
          <w:szCs w:val="26"/>
          <w:lang w:eastAsia="ru-RU"/>
        </w:rPr>
        <w:t xml:space="preserve"> «Формирование системы антикоррупционного просвещения»</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Основное мероприятие подпрограммы</w:t>
      </w:r>
      <w:r w:rsidRPr="00A527EB">
        <w:rPr>
          <w:rFonts w:ascii="Times New Roman" w:eastAsia="Calibri" w:hAnsi="Times New Roman" w:cs="Times New Roman"/>
          <w:b/>
          <w:sz w:val="26"/>
          <w:szCs w:val="26"/>
          <w:lang w:eastAsia="ru-RU"/>
        </w:rPr>
        <w:t xml:space="preserve"> </w:t>
      </w:r>
      <w:r w:rsidRPr="00A527EB">
        <w:rPr>
          <w:rFonts w:ascii="Times New Roman" w:eastAsia="Calibri" w:hAnsi="Times New Roman" w:cs="Times New Roman"/>
          <w:sz w:val="26"/>
          <w:szCs w:val="26"/>
          <w:lang w:eastAsia="ru-RU"/>
        </w:rPr>
        <w:t>Внедрение мероприятий, направленных на противодействие коррупции в органах местного самоуправления. Срок реализации мероприятий 2018-2020 годы.</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ab/>
        <w:t>В целях выполнения поставленных задач подпрограммы планируется реализация следующих мероприятий Исполнителями:</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p>
    <w:p w:rsidR="00EC6379" w:rsidRPr="00A527EB" w:rsidRDefault="00EC6379" w:rsidP="00206D00">
      <w:pPr>
        <w:spacing w:after="0" w:line="240" w:lineRule="auto"/>
        <w:ind w:left="426"/>
        <w:jc w:val="both"/>
        <w:rPr>
          <w:rFonts w:ascii="Times New Roman" w:eastAsia="Calibri" w:hAnsi="Times New Roman" w:cs="Times New Roman"/>
          <w:sz w:val="26"/>
          <w:szCs w:val="26"/>
          <w:u w:val="single"/>
          <w:lang w:eastAsia="ru-RU"/>
        </w:rPr>
      </w:pPr>
      <w:r w:rsidRPr="00A527EB">
        <w:rPr>
          <w:rFonts w:ascii="Times New Roman" w:eastAsia="Calibri" w:hAnsi="Times New Roman" w:cs="Times New Roman"/>
          <w:sz w:val="26"/>
          <w:szCs w:val="26"/>
          <w:u w:val="single"/>
          <w:lang w:eastAsia="ru-RU"/>
        </w:rPr>
        <w:t>Отдел муниципальной службы, оргработы и контроля</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Организация проведения, тематических совещаний при главе Тейковского муниципального района, с участием руководителей подведомственных учреждений, предприятий и организаций, на которых будут заслушиваться отчеты об их деятельности с отражением работы по предупреждению должностных правонарушений.</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color w:val="000000"/>
          <w:sz w:val="26"/>
          <w:szCs w:val="26"/>
          <w:lang w:eastAsia="ru-RU"/>
        </w:rPr>
        <w:t xml:space="preserve"> Анализ заявлений и обращений  граждан, поступающих в         </w:t>
      </w:r>
      <w:r w:rsidRPr="00A527EB">
        <w:rPr>
          <w:rFonts w:ascii="Times New Roman" w:eastAsia="Calibri" w:hAnsi="Times New Roman" w:cs="Times New Roman"/>
          <w:color w:val="000000"/>
          <w:sz w:val="26"/>
          <w:szCs w:val="26"/>
          <w:lang w:eastAsia="ru-RU"/>
        </w:rPr>
        <w:br/>
        <w:t xml:space="preserve">администрацию Тейковского муниципального района, а также  </w:t>
      </w:r>
      <w:r w:rsidRPr="00A527EB">
        <w:rPr>
          <w:rFonts w:ascii="Times New Roman" w:eastAsia="Calibri" w:hAnsi="Times New Roman" w:cs="Times New Roman"/>
          <w:color w:val="000000"/>
          <w:sz w:val="26"/>
          <w:szCs w:val="26"/>
          <w:lang w:eastAsia="ru-RU"/>
        </w:rPr>
        <w:br/>
        <w:t xml:space="preserve">результатов их рассмотрения, на предмет наличия информации о   фактах коррупции со стороны муниципальных служащих   администрации Тейковского муниципального, а также  причинах и условиях, способствовавших проявлению    таких фактов.                   </w:t>
      </w:r>
    </w:p>
    <w:p w:rsidR="00EC6379" w:rsidRPr="00A527EB" w:rsidRDefault="00EC6379" w:rsidP="00206D00">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xml:space="preserve"> Проведение семинаров, круглых столов с участием представителей общественных организаций, политических партий  по антикоррупционной тематике, в т.ч. по формированию навыков антикоррупционного поведения.</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Внедрение системы пропаганды антикоррупционных знаний среди учащихся, родителей, педагогов и руководителей общеобразовательных учебных заведений.</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Сопровождение на официальном Интернет-сайте Тейковского муниципального района  раздела «Противодействие коррупции».</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Организация работы по контролю за соблюдением муниципальными служащими ограничений и запретов, связанных с </w:t>
      </w:r>
      <w:r w:rsidR="00195E29" w:rsidRPr="00A527EB">
        <w:rPr>
          <w:rFonts w:ascii="Times New Roman" w:eastAsia="Calibri" w:hAnsi="Times New Roman" w:cs="Times New Roman"/>
          <w:sz w:val="26"/>
          <w:szCs w:val="26"/>
          <w:lang w:eastAsia="ru-RU"/>
        </w:rPr>
        <w:t>прохождением муниципальной</w:t>
      </w:r>
      <w:r w:rsidRPr="00A527EB">
        <w:rPr>
          <w:rFonts w:ascii="Times New Roman" w:eastAsia="Calibri" w:hAnsi="Times New Roman" w:cs="Times New Roman"/>
          <w:sz w:val="26"/>
          <w:szCs w:val="26"/>
          <w:lang w:eastAsia="ru-RU"/>
        </w:rPr>
        <w:t xml:space="preserve"> службы,  в соответствии с Федеральным Законом от 02.03.2007г. № 25 - ФЗ «О муниципальной службе в Российской Федерации» (в действующей редакции).</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Организация работы по замещению вакантных должностей муниципальной службы в органах местного самоуправления, в том числе </w:t>
      </w:r>
      <w:r w:rsidR="00195E29" w:rsidRPr="00A527EB">
        <w:rPr>
          <w:rFonts w:ascii="Times New Roman" w:eastAsia="Calibri" w:hAnsi="Times New Roman" w:cs="Times New Roman"/>
          <w:sz w:val="26"/>
          <w:szCs w:val="26"/>
          <w:lang w:eastAsia="ru-RU"/>
        </w:rPr>
        <w:t>формирование и</w:t>
      </w:r>
      <w:r w:rsidRPr="00A527EB">
        <w:rPr>
          <w:rFonts w:ascii="Times New Roman" w:eastAsia="Calibri" w:hAnsi="Times New Roman" w:cs="Times New Roman"/>
          <w:sz w:val="26"/>
          <w:szCs w:val="26"/>
          <w:lang w:eastAsia="ru-RU"/>
        </w:rPr>
        <w:t xml:space="preserve"> работа с кадровым резервом и повышение эффективности его использования.</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Обеспечение проведения квалификационных экзаменов и аттестации муниципальных служащих</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Осуществление контроля </w:t>
      </w:r>
      <w:r w:rsidR="00195E29" w:rsidRPr="00A527EB">
        <w:rPr>
          <w:rFonts w:ascii="Times New Roman" w:eastAsia="Calibri" w:hAnsi="Times New Roman" w:cs="Times New Roman"/>
          <w:sz w:val="26"/>
          <w:szCs w:val="26"/>
          <w:lang w:eastAsia="ru-RU"/>
        </w:rPr>
        <w:t>за уведомлением</w:t>
      </w:r>
      <w:r w:rsidRPr="00A527EB">
        <w:rPr>
          <w:rFonts w:ascii="Times New Roman" w:eastAsia="Calibri" w:hAnsi="Times New Roman" w:cs="Times New Roman"/>
          <w:sz w:val="26"/>
          <w:szCs w:val="26"/>
          <w:lang w:eastAsia="ru-RU"/>
        </w:rPr>
        <w:t xml:space="preserve"> представителя нанимателя (</w:t>
      </w:r>
      <w:r w:rsidR="00195E29" w:rsidRPr="00A527EB">
        <w:rPr>
          <w:rFonts w:ascii="Times New Roman" w:eastAsia="Calibri" w:hAnsi="Times New Roman" w:cs="Times New Roman"/>
          <w:sz w:val="26"/>
          <w:szCs w:val="26"/>
          <w:lang w:eastAsia="ru-RU"/>
        </w:rPr>
        <w:t>работодателя) о</w:t>
      </w:r>
      <w:r w:rsidRPr="00A527EB">
        <w:rPr>
          <w:rFonts w:ascii="Times New Roman" w:eastAsia="Calibri" w:hAnsi="Times New Roman" w:cs="Times New Roman"/>
          <w:sz w:val="26"/>
          <w:szCs w:val="26"/>
          <w:lang w:eastAsia="ru-RU"/>
        </w:rPr>
        <w:t xml:space="preserve"> фактах обращения в целях склонения муниципального служащего к совершению коррупционных правонарушений, а также </w:t>
      </w:r>
      <w:r w:rsidR="00195E29" w:rsidRPr="00A527EB">
        <w:rPr>
          <w:rFonts w:ascii="Times New Roman" w:eastAsia="Calibri" w:hAnsi="Times New Roman" w:cs="Times New Roman"/>
          <w:sz w:val="26"/>
          <w:szCs w:val="26"/>
          <w:lang w:eastAsia="ru-RU"/>
        </w:rPr>
        <w:t>за соблюдением</w:t>
      </w:r>
      <w:r w:rsidRPr="00A527EB">
        <w:rPr>
          <w:rFonts w:ascii="Times New Roman" w:eastAsia="Calibri" w:hAnsi="Times New Roman" w:cs="Times New Roman"/>
          <w:sz w:val="26"/>
          <w:szCs w:val="26"/>
          <w:lang w:eastAsia="ru-RU"/>
        </w:rPr>
        <w:t xml:space="preserve"> требований к служебному поведению.</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Осуществление     комплекса организационных, разъяснительных и </w:t>
      </w:r>
      <w:r w:rsidR="00195E29" w:rsidRPr="00A527EB">
        <w:rPr>
          <w:rFonts w:ascii="Times New Roman" w:eastAsia="Calibri" w:hAnsi="Times New Roman" w:cs="Times New Roman"/>
          <w:sz w:val="26"/>
          <w:szCs w:val="26"/>
          <w:lang w:eastAsia="ru-RU"/>
        </w:rPr>
        <w:t>иных мер</w:t>
      </w:r>
      <w:r w:rsidRPr="00A527EB">
        <w:rPr>
          <w:rFonts w:ascii="Times New Roman" w:eastAsia="Calibri" w:hAnsi="Times New Roman" w:cs="Times New Roman"/>
          <w:sz w:val="26"/>
          <w:szCs w:val="26"/>
          <w:lang w:eastAsia="ru-RU"/>
        </w:rPr>
        <w:t xml:space="preserve"> по соблюдению   муниципальными    служащими ограничений, запретов </w:t>
      </w:r>
      <w:r w:rsidR="00195E29" w:rsidRPr="00A527EB">
        <w:rPr>
          <w:rFonts w:ascii="Times New Roman" w:eastAsia="Calibri" w:hAnsi="Times New Roman" w:cs="Times New Roman"/>
          <w:sz w:val="26"/>
          <w:szCs w:val="26"/>
          <w:lang w:eastAsia="ru-RU"/>
        </w:rPr>
        <w:t>и по</w:t>
      </w:r>
      <w:r w:rsidRPr="00A527EB">
        <w:rPr>
          <w:rFonts w:ascii="Times New Roman" w:eastAsia="Calibri" w:hAnsi="Times New Roman" w:cs="Times New Roman"/>
          <w:sz w:val="26"/>
          <w:szCs w:val="26"/>
          <w:lang w:eastAsia="ru-RU"/>
        </w:rPr>
        <w:t xml:space="preserve"> исполнению    обязанностей, установленных    в    целях </w:t>
      </w:r>
      <w:r w:rsidR="00195E29" w:rsidRPr="00A527EB">
        <w:rPr>
          <w:rFonts w:ascii="Times New Roman" w:eastAsia="Calibri" w:hAnsi="Times New Roman" w:cs="Times New Roman"/>
          <w:sz w:val="26"/>
          <w:szCs w:val="26"/>
          <w:lang w:eastAsia="ru-RU"/>
        </w:rPr>
        <w:t>противодействия коррупции</w:t>
      </w:r>
      <w:r w:rsidRPr="00A527EB">
        <w:rPr>
          <w:rFonts w:ascii="Times New Roman" w:eastAsia="Calibri" w:hAnsi="Times New Roman" w:cs="Times New Roman"/>
          <w:sz w:val="26"/>
          <w:szCs w:val="26"/>
          <w:lang w:eastAsia="ru-RU"/>
        </w:rPr>
        <w:t xml:space="preserve">, </w:t>
      </w:r>
      <w:r w:rsidR="00195E29" w:rsidRPr="00A527EB">
        <w:rPr>
          <w:rFonts w:ascii="Times New Roman" w:eastAsia="Calibri" w:hAnsi="Times New Roman" w:cs="Times New Roman"/>
          <w:sz w:val="26"/>
          <w:szCs w:val="26"/>
          <w:lang w:eastAsia="ru-RU"/>
        </w:rPr>
        <w:t>в том числе ограничений</w:t>
      </w:r>
      <w:r w:rsidRPr="00A527EB">
        <w:rPr>
          <w:rFonts w:ascii="Times New Roman" w:eastAsia="Calibri" w:hAnsi="Times New Roman" w:cs="Times New Roman"/>
          <w:sz w:val="26"/>
          <w:szCs w:val="26"/>
          <w:lang w:eastAsia="ru-RU"/>
        </w:rPr>
        <w:t>, касающихся        получения подарков.</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w:t>
      </w:r>
      <w:r w:rsidR="00195E29" w:rsidRPr="00A527EB">
        <w:rPr>
          <w:rFonts w:ascii="Times New Roman" w:eastAsia="Calibri" w:hAnsi="Times New Roman" w:cs="Times New Roman"/>
          <w:sz w:val="26"/>
          <w:szCs w:val="26"/>
          <w:lang w:eastAsia="ru-RU"/>
        </w:rPr>
        <w:t>Проведение мероприятий</w:t>
      </w:r>
      <w:r w:rsidRPr="00A527EB">
        <w:rPr>
          <w:rFonts w:ascii="Times New Roman" w:eastAsia="Calibri" w:hAnsi="Times New Roman" w:cs="Times New Roman"/>
          <w:sz w:val="26"/>
          <w:szCs w:val="26"/>
          <w:lang w:eastAsia="ru-RU"/>
        </w:rPr>
        <w:t xml:space="preserve">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lastRenderedPageBreak/>
        <w:t xml:space="preserve"> Организация  доведения   до муниципальных служащих положений  </w:t>
      </w:r>
      <w:hyperlink r:id="rId49" w:history="1">
        <w:r w:rsidRPr="00A527EB">
          <w:rPr>
            <w:rFonts w:ascii="Times New Roman" w:eastAsia="Calibri" w:hAnsi="Times New Roman" w:cs="Times New Roman"/>
            <w:color w:val="000000"/>
            <w:sz w:val="26"/>
            <w:szCs w:val="26"/>
            <w:lang w:eastAsia="ru-RU"/>
          </w:rPr>
          <w:t>законодательства</w:t>
        </w:r>
      </w:hyperlink>
      <w:r w:rsidRPr="00A527EB">
        <w:rPr>
          <w:rFonts w:ascii="Times New Roman" w:eastAsia="Calibri" w:hAnsi="Times New Roman" w:cs="Times New Roman"/>
          <w:sz w:val="26"/>
          <w:szCs w:val="26"/>
          <w:lang w:eastAsia="ru-RU"/>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50" w:history="1">
        <w:r w:rsidRPr="00A527EB">
          <w:rPr>
            <w:rFonts w:ascii="Times New Roman" w:eastAsia="Calibri" w:hAnsi="Times New Roman" w:cs="Times New Roman"/>
            <w:color w:val="000000"/>
            <w:sz w:val="26"/>
            <w:szCs w:val="26"/>
            <w:lang w:eastAsia="ru-RU"/>
          </w:rPr>
          <w:t>законодательством</w:t>
        </w:r>
      </w:hyperlink>
      <w:r w:rsidRPr="00A527EB">
        <w:rPr>
          <w:rFonts w:ascii="Times New Roman" w:eastAsia="Calibri" w:hAnsi="Times New Roman" w:cs="Times New Roman"/>
          <w:sz w:val="26"/>
          <w:szCs w:val="26"/>
          <w:lang w:eastAsia="ru-RU"/>
        </w:rPr>
        <w:t xml:space="preserve"> Российской   Федерации    о противодействии коррупции.</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Проведение    работы     по выявлению           случаев возникновения     конфликта интересов, одной из  сторон которого           являются муниципальные служащие и принятие    предусмотренных законодательством Российской Федерации мер по предотвращению и урегулированию    конфликта интересов.</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Мониторинг  </w:t>
      </w:r>
      <w:r w:rsidRPr="00A527EB">
        <w:rPr>
          <w:rFonts w:ascii="Times New Roman" w:eastAsia="Calibri" w:hAnsi="Times New Roman" w:cs="Times New Roman"/>
          <w:sz w:val="26"/>
          <w:szCs w:val="26"/>
        </w:rPr>
        <w:t>представления</w:t>
      </w:r>
      <w:r w:rsidRPr="00A527EB">
        <w:rPr>
          <w:rFonts w:ascii="Times New Roman" w:eastAsia="Calibri" w:hAnsi="Times New Roman" w:cs="Times New Roman"/>
          <w:sz w:val="26"/>
          <w:szCs w:val="26"/>
          <w:lang w:eastAsia="ru-RU"/>
        </w:rPr>
        <w:t xml:space="preserve"> муниципальными служащими </w:t>
      </w:r>
      <w:r w:rsidRPr="00A527EB">
        <w:rPr>
          <w:rFonts w:ascii="Times New Roman" w:eastAsia="Calibri" w:hAnsi="Times New Roman" w:cs="Times New Roman"/>
          <w:sz w:val="26"/>
          <w:szCs w:val="26"/>
        </w:rPr>
        <w:t xml:space="preserve">     сведений     о     доходах,  расходах,   имуществе,   обязательствах      имущественного характера.</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Мониторинг       соблюдения требований   к   служебному поведению       муниципальных служащих  и  урегулирование конфликта   интересов.   </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Проведение мониторинга печатных и электронных СМИ Тейковского  муниципального района по публикациям антикоррупционной тематики, по результатам мониторинга.</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Оказание методической помощи администрациям поселений в разработке подготовки и принятия правовых актов.</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p>
    <w:p w:rsidR="00EC6379" w:rsidRPr="00A527EB" w:rsidRDefault="00EC6379" w:rsidP="00206D00">
      <w:pPr>
        <w:spacing w:after="0" w:line="240" w:lineRule="auto"/>
        <w:ind w:left="426"/>
        <w:rPr>
          <w:rFonts w:ascii="Times New Roman" w:eastAsia="Calibri" w:hAnsi="Times New Roman" w:cs="Times New Roman"/>
          <w:sz w:val="26"/>
          <w:szCs w:val="26"/>
          <w:u w:val="single"/>
          <w:lang w:eastAsia="ru-RU"/>
        </w:rPr>
      </w:pPr>
      <w:r w:rsidRPr="00A527EB">
        <w:rPr>
          <w:rFonts w:ascii="Times New Roman" w:eastAsia="Calibri" w:hAnsi="Times New Roman" w:cs="Times New Roman"/>
          <w:sz w:val="26"/>
          <w:szCs w:val="26"/>
          <w:u w:val="single"/>
          <w:lang w:eastAsia="ru-RU"/>
        </w:rPr>
        <w:t>Отдел правового обеспечения</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Мониторинг изменений законодательства  Российской Федерации и  Ивановской области, регулирующего правоотношения в сфере противодействия коррупции, в целях выявления   муниципальных нормативных правовых актов, требующих  приведения в соответствие с    федеральным и областным  законодательством в связи с его изменением, а также пробелов  правового регулирования.       </w:t>
      </w:r>
    </w:p>
    <w:p w:rsidR="00EC6379" w:rsidRPr="00A527EB" w:rsidRDefault="00EC6379" w:rsidP="00206D00">
      <w:pPr>
        <w:widowControl w:val="0"/>
        <w:autoSpaceDE w:val="0"/>
        <w:autoSpaceDN w:val="0"/>
        <w:adjustRightInd w:val="0"/>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Организация      </w:t>
      </w:r>
      <w:r w:rsidR="004D2DD1" w:rsidRPr="00A527EB">
        <w:rPr>
          <w:rFonts w:ascii="Times New Roman" w:eastAsia="Calibri" w:hAnsi="Times New Roman" w:cs="Times New Roman"/>
          <w:sz w:val="26"/>
          <w:szCs w:val="26"/>
          <w:lang w:eastAsia="ru-RU"/>
        </w:rPr>
        <w:t>проведения антикоррупционной экспертизы нормативных</w:t>
      </w:r>
      <w:r w:rsidRPr="00A527EB">
        <w:rPr>
          <w:rFonts w:ascii="Times New Roman" w:eastAsia="Calibri" w:hAnsi="Times New Roman" w:cs="Times New Roman"/>
          <w:sz w:val="26"/>
          <w:szCs w:val="26"/>
          <w:lang w:eastAsia="ru-RU"/>
        </w:rPr>
        <w:t xml:space="preserve">        </w:t>
      </w:r>
    </w:p>
    <w:p w:rsidR="00EC6379" w:rsidRPr="00A527EB" w:rsidRDefault="004D2DD1" w:rsidP="00206D00">
      <w:pPr>
        <w:spacing w:after="0" w:line="240" w:lineRule="auto"/>
        <w:ind w:left="426"/>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правовых актов</w:t>
      </w:r>
      <w:r w:rsidR="00EC6379" w:rsidRPr="00A527EB">
        <w:rPr>
          <w:rFonts w:ascii="Times New Roman" w:eastAsia="Calibri" w:hAnsi="Times New Roman" w:cs="Times New Roman"/>
          <w:sz w:val="26"/>
          <w:szCs w:val="26"/>
          <w:lang w:eastAsia="ru-RU"/>
        </w:rPr>
        <w:t xml:space="preserve"> Тейковского муниципального района</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Мониторинг проведения независимой антикоррупционной экспертизы нормативных правовых актов Тейковского муниципального района и проектов нормативных правовых актов Тейковского муниципального района</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Участие в обучении и семинарах по антикоррупционной экспертизе муниципальных правовых актов.</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Направление в регистр нормативных правовых актов администрации Тейковского муниципального района в соответствии с Законом Ивановской области «О регистре муниципальных нормативных правовых актов Ивановской области»           </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Оказание методической помощи администрациям поселений в разработке подготовки и принятия правовых актов.</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Организация проведения, тематических совещаний при главе Тейковского муниципального района, с участием руководителей подведомственных учреждений, предприятий и организаций, на которых будут заслушиваться отчеты об их деятельности с отражением работы по предупреждению должностных правонарушений.</w:t>
      </w:r>
    </w:p>
    <w:p w:rsidR="00EC6379" w:rsidRPr="00A527EB" w:rsidRDefault="00EC6379" w:rsidP="00206D00">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xml:space="preserve"> Проведение семинаров, круглых столов с участием представителей общественных организаций, политических партий  по антикоррупционной тематике, в т.ч. по формированию навыков антикоррупционного поведения.</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color w:val="000000"/>
          <w:sz w:val="26"/>
          <w:szCs w:val="26"/>
          <w:lang w:eastAsia="ru-RU"/>
        </w:rPr>
        <w:t xml:space="preserve"> </w:t>
      </w:r>
      <w:r w:rsidRPr="00A527EB">
        <w:rPr>
          <w:rFonts w:ascii="Times New Roman" w:eastAsia="Calibri" w:hAnsi="Times New Roman" w:cs="Times New Roman"/>
          <w:sz w:val="26"/>
          <w:szCs w:val="26"/>
          <w:lang w:eastAsia="ru-RU"/>
        </w:rPr>
        <w:t xml:space="preserve">Организация проведения «круглых столов» представителей органов местного самоуправления и предпринимателей по вопросам взаимоотношения власти и бизнеса, </w:t>
      </w:r>
      <w:r w:rsidRPr="00A527EB">
        <w:rPr>
          <w:rFonts w:ascii="Times New Roman" w:eastAsia="Calibri" w:hAnsi="Times New Roman" w:cs="Times New Roman"/>
          <w:sz w:val="26"/>
          <w:szCs w:val="26"/>
          <w:lang w:eastAsia="ru-RU"/>
        </w:rPr>
        <w:lastRenderedPageBreak/>
        <w:t>разработки согласованных мер по обеспечению в рамках закона свободы экономической деятельности, снижению административного давления.</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Внедрение системы пропаганды антикоррупционных знаний среди учащихся, родителей, педагогов и руководителей общеобразовательных учебных заведений.</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Сопровождение на официальном Интернет-сайте Тейковского муниципального района  раздела «Противодействие коррупции».</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Обеспечение проведения квалификационных экзаменов и аттестации муниципальных служащих</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Осуществление контроля за  уведомлением представителя нанимателя (работодателя)  о фактах обращения в целях склонения муниципального служащего к совершению коррупционных правонарушений, а также за  соблюдением требований к служебному поведению.</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Организация  доведения   до муниципальных служащих положений  </w:t>
      </w:r>
      <w:hyperlink r:id="rId51" w:history="1">
        <w:r w:rsidRPr="00A527EB">
          <w:rPr>
            <w:rFonts w:ascii="Times New Roman" w:eastAsia="Calibri" w:hAnsi="Times New Roman" w:cs="Times New Roman"/>
            <w:color w:val="000000"/>
            <w:sz w:val="26"/>
            <w:szCs w:val="26"/>
            <w:lang w:eastAsia="ru-RU"/>
          </w:rPr>
          <w:t>законодательства</w:t>
        </w:r>
      </w:hyperlink>
      <w:r w:rsidRPr="00A527EB">
        <w:rPr>
          <w:rFonts w:ascii="Times New Roman" w:eastAsia="Calibri" w:hAnsi="Times New Roman" w:cs="Times New Roman"/>
          <w:sz w:val="26"/>
          <w:szCs w:val="26"/>
          <w:lang w:eastAsia="ru-RU"/>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52" w:history="1">
        <w:r w:rsidRPr="00A527EB">
          <w:rPr>
            <w:rFonts w:ascii="Times New Roman" w:eastAsia="Calibri" w:hAnsi="Times New Roman" w:cs="Times New Roman"/>
            <w:color w:val="000000"/>
            <w:sz w:val="26"/>
            <w:szCs w:val="26"/>
            <w:lang w:eastAsia="ru-RU"/>
          </w:rPr>
          <w:t>законодательством</w:t>
        </w:r>
      </w:hyperlink>
      <w:r w:rsidRPr="00A527EB">
        <w:rPr>
          <w:rFonts w:ascii="Times New Roman" w:eastAsia="Calibri" w:hAnsi="Times New Roman" w:cs="Times New Roman"/>
          <w:sz w:val="26"/>
          <w:szCs w:val="26"/>
          <w:lang w:eastAsia="ru-RU"/>
        </w:rPr>
        <w:t xml:space="preserve"> Российской   Федерации    о противодействии коррупции.</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rPr>
        <w:t xml:space="preserve"> Мониторинг обращений      юридических лиц на предмет  наличия      информации     о     фактах      коррупции    со     стороны муниципальных служащих.</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Обеспечение публикации нормативных правовых актов Тейковского муниципального района  и размещение на Интернет-сайте Тейковского муниципального района.</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Создание и размещение на  Интернет-сайте администрации единого реестра административных регламентов предоставления муниципальных  услуг и исполнения муниципальных функций.</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color w:val="000000"/>
          <w:sz w:val="26"/>
          <w:szCs w:val="26"/>
          <w:lang w:eastAsia="ru-RU"/>
        </w:rPr>
        <w:t xml:space="preserve"> </w:t>
      </w:r>
      <w:r w:rsidRPr="00A527EB">
        <w:rPr>
          <w:rFonts w:ascii="Times New Roman" w:eastAsia="Calibri" w:hAnsi="Times New Roman" w:cs="Times New Roman"/>
          <w:sz w:val="26"/>
          <w:szCs w:val="26"/>
          <w:lang w:eastAsia="ru-RU"/>
        </w:rPr>
        <w:t>Организация проведения «круглых столов» представителей органов местного самоуправления и предпринимателей по вопросам взаимоотношения власти и бизнеса, разработки согласованных мер по обеспечению в рамках закона свободы экономической деятельности, снижению административного давления.</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Организация и осуществление   систематических проверок    </w:t>
      </w:r>
      <w:r w:rsidRPr="00A527EB">
        <w:rPr>
          <w:rFonts w:ascii="Times New Roman" w:eastAsia="Calibri" w:hAnsi="Times New Roman" w:cs="Times New Roman"/>
          <w:sz w:val="26"/>
          <w:szCs w:val="26"/>
          <w:lang w:eastAsia="ru-RU"/>
        </w:rPr>
        <w:br/>
        <w:t xml:space="preserve">соблюдения административных регламентов предоставления     </w:t>
      </w:r>
      <w:r w:rsidRPr="00A527EB">
        <w:rPr>
          <w:rFonts w:ascii="Times New Roman" w:eastAsia="Calibri" w:hAnsi="Times New Roman" w:cs="Times New Roman"/>
          <w:sz w:val="26"/>
          <w:szCs w:val="26"/>
          <w:lang w:eastAsia="ru-RU"/>
        </w:rPr>
        <w:br/>
        <w:t xml:space="preserve">муниципальных услуг в    Тейковском муниципальном районе с целью выявления и устранения коррупционных проявлений в действиях  должностных лиц.    </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rPr>
        <w:t xml:space="preserve"> Мониторинг эффективности  и      результативности      использования     бюджетных      средств   при    размещении      заказов     на     поставки товаров, выполнение  работ оказание     услуг      для </w:t>
      </w:r>
      <w:r w:rsidRPr="00A527EB">
        <w:rPr>
          <w:rFonts w:ascii="Times New Roman" w:eastAsia="Calibri" w:hAnsi="Times New Roman" w:cs="Times New Roman"/>
          <w:sz w:val="26"/>
          <w:szCs w:val="26"/>
          <w:lang w:eastAsia="ru-RU"/>
        </w:rPr>
        <w:t>муниципальных нужд.</w:t>
      </w:r>
    </w:p>
    <w:p w:rsidR="00EC6379" w:rsidRPr="00A527EB" w:rsidRDefault="00EC6379" w:rsidP="00206D00">
      <w:pPr>
        <w:spacing w:after="0" w:line="240" w:lineRule="auto"/>
        <w:ind w:left="426"/>
        <w:jc w:val="both"/>
        <w:rPr>
          <w:rFonts w:ascii="Times New Roman" w:eastAsia="Calibri" w:hAnsi="Times New Roman" w:cs="Times New Roman"/>
          <w:sz w:val="26"/>
          <w:szCs w:val="26"/>
          <w:lang w:eastAsia="ru-RU"/>
        </w:rPr>
      </w:pPr>
    </w:p>
    <w:p w:rsidR="00EC6379" w:rsidRPr="00A527EB" w:rsidRDefault="00EC6379" w:rsidP="00206D00">
      <w:pPr>
        <w:spacing w:after="0" w:line="240" w:lineRule="auto"/>
        <w:ind w:left="426"/>
        <w:jc w:val="both"/>
        <w:rPr>
          <w:rFonts w:ascii="Times New Roman" w:eastAsia="Calibri" w:hAnsi="Times New Roman" w:cs="Times New Roman"/>
          <w:sz w:val="26"/>
          <w:szCs w:val="26"/>
          <w:u w:val="single"/>
          <w:lang w:eastAsia="ru-RU"/>
        </w:rPr>
      </w:pPr>
      <w:r w:rsidRPr="00A527EB">
        <w:rPr>
          <w:rFonts w:ascii="Times New Roman" w:eastAsia="Calibri" w:hAnsi="Times New Roman" w:cs="Times New Roman"/>
          <w:sz w:val="26"/>
          <w:szCs w:val="26"/>
          <w:u w:val="single"/>
          <w:lang w:eastAsia="ru-RU"/>
        </w:rPr>
        <w:t>Отдел общественной и информационной политики</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Организация проведения, тематических совещаний при главе Тейковского муниципального района, с участием руководителей подведомственных учреждений, </w:t>
      </w:r>
      <w:r w:rsidRPr="00A527EB">
        <w:rPr>
          <w:rFonts w:ascii="Times New Roman" w:eastAsia="Calibri" w:hAnsi="Times New Roman" w:cs="Times New Roman"/>
          <w:sz w:val="26"/>
          <w:szCs w:val="26"/>
          <w:lang w:eastAsia="ru-RU"/>
        </w:rPr>
        <w:lastRenderedPageBreak/>
        <w:t>предприятий и организаций, с отчетом об их деятельности с отражением работы по предупреждению должностных правонарушений.</w:t>
      </w:r>
    </w:p>
    <w:p w:rsidR="00EC6379" w:rsidRPr="00A527EB" w:rsidRDefault="00EC6379" w:rsidP="00206D00">
      <w:pPr>
        <w:spacing w:after="0" w:line="240" w:lineRule="auto"/>
        <w:ind w:left="426" w:firstLine="708"/>
        <w:jc w:val="both"/>
        <w:rPr>
          <w:rFonts w:ascii="Times New Roman" w:eastAsia="Calibri" w:hAnsi="Times New Roman" w:cs="Times New Roman"/>
          <w:color w:val="000000"/>
          <w:sz w:val="26"/>
          <w:szCs w:val="26"/>
          <w:lang w:eastAsia="ru-RU"/>
        </w:rPr>
      </w:pPr>
      <w:r w:rsidRPr="00A527EB">
        <w:rPr>
          <w:rFonts w:ascii="Times New Roman" w:eastAsia="Calibri" w:hAnsi="Times New Roman" w:cs="Times New Roman"/>
          <w:color w:val="000000"/>
          <w:sz w:val="26"/>
          <w:szCs w:val="26"/>
          <w:lang w:eastAsia="ru-RU"/>
        </w:rPr>
        <w:t xml:space="preserve"> Организация приема сообщений граждан о коррупционных правонарушениях по телефону  «Горячая  линия» в администрации  Тейковского  муниципального района и на сайте Тейковского муниципального района, во время работы Общероссийского дня приема граждан.   </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Размещение на официальном Интернет-сайте Тейковского муниципального района  раздела «Противодействие коррупции».</w:t>
      </w:r>
    </w:p>
    <w:p w:rsidR="00EC6379" w:rsidRPr="00A527EB" w:rsidRDefault="00EC6379" w:rsidP="00206D00">
      <w:pPr>
        <w:spacing w:after="0" w:line="240" w:lineRule="auto"/>
        <w:ind w:left="426" w:firstLine="708"/>
        <w:jc w:val="both"/>
        <w:rPr>
          <w:rFonts w:ascii="Times New Roman" w:eastAsia="Calibri" w:hAnsi="Times New Roman" w:cs="Times New Roman"/>
          <w:sz w:val="26"/>
          <w:szCs w:val="26"/>
          <w:lang w:eastAsia="ru-RU"/>
        </w:rPr>
      </w:pPr>
      <w:r w:rsidRPr="00A527EB">
        <w:rPr>
          <w:rFonts w:ascii="Times New Roman" w:eastAsia="Calibri" w:hAnsi="Times New Roman" w:cs="Times New Roman"/>
          <w:sz w:val="26"/>
          <w:szCs w:val="26"/>
          <w:lang w:eastAsia="ru-RU"/>
        </w:rPr>
        <w:t xml:space="preserve"> Ведение на  Интернет-сайте администрации единого реестра административных регламентов предоставления муниципальных  услуг и исполнения муниципальных функций.</w:t>
      </w:r>
    </w:p>
    <w:p w:rsidR="00F57C90" w:rsidRDefault="00F57C90" w:rsidP="00EC6379">
      <w:pPr>
        <w:autoSpaceDE w:val="0"/>
        <w:autoSpaceDN w:val="0"/>
        <w:snapToGrid w:val="0"/>
        <w:spacing w:after="0" w:line="240" w:lineRule="auto"/>
        <w:jc w:val="both"/>
        <w:rPr>
          <w:rFonts w:ascii="Times New Roman" w:eastAsia="Calibri" w:hAnsi="Times New Roman" w:cs="Times New Roman"/>
          <w:b/>
          <w:sz w:val="24"/>
          <w:szCs w:val="24"/>
          <w:lang w:eastAsia="ru-RU"/>
        </w:rPr>
      </w:pPr>
    </w:p>
    <w:p w:rsidR="00F57C90" w:rsidRDefault="00F57C90" w:rsidP="00EC6379">
      <w:pPr>
        <w:autoSpaceDE w:val="0"/>
        <w:autoSpaceDN w:val="0"/>
        <w:snapToGrid w:val="0"/>
        <w:spacing w:after="0" w:line="240" w:lineRule="auto"/>
        <w:jc w:val="both"/>
        <w:rPr>
          <w:rFonts w:ascii="Times New Roman" w:eastAsia="Calibri" w:hAnsi="Times New Roman" w:cs="Times New Roman"/>
          <w:b/>
          <w:sz w:val="24"/>
          <w:szCs w:val="24"/>
          <w:lang w:eastAsia="ru-RU"/>
        </w:rPr>
      </w:pPr>
    </w:p>
    <w:p w:rsidR="00EC6379" w:rsidRPr="00EC6379" w:rsidRDefault="00EC6379" w:rsidP="00A527EB">
      <w:pPr>
        <w:shd w:val="clear" w:color="auto" w:fill="FFFFFF"/>
        <w:spacing w:after="0" w:line="270" w:lineRule="atLeast"/>
        <w:ind w:left="1"/>
        <w:jc w:val="center"/>
        <w:textAlignment w:val="baseline"/>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5.  Ресурсное обеспечение реализации мероприятий подпрограммы</w:t>
      </w:r>
    </w:p>
    <w:p w:rsidR="00EC6379" w:rsidRPr="00EC6379" w:rsidRDefault="00EC6379" w:rsidP="00EC6379">
      <w:pPr>
        <w:shd w:val="clear" w:color="auto" w:fill="FFFFFF"/>
        <w:spacing w:after="0" w:line="270" w:lineRule="atLeast"/>
        <w:ind w:left="1"/>
        <w:jc w:val="right"/>
        <w:textAlignment w:val="baseline"/>
        <w:rPr>
          <w:rFonts w:ascii="Times New Roman" w:eastAsia="Calibri" w:hAnsi="Times New Roman" w:cs="Times New Roman"/>
          <w:b/>
          <w:sz w:val="24"/>
          <w:szCs w:val="24"/>
          <w:lang w:eastAsia="ru-RU"/>
        </w:rPr>
      </w:pPr>
    </w:p>
    <w:p w:rsidR="00EC6379" w:rsidRPr="00EC6379" w:rsidRDefault="00EC6379" w:rsidP="00EC6379">
      <w:pPr>
        <w:shd w:val="clear" w:color="auto" w:fill="FFFFFF"/>
        <w:spacing w:after="0" w:line="270" w:lineRule="atLeast"/>
        <w:ind w:left="1"/>
        <w:jc w:val="right"/>
        <w:textAlignment w:val="baseline"/>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Таблица 5</w:t>
      </w:r>
    </w:p>
    <w:p w:rsidR="00EC6379" w:rsidRPr="00EC6379" w:rsidRDefault="00EC6379" w:rsidP="00EC6379">
      <w:pPr>
        <w:shd w:val="clear" w:color="auto" w:fill="FFFFFF"/>
        <w:spacing w:after="0" w:line="270" w:lineRule="atLeast"/>
        <w:ind w:left="1"/>
        <w:jc w:val="center"/>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Ресурсное обеспечение реализации мероприятий подпрограммы</w:t>
      </w:r>
    </w:p>
    <w:p w:rsidR="00EC6379" w:rsidRPr="00EC6379" w:rsidRDefault="00EC6379" w:rsidP="00EC6379">
      <w:pPr>
        <w:shd w:val="clear" w:color="auto" w:fill="FFFFFF"/>
        <w:spacing w:after="0" w:line="270" w:lineRule="atLeast"/>
        <w:ind w:left="1"/>
        <w:jc w:val="right"/>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(Тыс. руб.)</w:t>
      </w:r>
    </w:p>
    <w:tbl>
      <w:tblPr>
        <w:tblStyle w:val="41"/>
        <w:tblW w:w="0" w:type="auto"/>
        <w:tblInd w:w="562" w:type="dxa"/>
        <w:tblLook w:val="04A0" w:firstRow="1" w:lastRow="0" w:firstColumn="1" w:lastColumn="0" w:noHBand="0" w:noVBand="1"/>
      </w:tblPr>
      <w:tblGrid>
        <w:gridCol w:w="835"/>
        <w:gridCol w:w="5402"/>
        <w:gridCol w:w="1180"/>
        <w:gridCol w:w="1017"/>
        <w:gridCol w:w="1172"/>
      </w:tblGrid>
      <w:tr w:rsidR="00EC6379" w:rsidRPr="00EC6379" w:rsidTr="00206D00">
        <w:trPr>
          <w:trHeight w:val="617"/>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w:t>
            </w:r>
          </w:p>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п/п</w:t>
            </w:r>
          </w:p>
        </w:tc>
        <w:tc>
          <w:tcPr>
            <w:tcW w:w="540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Наименование  мероприятия/</w:t>
            </w:r>
          </w:p>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Источник ресурсного обеспечения</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2018г.</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2019г.</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2020г.</w:t>
            </w:r>
          </w:p>
        </w:tc>
      </w:tr>
      <w:tr w:rsidR="00EC6379" w:rsidRPr="00EC6379" w:rsidTr="00206D00">
        <w:trPr>
          <w:trHeight w:val="326"/>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p>
        </w:tc>
        <w:tc>
          <w:tcPr>
            <w:tcW w:w="5402" w:type="dxa"/>
          </w:tcPr>
          <w:p w:rsidR="00EC6379" w:rsidRPr="00EC6379" w:rsidRDefault="00EC6379" w:rsidP="00EC6379">
            <w:pPr>
              <w:spacing w:line="270" w:lineRule="atLeast"/>
              <w:textAlignment w:val="baseline"/>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 xml:space="preserve">Подпрограмма, </w:t>
            </w:r>
            <w:r w:rsidRPr="00EC6379">
              <w:rPr>
                <w:rFonts w:ascii="Times New Roman" w:eastAsia="Calibri" w:hAnsi="Times New Roman" w:cs="Times New Roman"/>
                <w:sz w:val="24"/>
                <w:szCs w:val="24"/>
                <w:lang w:eastAsia="ru-RU"/>
              </w:rPr>
              <w:t>всего</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206D00">
        <w:trPr>
          <w:trHeight w:val="308"/>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p>
        </w:tc>
        <w:tc>
          <w:tcPr>
            <w:tcW w:w="540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бюджетные ассигнования</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206D00">
        <w:trPr>
          <w:trHeight w:val="617"/>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p>
        </w:tc>
        <w:tc>
          <w:tcPr>
            <w:tcW w:w="540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бюджет Тейковского </w:t>
            </w:r>
          </w:p>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муниципального района</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206D00">
        <w:trPr>
          <w:trHeight w:val="390"/>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p>
        </w:tc>
        <w:tc>
          <w:tcPr>
            <w:tcW w:w="540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бюджет Ивановской области</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r>
      <w:tr w:rsidR="00EC6379" w:rsidRPr="00EC6379" w:rsidTr="00206D00">
        <w:trPr>
          <w:trHeight w:val="390"/>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p>
        </w:tc>
        <w:tc>
          <w:tcPr>
            <w:tcW w:w="540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федеральный бюджет </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r>
      <w:tr w:rsidR="00EC6379" w:rsidRPr="00EC6379" w:rsidTr="00206D00">
        <w:trPr>
          <w:trHeight w:val="805"/>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w:t>
            </w:r>
          </w:p>
        </w:tc>
        <w:tc>
          <w:tcPr>
            <w:tcW w:w="5402" w:type="dxa"/>
          </w:tcPr>
          <w:p w:rsidR="00EC6379" w:rsidRPr="00EC6379" w:rsidRDefault="00EC6379" w:rsidP="00EC6379">
            <w:pPr>
              <w:rPr>
                <w:rFonts w:ascii="Times New Roman" w:eastAsia="Calibri" w:hAnsi="Times New Roman" w:cs="Times New Roman"/>
                <w:b/>
                <w:sz w:val="24"/>
                <w:szCs w:val="24"/>
                <w:lang w:eastAsia="ru-RU"/>
              </w:rPr>
            </w:pPr>
            <w:r w:rsidRPr="00EC6379">
              <w:rPr>
                <w:rFonts w:ascii="Times New Roman" w:eastAsia="Calibri" w:hAnsi="Times New Roman" w:cs="Times New Roman"/>
                <w:b/>
                <w:sz w:val="24"/>
                <w:szCs w:val="24"/>
                <w:lang w:eastAsia="ru-RU"/>
              </w:rPr>
              <w:t>Внедрение мероприятий, направленных на противодействие коррупции</w:t>
            </w:r>
            <w:r w:rsidRPr="00EC6379">
              <w:rPr>
                <w:rFonts w:ascii="Times New Roman" w:eastAsia="Calibri" w:hAnsi="Times New Roman" w:cs="Times New Roman"/>
                <w:b/>
                <w:sz w:val="24"/>
                <w:szCs w:val="24"/>
                <w:lang w:eastAsia="ru-RU"/>
              </w:rPr>
              <w:br/>
              <w:t>в органах местного самоуправления:</w:t>
            </w:r>
          </w:p>
          <w:p w:rsidR="00EC6379" w:rsidRPr="00EC6379" w:rsidRDefault="00EC6379" w:rsidP="00EC6379">
            <w:pPr>
              <w:rPr>
                <w:rFonts w:ascii="Times New Roman" w:eastAsia="Calibri" w:hAnsi="Times New Roman" w:cs="Times New Roman"/>
                <w:b/>
                <w:sz w:val="24"/>
                <w:szCs w:val="24"/>
                <w:lang w:eastAsia="ru-RU"/>
              </w:rPr>
            </w:pPr>
            <w:r w:rsidRPr="00EC6379">
              <w:rPr>
                <w:rFonts w:ascii="Times New Roman" w:eastAsia="Calibri" w:hAnsi="Times New Roman" w:cs="Times New Roman"/>
                <w:sz w:val="24"/>
                <w:szCs w:val="24"/>
                <w:lang w:eastAsia="ru-RU"/>
              </w:rPr>
              <w:t xml:space="preserve"> </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206D00">
        <w:trPr>
          <w:trHeight w:val="264"/>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p>
        </w:tc>
        <w:tc>
          <w:tcPr>
            <w:tcW w:w="540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бюджетные ассигнования</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206D00">
        <w:trPr>
          <w:trHeight w:val="617"/>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p>
        </w:tc>
        <w:tc>
          <w:tcPr>
            <w:tcW w:w="540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бюджет Тейковского </w:t>
            </w:r>
          </w:p>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муниципального района</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10,0</w:t>
            </w:r>
          </w:p>
        </w:tc>
      </w:tr>
      <w:tr w:rsidR="00EC6379" w:rsidRPr="00EC6379" w:rsidTr="00206D00">
        <w:trPr>
          <w:trHeight w:val="322"/>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p>
        </w:tc>
        <w:tc>
          <w:tcPr>
            <w:tcW w:w="540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бюджет Ивановской области</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r>
      <w:tr w:rsidR="00EC6379" w:rsidRPr="00EC6379" w:rsidTr="00206D00">
        <w:trPr>
          <w:trHeight w:val="322"/>
        </w:trPr>
        <w:tc>
          <w:tcPr>
            <w:tcW w:w="835"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p>
        </w:tc>
        <w:tc>
          <w:tcPr>
            <w:tcW w:w="540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федеральный бюджет</w:t>
            </w:r>
          </w:p>
        </w:tc>
        <w:tc>
          <w:tcPr>
            <w:tcW w:w="1180"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017"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c>
          <w:tcPr>
            <w:tcW w:w="1172" w:type="dxa"/>
          </w:tcPr>
          <w:p w:rsidR="00EC6379" w:rsidRPr="00EC6379" w:rsidRDefault="00EC6379" w:rsidP="00EC6379">
            <w:pPr>
              <w:spacing w:line="270" w:lineRule="atLeast"/>
              <w:jc w:val="both"/>
              <w:textAlignment w:val="baseline"/>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0</w:t>
            </w:r>
          </w:p>
        </w:tc>
      </w:tr>
    </w:tbl>
    <w:p w:rsidR="00EC6379" w:rsidRPr="00EC6379" w:rsidRDefault="00EC6379" w:rsidP="00EC6379">
      <w:pPr>
        <w:shd w:val="clear" w:color="auto" w:fill="FFFFFF"/>
        <w:spacing w:after="0" w:line="270" w:lineRule="atLeast"/>
        <w:ind w:left="1"/>
        <w:jc w:val="both"/>
        <w:textAlignment w:val="baseline"/>
        <w:rPr>
          <w:rFonts w:ascii="Times New Roman" w:eastAsia="Calibri" w:hAnsi="Times New Roman" w:cs="Times New Roman"/>
          <w:sz w:val="24"/>
          <w:szCs w:val="24"/>
          <w:lang w:eastAsia="ru-RU"/>
        </w:rPr>
      </w:pPr>
    </w:p>
    <w:p w:rsidR="00EC6379" w:rsidRPr="00EC6379" w:rsidRDefault="00EC6379" w:rsidP="00EC6379">
      <w:pPr>
        <w:shd w:val="clear" w:color="auto" w:fill="FFFFFF"/>
        <w:spacing w:after="0" w:line="270" w:lineRule="atLeast"/>
        <w:ind w:left="1"/>
        <w:jc w:val="both"/>
        <w:textAlignment w:val="baseline"/>
        <w:rPr>
          <w:rFonts w:ascii="Times New Roman" w:eastAsia="Calibri" w:hAnsi="Times New Roman" w:cs="Times New Roman"/>
          <w:sz w:val="24"/>
          <w:szCs w:val="24"/>
          <w:lang w:eastAsia="ru-RU"/>
        </w:rPr>
      </w:pPr>
    </w:p>
    <w:p w:rsidR="00EC6379" w:rsidRPr="00EC6379" w:rsidRDefault="00EC6379" w:rsidP="00EC6379">
      <w:pPr>
        <w:spacing w:after="0" w:line="240" w:lineRule="auto"/>
        <w:jc w:val="both"/>
        <w:rPr>
          <w:rFonts w:ascii="Times New Roman" w:eastAsia="Calibri" w:hAnsi="Times New Roman" w:cs="Times New Roman"/>
          <w:b/>
          <w:sz w:val="24"/>
          <w:szCs w:val="24"/>
          <w:lang w:eastAsia="ru-RU"/>
        </w:rPr>
      </w:pPr>
    </w:p>
    <w:p w:rsidR="00EC6379" w:rsidRPr="00EC6379" w:rsidRDefault="00EC6379" w:rsidP="00EC6379">
      <w:pPr>
        <w:spacing w:after="0" w:line="240" w:lineRule="auto"/>
        <w:rPr>
          <w:rFonts w:ascii="Times New Roman" w:eastAsia="Calibri" w:hAnsi="Times New Roman" w:cs="Times New Roman"/>
          <w:sz w:val="24"/>
          <w:szCs w:val="24"/>
          <w:lang w:eastAsia="ru-RU"/>
        </w:rPr>
      </w:pPr>
      <w:r w:rsidRPr="00EC6379">
        <w:rPr>
          <w:rFonts w:ascii="Times New Roman" w:eastAsia="Calibri" w:hAnsi="Times New Roman" w:cs="Times New Roman"/>
          <w:sz w:val="24"/>
          <w:szCs w:val="24"/>
          <w:lang w:eastAsia="ru-RU"/>
        </w:rPr>
        <w:t xml:space="preserve">            </w:t>
      </w:r>
    </w:p>
    <w:p w:rsidR="00EC6379" w:rsidRPr="00EC6379" w:rsidRDefault="00EC6379" w:rsidP="00EC6379">
      <w:pPr>
        <w:shd w:val="clear" w:color="auto" w:fill="FFFFFF"/>
        <w:spacing w:after="0" w:line="270" w:lineRule="atLeast"/>
        <w:ind w:left="1"/>
        <w:jc w:val="right"/>
        <w:textAlignment w:val="baseline"/>
        <w:rPr>
          <w:rFonts w:ascii="Times New Roman" w:eastAsia="Calibri" w:hAnsi="Times New Roman" w:cs="Times New Roman"/>
          <w:b/>
          <w:sz w:val="24"/>
          <w:szCs w:val="24"/>
          <w:lang w:eastAsia="ru-RU"/>
        </w:rPr>
      </w:pPr>
    </w:p>
    <w:p w:rsidR="00EC6379" w:rsidRPr="00EC6379" w:rsidRDefault="00EC6379" w:rsidP="00EC6379">
      <w:pPr>
        <w:shd w:val="clear" w:color="auto" w:fill="FFFFFF"/>
        <w:spacing w:after="0" w:line="270" w:lineRule="atLeast"/>
        <w:ind w:left="1"/>
        <w:jc w:val="right"/>
        <w:textAlignment w:val="baseline"/>
        <w:rPr>
          <w:rFonts w:ascii="Times New Roman" w:eastAsia="Calibri" w:hAnsi="Times New Roman" w:cs="Times New Roman"/>
          <w:b/>
          <w:sz w:val="24"/>
          <w:szCs w:val="24"/>
          <w:lang w:eastAsia="ru-RU"/>
        </w:rPr>
      </w:pPr>
    </w:p>
    <w:p w:rsidR="00EC6379" w:rsidRPr="00EC6379" w:rsidRDefault="00EC6379" w:rsidP="00EC6379">
      <w:pPr>
        <w:shd w:val="clear" w:color="auto" w:fill="FFFFFF"/>
        <w:spacing w:after="0" w:line="270" w:lineRule="atLeast"/>
        <w:ind w:left="1"/>
        <w:jc w:val="right"/>
        <w:textAlignment w:val="baseline"/>
        <w:rPr>
          <w:rFonts w:ascii="Times New Roman" w:eastAsia="Calibri" w:hAnsi="Times New Roman" w:cs="Times New Roman"/>
          <w:b/>
          <w:sz w:val="24"/>
          <w:szCs w:val="24"/>
          <w:lang w:eastAsia="ru-RU"/>
        </w:rPr>
      </w:pPr>
    </w:p>
    <w:p w:rsidR="00EC6379" w:rsidRPr="00EC6379" w:rsidRDefault="00EC6379" w:rsidP="00EC6379">
      <w:pPr>
        <w:shd w:val="clear" w:color="auto" w:fill="FFFFFF"/>
        <w:spacing w:after="0" w:line="270" w:lineRule="atLeast"/>
        <w:ind w:left="1"/>
        <w:jc w:val="right"/>
        <w:textAlignment w:val="baseline"/>
        <w:rPr>
          <w:rFonts w:ascii="Times New Roman" w:eastAsia="Calibri" w:hAnsi="Times New Roman" w:cs="Times New Roman"/>
          <w:b/>
          <w:sz w:val="24"/>
          <w:szCs w:val="24"/>
          <w:lang w:eastAsia="ru-RU"/>
        </w:rPr>
      </w:pPr>
    </w:p>
    <w:p w:rsidR="00EC6379" w:rsidRPr="00EC6379" w:rsidRDefault="00EC6379" w:rsidP="00EC6379">
      <w:pPr>
        <w:shd w:val="clear" w:color="auto" w:fill="FFFFFF"/>
        <w:spacing w:after="0" w:line="270" w:lineRule="atLeast"/>
        <w:ind w:left="1"/>
        <w:jc w:val="right"/>
        <w:textAlignment w:val="baseline"/>
        <w:rPr>
          <w:rFonts w:ascii="Times New Roman" w:eastAsia="Calibri" w:hAnsi="Times New Roman" w:cs="Times New Roman"/>
          <w:b/>
          <w:sz w:val="24"/>
          <w:szCs w:val="24"/>
          <w:lang w:eastAsia="ru-RU"/>
        </w:rPr>
      </w:pPr>
    </w:p>
    <w:p w:rsidR="00EC6379" w:rsidRPr="00EC6379" w:rsidRDefault="00EC6379" w:rsidP="00EC6379">
      <w:pPr>
        <w:shd w:val="clear" w:color="auto" w:fill="FFFFFF"/>
        <w:spacing w:after="0" w:line="270" w:lineRule="atLeast"/>
        <w:ind w:left="1"/>
        <w:jc w:val="right"/>
        <w:textAlignment w:val="baseline"/>
        <w:rPr>
          <w:rFonts w:ascii="Times New Roman" w:eastAsia="Calibri" w:hAnsi="Times New Roman" w:cs="Times New Roman"/>
          <w:b/>
          <w:sz w:val="24"/>
          <w:szCs w:val="24"/>
          <w:lang w:eastAsia="ru-RU"/>
        </w:rPr>
      </w:pPr>
    </w:p>
    <w:p w:rsidR="00EC6379" w:rsidRPr="00EC6379" w:rsidRDefault="00EC6379" w:rsidP="00EC6379">
      <w:pPr>
        <w:spacing w:after="0" w:line="240" w:lineRule="auto"/>
        <w:jc w:val="both"/>
        <w:rPr>
          <w:rFonts w:ascii="Times New Roman" w:eastAsia="Calibri" w:hAnsi="Times New Roman" w:cs="Times New Roman"/>
          <w:sz w:val="24"/>
          <w:szCs w:val="24"/>
          <w:lang w:eastAsia="ru-RU"/>
        </w:rPr>
      </w:pPr>
    </w:p>
    <w:p w:rsidR="00EC6379" w:rsidRDefault="00EC6379"/>
    <w:p w:rsidR="00EC6379" w:rsidRDefault="00EC6379" w:rsidP="00EC6379">
      <w:pPr>
        <w:jc w:val="center"/>
      </w:pPr>
      <w:r w:rsidRPr="00EC6379">
        <w:rPr>
          <w:rFonts w:ascii="Calibri" w:eastAsia="Times New Roman" w:hAnsi="Calibri" w:cs="Calibri"/>
          <w:noProof/>
          <w:sz w:val="24"/>
          <w:szCs w:val="24"/>
          <w:lang w:eastAsia="ru-RU"/>
        </w:rPr>
        <w:lastRenderedPageBreak/>
        <w:drawing>
          <wp:inline distT="0" distB="0" distL="0" distR="0" wp14:anchorId="02D05206" wp14:editId="0CE76E99">
            <wp:extent cx="707390" cy="874395"/>
            <wp:effectExtent l="0" t="0" r="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5F1A45" w:rsidRPr="001F1FDA" w:rsidRDefault="005F1A45" w:rsidP="005F1A45">
      <w:pPr>
        <w:keepNext/>
        <w:spacing w:before="480" w:after="240" w:line="240" w:lineRule="auto"/>
        <w:contextualSpacing/>
        <w:jc w:val="center"/>
        <w:outlineLvl w:val="3"/>
        <w:rPr>
          <w:rFonts w:ascii="Times New Roman" w:eastAsia="Times New Roman" w:hAnsi="Times New Roman" w:cs="Times New Roman"/>
          <w:b/>
          <w:bCs/>
          <w:sz w:val="36"/>
          <w:szCs w:val="24"/>
          <w:lang w:val="x-none" w:eastAsia="x-none"/>
        </w:rPr>
      </w:pPr>
      <w:r w:rsidRPr="001F1FDA">
        <w:rPr>
          <w:rFonts w:ascii="Times New Roman" w:eastAsia="Times New Roman" w:hAnsi="Times New Roman" w:cs="Times New Roman"/>
          <w:b/>
          <w:bCs/>
          <w:sz w:val="36"/>
          <w:szCs w:val="24"/>
          <w:lang w:val="x-none" w:eastAsia="x-none"/>
        </w:rPr>
        <w:t>АДМИНИСТРАЦИЯ</w:t>
      </w:r>
    </w:p>
    <w:p w:rsidR="005F1A45" w:rsidRPr="001F1FDA" w:rsidRDefault="005F1A45" w:rsidP="005F1A45">
      <w:pPr>
        <w:keepNext/>
        <w:spacing w:before="480" w:after="240" w:line="240" w:lineRule="auto"/>
        <w:contextualSpacing/>
        <w:jc w:val="center"/>
        <w:outlineLvl w:val="3"/>
        <w:rPr>
          <w:rFonts w:ascii="Times New Roman" w:eastAsia="Times New Roman" w:hAnsi="Times New Roman" w:cs="Times New Roman"/>
          <w:b/>
          <w:bCs/>
          <w:sz w:val="36"/>
          <w:szCs w:val="24"/>
          <w:lang w:val="x-none" w:eastAsia="x-none"/>
        </w:rPr>
      </w:pPr>
      <w:r w:rsidRPr="001F1FDA">
        <w:rPr>
          <w:rFonts w:ascii="Times New Roman" w:eastAsia="Times New Roman" w:hAnsi="Times New Roman" w:cs="Times New Roman"/>
          <w:b/>
          <w:bCs/>
          <w:sz w:val="36"/>
          <w:szCs w:val="24"/>
          <w:lang w:val="x-none" w:eastAsia="x-none"/>
        </w:rPr>
        <w:t>ТЕЙКОВСКОГО МУНИЦИПАЛЬНОГО РАЙОНА</w:t>
      </w:r>
    </w:p>
    <w:p w:rsidR="005F1A45" w:rsidRPr="001F1FDA" w:rsidRDefault="005F1A45" w:rsidP="005F1A45">
      <w:pPr>
        <w:keepNext/>
        <w:spacing w:before="120" w:after="0" w:line="240" w:lineRule="auto"/>
        <w:contextualSpacing/>
        <w:jc w:val="center"/>
        <w:outlineLvl w:val="3"/>
        <w:rPr>
          <w:rFonts w:ascii="Times New Roman" w:eastAsia="Times New Roman" w:hAnsi="Times New Roman" w:cs="Times New Roman"/>
          <w:b/>
          <w:bCs/>
          <w:sz w:val="36"/>
          <w:szCs w:val="24"/>
          <w:lang w:eastAsia="x-none"/>
        </w:rPr>
      </w:pPr>
      <w:r w:rsidRPr="001F1FDA">
        <w:rPr>
          <w:rFonts w:ascii="Times New Roman" w:eastAsia="Times New Roman" w:hAnsi="Times New Roman" w:cs="Times New Roman"/>
          <w:b/>
          <w:bCs/>
          <w:sz w:val="36"/>
          <w:szCs w:val="24"/>
          <w:lang w:val="x-none" w:eastAsia="x-none"/>
        </w:rPr>
        <w:t>ИВАНОВСКОЙ ОБЛАСТИ</w:t>
      </w:r>
    </w:p>
    <w:p w:rsidR="005F1A45" w:rsidRPr="001F1FDA" w:rsidRDefault="005F1A45" w:rsidP="005F1A45">
      <w:pPr>
        <w:keepNext/>
        <w:spacing w:after="240" w:line="240" w:lineRule="auto"/>
        <w:contextualSpacing/>
        <w:jc w:val="center"/>
        <w:outlineLvl w:val="3"/>
        <w:rPr>
          <w:rFonts w:ascii="Times New Roman" w:eastAsia="Times New Roman" w:hAnsi="Times New Roman" w:cs="Times New Roman"/>
          <w:b/>
          <w:bCs/>
          <w:sz w:val="36"/>
          <w:szCs w:val="24"/>
          <w:lang w:val="x-none" w:eastAsia="x-none"/>
        </w:rPr>
      </w:pPr>
      <w:r w:rsidRPr="001F1FDA">
        <w:rPr>
          <w:rFonts w:ascii="Times New Roman" w:eastAsia="Times New Roman" w:hAnsi="Times New Roman" w:cs="Times New Roman"/>
          <w:b/>
          <w:bCs/>
          <w:sz w:val="36"/>
          <w:szCs w:val="24"/>
          <w:lang w:val="x-none" w:eastAsia="x-none"/>
        </w:rPr>
        <w:t>___________________________________________________</w:t>
      </w:r>
    </w:p>
    <w:p w:rsidR="005F1A45" w:rsidRPr="001F1FDA" w:rsidRDefault="005F1A45" w:rsidP="005F1A45">
      <w:pPr>
        <w:spacing w:before="240" w:after="0" w:line="240" w:lineRule="auto"/>
        <w:contextualSpacing/>
        <w:jc w:val="center"/>
        <w:rPr>
          <w:rFonts w:ascii="Times New Roman" w:eastAsia="Times New Roman" w:hAnsi="Times New Roman" w:cs="Times New Roman"/>
          <w:b/>
          <w:sz w:val="36"/>
          <w:szCs w:val="24"/>
          <w:lang w:eastAsia="ru-RU"/>
        </w:rPr>
      </w:pPr>
      <w:r w:rsidRPr="001F1FDA">
        <w:rPr>
          <w:rFonts w:ascii="Times New Roman" w:eastAsia="Times New Roman" w:hAnsi="Times New Roman" w:cs="Times New Roman"/>
          <w:b/>
          <w:sz w:val="36"/>
          <w:szCs w:val="24"/>
          <w:lang w:eastAsia="ru-RU"/>
        </w:rPr>
        <w:t>П О С Т А Н О В Л Е Н И Е</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1F1FDA">
      <w:pPr>
        <w:spacing w:after="0" w:line="240" w:lineRule="auto"/>
        <w:rPr>
          <w:rFonts w:ascii="Times New Roman" w:eastAsia="Times New Roman" w:hAnsi="Times New Roman" w:cs="Times New Roman"/>
          <w:sz w:val="24"/>
          <w:szCs w:val="24"/>
          <w:lang w:eastAsia="ru-RU"/>
        </w:rPr>
      </w:pPr>
    </w:p>
    <w:p w:rsidR="005F1A45" w:rsidRPr="001F1FDA" w:rsidRDefault="005F1A45" w:rsidP="00A527EB">
      <w:pPr>
        <w:spacing w:after="0" w:line="240" w:lineRule="auto"/>
        <w:ind w:left="284"/>
        <w:rPr>
          <w:rFonts w:ascii="Times New Roman" w:eastAsia="Times New Roman" w:hAnsi="Times New Roman" w:cs="Times New Roman"/>
          <w:sz w:val="28"/>
          <w:szCs w:val="24"/>
          <w:lang w:eastAsia="ru-RU"/>
        </w:rPr>
      </w:pPr>
    </w:p>
    <w:p w:rsidR="005F1A45" w:rsidRPr="001F1FDA" w:rsidRDefault="005F1A45" w:rsidP="00A527EB">
      <w:pPr>
        <w:spacing w:after="0" w:line="240" w:lineRule="auto"/>
        <w:ind w:left="284"/>
        <w:jc w:val="center"/>
        <w:rPr>
          <w:rFonts w:ascii="Times New Roman" w:eastAsia="Times New Roman" w:hAnsi="Times New Roman" w:cs="Times New Roman"/>
          <w:sz w:val="28"/>
          <w:szCs w:val="24"/>
          <w:lang w:eastAsia="ru-RU"/>
        </w:rPr>
      </w:pPr>
      <w:r w:rsidRPr="001F1FDA">
        <w:rPr>
          <w:rFonts w:ascii="Times New Roman" w:eastAsia="Times New Roman" w:hAnsi="Times New Roman" w:cs="Times New Roman"/>
          <w:sz w:val="28"/>
          <w:szCs w:val="24"/>
          <w:lang w:eastAsia="ru-RU"/>
        </w:rPr>
        <w:t>от 13.11.2017 г. № 405</w:t>
      </w:r>
    </w:p>
    <w:p w:rsidR="005F1A45" w:rsidRPr="001F1FDA" w:rsidRDefault="005F1A45" w:rsidP="00A527EB">
      <w:pPr>
        <w:spacing w:after="0" w:line="240" w:lineRule="auto"/>
        <w:ind w:left="284"/>
        <w:jc w:val="center"/>
        <w:rPr>
          <w:rFonts w:ascii="Times New Roman" w:eastAsia="Times New Roman" w:hAnsi="Times New Roman" w:cs="Times New Roman"/>
          <w:sz w:val="28"/>
          <w:szCs w:val="24"/>
          <w:lang w:eastAsia="ru-RU"/>
        </w:rPr>
      </w:pPr>
    </w:p>
    <w:p w:rsidR="005F1A45" w:rsidRPr="001F1FDA" w:rsidRDefault="005F1A45" w:rsidP="00A527EB">
      <w:pPr>
        <w:spacing w:after="0" w:line="240" w:lineRule="auto"/>
        <w:ind w:left="284"/>
        <w:jc w:val="center"/>
        <w:rPr>
          <w:rFonts w:ascii="Times New Roman" w:eastAsia="Times New Roman" w:hAnsi="Times New Roman" w:cs="Times New Roman"/>
          <w:sz w:val="28"/>
          <w:szCs w:val="24"/>
          <w:lang w:eastAsia="ru-RU"/>
        </w:rPr>
      </w:pPr>
      <w:r w:rsidRPr="001F1FDA">
        <w:rPr>
          <w:rFonts w:ascii="Times New Roman" w:eastAsia="Times New Roman" w:hAnsi="Times New Roman" w:cs="Times New Roman"/>
          <w:sz w:val="28"/>
          <w:szCs w:val="24"/>
          <w:lang w:eastAsia="ru-RU"/>
        </w:rPr>
        <w:t>г. Тейково</w:t>
      </w:r>
    </w:p>
    <w:p w:rsidR="005F1A45" w:rsidRPr="001F1FDA" w:rsidRDefault="005F1A45" w:rsidP="00A527EB">
      <w:pPr>
        <w:spacing w:after="0" w:line="240" w:lineRule="auto"/>
        <w:ind w:left="284" w:right="120"/>
        <w:contextualSpacing/>
        <w:jc w:val="center"/>
        <w:rPr>
          <w:rFonts w:ascii="Times New Roman" w:eastAsia="Times New Roman" w:hAnsi="Times New Roman" w:cs="Times New Roman"/>
          <w:b/>
          <w:bCs/>
          <w:spacing w:val="10"/>
          <w:sz w:val="28"/>
          <w:szCs w:val="24"/>
          <w:lang w:eastAsia="ru-RU"/>
        </w:rPr>
      </w:pPr>
    </w:p>
    <w:p w:rsidR="005F1A45" w:rsidRPr="001F1FDA" w:rsidRDefault="005F1A45" w:rsidP="00A527EB">
      <w:pPr>
        <w:spacing w:after="0" w:line="240" w:lineRule="auto"/>
        <w:ind w:left="284" w:right="120"/>
        <w:contextualSpacing/>
        <w:jc w:val="center"/>
        <w:rPr>
          <w:rFonts w:ascii="Times New Roman" w:eastAsia="Times New Roman" w:hAnsi="Times New Roman" w:cs="Times New Roman"/>
          <w:b/>
          <w:bCs/>
          <w:spacing w:val="10"/>
          <w:sz w:val="28"/>
          <w:szCs w:val="24"/>
          <w:lang w:eastAsia="ru-RU"/>
        </w:rPr>
      </w:pPr>
      <w:r w:rsidRPr="001F1FDA">
        <w:rPr>
          <w:rFonts w:ascii="Times New Roman" w:eastAsia="Times New Roman" w:hAnsi="Times New Roman" w:cs="Times New Roman"/>
          <w:b/>
          <w:bCs/>
          <w:spacing w:val="10"/>
          <w:sz w:val="28"/>
          <w:szCs w:val="24"/>
          <w:lang w:eastAsia="ru-RU"/>
        </w:rPr>
        <w:t>О внесении изменений в постановление администрации Тейковского муниципального района №629 от 28.11.2013г. «Об утверждении муниципальной программы «Развитие образования Тейковского муниципального района»(в действующей редакции)</w:t>
      </w:r>
    </w:p>
    <w:p w:rsidR="005F1A45" w:rsidRPr="001F1FDA" w:rsidRDefault="005F1A45" w:rsidP="00A527EB">
      <w:pPr>
        <w:spacing w:after="0" w:line="240" w:lineRule="auto"/>
        <w:ind w:left="284" w:right="120"/>
        <w:contextualSpacing/>
        <w:jc w:val="center"/>
        <w:rPr>
          <w:rFonts w:ascii="Times New Roman" w:eastAsia="Times New Roman" w:hAnsi="Times New Roman" w:cs="Times New Roman"/>
          <w:sz w:val="28"/>
          <w:szCs w:val="24"/>
          <w:lang w:eastAsia="ru-RU"/>
        </w:rPr>
      </w:pPr>
    </w:p>
    <w:p w:rsidR="005F1A45" w:rsidRPr="001F1FDA" w:rsidRDefault="005F1A45" w:rsidP="00A527EB">
      <w:pPr>
        <w:spacing w:after="0" w:line="240" w:lineRule="auto"/>
        <w:ind w:left="284" w:right="120"/>
        <w:contextualSpacing/>
        <w:jc w:val="center"/>
        <w:rPr>
          <w:rFonts w:ascii="Times New Roman" w:eastAsia="Times New Roman" w:hAnsi="Times New Roman" w:cs="Times New Roman"/>
          <w:sz w:val="28"/>
          <w:szCs w:val="24"/>
          <w:lang w:eastAsia="ru-RU"/>
        </w:rPr>
      </w:pPr>
    </w:p>
    <w:p w:rsidR="005F1A45" w:rsidRPr="001F1FDA" w:rsidRDefault="005F1A45" w:rsidP="00A527EB">
      <w:pPr>
        <w:spacing w:after="0" w:line="240" w:lineRule="auto"/>
        <w:ind w:left="284" w:right="120"/>
        <w:contextualSpacing/>
        <w:jc w:val="center"/>
        <w:rPr>
          <w:rFonts w:ascii="Times New Roman" w:eastAsia="Times New Roman" w:hAnsi="Times New Roman" w:cs="Times New Roman"/>
          <w:sz w:val="28"/>
          <w:szCs w:val="24"/>
          <w:lang w:eastAsia="ru-RU"/>
        </w:rPr>
      </w:pPr>
    </w:p>
    <w:p w:rsidR="005F1A45" w:rsidRPr="001F1FDA" w:rsidRDefault="005F1A45" w:rsidP="00A527EB">
      <w:pPr>
        <w:spacing w:after="0" w:line="240" w:lineRule="auto"/>
        <w:ind w:left="284" w:right="40" w:firstLine="500"/>
        <w:contextualSpacing/>
        <w:jc w:val="both"/>
        <w:rPr>
          <w:rFonts w:ascii="Times New Roman" w:eastAsia="Times New Roman" w:hAnsi="Times New Roman" w:cs="Times New Roman"/>
          <w:sz w:val="28"/>
          <w:szCs w:val="24"/>
          <w:lang w:eastAsia="ru-RU"/>
        </w:rPr>
      </w:pPr>
      <w:r w:rsidRPr="001F1FDA">
        <w:rPr>
          <w:rFonts w:ascii="Times New Roman" w:eastAsia="Times New Roman" w:hAnsi="Times New Roman" w:cs="Times New Roman"/>
          <w:sz w:val="28"/>
          <w:szCs w:val="24"/>
          <w:lang w:eastAsia="ru-RU"/>
        </w:rPr>
        <w:t>В соответствии со статьей 179 Бюджетного кодекса Российской Федерации, постановлением администрации Тейковского муниципального района от 01.10.2013г.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5F1A45" w:rsidRPr="001F1FDA" w:rsidRDefault="005F1A45" w:rsidP="00A527EB">
      <w:pPr>
        <w:spacing w:after="0" w:line="240" w:lineRule="auto"/>
        <w:ind w:left="284"/>
        <w:contextualSpacing/>
        <w:jc w:val="center"/>
        <w:rPr>
          <w:rFonts w:ascii="Times New Roman" w:eastAsia="Times New Roman" w:hAnsi="Times New Roman" w:cs="Times New Roman"/>
          <w:b/>
          <w:bCs/>
          <w:spacing w:val="10"/>
          <w:sz w:val="28"/>
          <w:szCs w:val="24"/>
          <w:lang w:eastAsia="ru-RU"/>
        </w:rPr>
      </w:pPr>
    </w:p>
    <w:p w:rsidR="005F1A45" w:rsidRPr="001F1FDA" w:rsidRDefault="005F1A45" w:rsidP="00A527EB">
      <w:pPr>
        <w:spacing w:after="0" w:line="240" w:lineRule="auto"/>
        <w:ind w:left="284"/>
        <w:contextualSpacing/>
        <w:jc w:val="center"/>
        <w:rPr>
          <w:rFonts w:ascii="Times New Roman" w:eastAsia="Times New Roman" w:hAnsi="Times New Roman" w:cs="Times New Roman"/>
          <w:b/>
          <w:bCs/>
          <w:spacing w:val="10"/>
          <w:sz w:val="28"/>
          <w:szCs w:val="24"/>
          <w:lang w:eastAsia="ru-RU"/>
        </w:rPr>
      </w:pPr>
      <w:r w:rsidRPr="001F1FDA">
        <w:rPr>
          <w:rFonts w:ascii="Times New Roman" w:eastAsia="Times New Roman" w:hAnsi="Times New Roman" w:cs="Times New Roman"/>
          <w:b/>
          <w:bCs/>
          <w:spacing w:val="10"/>
          <w:sz w:val="28"/>
          <w:szCs w:val="24"/>
          <w:lang w:eastAsia="ru-RU"/>
        </w:rPr>
        <w:t>ПОСТАНОВЛЯЕТ:</w:t>
      </w:r>
    </w:p>
    <w:p w:rsidR="005F1A45" w:rsidRPr="001F1FDA" w:rsidRDefault="005F1A45" w:rsidP="00A527EB">
      <w:pPr>
        <w:spacing w:after="0" w:line="240" w:lineRule="auto"/>
        <w:ind w:left="284"/>
        <w:contextualSpacing/>
        <w:rPr>
          <w:rFonts w:ascii="Times New Roman" w:eastAsia="Times New Roman" w:hAnsi="Times New Roman" w:cs="Times New Roman"/>
          <w:sz w:val="28"/>
          <w:szCs w:val="24"/>
          <w:lang w:eastAsia="ru-RU"/>
        </w:rPr>
      </w:pPr>
    </w:p>
    <w:p w:rsidR="005F1A45" w:rsidRPr="001F1FDA" w:rsidRDefault="005F1A45" w:rsidP="00A527EB">
      <w:pPr>
        <w:tabs>
          <w:tab w:val="left" w:pos="983"/>
        </w:tabs>
        <w:spacing w:after="0" w:line="240" w:lineRule="auto"/>
        <w:ind w:left="284" w:right="40"/>
        <w:contextualSpacing/>
        <w:jc w:val="both"/>
        <w:rPr>
          <w:rFonts w:ascii="Times New Roman" w:eastAsia="Times New Roman" w:hAnsi="Times New Roman" w:cs="Times New Roman"/>
          <w:sz w:val="28"/>
          <w:szCs w:val="24"/>
          <w:lang w:eastAsia="ru-RU"/>
        </w:rPr>
      </w:pPr>
      <w:r w:rsidRPr="001F1FDA">
        <w:rPr>
          <w:rFonts w:ascii="Times New Roman" w:eastAsia="Times New Roman" w:hAnsi="Times New Roman" w:cs="Times New Roman"/>
          <w:sz w:val="28"/>
          <w:szCs w:val="24"/>
          <w:lang w:eastAsia="ru-RU"/>
        </w:rPr>
        <w:t xml:space="preserve">        Внести в постановление администрации Тейковского муниципального района №629 от 28.11.2013г. «Об утверждении муниципальной программы «Развитие образования Тейковского муниципального района в действующей редакции) следующие изменения:</w:t>
      </w:r>
    </w:p>
    <w:p w:rsidR="005F1A45" w:rsidRPr="001F1FDA" w:rsidRDefault="005F1A45" w:rsidP="00A527EB">
      <w:pPr>
        <w:tabs>
          <w:tab w:val="left" w:pos="983"/>
        </w:tabs>
        <w:spacing w:after="0" w:line="240" w:lineRule="auto"/>
        <w:ind w:left="284" w:right="40"/>
        <w:contextualSpacing/>
        <w:jc w:val="both"/>
        <w:rPr>
          <w:rFonts w:ascii="Times New Roman" w:eastAsia="Times New Roman" w:hAnsi="Times New Roman" w:cs="Times New Roman"/>
          <w:sz w:val="28"/>
          <w:szCs w:val="24"/>
          <w:lang w:eastAsia="ru-RU"/>
        </w:rPr>
      </w:pPr>
      <w:r w:rsidRPr="001F1FDA">
        <w:rPr>
          <w:rFonts w:ascii="Times New Roman" w:eastAsia="Times New Roman" w:hAnsi="Times New Roman" w:cs="Times New Roman"/>
          <w:sz w:val="28"/>
          <w:szCs w:val="24"/>
          <w:lang w:eastAsia="ru-RU"/>
        </w:rPr>
        <w:t>приложение к постановлению изложить в новой редакции согласно приложению.</w:t>
      </w:r>
    </w:p>
    <w:p w:rsidR="005F1A45" w:rsidRPr="001F1FDA" w:rsidRDefault="005F1A45" w:rsidP="00A527EB">
      <w:pPr>
        <w:tabs>
          <w:tab w:val="left" w:pos="4048"/>
          <w:tab w:val="left" w:pos="4732"/>
        </w:tabs>
        <w:spacing w:after="0" w:line="240" w:lineRule="auto"/>
        <w:ind w:left="284"/>
        <w:contextualSpacing/>
        <w:rPr>
          <w:rFonts w:ascii="Times New Roman" w:eastAsia="Times New Roman" w:hAnsi="Times New Roman" w:cs="Times New Roman"/>
          <w:i/>
          <w:iCs/>
          <w:spacing w:val="50"/>
          <w:sz w:val="28"/>
          <w:szCs w:val="24"/>
          <w:lang w:eastAsia="ru-RU"/>
        </w:rPr>
      </w:pPr>
    </w:p>
    <w:p w:rsidR="005F1A45" w:rsidRPr="001F1FDA" w:rsidRDefault="005F1A45" w:rsidP="00A527EB">
      <w:pPr>
        <w:tabs>
          <w:tab w:val="left" w:pos="4048"/>
          <w:tab w:val="left" w:pos="4732"/>
        </w:tabs>
        <w:spacing w:after="0" w:line="240" w:lineRule="auto"/>
        <w:ind w:left="284"/>
        <w:contextualSpacing/>
        <w:rPr>
          <w:rFonts w:ascii="Times New Roman" w:eastAsia="Times New Roman" w:hAnsi="Times New Roman" w:cs="Times New Roman"/>
          <w:i/>
          <w:iCs/>
          <w:spacing w:val="50"/>
          <w:sz w:val="28"/>
          <w:szCs w:val="24"/>
          <w:lang w:eastAsia="ru-RU"/>
        </w:rPr>
      </w:pPr>
    </w:p>
    <w:p w:rsidR="005F1A45" w:rsidRPr="001F1FDA" w:rsidRDefault="005F1A45" w:rsidP="00A527EB">
      <w:pPr>
        <w:tabs>
          <w:tab w:val="left" w:pos="4048"/>
          <w:tab w:val="left" w:pos="4732"/>
        </w:tabs>
        <w:spacing w:after="0" w:line="240" w:lineRule="auto"/>
        <w:ind w:left="284"/>
        <w:contextualSpacing/>
        <w:rPr>
          <w:rFonts w:ascii="Times New Roman" w:eastAsia="Times New Roman" w:hAnsi="Times New Roman" w:cs="Times New Roman"/>
          <w:b/>
          <w:bCs/>
          <w:spacing w:val="10"/>
          <w:sz w:val="28"/>
          <w:szCs w:val="24"/>
          <w:lang w:eastAsia="ru-RU"/>
        </w:rPr>
      </w:pPr>
      <w:r w:rsidRPr="001F1FDA">
        <w:rPr>
          <w:rFonts w:ascii="Times New Roman" w:eastAsia="Times New Roman" w:hAnsi="Times New Roman" w:cs="Times New Roman"/>
          <w:b/>
          <w:bCs/>
          <w:spacing w:val="10"/>
          <w:sz w:val="28"/>
          <w:szCs w:val="24"/>
          <w:lang w:eastAsia="ru-RU"/>
        </w:rPr>
        <w:t xml:space="preserve">Глава Тейковского </w:t>
      </w:r>
    </w:p>
    <w:p w:rsidR="005F1A45" w:rsidRPr="001F1FDA" w:rsidRDefault="005F1A45" w:rsidP="00A527EB">
      <w:pPr>
        <w:tabs>
          <w:tab w:val="left" w:pos="4048"/>
          <w:tab w:val="left" w:pos="4732"/>
        </w:tabs>
        <w:spacing w:after="0" w:line="240" w:lineRule="auto"/>
        <w:ind w:left="284"/>
        <w:contextualSpacing/>
        <w:rPr>
          <w:rFonts w:ascii="Times New Roman" w:eastAsia="Times New Roman" w:hAnsi="Times New Roman" w:cs="Times New Roman"/>
          <w:sz w:val="28"/>
          <w:szCs w:val="24"/>
          <w:lang w:eastAsia="ru-RU"/>
        </w:rPr>
      </w:pPr>
      <w:r w:rsidRPr="001F1FDA">
        <w:rPr>
          <w:rFonts w:ascii="Times New Roman" w:eastAsia="Times New Roman" w:hAnsi="Times New Roman" w:cs="Times New Roman"/>
          <w:b/>
          <w:bCs/>
          <w:spacing w:val="10"/>
          <w:sz w:val="28"/>
          <w:szCs w:val="24"/>
          <w:lang w:eastAsia="ru-RU"/>
        </w:rPr>
        <w:t>муниципального района</w:t>
      </w:r>
      <w:r w:rsidRPr="001F1FDA">
        <w:rPr>
          <w:rFonts w:ascii="Times New Roman" w:eastAsia="Times New Roman" w:hAnsi="Times New Roman" w:cs="Times New Roman"/>
          <w:b/>
          <w:bCs/>
          <w:spacing w:val="10"/>
          <w:sz w:val="28"/>
          <w:szCs w:val="24"/>
          <w:lang w:eastAsia="ru-RU"/>
        </w:rPr>
        <w:tab/>
        <w:t xml:space="preserve">         </w:t>
      </w:r>
      <w:r w:rsidR="001F1FDA">
        <w:rPr>
          <w:rFonts w:ascii="Times New Roman" w:eastAsia="Times New Roman" w:hAnsi="Times New Roman" w:cs="Times New Roman"/>
          <w:b/>
          <w:bCs/>
          <w:spacing w:val="10"/>
          <w:sz w:val="28"/>
          <w:szCs w:val="24"/>
          <w:lang w:eastAsia="ru-RU"/>
        </w:rPr>
        <w:t xml:space="preserve">              </w:t>
      </w:r>
      <w:r w:rsidRPr="001F1FDA">
        <w:rPr>
          <w:rFonts w:ascii="Times New Roman" w:eastAsia="Times New Roman" w:hAnsi="Times New Roman" w:cs="Times New Roman"/>
          <w:b/>
          <w:bCs/>
          <w:spacing w:val="10"/>
          <w:sz w:val="28"/>
          <w:szCs w:val="24"/>
          <w:lang w:eastAsia="ru-RU"/>
        </w:rPr>
        <w:t xml:space="preserve">                            С.А.Семенова</w:t>
      </w:r>
    </w:p>
    <w:p w:rsidR="005F1A45" w:rsidRPr="001F1FDA" w:rsidRDefault="005F1A45" w:rsidP="00A527EB">
      <w:pPr>
        <w:spacing w:after="0" w:line="240" w:lineRule="auto"/>
        <w:ind w:left="284"/>
        <w:rPr>
          <w:rFonts w:ascii="Times New Roman" w:eastAsia="Times New Roman" w:hAnsi="Times New Roman" w:cs="Times New Roman"/>
          <w:sz w:val="28"/>
          <w:szCs w:val="24"/>
          <w:lang w:eastAsia="ru-RU"/>
        </w:rPr>
      </w:pPr>
    </w:p>
    <w:p w:rsidR="005F1A45" w:rsidRPr="005F1A45" w:rsidRDefault="005F1A45" w:rsidP="00A527EB">
      <w:pPr>
        <w:autoSpaceDE w:val="0"/>
        <w:autoSpaceDN w:val="0"/>
        <w:adjustRightInd w:val="0"/>
        <w:spacing w:after="0" w:line="240" w:lineRule="auto"/>
        <w:ind w:left="284"/>
        <w:jc w:val="right"/>
        <w:outlineLvl w:val="0"/>
        <w:rPr>
          <w:rFonts w:ascii="Times New Roman" w:eastAsia="Times New Roman" w:hAnsi="Times New Roman" w:cs="Times New Roman"/>
          <w:sz w:val="24"/>
          <w:szCs w:val="24"/>
          <w:lang w:eastAsia="ru-RU"/>
        </w:rPr>
      </w:pPr>
    </w:p>
    <w:p w:rsidR="005F1A45" w:rsidRPr="005F1A45" w:rsidRDefault="005F1A45" w:rsidP="005F1A4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F1A45" w:rsidRPr="005F1A45" w:rsidRDefault="005F1A45" w:rsidP="001F1FD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F1A45" w:rsidRPr="005F1A45" w:rsidRDefault="005F1A45" w:rsidP="005F1A4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Приложение</w:t>
      </w:r>
    </w:p>
    <w:p w:rsidR="005F1A45" w:rsidRPr="005F1A45" w:rsidRDefault="005F1A45" w:rsidP="005F1A4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 постановлению администрации</w:t>
      </w:r>
    </w:p>
    <w:p w:rsidR="005F1A45" w:rsidRPr="005F1A45" w:rsidRDefault="005F1A45" w:rsidP="005F1A4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Тейковского муниципального района</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от 13.11.2017 г. № 405</w:t>
      </w:r>
    </w:p>
    <w:p w:rsidR="005F1A45" w:rsidRPr="005F1A45" w:rsidRDefault="005F1A45" w:rsidP="005F1A4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F1A45" w:rsidRPr="005F1A45" w:rsidRDefault="005F1A45" w:rsidP="005F1A4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Приложение</w:t>
      </w:r>
    </w:p>
    <w:p w:rsidR="005F1A45" w:rsidRPr="005F1A45" w:rsidRDefault="005F1A45" w:rsidP="005F1A4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 постановлению администрации</w:t>
      </w:r>
    </w:p>
    <w:p w:rsidR="005F1A45" w:rsidRPr="005F1A45" w:rsidRDefault="005F1A45" w:rsidP="005F1A4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Тейковского муниципального района</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от 28.11.2013 г. № 629</w:t>
      </w:r>
    </w:p>
    <w:p w:rsidR="005F1A45" w:rsidRPr="005F1A45" w:rsidRDefault="005F1A45" w:rsidP="005F1A4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1A45" w:rsidRPr="005F1A45" w:rsidRDefault="005F1A45" w:rsidP="005F1A45">
      <w:pPr>
        <w:autoSpaceDE w:val="0"/>
        <w:autoSpaceDN w:val="0"/>
        <w:adjustRightInd w:val="0"/>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Муниципальная программа </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«Развитие образования Тейковского муниципального района»</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p>
    <w:p w:rsidR="005F1A45" w:rsidRPr="005F1A45" w:rsidRDefault="005F1A45" w:rsidP="00F66DF2">
      <w:pPr>
        <w:numPr>
          <w:ilvl w:val="0"/>
          <w:numId w:val="39"/>
        </w:num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Паспорт муниципальной  программы «Развитие образования </w:t>
      </w:r>
    </w:p>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Тейковского муниципального района» </w:t>
      </w:r>
    </w:p>
    <w:tbl>
      <w:tblPr>
        <w:tblW w:w="957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944"/>
      </w:tblGrid>
      <w:tr w:rsidR="005F1A45" w:rsidRPr="005F1A45" w:rsidTr="004D2DD1">
        <w:tc>
          <w:tcPr>
            <w:tcW w:w="2626" w:type="dxa"/>
            <w:shd w:val="clear" w:color="auto" w:fill="auto"/>
          </w:tcPr>
          <w:p w:rsidR="005F1A45" w:rsidRPr="005F1A45" w:rsidRDefault="005F1A45" w:rsidP="005F1A45">
            <w:pPr>
              <w:keepNext/>
              <w:spacing w:before="40" w:after="40" w:line="240" w:lineRule="auto"/>
              <w:jc w:val="both"/>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sz w:val="24"/>
                <w:szCs w:val="24"/>
                <w:lang w:val="x-none" w:eastAsia="x-none"/>
              </w:rPr>
              <w:t>Наименование программы</w:t>
            </w:r>
          </w:p>
        </w:tc>
        <w:tc>
          <w:tcPr>
            <w:tcW w:w="6944" w:type="dxa"/>
            <w:shd w:val="clear" w:color="auto" w:fill="auto"/>
          </w:tcPr>
          <w:p w:rsidR="005F1A45" w:rsidRPr="005F1A45" w:rsidRDefault="005F1A45" w:rsidP="005F1A45">
            <w:pPr>
              <w:keepNext/>
              <w:spacing w:before="40" w:after="40" w:line="240" w:lineRule="auto"/>
              <w:jc w:val="both"/>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sz w:val="24"/>
                <w:szCs w:val="24"/>
                <w:lang w:val="x-none" w:eastAsia="x-none"/>
              </w:rPr>
              <w:t>«Развитие образования Тейковского муниципального района»</w:t>
            </w:r>
          </w:p>
        </w:tc>
      </w:tr>
      <w:tr w:rsidR="005F1A45" w:rsidRPr="005F1A45" w:rsidTr="004D2DD1">
        <w:trPr>
          <w:cantSplit/>
        </w:trPr>
        <w:tc>
          <w:tcPr>
            <w:tcW w:w="2626"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Срок реализации программы </w:t>
            </w:r>
          </w:p>
        </w:tc>
        <w:tc>
          <w:tcPr>
            <w:tcW w:w="6944"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2014-20</w:t>
            </w:r>
            <w:r w:rsidRPr="005F1A45">
              <w:rPr>
                <w:rFonts w:ascii="Times New Roman" w:eastAsia="Times New Roman" w:hAnsi="Times New Roman" w:cs="Times New Roman"/>
                <w:sz w:val="24"/>
                <w:szCs w:val="24"/>
                <w:lang w:eastAsia="x-none"/>
              </w:rPr>
              <w:t>20</w:t>
            </w:r>
          </w:p>
        </w:tc>
      </w:tr>
      <w:tr w:rsidR="005F1A45" w:rsidRPr="005F1A45" w:rsidTr="004D2DD1">
        <w:trPr>
          <w:cantSplit/>
        </w:trPr>
        <w:tc>
          <w:tcPr>
            <w:tcW w:w="2626"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Администратор программы</w:t>
            </w:r>
          </w:p>
        </w:tc>
        <w:tc>
          <w:tcPr>
            <w:tcW w:w="6944"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Отдел образования администрации Тейковского муниципального района</w:t>
            </w:r>
          </w:p>
        </w:tc>
      </w:tr>
      <w:tr w:rsidR="005F1A45" w:rsidRPr="005F1A45" w:rsidTr="004D2DD1">
        <w:trPr>
          <w:cantSplit/>
        </w:trPr>
        <w:tc>
          <w:tcPr>
            <w:tcW w:w="2626"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Исполнители программы</w:t>
            </w:r>
          </w:p>
        </w:tc>
        <w:tc>
          <w:tcPr>
            <w:tcW w:w="6944"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Отдел образования администрации Тейковского муниципального района</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 xml:space="preserve">Отдел </w:t>
            </w:r>
            <w:r w:rsidRPr="005F1A45">
              <w:rPr>
                <w:rFonts w:ascii="Times New Roman" w:eastAsia="Times New Roman" w:hAnsi="Times New Roman" w:cs="Times New Roman"/>
                <w:sz w:val="24"/>
                <w:szCs w:val="24"/>
                <w:lang w:eastAsia="x-none"/>
              </w:rPr>
              <w:t>культуры, туризма, молодежной и социальной политики.</w:t>
            </w:r>
          </w:p>
        </w:tc>
      </w:tr>
      <w:tr w:rsidR="005F1A45" w:rsidRPr="005F1A45" w:rsidTr="004D2DD1">
        <w:tc>
          <w:tcPr>
            <w:tcW w:w="2626"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Перечень подпрограмм</w:t>
            </w:r>
          </w:p>
        </w:tc>
        <w:tc>
          <w:tcPr>
            <w:tcW w:w="6944"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Подпрограммы:</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Развитие общего образования</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Финансовое обеспечение предоставления мер социальной поддержки в сфере образования</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Выявление и поддержка одаренных детей</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основных общеобразовательных программ</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Финансовое обеспечение предоставления общедоступного и бесплатного образования в муниципальных образовательных учреждениях</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дополнительных общеобразовательных программ</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Организация отдыха и оздоровления детей</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молодежной политики на территории Тейковского муниципального района</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Меры социально-экономической поддержки молодых специалистов муниципальных организаций системы образования</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Формирование доступной среды  для детей-инвалидов в образовательных организациях Тейковского муниципального района</w:t>
            </w:r>
          </w:p>
          <w:p w:rsidR="005F1A45" w:rsidRPr="005F1A45" w:rsidRDefault="005F1A45" w:rsidP="00F66DF2">
            <w:pPr>
              <w:numPr>
                <w:ilvl w:val="0"/>
                <w:numId w:val="31"/>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 xml:space="preserve">Организация целевой подготовки педагогов для работы в </w:t>
            </w:r>
            <w:r w:rsidRPr="005F1A45">
              <w:rPr>
                <w:rFonts w:ascii="Times New Roman" w:eastAsia="Times New Roman" w:hAnsi="Times New Roman" w:cs="Times New Roman"/>
                <w:sz w:val="24"/>
                <w:szCs w:val="24"/>
                <w:lang w:eastAsia="x-none"/>
              </w:rPr>
              <w:t xml:space="preserve">муниципальных </w:t>
            </w:r>
            <w:r w:rsidRPr="005F1A45">
              <w:rPr>
                <w:rFonts w:ascii="Times New Roman" w:eastAsia="Times New Roman" w:hAnsi="Times New Roman" w:cs="Times New Roman"/>
                <w:sz w:val="24"/>
                <w:szCs w:val="24"/>
                <w:lang w:val="x-none" w:eastAsia="x-none"/>
              </w:rPr>
              <w:t>образовательных организациях Тейковского муниципального района</w:t>
            </w:r>
          </w:p>
        </w:tc>
      </w:tr>
      <w:tr w:rsidR="005F1A45" w:rsidRPr="005F1A45" w:rsidTr="004D2DD1">
        <w:trPr>
          <w:cantSplit/>
        </w:trPr>
        <w:tc>
          <w:tcPr>
            <w:tcW w:w="2626"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Цель (цели) программы</w:t>
            </w:r>
          </w:p>
        </w:tc>
        <w:tc>
          <w:tcPr>
            <w:tcW w:w="6944"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Обеспечение соответствия качества образования меняющимся запросам населения и перспективным задачам развития общества и экономики.</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5F1A45" w:rsidRPr="005F1A45" w:rsidTr="004D2DD1">
        <w:trPr>
          <w:cantSplit/>
        </w:trPr>
        <w:tc>
          <w:tcPr>
            <w:tcW w:w="2626"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Объем ресурсного обеспечения программы</w:t>
            </w:r>
          </w:p>
        </w:tc>
        <w:tc>
          <w:tcPr>
            <w:tcW w:w="6944"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Общий объем бюджетных ассигнований: </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Общий объем бюджетных ассигнований: </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2014 год – 117193,5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2015 год – </w:t>
            </w:r>
            <w:r w:rsidRPr="005F1A45">
              <w:rPr>
                <w:rFonts w:ascii="Times New Roman" w:eastAsia="Times New Roman" w:hAnsi="Times New Roman" w:cs="Times New Roman"/>
                <w:color w:val="000000"/>
                <w:sz w:val="24"/>
                <w:szCs w:val="24"/>
                <w:lang w:val="x-none" w:eastAsia="x-none"/>
              </w:rPr>
              <w:t xml:space="preserve">116661,6 </w:t>
            </w:r>
            <w:r w:rsidRPr="005F1A45">
              <w:rPr>
                <w:rFonts w:ascii="Times New Roman" w:eastAsia="Times New Roman" w:hAnsi="Times New Roman" w:cs="Times New Roman"/>
                <w:sz w:val="24"/>
                <w:szCs w:val="24"/>
                <w:lang w:val="x-none" w:eastAsia="x-none"/>
              </w:rPr>
              <w:t>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2016 год – 112636,0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2017 год – 115213,8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2018 год – 123400,6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2019 год – </w:t>
            </w:r>
            <w:r w:rsidRPr="005F1A45">
              <w:rPr>
                <w:rFonts w:ascii="Times New Roman" w:eastAsia="Times New Roman" w:hAnsi="Times New Roman" w:cs="Times New Roman"/>
                <w:sz w:val="24"/>
                <w:szCs w:val="24"/>
                <w:lang w:eastAsia="x-none"/>
              </w:rPr>
              <w:t>1</w:t>
            </w:r>
            <w:r w:rsidRPr="005F1A45">
              <w:rPr>
                <w:rFonts w:ascii="Times New Roman" w:eastAsia="Times New Roman" w:hAnsi="Times New Roman" w:cs="Times New Roman"/>
                <w:sz w:val="24"/>
                <w:szCs w:val="24"/>
                <w:lang w:val="x-none" w:eastAsia="x-none"/>
              </w:rPr>
              <w:t>11198,0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2020 год - 108470,1 тыс.руб.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областной бюджет:</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2014 год – 55269,5тыс.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2015 год – </w:t>
            </w:r>
            <w:r w:rsidRPr="005F1A45">
              <w:rPr>
                <w:rFonts w:ascii="Times New Roman" w:eastAsia="Times New Roman" w:hAnsi="Times New Roman" w:cs="Times New Roman"/>
                <w:color w:val="000000"/>
                <w:sz w:val="24"/>
                <w:szCs w:val="24"/>
                <w:lang w:val="x-none" w:eastAsia="x-none"/>
              </w:rPr>
              <w:t>53942,4</w:t>
            </w:r>
            <w:r w:rsidRPr="005F1A45">
              <w:rPr>
                <w:rFonts w:ascii="Times New Roman" w:eastAsia="Times New Roman" w:hAnsi="Times New Roman" w:cs="Times New Roman"/>
                <w:sz w:val="24"/>
                <w:szCs w:val="24"/>
                <w:lang w:val="x-none" w:eastAsia="x-none"/>
              </w:rPr>
              <w:t>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2016 год – 58455,8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2017 год – 58406,7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2018 год – 61793,2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2019 год – 57010,7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2020 год</w:t>
            </w:r>
            <w:r w:rsidRPr="005F1A45">
              <w:rPr>
                <w:rFonts w:ascii="Times New Roman" w:eastAsia="Times New Roman" w:hAnsi="Times New Roman" w:cs="Times New Roman"/>
                <w:sz w:val="24"/>
                <w:szCs w:val="24"/>
                <w:lang w:eastAsia="x-none"/>
              </w:rPr>
              <w:t xml:space="preserve"> </w:t>
            </w:r>
            <w:r w:rsidRPr="005F1A45">
              <w:rPr>
                <w:rFonts w:ascii="Times New Roman" w:eastAsia="Times New Roman" w:hAnsi="Times New Roman" w:cs="Times New Roman"/>
                <w:sz w:val="24"/>
                <w:szCs w:val="24"/>
                <w:lang w:val="x-none" w:eastAsia="x-none"/>
              </w:rPr>
              <w:t>-</w:t>
            </w:r>
            <w:r w:rsidRPr="005F1A45">
              <w:rPr>
                <w:rFonts w:ascii="Times New Roman" w:eastAsia="Times New Roman" w:hAnsi="Times New Roman" w:cs="Times New Roman"/>
                <w:sz w:val="24"/>
                <w:szCs w:val="24"/>
                <w:lang w:eastAsia="x-none"/>
              </w:rPr>
              <w:t xml:space="preserve"> </w:t>
            </w:r>
            <w:r w:rsidRPr="005F1A45">
              <w:rPr>
                <w:rFonts w:ascii="Times New Roman" w:eastAsia="Times New Roman" w:hAnsi="Times New Roman" w:cs="Times New Roman"/>
                <w:sz w:val="24"/>
                <w:szCs w:val="24"/>
                <w:lang w:val="x-none" w:eastAsia="x-none"/>
              </w:rPr>
              <w:t>57010,7 тыс.руб.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федеральный бюджет:</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2014 год – 1352,6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2015 год – 2774,4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2016 год – 1451,4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2017 год – 1507,4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2018 год – 1914,0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2019 год – 0,0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2020 год – 0,0 тыс.руб.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бюджет Тейковского муниципального района:</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2014 год – 60571,4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2015 год – 59944,8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2016 год – 52728,8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2017 год – 55299,7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2018 год – 59693,4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2019 год – 54187,3 тыс. руб.</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2020 год -  51459,4 тыс.руб.</w:t>
            </w:r>
          </w:p>
        </w:tc>
      </w:tr>
    </w:tbl>
    <w:p w:rsidR="005F1A45" w:rsidRPr="005F1A45" w:rsidRDefault="005F1A45" w:rsidP="005F1A45">
      <w:pPr>
        <w:spacing w:before="120" w:after="0" w:line="288" w:lineRule="auto"/>
        <w:jc w:val="both"/>
        <w:rPr>
          <w:rFonts w:ascii="Times New Roman" w:eastAsia="Times New Roman" w:hAnsi="Times New Roman" w:cs="Times New Roman"/>
          <w:sz w:val="24"/>
          <w:szCs w:val="24"/>
          <w:lang w:eastAsia="x-none"/>
        </w:rPr>
      </w:pP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 xml:space="preserve">2. Анализ текущей ситуации </w:t>
      </w: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в сфере реализации </w:t>
      </w:r>
      <w:r w:rsidRPr="005F1A45">
        <w:rPr>
          <w:rFonts w:ascii="Times New Roman" w:eastAsia="Times New Roman" w:hAnsi="Times New Roman" w:cs="Times New Roman"/>
          <w:bCs/>
          <w:sz w:val="24"/>
          <w:szCs w:val="24"/>
          <w:lang w:eastAsia="x-none"/>
        </w:rPr>
        <w:t>муниципальной</w:t>
      </w:r>
      <w:r w:rsidRPr="005F1A45">
        <w:rPr>
          <w:rFonts w:ascii="Times New Roman" w:eastAsia="Times New Roman" w:hAnsi="Times New Roman" w:cs="Times New Roman"/>
          <w:bCs/>
          <w:sz w:val="24"/>
          <w:szCs w:val="24"/>
          <w:lang w:val="x-none" w:eastAsia="x-none"/>
        </w:rPr>
        <w:t xml:space="preserve"> программы</w:t>
      </w:r>
    </w:p>
    <w:p w:rsidR="005F1A45" w:rsidRPr="005F1A45" w:rsidRDefault="005F1A45" w:rsidP="005F1A45">
      <w:pPr>
        <w:keepNext/>
        <w:spacing w:after="0" w:line="240" w:lineRule="auto"/>
        <w:outlineLvl w:val="3"/>
        <w:rPr>
          <w:rFonts w:ascii="Times New Roman" w:eastAsia="Times New Roman" w:hAnsi="Times New Roman" w:cs="Times New Roman"/>
          <w:b/>
          <w:bCs/>
          <w:sz w:val="24"/>
          <w:szCs w:val="24"/>
          <w:lang w:val="x-none" w:eastAsia="x-none"/>
        </w:rPr>
      </w:pPr>
    </w:p>
    <w:p w:rsidR="005F1A45" w:rsidRPr="005F1A45" w:rsidRDefault="005F1A45" w:rsidP="005F1A45">
      <w:pPr>
        <w:keepNext/>
        <w:spacing w:after="0" w:line="240" w:lineRule="auto"/>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ab/>
        <w:t xml:space="preserve">2.1. Общее образование </w:t>
      </w:r>
    </w:p>
    <w:p w:rsidR="005F1A45" w:rsidRPr="005F1A45" w:rsidRDefault="005F1A45" w:rsidP="005F1A45">
      <w:pPr>
        <w:keepNext/>
        <w:spacing w:after="0" w:line="240" w:lineRule="auto"/>
        <w:ind w:firstLine="720"/>
        <w:outlineLvl w:val="3"/>
        <w:rPr>
          <w:rFonts w:ascii="Times New Roman" w:eastAsia="Times New Roman" w:hAnsi="Times New Roman" w:cs="Times New Roman"/>
          <w:b/>
          <w:bCs/>
          <w:sz w:val="24"/>
          <w:szCs w:val="24"/>
          <w:lang w:val="x-none" w:eastAsia="x-none"/>
        </w:rPr>
      </w:pPr>
      <w:r w:rsidRPr="005F1A45">
        <w:rPr>
          <w:rFonts w:ascii="Times New Roman" w:eastAsia="Times New Roman" w:hAnsi="Times New Roman" w:cs="Times New Roman"/>
          <w:bCs/>
          <w:sz w:val="24"/>
          <w:szCs w:val="24"/>
          <w:lang w:val="x-none" w:eastAsia="x-none"/>
        </w:rPr>
        <w:t>2.1.1. Дошкольное образование</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Предоставление дошкольного образования в Тейковском муниципальном районе по состоянию на начало 2013 года осуществляли 10 образовательных организаций (далее по тексту программы термины «образовательная организация» и «образовательное учреждение» используются как имеющие идентичное значение) - 3 муниципальных детских сада, 7 общеобразовательных организаций.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Численность детей, обучающихся по программам дошкольного образования, ежегодно увеличивается, что объясняется ростом рождаемости в Тейковском муниципальном районе и переселением семей путем покупки квартир по материнскому капиталу (см. таблицу 1.). </w:t>
      </w:r>
    </w:p>
    <w:p w:rsidR="005F1A45" w:rsidRPr="005F1A45" w:rsidRDefault="005F1A45" w:rsidP="005F1A45">
      <w:pPr>
        <w:spacing w:after="0" w:line="240" w:lineRule="auto"/>
        <w:ind w:firstLine="708"/>
        <w:jc w:val="both"/>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 xml:space="preserve">Охват дошкольным образованием детей от 1 до 7 лет  с учетом развития вариативных форм  составляет 62 %, охват детей от 3 до 7 лет – 89,4  %. Все дети в возрасте от 5 до 7 лет имеют возможность посещать детские сады. </w:t>
      </w:r>
    </w:p>
    <w:p w:rsidR="005F1A45" w:rsidRPr="005F1A45" w:rsidRDefault="005F1A45" w:rsidP="005F1A45">
      <w:pPr>
        <w:keepNext/>
        <w:spacing w:after="0" w:line="240" w:lineRule="auto"/>
        <w:ind w:left="720"/>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Таблица 1. Показатели, характеризующие текущую ситуацию</w:t>
      </w:r>
    </w:p>
    <w:p w:rsidR="005F1A45" w:rsidRPr="005F1A45" w:rsidRDefault="005F1A45" w:rsidP="005F1A45">
      <w:pPr>
        <w:keepNext/>
        <w:spacing w:after="0" w:line="240" w:lineRule="auto"/>
        <w:ind w:left="720"/>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в сфере дошкольного образования</w:t>
      </w:r>
    </w:p>
    <w:p w:rsidR="005F1A45" w:rsidRPr="005F1A45" w:rsidRDefault="005F1A45" w:rsidP="005F1A45">
      <w:pPr>
        <w:keepNext/>
        <w:spacing w:after="0" w:line="240" w:lineRule="auto"/>
        <w:rPr>
          <w:rFonts w:ascii="Times New Roman" w:eastAsia="Times New Roman" w:hAnsi="Times New Roman" w:cs="Times New Roman"/>
          <w:bCs/>
          <w:sz w:val="24"/>
          <w:szCs w:val="24"/>
          <w:lang w:val="x-none" w:eastAsia="x-none"/>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951"/>
        <w:gridCol w:w="878"/>
        <w:gridCol w:w="879"/>
        <w:gridCol w:w="879"/>
        <w:gridCol w:w="1191"/>
      </w:tblGrid>
      <w:tr w:rsidR="005F1A45" w:rsidRPr="005F1A45" w:rsidTr="004D2DD1">
        <w:trPr>
          <w:tblHeader/>
        </w:trPr>
        <w:tc>
          <w:tcPr>
            <w:tcW w:w="555"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w:t>
            </w:r>
          </w:p>
        </w:tc>
        <w:tc>
          <w:tcPr>
            <w:tcW w:w="5951"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показателя</w:t>
            </w:r>
          </w:p>
        </w:tc>
        <w:tc>
          <w:tcPr>
            <w:tcW w:w="878" w:type="dxa"/>
            <w:shd w:val="clear" w:color="auto" w:fill="auto"/>
            <w:tcMar>
              <w:left w:w="57" w:type="dxa"/>
              <w:right w:w="57" w:type="dxa"/>
            </w:tcMar>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Ед. изм.</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2011</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2012</w:t>
            </w:r>
          </w:p>
        </w:tc>
        <w:tc>
          <w:tcPr>
            <w:tcW w:w="1191"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2013</w:t>
            </w:r>
          </w:p>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оценка</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5951"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Численность детей, обучающихся по программам дошкольного образования в образовательных организациях Тейковского муниципального района (на начало учебного года)</w:t>
            </w:r>
          </w:p>
        </w:tc>
        <w:tc>
          <w:tcPr>
            <w:tcW w:w="878"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чел.</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256</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277</w:t>
            </w:r>
          </w:p>
        </w:tc>
        <w:tc>
          <w:tcPr>
            <w:tcW w:w="1191"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294</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5951"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Охват детей в возрасте 1-7 лет дошкольным образованием (на начало учебного года)</w:t>
            </w:r>
          </w:p>
        </w:tc>
        <w:tc>
          <w:tcPr>
            <w:tcW w:w="878"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52,6</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54,9</w:t>
            </w:r>
          </w:p>
        </w:tc>
        <w:tc>
          <w:tcPr>
            <w:tcW w:w="1191"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57,9</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w:t>
            </w:r>
          </w:p>
        </w:tc>
        <w:tc>
          <w:tcPr>
            <w:tcW w:w="5951"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878"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96,1</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64,5</w:t>
            </w:r>
          </w:p>
        </w:tc>
        <w:tc>
          <w:tcPr>
            <w:tcW w:w="1191"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70,7</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w:t>
            </w:r>
          </w:p>
        </w:tc>
        <w:tc>
          <w:tcPr>
            <w:tcW w:w="5951"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Тейковского муниципального района</w:t>
            </w:r>
          </w:p>
        </w:tc>
        <w:tc>
          <w:tcPr>
            <w:tcW w:w="878"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н.д.</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н.д.</w:t>
            </w:r>
          </w:p>
        </w:tc>
        <w:tc>
          <w:tcPr>
            <w:tcW w:w="1191"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100</w:t>
            </w:r>
          </w:p>
        </w:tc>
      </w:tr>
    </w:tbl>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 последние годы основные усилия органов исполнительной власти Тейковского муниципального района были направлены на повышение доступности дошкольного образования.</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Осуществлялась реконструкция, ремонт детских садов, открывались дополнительные группы в образовательных организациях. В 2011 году было дополнительно создано 25 мест в дошкольных организациях (15 мест в Елховской ООШ и 10 мест в Большеклочковской СОШ), реализующих программы дошкольного образования, в 2012 году – 24 мест (10 мест Нерльская СОШ и 14 мест Крапивновская ООШ). В 2013 году введено 30 мест. Основным инструментом решения проблемы доступности дошкольного образования выступала реконструкция существующих учреждений. Для решения указанных задач бюджетам муниципальных образований предоставлялись субсидии из областного бюджета.</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Значительные усилия были также направлены на повышение качества дошкольного образования. Наиболее значимыми мероприятиями в данной области явились:</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материально-техническое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2011 - 2015 годы по направлению «Модернизация муниципальных систем дошкольного образования»;</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повышение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 (в рамках исполнения постановления администрации Тейковского муниципального района № 237 от 14.05.2013г. «Об утверждении плана мероприятий («Дорожной карты») «Изменения в отраслях социальной сферы, направленные на повышение эффективности образования»).</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организации и, на этой основе, повысить качество предоставляемого дошкольного образования.</w:t>
      </w:r>
    </w:p>
    <w:p w:rsidR="005F1A45" w:rsidRPr="005F1A45" w:rsidRDefault="005F1A45" w:rsidP="005F1A45">
      <w:pPr>
        <w:keepNext/>
        <w:spacing w:after="0" w:line="240" w:lineRule="auto"/>
        <w:ind w:firstLine="709"/>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2.1.2. Начальное общее, основное общее, среднее общее образование.</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Начальное общее, основное общее, среднее общее образование в Тейковском муниципальном районе предоставляется в 9 образовательных организациях. Работают 2 базовые школы, эти школы являются социокультурными центрами села и ресурсными центрами муниципальных образований.</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Контингент учащихся в общеобразовательных организациях составил на начало 2012-2013 учебного года 738 человек и, по демографическим причинам, будет иметь в среднесрочной перспективе тенденцию к увеличению.</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На начало 2013 года 80% школьников Тейковского муниципального района обучаются в школах, обеспечивающих от 80% до 100% основных видов современных условий обучения:</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- 95,7% обучающихся школьников имеют возможность пользоваться современно оборудованными спортзалами и спортплощадками, 59,3% -современными библиотеками; 67,57% - медиатеками;</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- 93 % школьников получают горячее питание, охват учащихся 1-4 классов составляет 100%; </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- 77,77% школ оборудованы современными столовыми;</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- 55,56% школ имеют лицензированные медицинские кабинеты, в 55,56% школ ведется автоматизированный мониторинг здоровья школьников;</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- 100% школ района оборудованы автоматической пожарной сигнализацией, 100% – системами оповещения о пожаре, 33,3% – кнопками экстренного вызова полиции;</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достигнут достаточно высокий уровень обеспеченности школ компьютерной техникой (4,4 ученика на один компьютер); мультимедийные проекторы имеются в 100% школ, интерактивные доски – в 100%;</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все школы района имеют доступ к Интернету, собственные сайты в сети Интернет; 35,3% обучающихся имеют возможность пользоваться широкополосным Интернетом (не менее 2 Мб/с);</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для организации обучения школьников организуется их подвоз к месту учебы и обратно к месту жительства – работают 9 транспортных единиц по 18 школьным маршрутам.</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 С применением данных форм обучения обучаются 48 школьников из Нерльской и Морозовской школ.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Обучающимся с ограниченными возможностями здоровья созданы условия для </w:t>
      </w:r>
      <w:r w:rsidRPr="005F1A45">
        <w:rPr>
          <w:rFonts w:ascii="Times New Roman" w:eastAsia="Times New Roman" w:hAnsi="Times New Roman" w:cs="Times New Roman"/>
          <w:sz w:val="24"/>
          <w:szCs w:val="24"/>
          <w:shd w:val="clear" w:color="auto" w:fill="FFFFFF"/>
          <w:lang w:val="x-none" w:eastAsia="x-none"/>
        </w:rPr>
        <w:t xml:space="preserve">максимального раскрытия их потенциала. </w:t>
      </w:r>
      <w:r w:rsidRPr="005F1A45">
        <w:rPr>
          <w:rFonts w:ascii="Times New Roman" w:eastAsia="Times New Roman" w:hAnsi="Times New Roman" w:cs="Times New Roman"/>
          <w:sz w:val="24"/>
          <w:szCs w:val="24"/>
          <w:lang w:val="x-none" w:eastAsia="x-none"/>
        </w:rPr>
        <w:t xml:space="preserve">С целью инклюзивного образования реализуется программа «Доступная среда» на базе МБОУ Нерльская СОШ. </w:t>
      </w:r>
      <w:r w:rsidRPr="005F1A45">
        <w:rPr>
          <w:rFonts w:ascii="Times New Roman" w:eastAsia="Times New Roman" w:hAnsi="Times New Roman" w:cs="Times New Roman"/>
          <w:sz w:val="24"/>
          <w:szCs w:val="24"/>
          <w:shd w:val="clear" w:color="auto" w:fill="FFFFFF"/>
          <w:lang w:val="x-none" w:eastAsia="x-none"/>
        </w:rPr>
        <w:t xml:space="preserve">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 xml:space="preserve">За последние годы система общего образования Тейковского муниципального района динамично развивалась, в том числе в рамках реализации федерального проекта модернизации региональных систем общего образования. Накопленный потенциал и темп внедрения преобразований позволяют прогнозировать сохранение позитивных тенденций в ближайшие годы.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 xml:space="preserve">С 2014 года началась реализация мероприятий по созданию в общеобразовательных организациях, расположенных в сельской местности, условий для занятий физической культурой и </w:t>
      </w:r>
      <w:r w:rsidRPr="005F1A45">
        <w:rPr>
          <w:rFonts w:ascii="Times New Roman" w:eastAsia="Times New Roman" w:hAnsi="Times New Roman" w:cs="Times New Roman"/>
          <w:sz w:val="24"/>
          <w:szCs w:val="24"/>
          <w:lang w:eastAsia="x-none"/>
        </w:rPr>
        <w:lastRenderedPageBreak/>
        <w:t>спортом в рамках федерального проекта «Детский спорт». Перечень мероприятий предусматривает ремонт спортивных залов, оснащение спортивным инвентарем и оборудованием, развитие школьных спортивных клубов.</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Проведенные мероприятия по модернизации спортивной инфраструктуры позволили к 2017 году отремонтировать спортивные залы в Нерльской, Новолеушинской, Новогоряновской школах, увеличив долю общеобразовательных организаций, имеющих современные спортивные залы до 50% и довести количество учащихся района,  занимающихся физической культурой и спортом во внеурочное время до 96,2 %, а также позволили создать дополнительные возможности по привлечению к занятиям физической культурой и спортом молодежи и взрослого населения, открыть 5 школьных спортивных клубов.</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В 2017 году в федеральном проекте «Детский спорт» будет принимать участие Морозовская школа, что позволит увеличить долю общеобразовательных организаций, имеющих современные спортивные залы до 67% и довести количество обучающихся, занимающихся физической культурой и спортом во внеурочное время, до 99 %.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eastAsia="x-none"/>
        </w:rPr>
      </w:pPr>
    </w:p>
    <w:p w:rsidR="005F1A45" w:rsidRPr="005F1A45" w:rsidRDefault="005F1A45" w:rsidP="005F1A45">
      <w:pPr>
        <w:keepNext/>
        <w:spacing w:after="0" w:line="240" w:lineRule="auto"/>
        <w:rPr>
          <w:rFonts w:ascii="Times New Roman" w:eastAsia="Times New Roman" w:hAnsi="Times New Roman" w:cs="Times New Roman"/>
          <w:b/>
          <w:bCs/>
          <w:sz w:val="24"/>
          <w:szCs w:val="24"/>
          <w:lang w:val="x-none" w:eastAsia="x-none"/>
        </w:rPr>
      </w:pP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Таблица 2. Показатели, характеризующие текущую ситуацию </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в сфере общего образования</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384"/>
        <w:gridCol w:w="878"/>
        <w:gridCol w:w="879"/>
        <w:gridCol w:w="879"/>
        <w:gridCol w:w="879"/>
        <w:gridCol w:w="879"/>
      </w:tblGrid>
      <w:tr w:rsidR="005F1A45" w:rsidRPr="005F1A45" w:rsidTr="004D2DD1">
        <w:trPr>
          <w:tblHeader/>
        </w:trPr>
        <w:tc>
          <w:tcPr>
            <w:tcW w:w="555"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w:t>
            </w:r>
          </w:p>
        </w:tc>
        <w:tc>
          <w:tcPr>
            <w:tcW w:w="5384"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показателя</w:t>
            </w:r>
          </w:p>
        </w:tc>
        <w:tc>
          <w:tcPr>
            <w:tcW w:w="878" w:type="dxa"/>
            <w:shd w:val="clear" w:color="auto" w:fill="auto"/>
            <w:tcMar>
              <w:left w:w="57" w:type="dxa"/>
              <w:right w:w="57" w:type="dxa"/>
            </w:tcMar>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Ед. изм.</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2010</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2011</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2012</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2013</w:t>
            </w:r>
          </w:p>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5384"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Численность учащихся по основным общеобразовательным программам в общеобразовательных организациях</w:t>
            </w:r>
          </w:p>
        </w:tc>
        <w:tc>
          <w:tcPr>
            <w:tcW w:w="878"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чел.</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758</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739</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738</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747</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5384"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Доля учащихся, обучающихся в школах, отвечающих современным требованиям к условиям организации образовательного процесса</w:t>
            </w:r>
          </w:p>
        </w:tc>
        <w:tc>
          <w:tcPr>
            <w:tcW w:w="878"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53,0</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74</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80</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89,4</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w:t>
            </w:r>
          </w:p>
        </w:tc>
        <w:tc>
          <w:tcPr>
            <w:tcW w:w="5384"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Отношение среднего балла единого государственного экзамена (в расчете на 1 предмет) в процентах в школе с лучшими результатами ЕГЭ) к среднему баллу единого государственного экзамена (в расчете на 1 предмет) в  процентах школе с худшими результатами ЕГЭ</w:t>
            </w:r>
          </w:p>
        </w:tc>
        <w:tc>
          <w:tcPr>
            <w:tcW w:w="878"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раз</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1,15</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1,36</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1,45</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3,61</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w:t>
            </w:r>
          </w:p>
        </w:tc>
        <w:tc>
          <w:tcPr>
            <w:tcW w:w="5384"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Количество школьных предметов, по которым результаты ЕГЭ Тейковском муниципальном районе  превышают среднероссийские показатели</w:t>
            </w:r>
          </w:p>
        </w:tc>
        <w:tc>
          <w:tcPr>
            <w:tcW w:w="878"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предмет</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0</w:t>
            </w:r>
          </w:p>
        </w:tc>
      </w:tr>
    </w:tbl>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За последние годы в Тейковском муниципальном районе в рамках Национальной образовательной инициативы «Наша новая школа», приоритетного национального проекта «Образование», федерального проекта модернизации региональных систем общего образования, а также собственных проектов развития был реализован широкий спектр мер, направленных на модернизацию и повышение качества школьного образования.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Наиболее значимыми из них стали:</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переход на нормативно-подушевое финансирование реализации программ общего образования, а также внедрение новой системы оплаты труда в муниципальных общеобразовательных организациях;</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повышение заработной платы педагогических работников муниципальных образовательных учреждений общего образования до средней заработной платы в Ивановской области и, как следствие, рост материальной заинтересованности педагогов в результатах качественного труда;</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 создание оптимальной сети общеобразовательных учреждений и достижение оптимальных показателей численности обучающихся и учителей (8,6 чел. на учителя);</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внедрение модели дистанционного образования в общеобразовательных организациях;</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апробация и внедрение федерального государственного образовательного стандарта начального общего образования (на начало 2012-2013 учебного года по новым федеральным образовательным стандартам обучалось 49% учащихся 1-4 классов), создание необходимых материально-технических и кадровых условий введения новых образовательных стандартов;</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создание модели сохранения и укрепления здоровья школьников, в том числе реализация регионального проекта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государственно-общественного управления; все школы представляют публичные отчеты об итогах учебной и хозяйственной деятельности);</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организация сетевого взаимодействия школ с организациями дополнительного образования и профессиональными образовательными организациями.</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 связи с объемом проделанной работы, некоторые задачи и проекты еще находятся в стадии реализации: увеличение скорости Интернета и проблема транспортного обеспечения школьников: неудовлетворительное состояние транспортной инфраструктуры создает риск износа школьных автобусов ранее установленных сроков их эксплуатации. Требуется ремонт дорог, по которым пролегают школьные маршруты.</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Дополнительным фактором в данном вопросе является принятие и внедрение федеральных государственных образовательных стандартов нового поколения на основной и старшей ступенях обучения, предъявляющих новые требования к информационной среде и материально-техническому оснащению школ.</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Доля учащихся с первой группой здоровья, хотя и существенно выросла за последние годы, но составляет всего 37%. Двухразовое горячее питание в общеобразовательных организациях получают всего 13,84% школьников, 95,7% имеют возможность пользоваться современно оборудованными спортивными залами и спортплощадками. Остается проблема кадровой обеспеченности медицинской деятельности в общеобразовательных школах.</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Серьезной проблемой, ограничивающей потенциал дистанционного образования, является скорость каналов подключения общеобразовательных школ к сети Интернет. Только Нерльская средняя общеобразовательная школа имеет доступ к сети Интернет на скорости свыше 2 Мб/с.</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В школах сохраняется дефицит педагогических кадров по ряду специальностей (учителя иностранных языков, физической культуры), доля молодых учителей значительно ниже доли педагогов пенсионного и предпенсионного возраста, однако ежегодно ведется работа по привлечению молодых специалистов в школы района.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Еще одной проблемой общего образования, которой в последнее время уделяется все больше внимания, является существенная дифференциация качества образования, предоставляемого в различных школах района. Результаты учащихся  лучшей школы района в 1,38 раза превышают результаты  школы с худшим результатом единого государственного экзамена. Эти цифры свидетельствуют о том, что доступность качественного общего образования, является принципиально различной для отдельных образовательных организаций.</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keepNext/>
        <w:spacing w:after="0" w:line="240" w:lineRule="auto"/>
        <w:ind w:firstLine="709"/>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2.2. Дополнительное образование</w:t>
      </w:r>
    </w:p>
    <w:p w:rsidR="005F1A45" w:rsidRPr="005F1A45" w:rsidRDefault="005F1A45" w:rsidP="005F1A45">
      <w:pPr>
        <w:spacing w:after="0" w:line="240" w:lineRule="auto"/>
        <w:ind w:firstLine="720"/>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В Тейковском муниципальном районе работают 2 учреждения дополнительного образования детей. </w:t>
      </w:r>
    </w:p>
    <w:p w:rsidR="005F1A45" w:rsidRPr="005F1A45" w:rsidRDefault="005F1A45" w:rsidP="005F1A45">
      <w:pPr>
        <w:spacing w:after="0" w:line="240" w:lineRule="auto"/>
        <w:ind w:firstLine="708"/>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Сеть кружков и секций работают во всех образовательных учреждениях Тейковского муниципального района. Услуги предоставляются на бесплатной основе. </w:t>
      </w:r>
    </w:p>
    <w:p w:rsidR="005F1A45" w:rsidRPr="005F1A45" w:rsidRDefault="005F1A45" w:rsidP="005F1A4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 xml:space="preserve">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 </w:t>
      </w:r>
    </w:p>
    <w:p w:rsidR="005F1A45" w:rsidRPr="005F1A45" w:rsidRDefault="005F1A45" w:rsidP="005F1A4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Таблица 3. Показатели, характеризующие текущую ситуацию </w:t>
      </w: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в сфере дополнительного образования</w:t>
      </w: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667"/>
        <w:gridCol w:w="1020"/>
        <w:gridCol w:w="879"/>
        <w:gridCol w:w="879"/>
        <w:gridCol w:w="1191"/>
      </w:tblGrid>
      <w:tr w:rsidR="005F1A45" w:rsidRPr="005F1A45" w:rsidTr="004D2DD1">
        <w:trPr>
          <w:tblHeader/>
        </w:trPr>
        <w:tc>
          <w:tcPr>
            <w:tcW w:w="555"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w:t>
            </w:r>
          </w:p>
        </w:tc>
        <w:tc>
          <w:tcPr>
            <w:tcW w:w="5667"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показателя</w:t>
            </w:r>
          </w:p>
        </w:tc>
        <w:tc>
          <w:tcPr>
            <w:tcW w:w="1020"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Ед. изм.</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2011</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2012</w:t>
            </w:r>
          </w:p>
        </w:tc>
        <w:tc>
          <w:tcPr>
            <w:tcW w:w="1191"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2013</w:t>
            </w:r>
          </w:p>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оценка</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5667"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Количество объединений организаций дополнительного образования детей</w:t>
            </w:r>
          </w:p>
        </w:tc>
        <w:tc>
          <w:tcPr>
            <w:tcW w:w="1020"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шт.</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77</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66</w:t>
            </w:r>
          </w:p>
        </w:tc>
        <w:tc>
          <w:tcPr>
            <w:tcW w:w="1191"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89</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5667"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Численность детей, занимающихся в организациях дополнительного образования детей</w:t>
            </w:r>
          </w:p>
        </w:tc>
        <w:tc>
          <w:tcPr>
            <w:tcW w:w="1020"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чел.</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1111</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1230</w:t>
            </w:r>
          </w:p>
        </w:tc>
        <w:tc>
          <w:tcPr>
            <w:tcW w:w="1191"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1250</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w:t>
            </w:r>
          </w:p>
        </w:tc>
        <w:tc>
          <w:tcPr>
            <w:tcW w:w="5667"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Доля детей, охваченных дополнительными образовательными программами</w:t>
            </w:r>
          </w:p>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в организациях дополнительного образования </w:t>
            </w:r>
          </w:p>
        </w:tc>
        <w:tc>
          <w:tcPr>
            <w:tcW w:w="1020"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81,2</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83,33</w:t>
            </w:r>
          </w:p>
        </w:tc>
        <w:tc>
          <w:tcPr>
            <w:tcW w:w="1191"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84,57</w:t>
            </w:r>
          </w:p>
        </w:tc>
      </w:tr>
    </w:tbl>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 последние годы усилия органов исполнительной власти Тейковского муниципального района в сфере дополнительного образования были направлены 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повышение материально-технической оснащенности организаций дополнительного образования и, прежде всего ДЮСШ;</w:t>
      </w:r>
    </w:p>
    <w:p w:rsidR="005F1A45" w:rsidRPr="005F1A45" w:rsidRDefault="005F1A45" w:rsidP="005F1A45">
      <w:pPr>
        <w:tabs>
          <w:tab w:val="left" w:pos="0"/>
        </w:tabs>
        <w:spacing w:after="0" w:line="240" w:lineRule="auto"/>
        <w:ind w:firstLine="567"/>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keepNext/>
        <w:tabs>
          <w:tab w:val="left" w:pos="0"/>
        </w:tabs>
        <w:spacing w:after="0" w:line="240" w:lineRule="auto"/>
        <w:ind w:firstLine="709"/>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2.3. Выявление и поддержка одаренных детей</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Развитие системы поддержки талантливых детей является одним из приоритетных направлений деятельности в сфере образования. </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Ежегодно в Ивановской области организуется более 100 областных мероприятий по выявлению и поддержке одаренных детей, интеллектуальной, творческой, социальной и спортивной направленности. Примерно в половине из них принимают участие дети Тейковского муниципального района, самые популярные по количеству участников, это международные игры: «Кенгуру», «Русский медвежонок», «Британский бульдог», «Зимние интеллектуальные игры», «КИТ», «Золотое руно», а так же предметные олимпиады, конкурсы, спортивные мероприятия разного уровня.</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Более 300 учащихся школ Тейковского муниципального района, ежегодно принимают участие в областных и всероссийских конкурсах,  фестивалях и спартакиадах. Победителями и призерами  областного уровня  в 2012 году стали 2 школьника из Нерльской СОШ.</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Таблица 4. Показатели, характеризующие текущую ситуацию в сфере выявления и поддержки одаренных детей</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100"/>
        <w:gridCol w:w="1020"/>
        <w:gridCol w:w="879"/>
        <w:gridCol w:w="879"/>
        <w:gridCol w:w="879"/>
        <w:gridCol w:w="879"/>
      </w:tblGrid>
      <w:tr w:rsidR="005F1A45" w:rsidRPr="005F1A45" w:rsidTr="004D2DD1">
        <w:trPr>
          <w:tblHeader/>
        </w:trPr>
        <w:tc>
          <w:tcPr>
            <w:tcW w:w="555"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w:t>
            </w:r>
          </w:p>
        </w:tc>
        <w:tc>
          <w:tcPr>
            <w:tcW w:w="5100"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показателя</w:t>
            </w:r>
          </w:p>
        </w:tc>
        <w:tc>
          <w:tcPr>
            <w:tcW w:w="1020"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Ед. изм.</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2010</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2011</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2012</w:t>
            </w:r>
          </w:p>
        </w:tc>
        <w:tc>
          <w:tcPr>
            <w:tcW w:w="87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2013</w:t>
            </w:r>
          </w:p>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оценка</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510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Удельный вес численности учащихся по основным общеобразовательным 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1020"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41</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42</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43</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43</w:t>
            </w:r>
          </w:p>
        </w:tc>
      </w:tr>
      <w:tr w:rsidR="005F1A45" w:rsidRPr="005F1A45" w:rsidTr="004D2DD1">
        <w:trPr>
          <w:cantSplit/>
        </w:trPr>
        <w:tc>
          <w:tcPr>
            <w:tcW w:w="555"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510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Доля учащихся, ставших победителями и призерами всероссийских конкурсов в общем числе учащихся, осваивающих общеобразовательные программы</w:t>
            </w:r>
          </w:p>
        </w:tc>
        <w:tc>
          <w:tcPr>
            <w:tcW w:w="1020"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0,67</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0,67</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0,98</w:t>
            </w:r>
          </w:p>
        </w:tc>
        <w:tc>
          <w:tcPr>
            <w:tcW w:w="87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0,67</w:t>
            </w:r>
          </w:p>
        </w:tc>
      </w:tr>
    </w:tbl>
    <w:p w:rsidR="005F1A45" w:rsidRPr="005F1A45" w:rsidRDefault="005F1A45" w:rsidP="005F1A45">
      <w:pPr>
        <w:spacing w:after="0" w:line="240"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Lucida Sans Unicode" w:hAnsi="Times New Roman" w:cs="Times New Roman"/>
          <w:kern w:val="1"/>
          <w:sz w:val="24"/>
          <w:szCs w:val="24"/>
          <w:lang w:val="x-none" w:eastAsia="x-none"/>
        </w:rPr>
      </w:pPr>
      <w:r w:rsidRPr="005F1A45">
        <w:rPr>
          <w:rFonts w:ascii="Times New Roman" w:eastAsia="Times New Roman" w:hAnsi="Times New Roman" w:cs="Times New Roman"/>
          <w:sz w:val="24"/>
          <w:szCs w:val="24"/>
          <w:lang w:val="x-none" w:eastAsia="x-none"/>
        </w:rPr>
        <w:t xml:space="preserve">В рамках Всероссийской олимпиады школьников, как наиболее массовом интеллектуальном состязании, принимают участие обучающиеся 5 – 11 классов всех школ Тейковского муниципального района. </w:t>
      </w:r>
      <w:r w:rsidRPr="005F1A45">
        <w:rPr>
          <w:rFonts w:ascii="Times New Roman" w:eastAsia="Lucida Sans Unicode" w:hAnsi="Times New Roman" w:cs="Times New Roman"/>
          <w:kern w:val="1"/>
          <w:sz w:val="24"/>
          <w:szCs w:val="24"/>
          <w:lang w:val="x-none" w:eastAsia="x-none"/>
        </w:rPr>
        <w:t xml:space="preserve"> В 2012 году 420 школьников приняли участие в школьном этапе Олимпиады, 125 учащихся из 7 школ района - вышли на муниципальный уровень. На региональном уровне выступали 10 старшеклассников из Нерльской, Новогоряновской, Новолеушинской и Морозовской организаций, одна из них стала призёром регионального этапа Олимпиады. </w:t>
      </w:r>
    </w:p>
    <w:p w:rsidR="005F1A45" w:rsidRPr="005F1A45" w:rsidRDefault="005F1A45" w:rsidP="005F1A45">
      <w:pPr>
        <w:spacing w:after="0" w:line="240" w:lineRule="auto"/>
        <w:ind w:firstLine="709"/>
        <w:jc w:val="both"/>
        <w:rPr>
          <w:rFonts w:ascii="Times New Roman" w:eastAsia="Calibri" w:hAnsi="Times New Roman" w:cs="Times New Roman"/>
          <w:sz w:val="24"/>
          <w:szCs w:val="24"/>
          <w:lang w:val="x-none"/>
        </w:rPr>
      </w:pPr>
      <w:r w:rsidRPr="005F1A45">
        <w:rPr>
          <w:rFonts w:ascii="Times New Roman" w:eastAsia="Lucida Sans Unicode" w:hAnsi="Times New Roman" w:cs="Times New Roman"/>
          <w:kern w:val="1"/>
          <w:sz w:val="24"/>
          <w:szCs w:val="24"/>
          <w:lang w:val="x-none" w:eastAsia="x-none"/>
        </w:rPr>
        <w:t xml:space="preserve"> </w:t>
      </w:r>
      <w:r w:rsidRPr="005F1A45">
        <w:rPr>
          <w:rFonts w:ascii="Times New Roman" w:eastAsia="Calibri" w:hAnsi="Times New Roman" w:cs="Times New Roman"/>
          <w:sz w:val="24"/>
          <w:szCs w:val="24"/>
          <w:lang w:val="x-none"/>
        </w:rPr>
        <w:t xml:space="preserve">В качестве мер поощрения и мотивации одаренным учащимся за высокие показатели в Олимпиаде вручены ценные подарки, учащиеся награждены дипломами и грамотами муниципального уровня.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Благодаря развитию </w:t>
      </w:r>
      <w:r w:rsidRPr="005F1A45">
        <w:rPr>
          <w:rFonts w:ascii="Times New Roman" w:eastAsia="Lucida Sans Unicode" w:hAnsi="Times New Roman" w:cs="Times New Roman"/>
          <w:kern w:val="1"/>
          <w:sz w:val="24"/>
          <w:szCs w:val="24"/>
          <w:lang w:val="x-none" w:eastAsia="x-none"/>
        </w:rPr>
        <w:t>дистанционных форм обучения и расширению каналов доступа в Интернет ежегодно увеличивается количество участников дистанционного обучения (Нерльская и Морозовская СОШ). В 2012-13 учебном году 2-е учащихся приняли участие в областном конкурсе компьютерных проектов.</w:t>
      </w:r>
      <w:r w:rsidRPr="005F1A45">
        <w:rPr>
          <w:rFonts w:ascii="Times New Roman" w:eastAsia="Calibri" w:hAnsi="Times New Roman" w:cs="Times New Roman"/>
          <w:sz w:val="24"/>
          <w:szCs w:val="24"/>
          <w:lang w:val="x-none"/>
        </w:rPr>
        <w:t xml:space="preserve">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Во всех образовательных организациях реализуются школьные программы и проекты по выявлению и поддержке талантливых детей, предусматривающие организацию и проведение школьных олимпиад, соревнований, конкурсов, слетов, обеспечение участия детей в мероприятиях различного уровня, материальную поддержку детей за особые успехи в учебе, спорте, социальной и творческой деятельности.</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К числу недостатков действующей системы выявления и поддержки одаренных детей, в настоящий момент можно отнести:</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ar-SA"/>
        </w:rPr>
        <w:t xml:space="preserve">- низкую обеспеченность </w:t>
      </w:r>
      <w:r w:rsidRPr="005F1A45">
        <w:rPr>
          <w:rFonts w:ascii="Times New Roman" w:eastAsia="Times New Roman" w:hAnsi="Times New Roman" w:cs="Times New Roman"/>
          <w:sz w:val="24"/>
          <w:szCs w:val="24"/>
          <w:lang w:val="x-none" w:eastAsia="x-none"/>
        </w:rPr>
        <w:t>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iCs/>
          <w:sz w:val="24"/>
          <w:szCs w:val="24"/>
          <w:lang w:val="x-none" w:eastAsia="x-none"/>
        </w:rPr>
      </w:pPr>
      <w:r w:rsidRPr="005F1A45">
        <w:rPr>
          <w:rFonts w:ascii="Times New Roman" w:eastAsia="Times New Roman" w:hAnsi="Times New Roman" w:cs="Times New Roman"/>
          <w:sz w:val="24"/>
          <w:szCs w:val="24"/>
          <w:lang w:val="x-none" w:eastAsia="x-none"/>
        </w:rPr>
        <w:t xml:space="preserve">- дефицит качественного доступа в Интернет ряда образовательных организаций, ограничивающий </w:t>
      </w:r>
      <w:r w:rsidRPr="005F1A45">
        <w:rPr>
          <w:rFonts w:ascii="Times New Roman" w:eastAsia="Times New Roman" w:hAnsi="Times New Roman" w:cs="Times New Roman"/>
          <w:iCs/>
          <w:sz w:val="24"/>
          <w:szCs w:val="24"/>
          <w:lang w:val="x-none" w:eastAsia="x-none"/>
        </w:rPr>
        <w:t>участие в дистанционном обучении учащихся, проживающих в отдаленных населенных пунктах, а также участие в дистанционных олимпиадах;</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iCs/>
          <w:sz w:val="24"/>
          <w:szCs w:val="24"/>
          <w:lang w:val="x-none" w:eastAsia="x-none"/>
        </w:rPr>
        <w:t>-</w:t>
      </w:r>
      <w:r w:rsidRPr="005F1A45">
        <w:rPr>
          <w:rFonts w:ascii="Times New Roman" w:eastAsia="Times New Roman" w:hAnsi="Times New Roman" w:cs="Times New Roman"/>
          <w:iCs/>
          <w:sz w:val="24"/>
          <w:szCs w:val="24"/>
          <w:lang w:val="x-none" w:eastAsia="x-none"/>
        </w:rPr>
        <w:tab/>
        <w:t xml:space="preserve">низкий уровень интеграции </w:t>
      </w:r>
      <w:r w:rsidRPr="005F1A45">
        <w:rPr>
          <w:rFonts w:ascii="Times New Roman" w:eastAsia="Times New Roman" w:hAnsi="Times New Roman" w:cs="Times New Roman"/>
          <w:sz w:val="24"/>
          <w:szCs w:val="24"/>
          <w:lang w:val="x-none" w:eastAsia="x-none"/>
        </w:rPr>
        <w:t>образовательных организаций всех уровней образования в вопросах поддержки и сопровождения.</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keepNext/>
        <w:tabs>
          <w:tab w:val="left" w:pos="0"/>
        </w:tabs>
        <w:spacing w:after="0" w:line="240" w:lineRule="auto"/>
        <w:ind w:firstLine="709"/>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2.4. Молодежная политика</w:t>
      </w:r>
    </w:p>
    <w:p w:rsidR="005F1A45" w:rsidRPr="005F1A45" w:rsidRDefault="005F1A45" w:rsidP="005F1A45">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В современном обществе вопросы молодежной политики имеют особую актуальность. Усилия и средства, вкладываемые в мероприятия, направленные на воспитание молодежи, ее адаптацию и социализацию, в будущем могут стать основой для успешного социального, экономического и политического развития района, региона и страны.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 xml:space="preserve">Вектор развития государственной молодежной политики определен, как совершенствование и реализация правовых, экономических, организационных условий и механизмов, обеспечивающих достижение достойного качества жизни молодежи.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На начало 2013 года на территории Тейковского муниципального района  проживает </w:t>
      </w:r>
      <w:r w:rsidRPr="005F1A45">
        <w:rPr>
          <w:rFonts w:ascii="Times New Roman" w:eastAsia="Times New Roman" w:hAnsi="Times New Roman" w:cs="Times New Roman"/>
          <w:color w:val="FF0000"/>
          <w:sz w:val="24"/>
          <w:szCs w:val="24"/>
          <w:lang w:eastAsia="ru-RU"/>
        </w:rPr>
        <w:t xml:space="preserve"> </w:t>
      </w:r>
      <w:r w:rsidRPr="005F1A45">
        <w:rPr>
          <w:rFonts w:ascii="Times New Roman" w:eastAsia="Times New Roman" w:hAnsi="Times New Roman" w:cs="Times New Roman"/>
          <w:sz w:val="24"/>
          <w:szCs w:val="24"/>
          <w:lang w:eastAsia="ru-RU"/>
        </w:rPr>
        <w:t>2264</w:t>
      </w:r>
      <w:r w:rsidRPr="005F1A45">
        <w:rPr>
          <w:rFonts w:ascii="Times New Roman" w:eastAsia="Times New Roman" w:hAnsi="Times New Roman" w:cs="Times New Roman"/>
          <w:color w:val="FF0000"/>
          <w:sz w:val="24"/>
          <w:szCs w:val="24"/>
          <w:lang w:eastAsia="ru-RU"/>
        </w:rPr>
        <w:t xml:space="preserve"> </w:t>
      </w:r>
      <w:r w:rsidRPr="005F1A45">
        <w:rPr>
          <w:rFonts w:ascii="Times New Roman" w:eastAsia="Times New Roman" w:hAnsi="Times New Roman" w:cs="Times New Roman"/>
          <w:sz w:val="24"/>
          <w:szCs w:val="24"/>
          <w:lang w:eastAsia="ru-RU"/>
        </w:rPr>
        <w:t xml:space="preserve"> молодых граждан в возрасте от 14 до 30 лет, что составляет 19 % от численности жителей района. Деятельностью различных общественных или клубных объединений охвачено 30% молодежи, в том числе в 5 патриотических клубах занимается 85 человек, в 19 клубах по месту жительства – 258 человек, в 5 клубах молодой семьи – 146 человек, в  общественном молодежном собрании – 16 человек.</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В районе ведется планомерная работа по вовлечению молодежи в процессы развития института гражданского общества путем оказания всесторонней правовой, информационной, методической поддержки деятельности молодежных и детских общественных объединений.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Молодежная политика в районе реализуется по следующим основным направлениям: </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b/>
          <w:sz w:val="24"/>
          <w:szCs w:val="24"/>
          <w:lang w:val="x-none" w:eastAsia="x-none"/>
        </w:rPr>
        <w:t>- работа с талантливой молодежью</w:t>
      </w:r>
    </w:p>
    <w:p w:rsidR="005F1A45" w:rsidRPr="005F1A45" w:rsidRDefault="005F1A45" w:rsidP="005F1A45">
      <w:pPr>
        <w:tabs>
          <w:tab w:val="left" w:pos="1134"/>
        </w:tabs>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ab/>
        <w:t xml:space="preserve">В этом направлении разработана система мер по поддержке талантливой молодежи и созданию условий для ее плодотворной деятельности. Представители талантливой молодежи принимают участия в районных, областных, межрегиональных, всероссийских и международных конкурсах. </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b/>
          <w:sz w:val="24"/>
          <w:szCs w:val="24"/>
          <w:lang w:val="x-none" w:eastAsia="x-none"/>
        </w:rPr>
        <w:t>- гражданско-патриотическое воспитание молодого поколения</w:t>
      </w:r>
    </w:p>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ab/>
        <w:t>В 2010-2012 годах в области действовал межведомственный план по допризывной подготовке молодежи Ивановской области, направленный на популяризацию службы в армии, ознакомление с историческим прошлым, организацию соревнований по военно-прикладным и техническим видам спорта и т.п. В 2011 году в целях реализации на территории района Государственной программы «Патриотическое воспитание граждан Российской Федерации на 2011-2015 годы» был принят межведомственный план мероприятий по военно-патриотическому воспитанию и подготовке к военной службе граждан (молодежи) Российской Федерации в Тейковском муниципальном районе.</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Ежегодно проводятся десятки мероприятий, направленных на патриотическое воспитание молодого поколения, в которых принимает участие более 900  человек.</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b/>
          <w:sz w:val="24"/>
          <w:szCs w:val="24"/>
          <w:lang w:val="x-none" w:eastAsia="x-none"/>
        </w:rPr>
        <w:t>- социальная адаптация молодежи</w:t>
      </w:r>
    </w:p>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ab/>
        <w:t>Социальная адаптация молодежи включает в себя проведение мероприятий направленных на: противодействие распространению алкоголизма, наркомании, токсикомании в молодежной среде; профилактику безнадзорности, беспризорности, правонарушений и экстремизма среди молодежи; содействие формированию навыков здорового образа жизни. В состав данного направления также входит организация временного трудоустройства молодежи в летний период.</w:t>
      </w:r>
    </w:p>
    <w:p w:rsidR="005F1A45" w:rsidRPr="005F1A45" w:rsidRDefault="005F1A45" w:rsidP="005F1A45">
      <w:pPr>
        <w:spacing w:after="0" w:line="240" w:lineRule="auto"/>
        <w:ind w:firstLine="708"/>
        <w:jc w:val="both"/>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 привлечение молодежи к волонтерской (добровольческой) деятельности</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В настоящее время на территории района действует 10  молодежных объединений, осуществляющих добровольческую деятельность. Добровольческие инициативы реализуются молодежными объединениями на базе общеобразовательных школ, учреждений по месту жительства. В процессе волонтерской деятельности молодые люди осваивают способы социального и профессионального поведения, новые социальные роли, а также социальные и профессиональные виды деятельности.</w:t>
      </w:r>
    </w:p>
    <w:p w:rsidR="005F1A45" w:rsidRPr="005F1A45" w:rsidRDefault="005F1A45" w:rsidP="005F1A45">
      <w:pPr>
        <w:spacing w:after="0" w:line="240" w:lineRule="auto"/>
        <w:ind w:firstLine="708"/>
        <w:jc w:val="both"/>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  гражданская активность молодежи</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В районе создано и работает  общественное молодежное собрание при Тейковском районном Совете, в состав которого вошли  активные представители молодежи из всех поселений района.    Главная цель – привлечение молодежи к активному участию в различных сферах деятельности, решению важных социально-экономических проблем района.</w:t>
      </w:r>
    </w:p>
    <w:p w:rsidR="005F1A45" w:rsidRPr="005F1A45" w:rsidRDefault="005F1A45" w:rsidP="005F1A45">
      <w:pPr>
        <w:spacing w:after="0" w:line="240" w:lineRule="auto"/>
        <w:ind w:firstLine="708"/>
        <w:jc w:val="both"/>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  работа с молодыми семьями.</w:t>
      </w:r>
    </w:p>
    <w:p w:rsidR="005F1A45" w:rsidRPr="005F1A45" w:rsidRDefault="005F1A45" w:rsidP="00195E29">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 целях укрепления института семьи и брака район ежегодно участвует в областном  фестивале клубов молодых семей «Крепкая семья». В 2013 году  семья района принимала участие во Всероссийском фестивале. В рамках фестиваля молодые семьи демонстрируют навыки и умения в различных областях семейной жизни, а также участвуют в спортивных и интеллектуальных состязаниях, которые определяют самую ловкую и самую интеллектуальную пару.</w:t>
      </w: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3. Цель (цели) и ожидаемые результаты</w:t>
      </w: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 реализации муниципальной 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keepNext/>
        <w:spacing w:after="0" w:line="240" w:lineRule="auto"/>
        <w:jc w:val="both"/>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3.1. Цели и целевые показатели муниципальной программы</w:t>
      </w:r>
    </w:p>
    <w:p w:rsidR="005F1A45" w:rsidRPr="005F1A45" w:rsidRDefault="005F1A45" w:rsidP="005F1A45">
      <w:pPr>
        <w:keepNext/>
        <w:spacing w:after="0" w:line="240" w:lineRule="auto"/>
        <w:jc w:val="both"/>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ab/>
        <w:t>Целями реализации муниципальной программы выступают:</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обеспечение соответствия качества образования меняющимся запросам населения и перспективным задачам развития общества и экономики;</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повышение качества образовательных услуг и обеспечение возможности для всего населения Тейковского муниципального района получить доступное образование, обеспечивающее потребности экономики района.</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Таблица 6. Сведения о целевых индикаторах (показателях) </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реализации Программы</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283"/>
        <w:gridCol w:w="708"/>
        <w:gridCol w:w="851"/>
        <w:gridCol w:w="709"/>
        <w:gridCol w:w="850"/>
        <w:gridCol w:w="709"/>
        <w:gridCol w:w="850"/>
        <w:gridCol w:w="851"/>
        <w:gridCol w:w="850"/>
        <w:gridCol w:w="776"/>
        <w:gridCol w:w="776"/>
      </w:tblGrid>
      <w:tr w:rsidR="005F1A45" w:rsidRPr="005F1A45" w:rsidTr="00F1584E">
        <w:trPr>
          <w:trHeight w:val="20"/>
          <w:tblHeader/>
        </w:trPr>
        <w:tc>
          <w:tcPr>
            <w:tcW w:w="519" w:type="dxa"/>
            <w:shd w:val="clear" w:color="auto" w:fill="auto"/>
          </w:tcPr>
          <w:p w:rsidR="005F1A45" w:rsidRPr="001F1FDA" w:rsidRDefault="005F1A45" w:rsidP="005F1A45">
            <w:pPr>
              <w:keepNext/>
              <w:spacing w:before="40" w:after="40" w:line="240" w:lineRule="auto"/>
              <w:ind w:left="-142"/>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w:t>
            </w:r>
            <w:r w:rsidRPr="001F1FDA">
              <w:rPr>
                <w:rFonts w:ascii="Times New Roman" w:eastAsia="Times New Roman" w:hAnsi="Times New Roman" w:cs="Times New Roman"/>
                <w:szCs w:val="24"/>
                <w:lang w:eastAsia="ru-RU"/>
              </w:rPr>
              <w:br/>
              <w:t>п/п</w:t>
            </w:r>
          </w:p>
        </w:tc>
        <w:tc>
          <w:tcPr>
            <w:tcW w:w="2283" w:type="dxa"/>
            <w:shd w:val="clear" w:color="auto" w:fill="auto"/>
          </w:tcPr>
          <w:p w:rsidR="005F1A45" w:rsidRPr="001F1FDA" w:rsidRDefault="005F1A45" w:rsidP="005F1A45">
            <w:pPr>
              <w:keepNext/>
              <w:spacing w:before="40" w:after="40" w:line="240" w:lineRule="auto"/>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Наименование целевого индикатора (показателя)</w:t>
            </w:r>
          </w:p>
        </w:tc>
        <w:tc>
          <w:tcPr>
            <w:tcW w:w="708" w:type="dxa"/>
            <w:shd w:val="clear" w:color="auto" w:fill="auto"/>
            <w:tcMar>
              <w:left w:w="57" w:type="dxa"/>
              <w:right w:w="57" w:type="dxa"/>
            </w:tcMar>
          </w:tcPr>
          <w:p w:rsidR="005F1A45" w:rsidRPr="001F1FDA" w:rsidRDefault="005F1A45" w:rsidP="005F1A45">
            <w:pPr>
              <w:keepNext/>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Ед. изм.</w:t>
            </w:r>
          </w:p>
        </w:tc>
        <w:tc>
          <w:tcPr>
            <w:tcW w:w="851" w:type="dxa"/>
            <w:shd w:val="clear" w:color="auto" w:fill="auto"/>
            <w:tcMar>
              <w:left w:w="57" w:type="dxa"/>
              <w:right w:w="57" w:type="dxa"/>
            </w:tcMar>
          </w:tcPr>
          <w:p w:rsidR="005F1A45" w:rsidRPr="001F1FDA" w:rsidRDefault="005F1A45" w:rsidP="005F1A45">
            <w:pPr>
              <w:keepNext/>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2012</w:t>
            </w:r>
          </w:p>
          <w:p w:rsidR="005F1A45" w:rsidRPr="001F1FDA" w:rsidRDefault="005F1A45" w:rsidP="005F1A45">
            <w:pPr>
              <w:keepNext/>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факт</w:t>
            </w:r>
          </w:p>
        </w:tc>
        <w:tc>
          <w:tcPr>
            <w:tcW w:w="709" w:type="dxa"/>
            <w:shd w:val="clear" w:color="auto" w:fill="auto"/>
            <w:tcMar>
              <w:left w:w="57" w:type="dxa"/>
              <w:right w:w="57" w:type="dxa"/>
            </w:tcMar>
          </w:tcPr>
          <w:p w:rsidR="005F1A45" w:rsidRPr="001F1FDA" w:rsidRDefault="005F1A45" w:rsidP="005F1A45">
            <w:pPr>
              <w:keepNext/>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2013</w:t>
            </w:r>
          </w:p>
          <w:p w:rsidR="005F1A45" w:rsidRPr="001F1FDA" w:rsidRDefault="005F1A45" w:rsidP="005F1A45">
            <w:pPr>
              <w:keepNext/>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оценка</w:t>
            </w:r>
          </w:p>
        </w:tc>
        <w:tc>
          <w:tcPr>
            <w:tcW w:w="850" w:type="dxa"/>
            <w:shd w:val="clear" w:color="auto" w:fill="auto"/>
            <w:tcMar>
              <w:left w:w="57" w:type="dxa"/>
              <w:right w:w="57" w:type="dxa"/>
            </w:tcMar>
          </w:tcPr>
          <w:p w:rsidR="005F1A45" w:rsidRPr="001F1FDA" w:rsidRDefault="005F1A45" w:rsidP="005F1A45">
            <w:pPr>
              <w:keepNext/>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2014</w:t>
            </w:r>
          </w:p>
        </w:tc>
        <w:tc>
          <w:tcPr>
            <w:tcW w:w="709" w:type="dxa"/>
            <w:shd w:val="clear" w:color="auto" w:fill="auto"/>
            <w:tcMar>
              <w:left w:w="57" w:type="dxa"/>
              <w:right w:w="57" w:type="dxa"/>
            </w:tcMar>
          </w:tcPr>
          <w:p w:rsidR="005F1A45" w:rsidRPr="001F1FDA" w:rsidRDefault="005F1A45" w:rsidP="005F1A45">
            <w:pPr>
              <w:keepNext/>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2015</w:t>
            </w:r>
          </w:p>
        </w:tc>
        <w:tc>
          <w:tcPr>
            <w:tcW w:w="850" w:type="dxa"/>
            <w:shd w:val="clear" w:color="auto" w:fill="auto"/>
          </w:tcPr>
          <w:p w:rsidR="005F1A45" w:rsidRPr="001F1FDA" w:rsidRDefault="005F1A45" w:rsidP="005F1A45">
            <w:pPr>
              <w:keepNext/>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2016</w:t>
            </w:r>
          </w:p>
        </w:tc>
        <w:tc>
          <w:tcPr>
            <w:tcW w:w="851" w:type="dxa"/>
            <w:shd w:val="clear" w:color="auto" w:fill="auto"/>
          </w:tcPr>
          <w:p w:rsidR="005F1A45" w:rsidRPr="001F1FDA" w:rsidRDefault="005F1A45" w:rsidP="005F1A45">
            <w:pPr>
              <w:keepNext/>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2017</w:t>
            </w:r>
          </w:p>
        </w:tc>
        <w:tc>
          <w:tcPr>
            <w:tcW w:w="850" w:type="dxa"/>
            <w:shd w:val="clear" w:color="auto" w:fill="auto"/>
          </w:tcPr>
          <w:p w:rsidR="005F1A45" w:rsidRPr="001F1FDA" w:rsidRDefault="005F1A45" w:rsidP="005F1A45">
            <w:pPr>
              <w:keepNext/>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szCs w:val="24"/>
                <w:lang w:eastAsia="ru-RU"/>
              </w:rPr>
              <w:t>2018</w:t>
            </w:r>
          </w:p>
        </w:tc>
        <w:tc>
          <w:tcPr>
            <w:tcW w:w="776" w:type="dxa"/>
          </w:tcPr>
          <w:p w:rsidR="005F1A45" w:rsidRPr="001F1FDA" w:rsidRDefault="005F1A45" w:rsidP="005F1A45">
            <w:pPr>
              <w:keepNext/>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2019</w:t>
            </w:r>
          </w:p>
        </w:tc>
        <w:tc>
          <w:tcPr>
            <w:tcW w:w="776" w:type="dxa"/>
          </w:tcPr>
          <w:p w:rsidR="005F1A45" w:rsidRPr="001F1FDA" w:rsidRDefault="005F1A45" w:rsidP="005F1A45">
            <w:pPr>
              <w:keepNext/>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2020</w:t>
            </w:r>
          </w:p>
        </w:tc>
      </w:tr>
      <w:tr w:rsidR="005F1A45" w:rsidRPr="005F1A45" w:rsidTr="00F1584E">
        <w:trPr>
          <w:cantSplit/>
          <w:trHeight w:val="20"/>
        </w:trPr>
        <w:tc>
          <w:tcPr>
            <w:tcW w:w="519" w:type="dxa"/>
            <w:shd w:val="clear" w:color="auto" w:fill="auto"/>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w:t>
            </w:r>
          </w:p>
        </w:tc>
        <w:tc>
          <w:tcPr>
            <w:tcW w:w="2283" w:type="dxa"/>
            <w:shd w:val="clear" w:color="auto" w:fill="auto"/>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Удельный вес населения в возрасте 5 - 18 лет, охваченного образованием, в общей численности населения в возрасте 5 - 18 лет</w:t>
            </w:r>
          </w:p>
        </w:tc>
        <w:tc>
          <w:tcPr>
            <w:tcW w:w="708"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w:t>
            </w:r>
          </w:p>
        </w:tc>
        <w:tc>
          <w:tcPr>
            <w:tcW w:w="851"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70,0</w:t>
            </w:r>
          </w:p>
        </w:tc>
        <w:tc>
          <w:tcPr>
            <w:tcW w:w="709"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70,0</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71,0</w:t>
            </w:r>
          </w:p>
        </w:tc>
        <w:tc>
          <w:tcPr>
            <w:tcW w:w="709"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72,0</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73,0</w:t>
            </w:r>
          </w:p>
        </w:tc>
        <w:tc>
          <w:tcPr>
            <w:tcW w:w="851"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74,0</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75,0</w:t>
            </w:r>
          </w:p>
        </w:tc>
        <w:tc>
          <w:tcPr>
            <w:tcW w:w="776"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76,0</w:t>
            </w:r>
          </w:p>
        </w:tc>
        <w:tc>
          <w:tcPr>
            <w:tcW w:w="776"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77,0</w:t>
            </w:r>
          </w:p>
        </w:tc>
      </w:tr>
      <w:tr w:rsidR="005F1A45" w:rsidRPr="005F1A45" w:rsidTr="00F1584E">
        <w:trPr>
          <w:cantSplit/>
          <w:trHeight w:val="20"/>
        </w:trPr>
        <w:tc>
          <w:tcPr>
            <w:tcW w:w="519" w:type="dxa"/>
            <w:shd w:val="clear" w:color="auto" w:fill="auto"/>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w:t>
            </w:r>
          </w:p>
        </w:tc>
        <w:tc>
          <w:tcPr>
            <w:tcW w:w="2283" w:type="dxa"/>
            <w:shd w:val="clear" w:color="auto" w:fill="auto"/>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708"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w:t>
            </w:r>
          </w:p>
        </w:tc>
        <w:tc>
          <w:tcPr>
            <w:tcW w:w="851"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64,5</w:t>
            </w:r>
          </w:p>
        </w:tc>
        <w:tc>
          <w:tcPr>
            <w:tcW w:w="709"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71</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75</w:t>
            </w:r>
          </w:p>
        </w:tc>
        <w:tc>
          <w:tcPr>
            <w:tcW w:w="709"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80</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85</w:t>
            </w:r>
          </w:p>
        </w:tc>
        <w:tc>
          <w:tcPr>
            <w:tcW w:w="851"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90</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100</w:t>
            </w:r>
          </w:p>
        </w:tc>
        <w:tc>
          <w:tcPr>
            <w:tcW w:w="776"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100</w:t>
            </w:r>
          </w:p>
        </w:tc>
        <w:tc>
          <w:tcPr>
            <w:tcW w:w="776"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100</w:t>
            </w:r>
          </w:p>
        </w:tc>
      </w:tr>
      <w:tr w:rsidR="005F1A45" w:rsidRPr="005F1A45" w:rsidTr="00F1584E">
        <w:trPr>
          <w:cantSplit/>
          <w:trHeight w:val="20"/>
        </w:trPr>
        <w:tc>
          <w:tcPr>
            <w:tcW w:w="519" w:type="dxa"/>
            <w:shd w:val="clear" w:color="auto" w:fill="auto"/>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lastRenderedPageBreak/>
              <w:t>3</w:t>
            </w:r>
          </w:p>
        </w:tc>
        <w:tc>
          <w:tcPr>
            <w:tcW w:w="2283" w:type="dxa"/>
            <w:shd w:val="clear" w:color="auto" w:fill="auto"/>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Отношение среднего балла единого государственного экзамена (в расчете на 1 предмет) в  процентах в школе с лучшими результатами ЕГЭ к среднему баллу единого государственного экзамена (в расчете на 1 предмет) в процентах школе с худшими результатами ЕГЭ</w:t>
            </w:r>
          </w:p>
        </w:tc>
        <w:tc>
          <w:tcPr>
            <w:tcW w:w="708"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w:t>
            </w:r>
          </w:p>
        </w:tc>
        <w:tc>
          <w:tcPr>
            <w:tcW w:w="851"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1,45</w:t>
            </w:r>
          </w:p>
        </w:tc>
        <w:tc>
          <w:tcPr>
            <w:tcW w:w="709"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3,61</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1,80</w:t>
            </w:r>
          </w:p>
        </w:tc>
        <w:tc>
          <w:tcPr>
            <w:tcW w:w="709"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1,75</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1,70</w:t>
            </w:r>
          </w:p>
        </w:tc>
        <w:tc>
          <w:tcPr>
            <w:tcW w:w="851"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1,65</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1,60</w:t>
            </w:r>
          </w:p>
        </w:tc>
        <w:tc>
          <w:tcPr>
            <w:tcW w:w="776"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1,55</w:t>
            </w:r>
          </w:p>
        </w:tc>
        <w:tc>
          <w:tcPr>
            <w:tcW w:w="776"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1,50</w:t>
            </w:r>
          </w:p>
        </w:tc>
      </w:tr>
      <w:tr w:rsidR="005F1A45" w:rsidRPr="005F1A45" w:rsidTr="00F1584E">
        <w:trPr>
          <w:cantSplit/>
          <w:trHeight w:val="20"/>
        </w:trPr>
        <w:tc>
          <w:tcPr>
            <w:tcW w:w="519" w:type="dxa"/>
            <w:shd w:val="clear" w:color="auto" w:fill="auto"/>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w:t>
            </w:r>
          </w:p>
        </w:tc>
        <w:tc>
          <w:tcPr>
            <w:tcW w:w="2283" w:type="dxa"/>
            <w:shd w:val="clear" w:color="auto" w:fill="auto"/>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708"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w:t>
            </w:r>
          </w:p>
        </w:tc>
        <w:tc>
          <w:tcPr>
            <w:tcW w:w="851"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80</w:t>
            </w:r>
          </w:p>
        </w:tc>
        <w:tc>
          <w:tcPr>
            <w:tcW w:w="709"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89,4</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90</w:t>
            </w:r>
          </w:p>
        </w:tc>
        <w:tc>
          <w:tcPr>
            <w:tcW w:w="709"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92,0</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93,0</w:t>
            </w:r>
          </w:p>
        </w:tc>
        <w:tc>
          <w:tcPr>
            <w:tcW w:w="851"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94,0</w:t>
            </w:r>
          </w:p>
        </w:tc>
        <w:tc>
          <w:tcPr>
            <w:tcW w:w="850"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95,0</w:t>
            </w:r>
          </w:p>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tc>
        <w:tc>
          <w:tcPr>
            <w:tcW w:w="776"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96,0</w:t>
            </w:r>
          </w:p>
        </w:tc>
        <w:tc>
          <w:tcPr>
            <w:tcW w:w="776"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97,0</w:t>
            </w:r>
          </w:p>
        </w:tc>
      </w:tr>
      <w:tr w:rsidR="005F1A45" w:rsidRPr="005F1A45" w:rsidTr="00F1584E">
        <w:trPr>
          <w:cantSplit/>
          <w:trHeight w:val="20"/>
        </w:trPr>
        <w:tc>
          <w:tcPr>
            <w:tcW w:w="519" w:type="dxa"/>
            <w:shd w:val="clear" w:color="auto" w:fill="auto"/>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w:t>
            </w:r>
          </w:p>
        </w:tc>
        <w:tc>
          <w:tcPr>
            <w:tcW w:w="2283" w:type="dxa"/>
            <w:shd w:val="clear" w:color="auto" w:fill="auto"/>
            <w:vAlign w:val="center"/>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xml:space="preserve">Охват молодежи Тейковского муниципального района проводимыми муниципальными мероприятиями по работе с молодежью </w:t>
            </w:r>
          </w:p>
        </w:tc>
        <w:tc>
          <w:tcPr>
            <w:tcW w:w="708"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w:t>
            </w:r>
          </w:p>
        </w:tc>
        <w:tc>
          <w:tcPr>
            <w:tcW w:w="851" w:type="dxa"/>
            <w:shd w:val="clear" w:color="auto" w:fill="auto"/>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tc>
        <w:tc>
          <w:tcPr>
            <w:tcW w:w="709" w:type="dxa"/>
            <w:shd w:val="clear" w:color="auto" w:fill="auto"/>
          </w:tcPr>
          <w:p w:rsidR="005F1A45" w:rsidRPr="001F1FDA" w:rsidRDefault="005F1A45" w:rsidP="005F1A45">
            <w:pPr>
              <w:spacing w:before="60" w:after="60" w:line="240" w:lineRule="auto"/>
              <w:jc w:val="center"/>
              <w:rPr>
                <w:rFonts w:ascii="Times New Roman" w:eastAsia="Times New Roman" w:hAnsi="Times New Roman" w:cs="Times New Roman"/>
                <w:szCs w:val="24"/>
                <w:lang w:eastAsia="ru-RU"/>
              </w:rPr>
            </w:pPr>
          </w:p>
        </w:tc>
        <w:tc>
          <w:tcPr>
            <w:tcW w:w="850" w:type="dxa"/>
            <w:shd w:val="clear" w:color="auto" w:fill="auto"/>
          </w:tcPr>
          <w:p w:rsidR="005F1A45" w:rsidRPr="001F1FDA" w:rsidRDefault="005F1A45" w:rsidP="005F1A45">
            <w:pPr>
              <w:spacing w:after="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xml:space="preserve">60,0 </w:t>
            </w:r>
          </w:p>
        </w:tc>
        <w:tc>
          <w:tcPr>
            <w:tcW w:w="709" w:type="dxa"/>
            <w:shd w:val="clear" w:color="auto" w:fill="auto"/>
          </w:tcPr>
          <w:p w:rsidR="005F1A45" w:rsidRPr="001F1FDA" w:rsidRDefault="005F1A45" w:rsidP="005F1A45">
            <w:pPr>
              <w:spacing w:after="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xml:space="preserve">61,0 </w:t>
            </w:r>
          </w:p>
        </w:tc>
        <w:tc>
          <w:tcPr>
            <w:tcW w:w="850" w:type="dxa"/>
            <w:shd w:val="clear" w:color="auto" w:fill="auto"/>
          </w:tcPr>
          <w:p w:rsidR="005F1A45" w:rsidRPr="001F1FDA" w:rsidRDefault="005F1A45" w:rsidP="005F1A45">
            <w:pPr>
              <w:spacing w:after="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xml:space="preserve">61,5 </w:t>
            </w:r>
          </w:p>
        </w:tc>
        <w:tc>
          <w:tcPr>
            <w:tcW w:w="851" w:type="dxa"/>
            <w:shd w:val="clear" w:color="auto" w:fill="auto"/>
          </w:tcPr>
          <w:p w:rsidR="005F1A45" w:rsidRPr="001F1FDA" w:rsidRDefault="005F1A45" w:rsidP="005F1A45">
            <w:pPr>
              <w:spacing w:after="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xml:space="preserve">62,0 </w:t>
            </w:r>
          </w:p>
        </w:tc>
        <w:tc>
          <w:tcPr>
            <w:tcW w:w="850" w:type="dxa"/>
            <w:shd w:val="clear" w:color="auto" w:fill="auto"/>
          </w:tcPr>
          <w:p w:rsidR="005F1A45" w:rsidRPr="001F1FDA" w:rsidRDefault="005F1A45" w:rsidP="005F1A45">
            <w:pPr>
              <w:spacing w:after="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xml:space="preserve">62,5 </w:t>
            </w:r>
          </w:p>
        </w:tc>
        <w:tc>
          <w:tcPr>
            <w:tcW w:w="776"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63,0</w:t>
            </w:r>
          </w:p>
        </w:tc>
        <w:tc>
          <w:tcPr>
            <w:tcW w:w="776"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63,5</w:t>
            </w:r>
          </w:p>
        </w:tc>
      </w:tr>
    </w:tbl>
    <w:p w:rsidR="005F1A45" w:rsidRPr="005F1A45" w:rsidRDefault="005F1A45" w:rsidP="005F1A45">
      <w:pPr>
        <w:keepNext/>
        <w:spacing w:after="0" w:line="240" w:lineRule="auto"/>
        <w:ind w:firstLine="709"/>
        <w:outlineLvl w:val="3"/>
        <w:rPr>
          <w:rFonts w:ascii="Times New Roman" w:eastAsia="Times New Roman" w:hAnsi="Times New Roman" w:cs="Times New Roman"/>
          <w:bCs/>
          <w:sz w:val="24"/>
          <w:szCs w:val="24"/>
          <w:lang w:val="x-none" w:eastAsia="x-none"/>
        </w:rPr>
      </w:pPr>
    </w:p>
    <w:p w:rsidR="005F1A45" w:rsidRPr="005F1A45" w:rsidRDefault="005F1A45" w:rsidP="005F1A45">
      <w:pPr>
        <w:keepNext/>
        <w:spacing w:after="0" w:line="240" w:lineRule="auto"/>
        <w:ind w:firstLine="709"/>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3.2. Ожидаемые результаты реализации муниципальной программы</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К концу 2018 года все дети в возрасте от 3 до 7 лет будут иметь возможность получить дошкольное образование в муниципальных образовательных организациях. Значительно возрастет качество дошкольного образования, произойдет переход на предоставление дошкольного образования в соответствии с федеральным государственным образовательным стандартом.</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К 2019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 с ограниченными возможностями здоровья сможет получать качественное общее образование.</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Повысится качество общего образования в образовательных организациях и удовлетворенность населения качеством образовательных услуг. Гражданам будет доступна полная и объективная информация об образовательных организациях, уровнях обучения, содержании и качестве их программ (услуг), эффективная обратная связь с органом, осуществляющим управление в сфере образования.</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по данным территориального органа </w:t>
      </w:r>
      <w:r w:rsidRPr="005F1A45">
        <w:rPr>
          <w:rFonts w:ascii="Times New Roman" w:eastAsia="Times New Roman" w:hAnsi="Times New Roman" w:cs="Times New Roman"/>
          <w:sz w:val="24"/>
          <w:szCs w:val="24"/>
          <w:lang w:val="x-none" w:eastAsia="ar-SA"/>
        </w:rPr>
        <w:lastRenderedPageBreak/>
        <w:t>федеральной службы государственной статистики, а педагогических работников дошкольных образовательных организаций – не менее 100 процентов к средней заработной плате в общем образовании региона. Повысится привлекательность педагогической профессии и уровень квалификации преподавательских кадров.</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xml:space="preserve">Возрастет охват детей дополнительным образованием, с каждым годом все большее число детей будет принимать участие в различных олимпиадах и конкурсах. Продолжится работа по выявлению и поддержке одаренных детей, развитию их талантов и способностей. </w:t>
      </w:r>
    </w:p>
    <w:p w:rsidR="005F1A45" w:rsidRPr="005F1A45" w:rsidRDefault="005F1A45" w:rsidP="005F1A45">
      <w:pPr>
        <w:keepNext/>
        <w:spacing w:after="0" w:line="240" w:lineRule="auto"/>
        <w:ind w:firstLine="709"/>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3.3. Задачи муниципальной программы</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xml:space="preserve">В рамках реализации </w:t>
      </w:r>
      <w:r w:rsidRPr="005F1A45">
        <w:rPr>
          <w:rFonts w:ascii="Times New Roman" w:eastAsia="Times New Roman" w:hAnsi="Times New Roman" w:cs="Times New Roman"/>
          <w:sz w:val="24"/>
          <w:szCs w:val="24"/>
          <w:lang w:val="x-none" w:eastAsia="x-none"/>
        </w:rPr>
        <w:t>муниципальной</w:t>
      </w:r>
      <w:r w:rsidRPr="005F1A45">
        <w:rPr>
          <w:rFonts w:ascii="Times New Roman" w:eastAsia="Times New Roman" w:hAnsi="Times New Roman" w:cs="Times New Roman"/>
          <w:sz w:val="24"/>
          <w:szCs w:val="24"/>
          <w:lang w:val="x-none" w:eastAsia="ar-SA"/>
        </w:rPr>
        <w:t xml:space="preserve"> программы в 2014-20</w:t>
      </w:r>
      <w:r w:rsidRPr="005F1A45">
        <w:rPr>
          <w:rFonts w:ascii="Times New Roman" w:eastAsia="Times New Roman" w:hAnsi="Times New Roman" w:cs="Times New Roman"/>
          <w:sz w:val="24"/>
          <w:szCs w:val="24"/>
          <w:lang w:eastAsia="ar-SA"/>
        </w:rPr>
        <w:t>20</w:t>
      </w:r>
      <w:r w:rsidRPr="005F1A45">
        <w:rPr>
          <w:rFonts w:ascii="Times New Roman" w:eastAsia="Times New Roman" w:hAnsi="Times New Roman" w:cs="Times New Roman"/>
          <w:sz w:val="24"/>
          <w:szCs w:val="24"/>
          <w:lang w:val="x-none" w:eastAsia="ar-SA"/>
        </w:rPr>
        <w:t xml:space="preserve"> гг. планируется решить следующие основные задачи:</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1)</w:t>
      </w:r>
      <w:r w:rsidRPr="005F1A45">
        <w:rPr>
          <w:rFonts w:ascii="Times New Roman" w:eastAsia="Times New Roman" w:hAnsi="Times New Roman" w:cs="Times New Roman"/>
          <w:sz w:val="24"/>
          <w:szCs w:val="24"/>
          <w:lang w:val="x-none" w:eastAsia="x-none"/>
        </w:rPr>
        <w:tab/>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в том числе:</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развитие эффективных финансово-экономических механизмов управления образованием (совершенствование нормативного финансирования; введение эффективного контракта с педагогическими и научно-педагогическими кадрами);</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радикальное обновление методов и технологий обучения.</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w:t>
      </w:r>
      <w:r w:rsidRPr="005F1A45">
        <w:rPr>
          <w:rFonts w:ascii="Times New Roman" w:eastAsia="Times New Roman" w:hAnsi="Times New Roman" w:cs="Times New Roman"/>
          <w:sz w:val="24"/>
          <w:szCs w:val="24"/>
          <w:lang w:val="x-none" w:eastAsia="x-none"/>
        </w:rPr>
        <w:tab/>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 том числе:</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создание современных условий обучения;</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развитие сетевого взаимодействия образовательных организаций;</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внедрение и совершенствование современных организационно-экономических механизмов управления образованием.</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3)</w:t>
      </w:r>
      <w:r w:rsidRPr="005F1A45">
        <w:rPr>
          <w:rFonts w:ascii="Times New Roman" w:eastAsia="Times New Roman" w:hAnsi="Times New Roman" w:cs="Times New Roman"/>
          <w:sz w:val="24"/>
          <w:szCs w:val="24"/>
          <w:lang w:val="x-none" w:eastAsia="x-none"/>
        </w:rPr>
        <w:tab/>
        <w:t>модернизация образовательных программ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в том числе:</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стимулирование качественного труда педагогических работников;</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внедрение федеральных государственных образовательных стандартов общего образования;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обновление содержания, технологий и материальной среды образования;</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развитие информационных технологий.</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4)</w:t>
      </w:r>
      <w:r w:rsidRPr="005F1A45">
        <w:rPr>
          <w:rFonts w:ascii="Times New Roman" w:eastAsia="Times New Roman" w:hAnsi="Times New Roman" w:cs="Times New Roman"/>
          <w:sz w:val="24"/>
          <w:szCs w:val="24"/>
          <w:lang w:val="x-none" w:eastAsia="x-none"/>
        </w:rPr>
        <w:tab/>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в том числе:</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внедрение системы оценки качества образования;</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участие в проведении мониторинговых исследований в образовании;</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расширение участия общественности в оценке качества образования.</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5)</w:t>
      </w:r>
      <w:r w:rsidRPr="005F1A45">
        <w:rPr>
          <w:rFonts w:ascii="Times New Roman" w:eastAsia="Times New Roman" w:hAnsi="Times New Roman" w:cs="Times New Roman"/>
          <w:sz w:val="24"/>
          <w:szCs w:val="24"/>
          <w:lang w:val="x-none" w:eastAsia="x-none"/>
        </w:rPr>
        <w:tab/>
        <w:t>обеспечение эффективной системы по социализации и самореализации молодежи, развитию потенциала молодежи (поддержка социальной активности молодежи).</w:t>
      </w:r>
    </w:p>
    <w:p w:rsidR="005F1A45" w:rsidRPr="005F1A45" w:rsidRDefault="005F1A45" w:rsidP="005F1A45">
      <w:pPr>
        <w:keepNext/>
        <w:spacing w:after="0" w:line="240" w:lineRule="auto"/>
        <w:ind w:firstLine="709"/>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3.4. Подпрограммы муниципальной программы</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Муниципальная программа реализуется посредством </w:t>
      </w:r>
      <w:r w:rsidRPr="005F1A45">
        <w:rPr>
          <w:rFonts w:ascii="Times New Roman" w:eastAsia="Times New Roman" w:hAnsi="Times New Roman" w:cs="Times New Roman"/>
          <w:sz w:val="24"/>
          <w:szCs w:val="24"/>
          <w:lang w:eastAsia="x-none"/>
        </w:rPr>
        <w:t>12</w:t>
      </w:r>
      <w:r w:rsidRPr="005F1A45">
        <w:rPr>
          <w:rFonts w:ascii="Times New Roman" w:eastAsia="Times New Roman" w:hAnsi="Times New Roman" w:cs="Times New Roman"/>
          <w:sz w:val="24"/>
          <w:szCs w:val="24"/>
          <w:lang w:val="x-none" w:eastAsia="x-none"/>
        </w:rPr>
        <w:t xml:space="preserve"> подпрограмм.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Подпрограммы преимущественно объединяют в себе мероприятия, направленные на изменение сложившейся ситуации в сфере образования Тейковского муниципального района:</w:t>
      </w:r>
    </w:p>
    <w:p w:rsidR="005F1A45" w:rsidRPr="005F1A45" w:rsidRDefault="005F1A45" w:rsidP="00F66DF2">
      <w:pPr>
        <w:numPr>
          <w:ilvl w:val="0"/>
          <w:numId w:val="32"/>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подпрограмма  «Развитие общего образования» муниципальной программы «Развитие образования Тейковского муниципального района» (срок реализации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направлена на реализацию мероприятий по укреплению пожарной безопасности общеобразовательных организаций, укрепление материально-технической базы дошкольных образовательных учреждений и образовательных организаций,  антитеррористическую защищенность образовательных учреждений. В рамках подпрограммы предусмотрена реализация мероприятий по итогам областного конкурса лучших общеобразовательных организаций, реализующих проект «Межведомственная система оздоровления школьников», а также совершенствование учительского корпуса.</w:t>
      </w:r>
    </w:p>
    <w:p w:rsidR="005F1A45" w:rsidRPr="005F1A45" w:rsidRDefault="005F1A45" w:rsidP="00F66DF2">
      <w:pPr>
        <w:numPr>
          <w:ilvl w:val="0"/>
          <w:numId w:val="32"/>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подпрограмма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(срок реализации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направлена на обеспечение в полном объеме законодательно установленных мер социальной поддержки обучающихся и их родителей.</w:t>
      </w:r>
    </w:p>
    <w:p w:rsidR="005F1A45" w:rsidRPr="005F1A45" w:rsidRDefault="005F1A45" w:rsidP="00F66DF2">
      <w:pPr>
        <w:numPr>
          <w:ilvl w:val="0"/>
          <w:numId w:val="32"/>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подпрограмма «Выявление и поддержка одаренных детей» (срок реализации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муниципальной программы «Развитие образования Тейковского муниципального района» направлена на реализацию комплекса мер по выявлению и поддержке одаренных детей, развитию их интеллектуального и творческого потенциала;</w:t>
      </w:r>
    </w:p>
    <w:p w:rsidR="005F1A45" w:rsidRPr="005F1A45" w:rsidRDefault="005F1A45" w:rsidP="00F66DF2">
      <w:pPr>
        <w:numPr>
          <w:ilvl w:val="0"/>
          <w:numId w:val="32"/>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подпрограмма «Реализация основных общеобразовательных программ»» (срок реализации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муниципальной программы «Развитие образования Тейковского муниципального района» призвана решить проблему очередности в дошкольные образовательные организации и направлена на модернизацию системы общего образования, обеспечение современных условий предоставления образования, выравнивание доступности качественного общего образования в различных общеобразовательных организациях. </w:t>
      </w:r>
    </w:p>
    <w:p w:rsidR="005F1A45" w:rsidRPr="005F1A45" w:rsidRDefault="005F1A45" w:rsidP="00F66DF2">
      <w:pPr>
        <w:numPr>
          <w:ilvl w:val="0"/>
          <w:numId w:val="32"/>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подпрограмма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(срок реализации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направлена на обеспечение государственных гарантий прав граждан на получение общедоступного и бесплатного общего образования в образовательных учреждениях района.</w:t>
      </w:r>
    </w:p>
    <w:p w:rsidR="005F1A45" w:rsidRPr="005F1A45" w:rsidRDefault="005F1A45" w:rsidP="00F66DF2">
      <w:pPr>
        <w:numPr>
          <w:ilvl w:val="0"/>
          <w:numId w:val="32"/>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подпрограмма «Реализация дополнительных общеобразовательных программ» муниципальной программы «Развитие образования Тейковского муниципального района» (срок реализации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направлена на сохранение достигнутого объема и качества предоставления дополнительного образования в муниципальных организациях дополнительного образования района. Обеспечение конкурентоспособности оплаты труда педагогических работников муниципальных образовательных учреждений дополнительного образования детей.</w:t>
      </w:r>
    </w:p>
    <w:p w:rsidR="005F1A45" w:rsidRPr="005F1A45" w:rsidRDefault="005F1A45" w:rsidP="00F66DF2">
      <w:pPr>
        <w:numPr>
          <w:ilvl w:val="0"/>
          <w:numId w:val="32"/>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подпрограмма «Организация отдыха и оздоровления детей» муниципальной программы «Развитие образования Тейковского муниципального района» (срок реализации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направлена на обеспечение охвата детей организованными формами отдыха, в приоритетном порядке организацию отдыха, оздоровления, занятости детей, находящихся в трудной жизненной ситуации, детей, оставшихся без попечения родителей, детей из многодетных, неполных, малообеспеченных семей.</w:t>
      </w:r>
    </w:p>
    <w:p w:rsidR="005F1A45" w:rsidRPr="005F1A45" w:rsidRDefault="005F1A45" w:rsidP="00F66DF2">
      <w:pPr>
        <w:numPr>
          <w:ilvl w:val="0"/>
          <w:numId w:val="32"/>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подпрограмма « 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 муниципальной программы «Развитие образования Тейковского муниципального района» (срок реализации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направлена профилактику преступлений и правонарушений среди подростков и молодежи.</w:t>
      </w:r>
    </w:p>
    <w:p w:rsidR="005F1A45" w:rsidRPr="005F1A45" w:rsidRDefault="005F1A45" w:rsidP="00F66DF2">
      <w:pPr>
        <w:numPr>
          <w:ilvl w:val="0"/>
          <w:numId w:val="32"/>
        </w:num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подпрограмма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(срок реализации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направлена на воспитание молодежи, ее адаптацию и социализацию, в будущем могут стать основой для успешного социального, экономического и политического развития района, региона и страны</w:t>
      </w:r>
    </w:p>
    <w:p w:rsidR="005F1A45" w:rsidRPr="005F1A45" w:rsidRDefault="005F1A45" w:rsidP="00F66DF2">
      <w:pPr>
        <w:numPr>
          <w:ilvl w:val="0"/>
          <w:numId w:val="32"/>
        </w:numPr>
        <w:spacing w:before="40" w:after="40" w:line="240" w:lineRule="auto"/>
        <w:ind w:left="709" w:hanging="425"/>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x-none"/>
        </w:rPr>
        <w:t>подпрограмма «</w:t>
      </w:r>
      <w:r w:rsidRPr="005F1A45">
        <w:rPr>
          <w:rFonts w:ascii="Times New Roman" w:eastAsia="Times New Roman" w:hAnsi="Times New Roman" w:cs="Times New Roman"/>
          <w:sz w:val="24"/>
          <w:szCs w:val="24"/>
          <w:lang w:val="x-none" w:eastAsia="x-none"/>
        </w:rPr>
        <w:t>Меры социально-экономической поддержки молодых специалистов муниципальных организаций системы образования</w:t>
      </w:r>
      <w:r w:rsidRPr="005F1A45">
        <w:rPr>
          <w:rFonts w:ascii="Times New Roman" w:eastAsia="Times New Roman" w:hAnsi="Times New Roman" w:cs="Times New Roman"/>
          <w:sz w:val="24"/>
          <w:szCs w:val="24"/>
          <w:lang w:eastAsia="x-none"/>
        </w:rPr>
        <w:t xml:space="preserve">» </w:t>
      </w:r>
      <w:r w:rsidRPr="005F1A45">
        <w:rPr>
          <w:rFonts w:ascii="Times New Roman" w:eastAsia="Times New Roman" w:hAnsi="Times New Roman" w:cs="Times New Roman"/>
          <w:sz w:val="24"/>
          <w:szCs w:val="24"/>
          <w:lang w:val="x-none" w:eastAsia="x-none"/>
        </w:rPr>
        <w:t>муниципальной программы «Развитие образования Тейковского муниципального района» (срок реализации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направлена на</w:t>
      </w:r>
      <w:r w:rsidRPr="005F1A45">
        <w:rPr>
          <w:rFonts w:ascii="Times New Roman" w:eastAsia="Times New Roman" w:hAnsi="Times New Roman" w:cs="Times New Roman"/>
          <w:sz w:val="24"/>
          <w:szCs w:val="24"/>
          <w:lang w:eastAsia="x-none"/>
        </w:rPr>
        <w:t xml:space="preserve"> осуществление мер по социальной поддержке молодых специалистов муниципальных организаций системы образования.</w:t>
      </w:r>
    </w:p>
    <w:p w:rsidR="005F1A45" w:rsidRPr="005F1A45" w:rsidRDefault="005F1A45" w:rsidP="00F66DF2">
      <w:pPr>
        <w:numPr>
          <w:ilvl w:val="0"/>
          <w:numId w:val="32"/>
        </w:numPr>
        <w:spacing w:before="40" w:after="40" w:line="240" w:lineRule="auto"/>
        <w:ind w:left="709" w:hanging="425"/>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x-none"/>
        </w:rPr>
        <w:lastRenderedPageBreak/>
        <w:t>подпрограмма «</w:t>
      </w:r>
      <w:r w:rsidRPr="005F1A45">
        <w:rPr>
          <w:rFonts w:ascii="Times New Roman" w:eastAsia="Times New Roman" w:hAnsi="Times New Roman" w:cs="Times New Roman"/>
          <w:sz w:val="24"/>
          <w:szCs w:val="24"/>
          <w:lang w:val="x-none" w:eastAsia="x-none"/>
        </w:rPr>
        <w:t>Формирование доступной среды  для детей-инвалидов в образовательных организациях Тейковского муниципального района</w:t>
      </w:r>
      <w:r w:rsidRPr="005F1A45">
        <w:rPr>
          <w:rFonts w:ascii="Times New Roman" w:eastAsia="Times New Roman" w:hAnsi="Times New Roman" w:cs="Times New Roman"/>
          <w:sz w:val="24"/>
          <w:szCs w:val="24"/>
          <w:lang w:eastAsia="x-none"/>
        </w:rPr>
        <w:t xml:space="preserve">» </w:t>
      </w:r>
      <w:r w:rsidRPr="005F1A45">
        <w:rPr>
          <w:rFonts w:ascii="Times New Roman" w:eastAsia="Times New Roman" w:hAnsi="Times New Roman" w:cs="Times New Roman"/>
          <w:sz w:val="24"/>
          <w:szCs w:val="24"/>
          <w:lang w:val="x-none" w:eastAsia="x-none"/>
        </w:rPr>
        <w:t>муниципальной программы «Развитие образования Тейковского муниципального района» (срок реализации – 201</w:t>
      </w:r>
      <w:r w:rsidRPr="005F1A45">
        <w:rPr>
          <w:rFonts w:ascii="Times New Roman" w:eastAsia="Times New Roman" w:hAnsi="Times New Roman" w:cs="Times New Roman"/>
          <w:sz w:val="24"/>
          <w:szCs w:val="24"/>
          <w:lang w:eastAsia="x-none"/>
        </w:rPr>
        <w:t>5</w:t>
      </w:r>
      <w:r w:rsidRPr="005F1A45">
        <w:rPr>
          <w:rFonts w:ascii="Times New Roman" w:eastAsia="Times New Roman" w:hAnsi="Times New Roman" w:cs="Times New Roman"/>
          <w:sz w:val="24"/>
          <w:szCs w:val="24"/>
          <w:lang w:val="x-none" w:eastAsia="x-none"/>
        </w:rPr>
        <w:t>-20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направлена на</w:t>
      </w:r>
      <w:r w:rsidRPr="005F1A45">
        <w:rPr>
          <w:rFonts w:ascii="Times New Roman" w:eastAsia="Times New Roman" w:hAnsi="Times New Roman" w:cs="Times New Roman"/>
          <w:sz w:val="24"/>
          <w:szCs w:val="24"/>
          <w:lang w:eastAsia="x-none"/>
        </w:rPr>
        <w:t xml:space="preserve"> создание условий, обеспечивающих совместное обучение детей-инвалидов и детей, не имеющих нарушений в развитии.</w:t>
      </w:r>
    </w:p>
    <w:p w:rsidR="005F1A45" w:rsidRPr="005F1A45" w:rsidRDefault="005F1A45" w:rsidP="00F66DF2">
      <w:pPr>
        <w:numPr>
          <w:ilvl w:val="0"/>
          <w:numId w:val="32"/>
        </w:numPr>
        <w:spacing w:before="40" w:after="40" w:line="240" w:lineRule="auto"/>
        <w:ind w:left="709" w:hanging="425"/>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x-none"/>
        </w:rPr>
        <w:t>подпрограмма  «</w:t>
      </w:r>
      <w:r w:rsidRPr="005F1A45">
        <w:rPr>
          <w:rFonts w:ascii="Times New Roman" w:eastAsia="Times New Roman" w:hAnsi="Times New Roman" w:cs="Times New Roman"/>
          <w:sz w:val="24"/>
          <w:szCs w:val="24"/>
          <w:lang w:val="x-none" w:eastAsia="x-none"/>
        </w:rPr>
        <w:t xml:space="preserve">Организация целевой подготовки педагогов для работы в </w:t>
      </w:r>
      <w:r w:rsidRPr="005F1A45">
        <w:rPr>
          <w:rFonts w:ascii="Times New Roman" w:eastAsia="Times New Roman" w:hAnsi="Times New Roman" w:cs="Times New Roman"/>
          <w:sz w:val="24"/>
          <w:szCs w:val="24"/>
          <w:lang w:eastAsia="x-none"/>
        </w:rPr>
        <w:t xml:space="preserve">муниципальных </w:t>
      </w:r>
      <w:r w:rsidRPr="005F1A45">
        <w:rPr>
          <w:rFonts w:ascii="Times New Roman" w:eastAsia="Times New Roman" w:hAnsi="Times New Roman" w:cs="Times New Roman"/>
          <w:sz w:val="24"/>
          <w:szCs w:val="24"/>
          <w:lang w:val="x-none" w:eastAsia="x-none"/>
        </w:rPr>
        <w:t>образовательных организациях Тейковского муниципального района</w:t>
      </w:r>
      <w:r w:rsidRPr="005F1A45">
        <w:rPr>
          <w:rFonts w:ascii="Times New Roman" w:eastAsia="Times New Roman" w:hAnsi="Times New Roman" w:cs="Times New Roman"/>
          <w:sz w:val="24"/>
          <w:szCs w:val="24"/>
          <w:lang w:eastAsia="x-none"/>
        </w:rPr>
        <w:t xml:space="preserve">» </w:t>
      </w:r>
      <w:r w:rsidRPr="005F1A45">
        <w:rPr>
          <w:rFonts w:ascii="Times New Roman" w:eastAsia="Times New Roman" w:hAnsi="Times New Roman" w:cs="Times New Roman"/>
          <w:sz w:val="24"/>
          <w:szCs w:val="24"/>
          <w:lang w:val="x-none" w:eastAsia="x-none"/>
        </w:rPr>
        <w:t>муниципальной программы «Развитие образования Тейковского муниципального района» (срок реализации – 201</w:t>
      </w:r>
      <w:r w:rsidRPr="005F1A45">
        <w:rPr>
          <w:rFonts w:ascii="Times New Roman" w:eastAsia="Times New Roman" w:hAnsi="Times New Roman" w:cs="Times New Roman"/>
          <w:sz w:val="24"/>
          <w:szCs w:val="24"/>
          <w:lang w:eastAsia="x-none"/>
        </w:rPr>
        <w:t>7</w:t>
      </w:r>
      <w:r w:rsidRPr="005F1A45">
        <w:rPr>
          <w:rFonts w:ascii="Times New Roman" w:eastAsia="Times New Roman" w:hAnsi="Times New Roman" w:cs="Times New Roman"/>
          <w:sz w:val="24"/>
          <w:szCs w:val="24"/>
          <w:lang w:val="x-none" w:eastAsia="x-none"/>
        </w:rPr>
        <w:t>-20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направлена на</w:t>
      </w:r>
      <w:r w:rsidRPr="005F1A45">
        <w:rPr>
          <w:rFonts w:ascii="Times New Roman" w:eastAsia="Times New Roman" w:hAnsi="Times New Roman" w:cs="Times New Roman"/>
          <w:sz w:val="24"/>
          <w:szCs w:val="24"/>
          <w:lang w:eastAsia="x-none"/>
        </w:rPr>
        <w:t xml:space="preserve"> привлечение в сферу образования молодых педагогов.</w:t>
      </w:r>
    </w:p>
    <w:p w:rsidR="005F1A45" w:rsidRPr="005F1A45" w:rsidRDefault="005F1A45" w:rsidP="005F1A45">
      <w:pPr>
        <w:spacing w:before="40" w:after="40" w:line="240" w:lineRule="auto"/>
        <w:ind w:left="360"/>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x-none"/>
        </w:rPr>
        <w:t>П</w:t>
      </w:r>
      <w:r w:rsidRPr="005F1A45">
        <w:rPr>
          <w:rFonts w:ascii="Times New Roman" w:eastAsia="Times New Roman" w:hAnsi="Times New Roman" w:cs="Times New Roman"/>
          <w:sz w:val="24"/>
          <w:szCs w:val="24"/>
          <w:lang w:val="x-none" w:eastAsia="x-none"/>
        </w:rPr>
        <w:t>одпрограммы обеспечивают выполнение базовых полномочий и задач в сфере образования, выступают фундаментом для реализации мероприятий, направленных на модернизацию и совершенствование предоставления образования.</w:t>
      </w: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val="x-none" w:eastAsia="x-none"/>
        </w:rPr>
      </w:pP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4. Ресурсное обеспечение муниципальной программы</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Таблица 7. Ресурсное обеспечение реализации программы</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                                                                                                    (тыс.руб.)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0"/>
        <w:gridCol w:w="1137"/>
        <w:gridCol w:w="1134"/>
        <w:gridCol w:w="1134"/>
        <w:gridCol w:w="1134"/>
        <w:gridCol w:w="1134"/>
        <w:gridCol w:w="1134"/>
        <w:gridCol w:w="1134"/>
      </w:tblGrid>
      <w:tr w:rsidR="005F1A45" w:rsidRPr="005F1A45" w:rsidTr="00F1584E">
        <w:trPr>
          <w:tblHeader/>
        </w:trPr>
        <w:tc>
          <w:tcPr>
            <w:tcW w:w="567" w:type="dxa"/>
            <w:hideMark/>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val="en-US" w:eastAsia="ru-RU"/>
              </w:rPr>
              <w:t>№</w:t>
            </w:r>
            <w:r w:rsidRPr="005F1A45">
              <w:rPr>
                <w:rFonts w:ascii="Times New Roman" w:eastAsia="Times New Roman" w:hAnsi="Times New Roman" w:cs="Times New Roman"/>
                <w:sz w:val="24"/>
                <w:szCs w:val="24"/>
                <w:lang w:eastAsia="ru-RU"/>
              </w:rPr>
              <w:t xml:space="preserve"> п/п</w:t>
            </w:r>
          </w:p>
        </w:tc>
        <w:tc>
          <w:tcPr>
            <w:tcW w:w="1840" w:type="dxa"/>
            <w:hideMark/>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 xml:space="preserve">Наименование подпрограммы / </w:t>
            </w:r>
            <w:r w:rsidRPr="005F1A45">
              <w:rPr>
                <w:rFonts w:ascii="Times New Roman" w:eastAsia="Times New Roman" w:hAnsi="Times New Roman" w:cs="Times New Roman"/>
                <w:sz w:val="24"/>
                <w:szCs w:val="24"/>
                <w:lang w:eastAsia="ru-RU"/>
              </w:rPr>
              <w:br/>
              <w:t>Источник ресурсного обеспечения</w:t>
            </w:r>
          </w:p>
        </w:tc>
        <w:tc>
          <w:tcPr>
            <w:tcW w:w="1137"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2014</w:t>
            </w:r>
          </w:p>
        </w:tc>
        <w:tc>
          <w:tcPr>
            <w:tcW w:w="1134"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2015</w:t>
            </w:r>
          </w:p>
        </w:tc>
        <w:tc>
          <w:tcPr>
            <w:tcW w:w="1134"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2016</w:t>
            </w:r>
          </w:p>
        </w:tc>
        <w:tc>
          <w:tcPr>
            <w:tcW w:w="1134"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2017</w:t>
            </w:r>
          </w:p>
        </w:tc>
        <w:tc>
          <w:tcPr>
            <w:tcW w:w="1134"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2018</w:t>
            </w:r>
          </w:p>
        </w:tc>
        <w:tc>
          <w:tcPr>
            <w:tcW w:w="1134"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w:t>
            </w:r>
          </w:p>
        </w:tc>
        <w:tc>
          <w:tcPr>
            <w:tcW w:w="1134"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программа, всего:</w:t>
            </w:r>
          </w:p>
        </w:tc>
        <w:tc>
          <w:tcPr>
            <w:tcW w:w="1137"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117193,5</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b/>
                <w:color w:val="000000"/>
                <w:szCs w:val="24"/>
                <w:lang w:eastAsia="ru-RU"/>
              </w:rPr>
            </w:pPr>
            <w:r w:rsidRPr="001F1FDA">
              <w:rPr>
                <w:rFonts w:ascii="Times New Roman" w:eastAsia="Times New Roman" w:hAnsi="Times New Roman" w:cs="Times New Roman"/>
                <w:b/>
                <w:color w:val="000000"/>
                <w:szCs w:val="24"/>
                <w:lang w:eastAsia="ru-RU"/>
              </w:rPr>
              <w:t>116661,6</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b/>
                <w:color w:val="000000"/>
                <w:szCs w:val="24"/>
                <w:lang w:eastAsia="ru-RU"/>
              </w:rPr>
            </w:pPr>
            <w:r w:rsidRPr="001F1FDA">
              <w:rPr>
                <w:rFonts w:ascii="Times New Roman" w:eastAsia="Times New Roman" w:hAnsi="Times New Roman" w:cs="Times New Roman"/>
                <w:b/>
                <w:color w:val="000000"/>
                <w:szCs w:val="24"/>
                <w:lang w:eastAsia="ru-RU"/>
              </w:rPr>
              <w:t>112636,0</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115213,8</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123400,6</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111198,0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10847,1</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117193,5</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color w:val="000000"/>
                <w:szCs w:val="24"/>
                <w:lang w:eastAsia="ru-RU"/>
              </w:rPr>
            </w:pPr>
            <w:r w:rsidRPr="001F1FDA">
              <w:rPr>
                <w:rFonts w:ascii="Times New Roman" w:eastAsia="Times New Roman" w:hAnsi="Times New Roman" w:cs="Times New Roman"/>
                <w:color w:val="000000"/>
                <w:szCs w:val="24"/>
                <w:lang w:eastAsia="ru-RU"/>
              </w:rPr>
              <w:t>116661,6</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color w:val="000000"/>
                <w:szCs w:val="24"/>
                <w:lang w:eastAsia="ru-RU"/>
              </w:rPr>
            </w:pPr>
            <w:r w:rsidRPr="001F1FDA">
              <w:rPr>
                <w:rFonts w:ascii="Times New Roman" w:eastAsia="Times New Roman" w:hAnsi="Times New Roman" w:cs="Times New Roman"/>
                <w:color w:val="000000"/>
                <w:szCs w:val="24"/>
                <w:lang w:eastAsia="ru-RU"/>
              </w:rPr>
              <w:t>112636,0</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b/>
                <w:szCs w:val="24"/>
                <w:lang w:eastAsia="ru-RU"/>
              </w:rPr>
              <w:t>115213,8</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123400,6</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111198,0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10847,1</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областной бюджет</w:t>
            </w:r>
          </w:p>
        </w:tc>
        <w:tc>
          <w:tcPr>
            <w:tcW w:w="1137"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55269,5</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color w:val="000000"/>
                <w:szCs w:val="24"/>
                <w:lang w:eastAsia="ru-RU"/>
              </w:rPr>
            </w:pPr>
            <w:r w:rsidRPr="001F1FDA">
              <w:rPr>
                <w:rFonts w:ascii="Times New Roman" w:eastAsia="Times New Roman" w:hAnsi="Times New Roman" w:cs="Times New Roman"/>
                <w:color w:val="000000"/>
                <w:szCs w:val="24"/>
                <w:lang w:eastAsia="ru-RU"/>
              </w:rPr>
              <w:t>53942,4</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color w:val="000000"/>
                <w:szCs w:val="24"/>
                <w:lang w:eastAsia="ru-RU"/>
              </w:rPr>
            </w:pPr>
            <w:r w:rsidRPr="001F1FDA">
              <w:rPr>
                <w:rFonts w:ascii="Times New Roman" w:eastAsia="Times New Roman" w:hAnsi="Times New Roman" w:cs="Times New Roman"/>
                <w:color w:val="000000"/>
                <w:szCs w:val="24"/>
                <w:lang w:eastAsia="ru-RU"/>
              </w:rPr>
              <w:t>58455,8</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58406,7</w:t>
            </w:r>
          </w:p>
        </w:tc>
        <w:tc>
          <w:tcPr>
            <w:tcW w:w="1134" w:type="dxa"/>
            <w:tcMar>
              <w:top w:w="0" w:type="dxa"/>
              <w:left w:w="28" w:type="dxa"/>
              <w:bottom w:w="0" w:type="dxa"/>
              <w:right w:w="28" w:type="dxa"/>
            </w:tcMar>
            <w:hideMark/>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61793,2</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57010,7</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57010,7</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федеральный бюджет</w:t>
            </w:r>
          </w:p>
        </w:tc>
        <w:tc>
          <w:tcPr>
            <w:tcW w:w="1137" w:type="dxa"/>
            <w:tcMar>
              <w:top w:w="0" w:type="dxa"/>
              <w:left w:w="28" w:type="dxa"/>
              <w:bottom w:w="0" w:type="dxa"/>
              <w:right w:w="28" w:type="dxa"/>
            </w:tcMar>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1352,6</w:t>
            </w:r>
          </w:p>
        </w:tc>
        <w:tc>
          <w:tcPr>
            <w:tcW w:w="1134" w:type="dxa"/>
            <w:tcMar>
              <w:top w:w="0" w:type="dxa"/>
              <w:left w:w="28" w:type="dxa"/>
              <w:bottom w:w="0" w:type="dxa"/>
              <w:right w:w="28" w:type="dxa"/>
            </w:tcMar>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2 774,4</w:t>
            </w:r>
          </w:p>
        </w:tc>
        <w:tc>
          <w:tcPr>
            <w:tcW w:w="1134" w:type="dxa"/>
            <w:tcMar>
              <w:top w:w="0" w:type="dxa"/>
              <w:left w:w="28" w:type="dxa"/>
              <w:bottom w:w="0" w:type="dxa"/>
              <w:right w:w="28" w:type="dxa"/>
            </w:tcMar>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1451,4</w:t>
            </w:r>
          </w:p>
        </w:tc>
        <w:tc>
          <w:tcPr>
            <w:tcW w:w="1134" w:type="dxa"/>
            <w:tcMar>
              <w:top w:w="0" w:type="dxa"/>
              <w:left w:w="28" w:type="dxa"/>
              <w:bottom w:w="0" w:type="dxa"/>
              <w:right w:w="28" w:type="dxa"/>
            </w:tcMar>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1507,4</w:t>
            </w:r>
          </w:p>
        </w:tc>
        <w:tc>
          <w:tcPr>
            <w:tcW w:w="1134" w:type="dxa"/>
            <w:tcMar>
              <w:top w:w="0" w:type="dxa"/>
              <w:left w:w="28" w:type="dxa"/>
              <w:bottom w:w="0" w:type="dxa"/>
              <w:right w:w="28" w:type="dxa"/>
            </w:tcMar>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1914,0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60571,4</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color w:val="000000"/>
                <w:szCs w:val="24"/>
                <w:lang w:eastAsia="ru-RU"/>
              </w:rPr>
            </w:pPr>
            <w:r w:rsidRPr="001F1FDA">
              <w:rPr>
                <w:rFonts w:ascii="Times New Roman" w:eastAsia="Times New Roman" w:hAnsi="Times New Roman" w:cs="Times New Roman"/>
                <w:color w:val="000000"/>
                <w:szCs w:val="24"/>
                <w:lang w:eastAsia="ru-RU"/>
              </w:rPr>
              <w:t>59944,8</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color w:val="000000"/>
                <w:szCs w:val="24"/>
                <w:lang w:eastAsia="ru-RU"/>
              </w:rPr>
            </w:pPr>
            <w:r w:rsidRPr="001F1FDA">
              <w:rPr>
                <w:rFonts w:ascii="Times New Roman" w:eastAsia="Times New Roman" w:hAnsi="Times New Roman" w:cs="Times New Roman"/>
                <w:color w:val="000000"/>
                <w:szCs w:val="24"/>
                <w:lang w:eastAsia="ru-RU"/>
              </w:rPr>
              <w:t>52728,8</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55299,7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59693,4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54187,3</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51459,4</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подпрограммы</w:t>
            </w:r>
          </w:p>
        </w:tc>
        <w:tc>
          <w:tcPr>
            <w:tcW w:w="1137"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tc>
      </w:tr>
      <w:tr w:rsidR="005F1A45" w:rsidRPr="005F1A45" w:rsidTr="00F1584E">
        <w:trPr>
          <w:cantSplit/>
        </w:trPr>
        <w:tc>
          <w:tcPr>
            <w:tcW w:w="567"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Подпрограмма «Развитие общего образования»</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8546,0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9789,9</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4789,3</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6697,3</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10062,8</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2382,4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2352,0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8546,0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9789,9</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4789,3</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6697,3</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10062,8</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2382,4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2352,0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областной бюджет</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651,4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300,0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500,0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500,0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федеральный бюджет</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1218,2</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1678,4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1451,4</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1507,4</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1914,0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6676,4</w:t>
            </w:r>
          </w:p>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7811,5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2837,9</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4689,9</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8148,8</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2382,4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2352,0</w:t>
            </w:r>
          </w:p>
        </w:tc>
      </w:tr>
      <w:tr w:rsidR="005F1A45" w:rsidRPr="005F1A45" w:rsidTr="00F1584E">
        <w:trPr>
          <w:cantSplit/>
        </w:trPr>
        <w:tc>
          <w:tcPr>
            <w:tcW w:w="567"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lastRenderedPageBreak/>
              <w:t>2</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«Финансовое обеспечение предоставления мер социальной поддержки в сфере образования»</w:t>
            </w:r>
          </w:p>
        </w:tc>
        <w:tc>
          <w:tcPr>
            <w:tcW w:w="1137"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2085,6</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1829,7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2035,8</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2084,7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730,9</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725,5</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725,5</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2085,6</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1829,7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2035,8</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2084,7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730,9</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725,5</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725,5</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областной бюджет</w:t>
            </w:r>
          </w:p>
        </w:tc>
        <w:tc>
          <w:tcPr>
            <w:tcW w:w="1137"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2075,1</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1759,0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942,4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955,6</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730,9</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725,5</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725,5</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федеральный бюджет</w:t>
            </w:r>
          </w:p>
        </w:tc>
        <w:tc>
          <w:tcPr>
            <w:tcW w:w="1137"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10,5</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70,7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1093,4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1129,1</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r>
      <w:tr w:rsidR="005F1A45" w:rsidRPr="005F1A45" w:rsidTr="00F1584E">
        <w:trPr>
          <w:cantSplit/>
        </w:trPr>
        <w:tc>
          <w:tcPr>
            <w:tcW w:w="567"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Выявление и поддержка одаренных детей»</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476,4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476,4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476,4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476,4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r>
      <w:tr w:rsidR="005F1A45" w:rsidRPr="005F1A45" w:rsidTr="00F1584E">
        <w:trPr>
          <w:cantSplit/>
        </w:trPr>
        <w:tc>
          <w:tcPr>
            <w:tcW w:w="567"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«Реализация основных общеобразовательных программ»</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48492,7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46435,8</w:t>
            </w:r>
          </w:p>
          <w:p w:rsidR="005F1A45" w:rsidRPr="001F1FDA" w:rsidRDefault="005F1A45" w:rsidP="005F1A45">
            <w:pPr>
              <w:spacing w:before="40" w:after="40" w:line="240" w:lineRule="auto"/>
              <w:rPr>
                <w:rFonts w:ascii="Times New Roman" w:eastAsia="Times New Roman" w:hAnsi="Times New Roman" w:cs="Times New Roman"/>
                <w:b/>
                <w:szCs w:val="24"/>
                <w:lang w:eastAsia="ru-RU"/>
              </w:rPr>
            </w:pP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44390,8</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45213,7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46385,2</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46535,3</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44601,2</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48492,7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46435,8</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44390,8</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45213,7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46385,2</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46535,3</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44601,2</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-областной бюджет</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285,6</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587,2</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48492,7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46435,8</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44105,2</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44626,5</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46385,2</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46535,3</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44601,2</w:t>
            </w:r>
          </w:p>
        </w:tc>
      </w:tr>
      <w:tr w:rsidR="005F1A45" w:rsidRPr="005F1A45" w:rsidTr="00F1584E">
        <w:trPr>
          <w:cantSplit/>
        </w:trPr>
        <w:tc>
          <w:tcPr>
            <w:tcW w:w="567"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lastRenderedPageBreak/>
              <w:t>5</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xml:space="preserve"> «Финансовое обеспечение предоставления общедоступного и бесплатного образования в муниципальных образовательных учреждениях»</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52239,3</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51530,7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56440,5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55923,2</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60779,0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56008,0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56008,0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52239,3</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51530,7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56440,5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55923,2</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60779,0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56008,0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56008,0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областной бюджет</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52239,3</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51530,7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56440,5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55923,2</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60779,0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56008,0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56008,0</w:t>
            </w:r>
          </w:p>
        </w:tc>
      </w:tr>
      <w:tr w:rsidR="005F1A45" w:rsidRPr="005F1A45" w:rsidTr="00F1584E">
        <w:trPr>
          <w:cantSplit/>
        </w:trPr>
        <w:tc>
          <w:tcPr>
            <w:tcW w:w="567"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«Реализация дополнительных общеобразовательных программ»</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4303,4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3747,1</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3603,5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3848,3</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3901,7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3927,7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3927,7</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4303,4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3747,1</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3603,5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3848,3</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3901,7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3927,7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3927,7</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областной бюджет</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26,5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48,8</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10,1</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163,5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6,1</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4276,9</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3698,3</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3593,4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3684,8</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3895,6</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3927,7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3927,7</w:t>
            </w:r>
          </w:p>
        </w:tc>
      </w:tr>
      <w:tr w:rsidR="005F1A45" w:rsidRPr="005F1A45" w:rsidTr="00F1584E">
        <w:trPr>
          <w:cantSplit/>
        </w:trPr>
        <w:tc>
          <w:tcPr>
            <w:tcW w:w="567"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7</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«Организация отдыха и оздоровление детей»</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781,6</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690,5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665,7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665,7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667,6</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665,7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665,7</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781,6</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690,5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665,7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665,7</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667,6</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665,7</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665,7</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областной бюджет</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277,2</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302,4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277,2</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277,2</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277,2</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277,2</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277,2</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федеральный бюджет</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134,4</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370,0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388,1</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388,5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388,5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390,4</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388,5</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388,5</w:t>
            </w:r>
          </w:p>
        </w:tc>
      </w:tr>
      <w:tr w:rsidR="005F1A45" w:rsidRPr="005F1A45" w:rsidTr="00F1584E">
        <w:trPr>
          <w:cantSplit/>
        </w:trPr>
        <w:tc>
          <w:tcPr>
            <w:tcW w:w="567"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lastRenderedPageBreak/>
              <w:t>8</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62,5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62,5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62,5</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0</w:t>
            </w:r>
          </w:p>
        </w:tc>
      </w:tr>
      <w:tr w:rsidR="005F1A45" w:rsidRPr="005F1A45" w:rsidTr="00F1584E">
        <w:trPr>
          <w:cantSplit/>
        </w:trPr>
        <w:tc>
          <w:tcPr>
            <w:tcW w:w="567"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9</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«Реализация молодежной политики на территории Тейковского муниципального района»</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170,0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80,0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105,0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80,0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110,0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190,0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190,0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170,0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80,0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105,0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80,0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110,0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190,0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b/>
                <w:szCs w:val="24"/>
                <w:lang w:eastAsia="ru-RU"/>
              </w:rPr>
            </w:pPr>
            <w:r w:rsidRPr="001F1FDA">
              <w:rPr>
                <w:rFonts w:ascii="Times New Roman" w:eastAsia="Times New Roman" w:hAnsi="Times New Roman" w:cs="Times New Roman"/>
                <w:b/>
                <w:szCs w:val="24"/>
                <w:lang w:eastAsia="ru-RU"/>
              </w:rPr>
              <w:t>190,0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170,0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80,0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105,0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80,0</w:t>
            </w:r>
          </w:p>
        </w:tc>
        <w:tc>
          <w:tcPr>
            <w:tcW w:w="1134" w:type="dxa"/>
            <w:hideMark/>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110,0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190,0</w:t>
            </w:r>
          </w:p>
        </w:tc>
        <w:tc>
          <w:tcPr>
            <w:tcW w:w="1134" w:type="dxa"/>
          </w:tcPr>
          <w:p w:rsidR="005F1A45" w:rsidRPr="001F1FDA" w:rsidRDefault="005F1A45" w:rsidP="005F1A45">
            <w:pPr>
              <w:spacing w:before="40" w:after="40" w:line="240" w:lineRule="auto"/>
              <w:jc w:val="center"/>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190,0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10</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«Меры социально-экономической поддержки молодых специалистов муниципальных организаций системы образования»</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b/>
                <w:szCs w:val="24"/>
                <w:lang w:val="en-US"/>
              </w:rPr>
            </w:pPr>
            <w:r w:rsidRPr="001F1FDA">
              <w:rPr>
                <w:rFonts w:ascii="Times New Roman" w:eastAsia="Times New Roman" w:hAnsi="Times New Roman" w:cs="Times New Roman"/>
                <w:b/>
                <w:szCs w:val="24"/>
              </w:rPr>
              <w:t>36,0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234,0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129,0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257,0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164,9</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131,2</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b/>
                <w:szCs w:val="24"/>
                <w:lang w:val="en-US"/>
              </w:rPr>
            </w:pPr>
            <w:r w:rsidRPr="001F1FDA">
              <w:rPr>
                <w:rFonts w:ascii="Times New Roman" w:eastAsia="Times New Roman" w:hAnsi="Times New Roman" w:cs="Times New Roman"/>
                <w:b/>
                <w:szCs w:val="24"/>
              </w:rPr>
              <w:t>36,0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234,0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129,0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257,0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164,9</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131,2</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szCs w:val="24"/>
                <w:lang w:val="en-US"/>
              </w:rPr>
            </w:pPr>
            <w:r w:rsidRPr="001F1FDA">
              <w:rPr>
                <w:rFonts w:ascii="Times New Roman" w:eastAsia="Times New Roman" w:hAnsi="Times New Roman" w:cs="Times New Roman"/>
                <w:szCs w:val="24"/>
              </w:rPr>
              <w:t>36,0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234,0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129,0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257,0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164,9</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131,2</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11</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Формирование доступной среды  для детей-инвалидов в образовательных организациях Тейковского муниципального района</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1847,5</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1847,5</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областной бюджет</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1,5</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федеральный бюджет</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1096,0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750,0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12</w:t>
            </w: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color w:val="FF0000"/>
                <w:szCs w:val="24"/>
                <w:lang w:eastAsia="ru-RU"/>
              </w:rPr>
            </w:pPr>
            <w:r w:rsidRPr="001F1FDA">
              <w:rPr>
                <w:rFonts w:ascii="Times New Roman" w:eastAsia="Times New Roman" w:hAnsi="Times New Roman" w:cs="Times New Roman"/>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30,0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122,1</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155,8</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color w:val="FF0000"/>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бюджетные ассигнования</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30,0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122,1</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155,8</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b/>
                <w:szCs w:val="24"/>
              </w:rPr>
            </w:pPr>
            <w:r w:rsidRPr="001F1FDA">
              <w:rPr>
                <w:rFonts w:ascii="Times New Roman" w:eastAsia="Times New Roman" w:hAnsi="Times New Roman" w:cs="Times New Roman"/>
                <w:b/>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color w:val="FF0000"/>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 областной бюджет</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r>
      <w:tr w:rsidR="005F1A45" w:rsidRPr="005F1A45" w:rsidTr="00F1584E">
        <w:trPr>
          <w:cantSplit/>
        </w:trPr>
        <w:tc>
          <w:tcPr>
            <w:tcW w:w="567" w:type="dxa"/>
          </w:tcPr>
          <w:p w:rsidR="005F1A45" w:rsidRPr="001F1FDA" w:rsidRDefault="005F1A45" w:rsidP="005F1A45">
            <w:pPr>
              <w:spacing w:before="40" w:after="40" w:line="240" w:lineRule="auto"/>
              <w:rPr>
                <w:rFonts w:ascii="Times New Roman" w:eastAsia="Times New Roman" w:hAnsi="Times New Roman" w:cs="Times New Roman"/>
                <w:color w:val="FF0000"/>
                <w:szCs w:val="24"/>
                <w:lang w:eastAsia="ru-RU"/>
              </w:rPr>
            </w:pPr>
          </w:p>
        </w:tc>
        <w:tc>
          <w:tcPr>
            <w:tcW w:w="1840" w:type="dxa"/>
            <w:hideMark/>
          </w:tcPr>
          <w:p w:rsidR="005F1A45" w:rsidRPr="001F1FDA" w:rsidRDefault="005F1A45" w:rsidP="005F1A45">
            <w:pPr>
              <w:spacing w:before="40" w:after="40" w:line="240" w:lineRule="auto"/>
              <w:rPr>
                <w:rFonts w:ascii="Times New Roman" w:eastAsia="Times New Roman" w:hAnsi="Times New Roman" w:cs="Times New Roman"/>
                <w:szCs w:val="24"/>
                <w:lang w:eastAsia="ru-RU"/>
              </w:rPr>
            </w:pPr>
            <w:r w:rsidRPr="001F1FDA">
              <w:rPr>
                <w:rFonts w:ascii="Times New Roman" w:eastAsia="Times New Roman" w:hAnsi="Times New Roman" w:cs="Times New Roman"/>
                <w:szCs w:val="24"/>
                <w:lang w:eastAsia="ru-RU"/>
              </w:rPr>
              <w:t>-бюджет Тейковского муниципального района</w:t>
            </w:r>
          </w:p>
        </w:tc>
        <w:tc>
          <w:tcPr>
            <w:tcW w:w="1137"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30,0</w:t>
            </w:r>
          </w:p>
        </w:tc>
        <w:tc>
          <w:tcPr>
            <w:tcW w:w="1134" w:type="dxa"/>
            <w:hideMark/>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122,1</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155,8</w:t>
            </w:r>
          </w:p>
        </w:tc>
        <w:tc>
          <w:tcPr>
            <w:tcW w:w="1134" w:type="dxa"/>
          </w:tcPr>
          <w:p w:rsidR="005F1A45" w:rsidRPr="001F1FDA" w:rsidRDefault="005F1A45" w:rsidP="005F1A45">
            <w:pPr>
              <w:spacing w:after="0" w:line="240" w:lineRule="auto"/>
              <w:jc w:val="center"/>
              <w:rPr>
                <w:rFonts w:ascii="Times New Roman" w:eastAsia="Times New Roman" w:hAnsi="Times New Roman" w:cs="Times New Roman"/>
                <w:szCs w:val="24"/>
              </w:rPr>
            </w:pPr>
            <w:r w:rsidRPr="001F1FDA">
              <w:rPr>
                <w:rFonts w:ascii="Times New Roman" w:eastAsia="Times New Roman" w:hAnsi="Times New Roman" w:cs="Times New Roman"/>
                <w:szCs w:val="24"/>
              </w:rPr>
              <w:t>0</w:t>
            </w:r>
          </w:p>
        </w:tc>
      </w:tr>
    </w:tbl>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p>
    <w:p w:rsidR="005F1A45" w:rsidRPr="005F1A45" w:rsidRDefault="005F1A45" w:rsidP="005F1A45">
      <w:pPr>
        <w:spacing w:after="0" w:line="240" w:lineRule="auto"/>
        <w:ind w:right="850"/>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right="850"/>
        <w:contextualSpacing/>
        <w:rPr>
          <w:rFonts w:ascii="Times New Roman" w:eastAsia="Times New Roman" w:hAnsi="Times New Roman" w:cs="Times New Roman"/>
          <w:sz w:val="24"/>
          <w:szCs w:val="24"/>
          <w:lang w:eastAsia="ru-RU"/>
        </w:rPr>
        <w:sectPr w:rsidR="005F1A45" w:rsidRPr="005F1A45" w:rsidSect="00E700B9">
          <w:pgSz w:w="11906" w:h="16838"/>
          <w:pgMar w:top="851" w:right="851" w:bottom="1134" w:left="851" w:header="709" w:footer="709" w:gutter="0"/>
          <w:cols w:space="708"/>
          <w:docGrid w:linePitch="360"/>
        </w:sectPr>
      </w:pP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Приложение 1</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к муниципальной программе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«Развитие образования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Тейковского муниципального района»</w:t>
      </w:r>
    </w:p>
    <w:p w:rsidR="005F1A45" w:rsidRPr="005F1A45" w:rsidRDefault="005F1A45" w:rsidP="005F1A45">
      <w:pPr>
        <w:tabs>
          <w:tab w:val="left" w:pos="990"/>
        </w:tabs>
        <w:spacing w:after="0" w:line="240" w:lineRule="auto"/>
        <w:ind w:left="720"/>
        <w:contextualSpacing/>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 xml:space="preserve">Подпрограмма </w:t>
      </w:r>
    </w:p>
    <w:p w:rsidR="005F1A45" w:rsidRPr="005F1A45" w:rsidRDefault="005F1A45" w:rsidP="005F1A45">
      <w:pPr>
        <w:tabs>
          <w:tab w:val="left" w:pos="990"/>
        </w:tabs>
        <w:spacing w:after="0" w:line="240" w:lineRule="auto"/>
        <w:ind w:left="720"/>
        <w:contextualSpacing/>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«Развитие общего образования»</w:t>
      </w:r>
    </w:p>
    <w:p w:rsidR="005F1A45" w:rsidRPr="005F1A45" w:rsidRDefault="005F1A45" w:rsidP="005F1A45">
      <w:pPr>
        <w:tabs>
          <w:tab w:val="left" w:pos="990"/>
        </w:tabs>
        <w:spacing w:after="0" w:line="240" w:lineRule="auto"/>
        <w:ind w:left="720"/>
        <w:contextualSpacing/>
        <w:jc w:val="center"/>
        <w:rPr>
          <w:rFonts w:ascii="Times New Roman" w:eastAsia="Times New Roman" w:hAnsi="Times New Roman" w:cs="Times New Roman"/>
          <w:b/>
          <w:sz w:val="24"/>
          <w:szCs w:val="24"/>
          <w:lang w:eastAsia="ru-RU"/>
        </w:rPr>
      </w:pPr>
    </w:p>
    <w:p w:rsidR="005F1A45" w:rsidRPr="005F1A45" w:rsidRDefault="005F1A45" w:rsidP="00F66DF2">
      <w:pPr>
        <w:keepNext/>
        <w:numPr>
          <w:ilvl w:val="0"/>
          <w:numId w:val="25"/>
        </w:numPr>
        <w:spacing w:after="0" w:line="240" w:lineRule="auto"/>
        <w:jc w:val="center"/>
        <w:outlineLvl w:val="3"/>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Паспорт подпрограммы</w:t>
      </w:r>
    </w:p>
    <w:tbl>
      <w:tblPr>
        <w:tblW w:w="961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978"/>
      </w:tblGrid>
      <w:tr w:rsidR="005F1A45" w:rsidRPr="005F1A45" w:rsidTr="00F1584E">
        <w:trPr>
          <w:cantSplit/>
          <w:trHeight w:val="57"/>
        </w:trPr>
        <w:tc>
          <w:tcPr>
            <w:tcW w:w="2638" w:type="dxa"/>
            <w:shd w:val="clear" w:color="auto" w:fill="auto"/>
          </w:tcPr>
          <w:p w:rsidR="005F1A45" w:rsidRPr="001F1FDA" w:rsidRDefault="005F1A45" w:rsidP="005F1A45">
            <w:pPr>
              <w:spacing w:after="0" w:line="240" w:lineRule="auto"/>
              <w:rPr>
                <w:rFonts w:ascii="Times New Roman" w:eastAsia="Times New Roman" w:hAnsi="Times New Roman" w:cs="Times New Roman"/>
                <w:b/>
                <w:sz w:val="20"/>
                <w:szCs w:val="24"/>
                <w:lang w:eastAsia="ru-RU"/>
              </w:rPr>
            </w:pPr>
            <w:r w:rsidRPr="001F1FDA">
              <w:rPr>
                <w:rFonts w:ascii="Times New Roman" w:eastAsia="Times New Roman" w:hAnsi="Times New Roman" w:cs="Times New Roman"/>
                <w:sz w:val="20"/>
                <w:szCs w:val="24"/>
                <w:lang w:eastAsia="ru-RU"/>
              </w:rPr>
              <w:t>Наименование подпрограммы</w:t>
            </w:r>
          </w:p>
        </w:tc>
        <w:tc>
          <w:tcPr>
            <w:tcW w:w="6978" w:type="dxa"/>
            <w:shd w:val="clear" w:color="auto" w:fill="auto"/>
          </w:tcPr>
          <w:p w:rsidR="005F1A45" w:rsidRPr="001F1FDA" w:rsidRDefault="005F1A45" w:rsidP="005F1A45">
            <w:pPr>
              <w:tabs>
                <w:tab w:val="left" w:pos="990"/>
              </w:tabs>
              <w:spacing w:after="0" w:line="240" w:lineRule="auto"/>
              <w:contextualSpacing/>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Развитие общего образования</w:t>
            </w:r>
          </w:p>
        </w:tc>
      </w:tr>
      <w:tr w:rsidR="005F1A45" w:rsidRPr="005F1A45" w:rsidTr="00F1584E">
        <w:trPr>
          <w:cantSplit/>
          <w:trHeight w:val="57"/>
        </w:trPr>
        <w:tc>
          <w:tcPr>
            <w:tcW w:w="2638" w:type="dxa"/>
            <w:shd w:val="clear" w:color="auto" w:fill="auto"/>
          </w:tcPr>
          <w:p w:rsidR="005F1A45" w:rsidRPr="001F1FDA" w:rsidRDefault="005F1A45" w:rsidP="005F1A45">
            <w:pPr>
              <w:spacing w:after="0" w:line="240" w:lineRule="auto"/>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 xml:space="preserve">Срок реализации подпрограммы </w:t>
            </w:r>
          </w:p>
        </w:tc>
        <w:tc>
          <w:tcPr>
            <w:tcW w:w="6978" w:type="dxa"/>
            <w:shd w:val="clear" w:color="auto" w:fill="auto"/>
          </w:tcPr>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2014-2020</w:t>
            </w:r>
          </w:p>
        </w:tc>
      </w:tr>
      <w:tr w:rsidR="005F1A45" w:rsidRPr="005F1A45" w:rsidTr="00F1584E">
        <w:trPr>
          <w:cantSplit/>
          <w:trHeight w:val="57"/>
        </w:trPr>
        <w:tc>
          <w:tcPr>
            <w:tcW w:w="2638" w:type="dxa"/>
            <w:shd w:val="clear" w:color="auto" w:fill="auto"/>
          </w:tcPr>
          <w:p w:rsidR="005F1A45" w:rsidRPr="001F1FDA" w:rsidRDefault="005F1A45" w:rsidP="005F1A45">
            <w:pPr>
              <w:spacing w:after="0" w:line="240" w:lineRule="auto"/>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Исполнители подпрограммы</w:t>
            </w:r>
          </w:p>
        </w:tc>
        <w:tc>
          <w:tcPr>
            <w:tcW w:w="6978" w:type="dxa"/>
            <w:shd w:val="clear" w:color="auto" w:fill="auto"/>
          </w:tcPr>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Отдел образования администрации Тейковского муниципального района</w:t>
            </w:r>
          </w:p>
        </w:tc>
      </w:tr>
      <w:tr w:rsidR="005F1A45" w:rsidRPr="005F1A45" w:rsidTr="00F1584E">
        <w:trPr>
          <w:cantSplit/>
          <w:trHeight w:val="57"/>
        </w:trPr>
        <w:tc>
          <w:tcPr>
            <w:tcW w:w="2638" w:type="dxa"/>
            <w:shd w:val="clear" w:color="auto" w:fill="auto"/>
          </w:tcPr>
          <w:p w:rsidR="005F1A45" w:rsidRPr="001F1FDA" w:rsidRDefault="005F1A45" w:rsidP="005F1A45">
            <w:pPr>
              <w:spacing w:after="0" w:line="240" w:lineRule="auto"/>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Цель (цели) подпрограммы</w:t>
            </w:r>
          </w:p>
        </w:tc>
        <w:tc>
          <w:tcPr>
            <w:tcW w:w="6978" w:type="dxa"/>
            <w:shd w:val="clear" w:color="auto" w:fill="auto"/>
          </w:tcPr>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Укрепление пожарной безопасности общеобразовательных учреждений.</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Укрепление материально-технической базы образовательных учреждений.</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Укрепление материально-технической базы дошкольных образовательных учреждений.</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Организация антитеррористической защищенности образовательных учреждений.</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Реализация проекта «Межведомственная система оздоровления школьников» в рамках подпрограммы «Развитие общего образования» государственной программы Ивановской области «Развитие образования Ивановской области»</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Совершенствование учительского корпуса.</w:t>
            </w:r>
          </w:p>
        </w:tc>
      </w:tr>
      <w:tr w:rsidR="005F1A45" w:rsidRPr="005F1A45" w:rsidTr="00F1584E">
        <w:trPr>
          <w:cantSplit/>
          <w:trHeight w:val="57"/>
        </w:trPr>
        <w:tc>
          <w:tcPr>
            <w:tcW w:w="2638" w:type="dxa"/>
            <w:shd w:val="clear" w:color="auto" w:fill="auto"/>
          </w:tcPr>
          <w:p w:rsidR="005F1A45" w:rsidRPr="001F1FDA" w:rsidRDefault="005F1A45" w:rsidP="005F1A45">
            <w:pPr>
              <w:spacing w:after="0" w:line="240" w:lineRule="auto"/>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Объем ресурсного обеспечения подпрограммы</w:t>
            </w:r>
          </w:p>
        </w:tc>
        <w:tc>
          <w:tcPr>
            <w:tcW w:w="6978" w:type="dxa"/>
            <w:shd w:val="clear" w:color="auto" w:fill="auto"/>
          </w:tcPr>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 xml:space="preserve">Общий объем бюджетных ассигнований: </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2014 год – 8546,0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2015 год – 9789,9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2016 год – 4789,3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2017 год – 6697,3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2018 год – 10062,8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2019 год – 2382,4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2020 год –2352,0 тыс.руб.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 областной бюджет:</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2014 год – 651,4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2015 год – 300,0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2016 год – 500,0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2017 год – 500,0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2018 год – 0,0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2019 год – 0,0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2020 год - 0,0 тыс.руб.</w:t>
            </w:r>
          </w:p>
          <w:p w:rsidR="005F1A45" w:rsidRPr="001F1FDA" w:rsidRDefault="005F1A45" w:rsidP="005F1A45">
            <w:pPr>
              <w:spacing w:before="40" w:after="4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 федеральный бюджет:</w:t>
            </w:r>
          </w:p>
          <w:p w:rsidR="005F1A45" w:rsidRPr="001F1FDA" w:rsidRDefault="005F1A45" w:rsidP="005F1A45">
            <w:pPr>
              <w:spacing w:before="40" w:after="4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2014 год – 1218,2 тыс. руб.</w:t>
            </w:r>
          </w:p>
          <w:p w:rsidR="005F1A45" w:rsidRPr="001F1FDA" w:rsidRDefault="005F1A45" w:rsidP="005F1A45">
            <w:pPr>
              <w:spacing w:before="40" w:after="4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2015 год – 1678,4 тыс. руб.</w:t>
            </w:r>
          </w:p>
          <w:p w:rsidR="005F1A45" w:rsidRPr="001F1FDA" w:rsidRDefault="005F1A45" w:rsidP="005F1A45">
            <w:pPr>
              <w:spacing w:before="40" w:after="4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2016 год – 1451,4 тыс. руб.</w:t>
            </w:r>
          </w:p>
          <w:p w:rsidR="005F1A45" w:rsidRPr="001F1FDA" w:rsidRDefault="005F1A45" w:rsidP="005F1A45">
            <w:pPr>
              <w:spacing w:before="40" w:after="4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2017 год – 1507,4 тыс. руб.</w:t>
            </w:r>
          </w:p>
          <w:p w:rsidR="005F1A45" w:rsidRPr="001F1FDA" w:rsidRDefault="005F1A45" w:rsidP="005F1A45">
            <w:pPr>
              <w:spacing w:before="40" w:after="4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2018 год – 1914,0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2019 год – 0,0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2020 год – 0,0 тыс.руб.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 бюджет Тейковского муниципального района:</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2014 год – 6676,4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2015 год – 7811,5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2016 год – 2837,9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2017 год – 4689,9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2018 год – 8148,8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2019 год – 2382,4 тыс. руб.</w:t>
            </w:r>
          </w:p>
          <w:p w:rsidR="005F1A45" w:rsidRPr="001F1FDA" w:rsidRDefault="005F1A45" w:rsidP="005F1A45">
            <w:pPr>
              <w:spacing w:after="0" w:line="240" w:lineRule="auto"/>
              <w:jc w:val="both"/>
              <w:rPr>
                <w:rFonts w:ascii="Times New Roman" w:eastAsia="Times New Roman" w:hAnsi="Times New Roman" w:cs="Times New Roman"/>
                <w:sz w:val="20"/>
                <w:szCs w:val="24"/>
                <w:lang w:eastAsia="ru-RU"/>
              </w:rPr>
            </w:pPr>
            <w:r w:rsidRPr="001F1FDA">
              <w:rPr>
                <w:rFonts w:ascii="Times New Roman" w:eastAsia="Times New Roman" w:hAnsi="Times New Roman" w:cs="Times New Roman"/>
                <w:sz w:val="20"/>
                <w:szCs w:val="24"/>
                <w:lang w:eastAsia="ru-RU"/>
              </w:rPr>
              <w:t>2020 год  - 2352,0 тыс.руб.</w:t>
            </w:r>
          </w:p>
        </w:tc>
      </w:tr>
    </w:tbl>
    <w:p w:rsidR="005F1A45" w:rsidRPr="005F1A45" w:rsidRDefault="005F1A45" w:rsidP="005F1A45">
      <w:pPr>
        <w:spacing w:after="0" w:line="240" w:lineRule="auto"/>
        <w:ind w:left="709"/>
        <w:jc w:val="both"/>
        <w:rPr>
          <w:rFonts w:ascii="Times New Roman" w:eastAsia="Times New Roman" w:hAnsi="Times New Roman" w:cs="Times New Roman"/>
          <w:sz w:val="24"/>
          <w:szCs w:val="24"/>
          <w:lang w:eastAsia="ru-RU"/>
        </w:rPr>
      </w:pPr>
    </w:p>
    <w:p w:rsidR="005F1A45" w:rsidRDefault="005F1A45" w:rsidP="005F1A45">
      <w:pPr>
        <w:spacing w:after="0" w:line="240" w:lineRule="auto"/>
        <w:ind w:left="709"/>
        <w:jc w:val="both"/>
        <w:rPr>
          <w:rFonts w:ascii="Times New Roman" w:eastAsia="Times New Roman" w:hAnsi="Times New Roman" w:cs="Times New Roman"/>
          <w:sz w:val="24"/>
          <w:szCs w:val="24"/>
          <w:lang w:eastAsia="ru-RU"/>
        </w:rPr>
      </w:pPr>
    </w:p>
    <w:p w:rsidR="001F1FDA" w:rsidRPr="005F1A45" w:rsidRDefault="001F1FDA" w:rsidP="005F1A45">
      <w:pPr>
        <w:spacing w:after="0" w:line="240" w:lineRule="auto"/>
        <w:ind w:left="709"/>
        <w:jc w:val="both"/>
        <w:rPr>
          <w:rFonts w:ascii="Times New Roman" w:eastAsia="Times New Roman" w:hAnsi="Times New Roman" w:cs="Times New Roman"/>
          <w:sz w:val="24"/>
          <w:szCs w:val="24"/>
          <w:lang w:eastAsia="ru-RU"/>
        </w:rPr>
      </w:pPr>
    </w:p>
    <w:p w:rsidR="005F1A45" w:rsidRPr="005F1A45" w:rsidRDefault="005F1A45" w:rsidP="00F66DF2">
      <w:pPr>
        <w:keepNext/>
        <w:numPr>
          <w:ilvl w:val="0"/>
          <w:numId w:val="25"/>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Ожидаемые результаты реализации подпрограммы</w:t>
      </w:r>
    </w:p>
    <w:p w:rsidR="005F1A45" w:rsidRPr="005F1A45" w:rsidRDefault="005F1A45" w:rsidP="005F1A45">
      <w:pPr>
        <w:spacing w:before="120" w:after="0" w:line="288" w:lineRule="auto"/>
        <w:ind w:firstLine="360"/>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Подробный перечень проводимых мероприятий в сфере образования для педагогов нормативными правовыми актами Тейковского муниципального района не установлен. Количество и состав проводимых мероприятий во многом определяются объемами выделяемых на данные цели бюджетных ассигнований.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 периоде 2014-2016 гг. ожидается сохранение количества проводимых мероприятий для педагогов и их качества на достигнутом уровне.</w:t>
      </w:r>
    </w:p>
    <w:p w:rsidR="005F1A45" w:rsidRPr="005F1A45" w:rsidRDefault="005F1A45" w:rsidP="005F1A45">
      <w:pPr>
        <w:spacing w:after="0" w:line="240" w:lineRule="auto"/>
        <w:ind w:left="720" w:firstLine="696"/>
        <w:jc w:val="both"/>
        <w:rPr>
          <w:rFonts w:ascii="Times New Roman" w:eastAsia="Times New Roman" w:hAnsi="Times New Roman" w:cs="Times New Roman"/>
          <w:sz w:val="24"/>
          <w:szCs w:val="24"/>
          <w:lang w:eastAsia="ru-RU"/>
        </w:rPr>
      </w:pPr>
    </w:p>
    <w:p w:rsidR="005F1A45" w:rsidRPr="005F1A45" w:rsidRDefault="005F1A45" w:rsidP="00F66DF2">
      <w:pPr>
        <w:keepNext/>
        <w:numPr>
          <w:ilvl w:val="0"/>
          <w:numId w:val="33"/>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Мероприятия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предполагает выполнение следующих мероприятий:</w:t>
      </w:r>
    </w:p>
    <w:p w:rsidR="005F1A45" w:rsidRPr="005F1A45" w:rsidRDefault="005F1A45" w:rsidP="00F66DF2">
      <w:pPr>
        <w:numPr>
          <w:ilvl w:val="0"/>
          <w:numId w:val="3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Мероприятия по укреплению пожарной безопасности общеобразовательных учреждений.</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 рамках выполнения мероприятия планируется оказа</w:t>
      </w:r>
      <w:r w:rsidRPr="005F1A45">
        <w:rPr>
          <w:rFonts w:ascii="Times New Roman" w:eastAsia="Times New Roman" w:hAnsi="Times New Roman" w:cs="Times New Roman"/>
          <w:sz w:val="24"/>
          <w:szCs w:val="24"/>
          <w:lang w:eastAsia="x-none"/>
        </w:rPr>
        <w:t>ние</w:t>
      </w:r>
      <w:r w:rsidRPr="005F1A45">
        <w:rPr>
          <w:rFonts w:ascii="Times New Roman" w:eastAsia="Times New Roman" w:hAnsi="Times New Roman" w:cs="Times New Roman"/>
          <w:sz w:val="24"/>
          <w:szCs w:val="24"/>
          <w:lang w:val="x-none" w:eastAsia="x-none"/>
        </w:rPr>
        <w:t xml:space="preserve"> финансов</w:t>
      </w:r>
      <w:r w:rsidRPr="005F1A45">
        <w:rPr>
          <w:rFonts w:ascii="Times New Roman" w:eastAsia="Times New Roman" w:hAnsi="Times New Roman" w:cs="Times New Roman"/>
          <w:sz w:val="24"/>
          <w:szCs w:val="24"/>
          <w:lang w:eastAsia="x-none"/>
        </w:rPr>
        <w:t>ой</w:t>
      </w:r>
      <w:r w:rsidRPr="005F1A45">
        <w:rPr>
          <w:rFonts w:ascii="Times New Roman" w:eastAsia="Times New Roman" w:hAnsi="Times New Roman" w:cs="Times New Roman"/>
          <w:sz w:val="24"/>
          <w:szCs w:val="24"/>
          <w:lang w:val="x-none" w:eastAsia="x-none"/>
        </w:rPr>
        <w:t xml:space="preserve"> помощ</w:t>
      </w:r>
      <w:r w:rsidRPr="005F1A45">
        <w:rPr>
          <w:rFonts w:ascii="Times New Roman" w:eastAsia="Times New Roman" w:hAnsi="Times New Roman" w:cs="Times New Roman"/>
          <w:sz w:val="24"/>
          <w:szCs w:val="24"/>
          <w:lang w:eastAsia="x-none"/>
        </w:rPr>
        <w:t>и</w:t>
      </w:r>
      <w:r w:rsidRPr="005F1A45">
        <w:rPr>
          <w:rFonts w:ascii="Times New Roman" w:eastAsia="Times New Roman" w:hAnsi="Times New Roman" w:cs="Times New Roman"/>
          <w:sz w:val="24"/>
          <w:szCs w:val="24"/>
          <w:lang w:val="x-none" w:eastAsia="x-none"/>
        </w:rPr>
        <w:t xml:space="preserve"> общеобразовательным </w:t>
      </w:r>
      <w:r w:rsidRPr="005F1A45">
        <w:rPr>
          <w:rFonts w:ascii="Times New Roman" w:eastAsia="Times New Roman" w:hAnsi="Times New Roman" w:cs="Times New Roman"/>
          <w:sz w:val="24"/>
          <w:szCs w:val="24"/>
          <w:lang w:eastAsia="x-none"/>
        </w:rPr>
        <w:t>учреждениям</w:t>
      </w:r>
      <w:r w:rsidRPr="005F1A45">
        <w:rPr>
          <w:rFonts w:ascii="Times New Roman" w:eastAsia="Times New Roman" w:hAnsi="Times New Roman" w:cs="Times New Roman"/>
          <w:sz w:val="24"/>
          <w:szCs w:val="24"/>
          <w:lang w:val="x-none" w:eastAsia="x-none"/>
        </w:rPr>
        <w:t xml:space="preserve"> по обеспечению требований пожарной безопасности.</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По предварительным оценкам посредством реализации подпрограммы требования пожарной безопасности будут обеспечены в 9 общеобразовательных организациях. </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before="40" w:after="4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2.Мероприятия по укреплению материально-технической базы образовательных учреждений.</w:t>
      </w:r>
    </w:p>
    <w:p w:rsidR="005F1A45" w:rsidRPr="005F1A45" w:rsidRDefault="005F1A45" w:rsidP="005F1A45">
      <w:pPr>
        <w:spacing w:before="40" w:after="40" w:line="240" w:lineRule="auto"/>
        <w:ind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Реализация мероприятий по укреплению материально-технической базы образовательных учреждений позволит обновить материально-техническую базу учреждений, провести необходимые текущие ремонты.</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before="40" w:after="4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3. Мероприятия по укреплению материально-технической базы дошкольных образовательных учреждений. </w:t>
      </w:r>
    </w:p>
    <w:p w:rsidR="005F1A45" w:rsidRPr="005F1A45" w:rsidRDefault="005F1A45" w:rsidP="005F1A45">
      <w:pPr>
        <w:spacing w:before="40" w:after="40" w:line="240" w:lineRule="auto"/>
        <w:ind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Реализация мероприятий по укреплению материально-технической базы дошкольных образовательных учреждений позволит обновить материально-техническую базу учреждений, провести необходимые текущие ремонты.</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tabs>
          <w:tab w:val="left" w:pos="1134"/>
        </w:tabs>
        <w:spacing w:after="0" w:line="240" w:lineRule="auto"/>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4. Мероприятия, направленные  на антитеррористическую защищенность образовательных учреждени</w:t>
      </w:r>
      <w:r w:rsidRPr="005F1A45">
        <w:rPr>
          <w:rFonts w:ascii="Times New Roman" w:eastAsia="Times New Roman" w:hAnsi="Times New Roman" w:cs="Times New Roman"/>
          <w:sz w:val="24"/>
          <w:szCs w:val="24"/>
          <w:lang w:eastAsia="x-none"/>
        </w:rPr>
        <w:t>й.</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Реализация мероприятий предусматривает: плановую  работу по антитеррористической защищенности образовательных учреждений; обеспечение контрольно-пропускного режима; наличие системы видеонаблюдения, целостности ограждения (в т.ч. по периметру); наличие кнопки экстренного вызова; плановую работу по вопросам гражданской обороны; взаимодействие с правоохранительными органами и другими структурами и службами; формирование современной культуры безопасности жизнедеятельности.</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tabs>
          <w:tab w:val="left" w:pos="1134"/>
        </w:tabs>
        <w:spacing w:after="0" w:line="240" w:lineRule="auto"/>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5.Совершенствование учительского корпуса.</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 соответствии с законодательством Ивановской области проведение ряда мероприятий в области образования является обязательным.</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 периоде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ожидается сохранение количества проводимых мероприятий для педагогов и их качества на достигнутом уровне. Ежегодно планируется проводить от 5 до 10</w:t>
      </w:r>
      <w:r w:rsidRPr="005F1A45">
        <w:rPr>
          <w:rFonts w:ascii="Times New Roman" w:eastAsia="Times New Roman" w:hAnsi="Times New Roman" w:cs="Times New Roman"/>
          <w:sz w:val="24"/>
          <w:szCs w:val="24"/>
          <w:lang w:eastAsia="x-none"/>
        </w:rPr>
        <w:t xml:space="preserve"> м</w:t>
      </w:r>
      <w:r w:rsidRPr="005F1A45">
        <w:rPr>
          <w:rFonts w:ascii="Times New Roman" w:eastAsia="Times New Roman" w:hAnsi="Times New Roman" w:cs="Times New Roman"/>
          <w:sz w:val="24"/>
          <w:szCs w:val="24"/>
          <w:lang w:val="x-none" w:eastAsia="x-none"/>
        </w:rPr>
        <w:t>униципальных мероприятий в сфере образования (конференции, профессиональный праздник «День учителя») семинары, мастер-классы, групповых консультаций для педагогов по различным вопросам.</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Мероприятия направлены на повышение квалификации и обобщение опыта работы педагогов по проблемам внедрения новых образовательных технологий и современной модели образования. Планируется, что в семинарах, конференциях, форумах и выставках по проблемам внедрения современной модели образования ежегодно будут принимать участие все педагоги района.</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p>
    <w:p w:rsidR="005F1A45" w:rsidRPr="005F1A45" w:rsidRDefault="005F1A45" w:rsidP="005F1A45">
      <w:pPr>
        <w:tabs>
          <w:tab w:val="left" w:pos="1134"/>
        </w:tabs>
        <w:spacing w:after="0" w:line="240" w:lineRule="auto"/>
        <w:jc w:val="both"/>
        <w:rPr>
          <w:rFonts w:ascii="Times New Roman" w:eastAsia="Times New Roman" w:hAnsi="Times New Roman" w:cs="Times New Roman"/>
          <w:sz w:val="24"/>
          <w:szCs w:val="24"/>
          <w:lang w:val="x-none" w:eastAsia="x-none"/>
        </w:rPr>
      </w:pPr>
    </w:p>
    <w:p w:rsidR="005F1A45" w:rsidRPr="005F1A45" w:rsidRDefault="005F1A45" w:rsidP="005F1A45">
      <w:pPr>
        <w:tabs>
          <w:tab w:val="left" w:pos="1134"/>
        </w:tabs>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x-none"/>
        </w:rPr>
        <w:t>6.Реализация мероприятий по итогам областного конкурса лучших общеобразовательных организаций, реализующих проект</w:t>
      </w:r>
      <w:r w:rsidRPr="005F1A45">
        <w:rPr>
          <w:rFonts w:ascii="Times New Roman" w:eastAsia="Times New Roman" w:hAnsi="Times New Roman" w:cs="Times New Roman"/>
          <w:sz w:val="24"/>
          <w:szCs w:val="24"/>
          <w:lang w:val="x-none" w:eastAsia="x-none"/>
        </w:rPr>
        <w:t xml:space="preserve"> «Межведомственная система оздоровления школьников».</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Выполнение мероприятия предполагает денежное поощрение организациям системы общего образования, наиболее эффективно реализующих проект «Межведомственная система оздоровления школьников». Порядок отбора общеобразовательных организаций, а также порядок предоставления субсидий местным бюджетам на соответствующие цели устанавливаются в соответствии с Приложением 2 к настоящей подпрограмме.</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7</w:t>
      </w:r>
      <w:r w:rsidRPr="005F1A45">
        <w:rPr>
          <w:rFonts w:ascii="Times New Roman" w:eastAsia="Times New Roman" w:hAnsi="Times New Roman" w:cs="Times New Roman"/>
          <w:sz w:val="24"/>
          <w:szCs w:val="24"/>
          <w:lang w:val="x-none" w:eastAsia="x-none"/>
        </w:rPr>
        <w:t>.</w:t>
      </w:r>
      <w:r w:rsidRPr="005F1A45">
        <w:rPr>
          <w:rFonts w:ascii="Times New Roman" w:eastAsia="Times New Roman" w:hAnsi="Times New Roman" w:cs="Times New Roman"/>
          <w:sz w:val="24"/>
          <w:szCs w:val="24"/>
          <w:lang w:eastAsia="x-none"/>
        </w:rPr>
        <w:t>Реализация мероприятий по укреплению пожарной безопасности общеобразовательных организаций.</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 рамках выполнения мероприятия планируется оказа</w:t>
      </w:r>
      <w:r w:rsidRPr="005F1A45">
        <w:rPr>
          <w:rFonts w:ascii="Times New Roman" w:eastAsia="Times New Roman" w:hAnsi="Times New Roman" w:cs="Times New Roman"/>
          <w:sz w:val="24"/>
          <w:szCs w:val="24"/>
          <w:lang w:eastAsia="x-none"/>
        </w:rPr>
        <w:t>ние</w:t>
      </w:r>
      <w:r w:rsidRPr="005F1A45">
        <w:rPr>
          <w:rFonts w:ascii="Times New Roman" w:eastAsia="Times New Roman" w:hAnsi="Times New Roman" w:cs="Times New Roman"/>
          <w:sz w:val="24"/>
          <w:szCs w:val="24"/>
          <w:lang w:val="x-none" w:eastAsia="x-none"/>
        </w:rPr>
        <w:t xml:space="preserve"> финансов</w:t>
      </w:r>
      <w:r w:rsidRPr="005F1A45">
        <w:rPr>
          <w:rFonts w:ascii="Times New Roman" w:eastAsia="Times New Roman" w:hAnsi="Times New Roman" w:cs="Times New Roman"/>
          <w:sz w:val="24"/>
          <w:szCs w:val="24"/>
          <w:lang w:eastAsia="x-none"/>
        </w:rPr>
        <w:t>ой</w:t>
      </w:r>
      <w:r w:rsidRPr="005F1A45">
        <w:rPr>
          <w:rFonts w:ascii="Times New Roman" w:eastAsia="Times New Roman" w:hAnsi="Times New Roman" w:cs="Times New Roman"/>
          <w:sz w:val="24"/>
          <w:szCs w:val="24"/>
          <w:lang w:val="x-none" w:eastAsia="x-none"/>
        </w:rPr>
        <w:t xml:space="preserve"> помощ</w:t>
      </w:r>
      <w:r w:rsidRPr="005F1A45">
        <w:rPr>
          <w:rFonts w:ascii="Times New Roman" w:eastAsia="Times New Roman" w:hAnsi="Times New Roman" w:cs="Times New Roman"/>
          <w:sz w:val="24"/>
          <w:szCs w:val="24"/>
          <w:lang w:eastAsia="x-none"/>
        </w:rPr>
        <w:t>и</w:t>
      </w:r>
      <w:r w:rsidRPr="005F1A45">
        <w:rPr>
          <w:rFonts w:ascii="Times New Roman" w:eastAsia="Times New Roman" w:hAnsi="Times New Roman" w:cs="Times New Roman"/>
          <w:sz w:val="24"/>
          <w:szCs w:val="24"/>
          <w:lang w:val="x-none" w:eastAsia="x-none"/>
        </w:rPr>
        <w:t xml:space="preserve"> общеобразовательным организациям по обеспечению требований пожарной безопасности.</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Порядок предоставления субсидий местным бюджетам в целях софинансирования расходов местных бюджетов по укреплению пожарной безопасности образовательных организаций устанавливается в соответствии с Приложением 1 к настоящей подпрограмме.</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 Создание в общеобразовательных организациях, расположенных в сельской местности, условий для занятий физической культурой и спортом.</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Реализация мероприятия предусматривает 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федерального проекта «Детский спорт». </w:t>
      </w:r>
      <w:r w:rsidRPr="005F1A45">
        <w:rPr>
          <w:rFonts w:ascii="Times New Roman" w:eastAsia="Times New Roman" w:hAnsi="Times New Roman" w:cs="Times New Roman"/>
          <w:sz w:val="24"/>
          <w:szCs w:val="24"/>
          <w:lang w:eastAsia="ru-RU"/>
        </w:rPr>
        <w:lastRenderedPageBreak/>
        <w:t>Перечень мероприятий предусматривает ремонт спортивных залов, развитие школьных спортивных клубов, оснащение спортивным инвентарем.</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 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Перечень мероприятий предусматривает ремонт спортивных залов, развитие школьных спортивных клубов, оснащение спортивным инвентарем. Проведенные мероприятия по модернизации спортивной инфраструктуры позволят увеличить количество учащихся школ района, занимающихся физической культурой и спортом во внеурочное время, а также создать дополнительные возможности по привлечению к занятиям физической культурой и спортом молодежи, открыть школьные спортивные клубы. </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10. На укрепление материально-технической базы муниципальных образовательных организаций Ивановской области.</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xml:space="preserve">Реализация мероприятия предполагает укрепление материально-технической базы образовательных организаций района за счет средств областного бюджета по наказам избирателей Ивановской области. Перечень мероприятий включает в себя: приобретение школьного автотранспорта, установка детских игровых площадок, приобретение тиров, ремонта фасада зданий. </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11.</w:t>
      </w:r>
      <w:r w:rsidRPr="005F1A45">
        <w:rPr>
          <w:rFonts w:ascii="Times New Roman" w:eastAsia="Times New Roman" w:hAnsi="Times New Roman" w:cs="Times New Roman"/>
          <w:b/>
          <w:sz w:val="24"/>
          <w:szCs w:val="24"/>
          <w:lang w:eastAsia="ru-RU"/>
        </w:rPr>
        <w:t xml:space="preserve"> </w:t>
      </w:r>
      <w:r w:rsidRPr="005F1A45">
        <w:rPr>
          <w:rFonts w:ascii="Times New Roman" w:eastAsia="Times New Roman" w:hAnsi="Times New Roman" w:cs="Times New Roman"/>
          <w:sz w:val="24"/>
          <w:szCs w:val="24"/>
          <w:lang w:eastAsia="ru-RU"/>
        </w:rPr>
        <w:t>Софинансирование расходов на укрепление материально технической базы муниципальных образовательных организаций</w:t>
      </w:r>
      <w:r w:rsidRPr="005F1A45">
        <w:rPr>
          <w:rFonts w:ascii="Times New Roman" w:eastAsia="Times New Roman" w:hAnsi="Times New Roman" w:cs="Times New Roman"/>
          <w:b/>
          <w:sz w:val="24"/>
          <w:szCs w:val="24"/>
          <w:lang w:eastAsia="ru-RU"/>
        </w:rPr>
        <w:t>.</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Реализация мероприятия предполагает укрепление материально-технической базы образовательных организаций района за счет средств бюджета Тейковского муниципального района в качестве софинансирования при проведении следующих мероприятий: приобретение школьного автотранспорта, установка детских игровых площадок, приобретение тиров, ремонта фасада зданий. </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Софинансирование расходов местного бюджета устанавливается в соответствии с Порядком расходования субсидии выделенной бюджету Тейковского муниципального района на укрепление материально-технической базы образовательных учреждений. </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sectPr w:rsidR="005F1A45" w:rsidRPr="005F1A45" w:rsidSect="006626ED">
          <w:headerReference w:type="default" r:id="rId53"/>
          <w:footerReference w:type="default" r:id="rId54"/>
          <w:pgSz w:w="11906" w:h="16838"/>
          <w:pgMar w:top="567" w:right="851" w:bottom="426" w:left="1701" w:header="709" w:footer="709" w:gutter="0"/>
          <w:cols w:space="708"/>
          <w:docGrid w:linePitch="360"/>
        </w:sectPr>
      </w:pPr>
    </w:p>
    <w:p w:rsidR="005F1A45" w:rsidRPr="005F1A45" w:rsidRDefault="005F1A45" w:rsidP="00195E29">
      <w:pPr>
        <w:keepNext/>
        <w:numPr>
          <w:ilvl w:val="0"/>
          <w:numId w:val="40"/>
        </w:numPr>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Ресурсное обеспечение мероприятий подпрограммы</w:t>
      </w:r>
    </w:p>
    <w:p w:rsidR="005F1A45" w:rsidRPr="005F1A45" w:rsidRDefault="005F1A45" w:rsidP="005F1A45">
      <w:pPr>
        <w:keepNext/>
        <w:spacing w:before="120" w:after="0" w:line="240" w:lineRule="auto"/>
        <w:ind w:left="1134"/>
        <w:jc w:val="center"/>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«Развитие общего образования»</w:t>
      </w:r>
    </w:p>
    <w:p w:rsidR="005F1A45" w:rsidRPr="005F1A45" w:rsidRDefault="005F1A45" w:rsidP="005F1A45">
      <w:pPr>
        <w:keepNext/>
        <w:spacing w:before="120" w:after="0" w:line="240" w:lineRule="auto"/>
        <w:ind w:left="1134"/>
        <w:jc w:val="right"/>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(тыс. руб.)</w:t>
      </w:r>
    </w:p>
    <w:tbl>
      <w:tblPr>
        <w:tblW w:w="107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95"/>
        <w:gridCol w:w="993"/>
        <w:gridCol w:w="992"/>
        <w:gridCol w:w="992"/>
        <w:gridCol w:w="992"/>
        <w:gridCol w:w="1134"/>
        <w:gridCol w:w="1134"/>
        <w:gridCol w:w="993"/>
      </w:tblGrid>
      <w:tr w:rsidR="005F1A45" w:rsidRPr="005F1A45" w:rsidTr="00F1584E">
        <w:trPr>
          <w:tblHeader/>
        </w:trPr>
        <w:tc>
          <w:tcPr>
            <w:tcW w:w="568" w:type="dxa"/>
            <w:hideMark/>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 п/п</w:t>
            </w:r>
          </w:p>
        </w:tc>
        <w:tc>
          <w:tcPr>
            <w:tcW w:w="2995" w:type="dxa"/>
            <w:hideMark/>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 xml:space="preserve">Наименование подпрограммы / </w:t>
            </w:r>
            <w:r w:rsidRPr="005F1A45">
              <w:rPr>
                <w:rFonts w:ascii="Times New Roman" w:eastAsia="Times New Roman" w:hAnsi="Times New Roman" w:cs="Times New Roman"/>
                <w:sz w:val="24"/>
                <w:szCs w:val="24"/>
                <w:lang w:eastAsia="ru-RU"/>
              </w:rPr>
              <w:br/>
              <w:t>Источник ресурсного обеспечения</w:t>
            </w:r>
          </w:p>
        </w:tc>
        <w:tc>
          <w:tcPr>
            <w:tcW w:w="993"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2014</w:t>
            </w:r>
          </w:p>
        </w:tc>
        <w:tc>
          <w:tcPr>
            <w:tcW w:w="992"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2015</w:t>
            </w:r>
          </w:p>
        </w:tc>
        <w:tc>
          <w:tcPr>
            <w:tcW w:w="992"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2016</w:t>
            </w:r>
          </w:p>
        </w:tc>
        <w:tc>
          <w:tcPr>
            <w:tcW w:w="992"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2017</w:t>
            </w:r>
          </w:p>
        </w:tc>
        <w:tc>
          <w:tcPr>
            <w:tcW w:w="1134"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2018</w:t>
            </w:r>
          </w:p>
        </w:tc>
        <w:tc>
          <w:tcPr>
            <w:tcW w:w="1134"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w:t>
            </w:r>
          </w:p>
        </w:tc>
        <w:tc>
          <w:tcPr>
            <w:tcW w:w="993"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F1584E">
        <w:trPr>
          <w:cantSplit/>
        </w:trPr>
        <w:tc>
          <w:tcPr>
            <w:tcW w:w="568" w:type="dxa"/>
            <w:hideMark/>
          </w:tcPr>
          <w:p w:rsidR="005F1A45" w:rsidRPr="00804807" w:rsidRDefault="005F1A45" w:rsidP="005F1A45">
            <w:pPr>
              <w:spacing w:before="40" w:after="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Подпрограмма /всего</w:t>
            </w:r>
          </w:p>
        </w:tc>
        <w:tc>
          <w:tcPr>
            <w:tcW w:w="993" w:type="dxa"/>
            <w:hideMark/>
          </w:tcPr>
          <w:p w:rsidR="005F1A45" w:rsidRPr="00804807" w:rsidRDefault="005F1A45" w:rsidP="005F1A45">
            <w:pPr>
              <w:spacing w:before="40" w:after="0" w:line="240" w:lineRule="auto"/>
              <w:jc w:val="center"/>
              <w:rPr>
                <w:rFonts w:ascii="Times New Roman" w:eastAsia="Times New Roman" w:hAnsi="Times New Roman" w:cs="Times New Roman"/>
                <w:b/>
                <w:szCs w:val="24"/>
                <w:lang w:eastAsia="ru-RU"/>
              </w:rPr>
            </w:pPr>
            <w:r w:rsidRPr="00804807">
              <w:rPr>
                <w:rFonts w:ascii="Times New Roman" w:eastAsia="Times New Roman" w:hAnsi="Times New Roman" w:cs="Times New Roman"/>
                <w:b/>
                <w:szCs w:val="24"/>
                <w:lang w:eastAsia="ru-RU"/>
              </w:rPr>
              <w:t>8546,0</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b/>
                <w:szCs w:val="24"/>
                <w:lang w:eastAsia="ru-RU"/>
              </w:rPr>
            </w:pPr>
            <w:r w:rsidRPr="00804807">
              <w:rPr>
                <w:rFonts w:ascii="Times New Roman" w:eastAsia="Times New Roman" w:hAnsi="Times New Roman" w:cs="Times New Roman"/>
                <w:b/>
                <w:szCs w:val="24"/>
                <w:lang w:eastAsia="ru-RU"/>
              </w:rPr>
              <w:t>9789,9</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b/>
                <w:szCs w:val="24"/>
                <w:lang w:eastAsia="ru-RU"/>
              </w:rPr>
            </w:pPr>
            <w:r w:rsidRPr="00804807">
              <w:rPr>
                <w:rFonts w:ascii="Times New Roman" w:eastAsia="Times New Roman" w:hAnsi="Times New Roman" w:cs="Times New Roman"/>
                <w:b/>
                <w:szCs w:val="24"/>
                <w:lang w:eastAsia="ru-RU"/>
              </w:rPr>
              <w:t>4789,3</w:t>
            </w:r>
          </w:p>
        </w:tc>
        <w:tc>
          <w:tcPr>
            <w:tcW w:w="992" w:type="dxa"/>
            <w:hideMark/>
          </w:tcPr>
          <w:p w:rsidR="005F1A45" w:rsidRPr="00804807" w:rsidRDefault="005F1A45" w:rsidP="005F1A45">
            <w:pPr>
              <w:spacing w:after="0" w:line="240" w:lineRule="auto"/>
              <w:jc w:val="center"/>
              <w:rPr>
                <w:rFonts w:ascii="Times New Roman" w:eastAsia="Times New Roman" w:hAnsi="Times New Roman" w:cs="Times New Roman"/>
                <w:b/>
                <w:szCs w:val="24"/>
                <w:lang w:eastAsia="ru-RU"/>
              </w:rPr>
            </w:pPr>
            <w:r w:rsidRPr="00804807">
              <w:rPr>
                <w:rFonts w:ascii="Times New Roman" w:eastAsia="Times New Roman" w:hAnsi="Times New Roman" w:cs="Times New Roman"/>
                <w:b/>
                <w:szCs w:val="24"/>
                <w:lang w:eastAsia="ru-RU"/>
              </w:rPr>
              <w:t>6697,3</w:t>
            </w:r>
          </w:p>
        </w:tc>
        <w:tc>
          <w:tcPr>
            <w:tcW w:w="1134" w:type="dxa"/>
            <w:hideMark/>
          </w:tcPr>
          <w:p w:rsidR="005F1A45" w:rsidRPr="00804807" w:rsidRDefault="005F1A45" w:rsidP="005F1A45">
            <w:pPr>
              <w:spacing w:after="0" w:line="240" w:lineRule="auto"/>
              <w:jc w:val="center"/>
              <w:rPr>
                <w:rFonts w:ascii="Times New Roman" w:eastAsia="Times New Roman" w:hAnsi="Times New Roman" w:cs="Times New Roman"/>
                <w:b/>
                <w:szCs w:val="24"/>
                <w:lang w:eastAsia="ru-RU"/>
              </w:rPr>
            </w:pPr>
            <w:r w:rsidRPr="00804807">
              <w:rPr>
                <w:rFonts w:ascii="Times New Roman" w:eastAsia="Times New Roman" w:hAnsi="Times New Roman" w:cs="Times New Roman"/>
                <w:b/>
                <w:szCs w:val="24"/>
                <w:lang w:eastAsia="ru-RU"/>
              </w:rPr>
              <w:t>10062,8</w:t>
            </w:r>
          </w:p>
        </w:tc>
        <w:tc>
          <w:tcPr>
            <w:tcW w:w="1134" w:type="dxa"/>
          </w:tcPr>
          <w:p w:rsidR="005F1A45" w:rsidRPr="00804807" w:rsidRDefault="005F1A45" w:rsidP="005F1A45">
            <w:pPr>
              <w:spacing w:before="40" w:after="0" w:line="240" w:lineRule="auto"/>
              <w:jc w:val="center"/>
              <w:rPr>
                <w:rFonts w:ascii="Times New Roman" w:eastAsia="Times New Roman" w:hAnsi="Times New Roman" w:cs="Times New Roman"/>
                <w:b/>
                <w:szCs w:val="24"/>
                <w:lang w:eastAsia="ru-RU"/>
              </w:rPr>
            </w:pPr>
            <w:r w:rsidRPr="00804807">
              <w:rPr>
                <w:rFonts w:ascii="Times New Roman" w:eastAsia="Times New Roman" w:hAnsi="Times New Roman" w:cs="Times New Roman"/>
                <w:b/>
                <w:szCs w:val="24"/>
                <w:lang w:eastAsia="ru-RU"/>
              </w:rPr>
              <w:t>2382,4</w:t>
            </w:r>
          </w:p>
        </w:tc>
        <w:tc>
          <w:tcPr>
            <w:tcW w:w="993" w:type="dxa"/>
          </w:tcPr>
          <w:p w:rsidR="005F1A45" w:rsidRPr="00804807" w:rsidRDefault="005F1A45" w:rsidP="005F1A45">
            <w:pPr>
              <w:spacing w:before="40" w:after="0" w:line="240" w:lineRule="auto"/>
              <w:jc w:val="center"/>
              <w:rPr>
                <w:rFonts w:ascii="Times New Roman" w:eastAsia="Times New Roman" w:hAnsi="Times New Roman" w:cs="Times New Roman"/>
                <w:b/>
                <w:szCs w:val="24"/>
                <w:lang w:eastAsia="ru-RU"/>
              </w:rPr>
            </w:pPr>
            <w:r w:rsidRPr="00804807">
              <w:rPr>
                <w:rFonts w:ascii="Times New Roman" w:eastAsia="Times New Roman" w:hAnsi="Times New Roman" w:cs="Times New Roman"/>
                <w:b/>
                <w:szCs w:val="24"/>
                <w:lang w:eastAsia="ru-RU"/>
              </w:rPr>
              <w:t>2352,0</w:t>
            </w:r>
          </w:p>
        </w:tc>
      </w:tr>
      <w:tr w:rsidR="005F1A45" w:rsidRPr="005F1A45" w:rsidTr="00F1584E">
        <w:trPr>
          <w:cantSplit/>
          <w:trHeight w:val="329"/>
        </w:trPr>
        <w:tc>
          <w:tcPr>
            <w:tcW w:w="568" w:type="dxa"/>
          </w:tcPr>
          <w:p w:rsidR="005F1A45" w:rsidRPr="00804807" w:rsidRDefault="005F1A45" w:rsidP="005F1A45">
            <w:pPr>
              <w:spacing w:before="40" w:after="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бюджетные ассигнования</w:t>
            </w:r>
          </w:p>
        </w:tc>
        <w:tc>
          <w:tcPr>
            <w:tcW w:w="993"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8546,0</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9789,9</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4789,3</w:t>
            </w:r>
          </w:p>
        </w:tc>
        <w:tc>
          <w:tcPr>
            <w:tcW w:w="992" w:type="dxa"/>
            <w:hideMark/>
          </w:tcPr>
          <w:p w:rsidR="005F1A45" w:rsidRPr="00804807" w:rsidRDefault="005F1A45" w:rsidP="005F1A45">
            <w:pPr>
              <w:spacing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6697,3</w:t>
            </w:r>
          </w:p>
        </w:tc>
        <w:tc>
          <w:tcPr>
            <w:tcW w:w="1134" w:type="dxa"/>
            <w:hideMark/>
          </w:tcPr>
          <w:p w:rsidR="005F1A45" w:rsidRPr="00804807" w:rsidRDefault="005F1A45" w:rsidP="005F1A45">
            <w:pPr>
              <w:spacing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10062,8</w:t>
            </w:r>
          </w:p>
        </w:tc>
        <w:tc>
          <w:tcPr>
            <w:tcW w:w="1134" w:type="dxa"/>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2382,4</w:t>
            </w:r>
          </w:p>
        </w:tc>
        <w:tc>
          <w:tcPr>
            <w:tcW w:w="993" w:type="dxa"/>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2352,0</w:t>
            </w:r>
          </w:p>
        </w:tc>
      </w:tr>
      <w:tr w:rsidR="005F1A45" w:rsidRPr="005F1A45" w:rsidTr="00F1584E">
        <w:trPr>
          <w:cantSplit/>
        </w:trPr>
        <w:tc>
          <w:tcPr>
            <w:tcW w:w="568" w:type="dxa"/>
          </w:tcPr>
          <w:p w:rsidR="005F1A45" w:rsidRPr="00804807" w:rsidRDefault="005F1A45" w:rsidP="005F1A45">
            <w:pPr>
              <w:spacing w:before="40" w:after="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областной бюджет</w:t>
            </w:r>
          </w:p>
        </w:tc>
        <w:tc>
          <w:tcPr>
            <w:tcW w:w="993"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651,4</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300,0</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500,0</w:t>
            </w:r>
          </w:p>
        </w:tc>
        <w:tc>
          <w:tcPr>
            <w:tcW w:w="992" w:type="dxa"/>
            <w:hideMark/>
          </w:tcPr>
          <w:p w:rsidR="005F1A45" w:rsidRPr="00804807" w:rsidRDefault="005F1A45" w:rsidP="005F1A45">
            <w:pPr>
              <w:spacing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500,0</w:t>
            </w:r>
          </w:p>
        </w:tc>
        <w:tc>
          <w:tcPr>
            <w:tcW w:w="1134" w:type="dxa"/>
            <w:hideMark/>
          </w:tcPr>
          <w:p w:rsidR="005F1A45" w:rsidRPr="00804807" w:rsidRDefault="005F1A45" w:rsidP="005F1A45">
            <w:pPr>
              <w:spacing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804807" w:rsidRDefault="005F1A45" w:rsidP="005F1A45">
            <w:pPr>
              <w:spacing w:before="40" w:after="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федеральный бюджет</w:t>
            </w:r>
          </w:p>
        </w:tc>
        <w:tc>
          <w:tcPr>
            <w:tcW w:w="993"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1218,2</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1678,4</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1451,4</w:t>
            </w:r>
          </w:p>
        </w:tc>
        <w:tc>
          <w:tcPr>
            <w:tcW w:w="992" w:type="dxa"/>
            <w:hideMark/>
          </w:tcPr>
          <w:p w:rsidR="005F1A45" w:rsidRPr="00804807" w:rsidRDefault="005F1A45" w:rsidP="005F1A45">
            <w:pPr>
              <w:spacing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1507,4</w:t>
            </w:r>
          </w:p>
        </w:tc>
        <w:tc>
          <w:tcPr>
            <w:tcW w:w="1134" w:type="dxa"/>
            <w:hideMark/>
          </w:tcPr>
          <w:p w:rsidR="005F1A45" w:rsidRPr="00804807" w:rsidRDefault="005F1A45" w:rsidP="005F1A45">
            <w:pPr>
              <w:spacing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1914,0</w:t>
            </w:r>
          </w:p>
        </w:tc>
        <w:tc>
          <w:tcPr>
            <w:tcW w:w="1134" w:type="dxa"/>
          </w:tcPr>
          <w:p w:rsidR="005F1A45" w:rsidRPr="00804807" w:rsidRDefault="005F1A45" w:rsidP="005F1A45">
            <w:pPr>
              <w:spacing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Height w:val="339"/>
        </w:trPr>
        <w:tc>
          <w:tcPr>
            <w:tcW w:w="568" w:type="dxa"/>
          </w:tcPr>
          <w:p w:rsidR="005F1A45" w:rsidRPr="00804807" w:rsidRDefault="005F1A45" w:rsidP="005F1A45">
            <w:pPr>
              <w:spacing w:before="40" w:after="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-бюджет Тейковского муниципального района</w:t>
            </w:r>
          </w:p>
        </w:tc>
        <w:tc>
          <w:tcPr>
            <w:tcW w:w="993"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6676,4</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7811,5</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2837,9</w:t>
            </w:r>
          </w:p>
        </w:tc>
        <w:tc>
          <w:tcPr>
            <w:tcW w:w="992"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4689,9</w:t>
            </w:r>
          </w:p>
        </w:tc>
        <w:tc>
          <w:tcPr>
            <w:tcW w:w="1134" w:type="dxa"/>
            <w:hideMark/>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8148,8</w:t>
            </w:r>
          </w:p>
        </w:tc>
        <w:tc>
          <w:tcPr>
            <w:tcW w:w="1134" w:type="dxa"/>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2382,4</w:t>
            </w:r>
          </w:p>
        </w:tc>
        <w:tc>
          <w:tcPr>
            <w:tcW w:w="993" w:type="dxa"/>
          </w:tcPr>
          <w:p w:rsidR="005F1A45" w:rsidRPr="00804807" w:rsidRDefault="005F1A45" w:rsidP="005F1A45">
            <w:pPr>
              <w:spacing w:before="40" w:after="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2352,0</w:t>
            </w:r>
          </w:p>
        </w:tc>
      </w:tr>
      <w:tr w:rsidR="005F1A45" w:rsidRPr="005F1A45" w:rsidTr="00F1584E">
        <w:trPr>
          <w:cantSplit/>
        </w:trPr>
        <w:tc>
          <w:tcPr>
            <w:tcW w:w="568" w:type="dxa"/>
            <w:hideMark/>
          </w:tcPr>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w:t>
            </w:r>
          </w:p>
        </w:tc>
        <w:tc>
          <w:tcPr>
            <w:tcW w:w="2995" w:type="dxa"/>
            <w:hideMark/>
          </w:tcPr>
          <w:p w:rsidR="005F1A45" w:rsidRPr="00804807" w:rsidRDefault="005F1A45" w:rsidP="005F1A45">
            <w:pPr>
              <w:tabs>
                <w:tab w:val="left" w:pos="990"/>
              </w:tabs>
              <w:spacing w:after="0" w:line="240" w:lineRule="auto"/>
              <w:contextualSpacing/>
              <w:jc w:val="both"/>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Мероприятия по укреплению пожарной безопасности общеобразовательных учреждений </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246,6</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393,0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-бюджет Тейковского муниципального района</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246,6</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393,0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w:t>
            </w: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Мероприятия по укреплению материально-технической базы образовательных учреждений </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5057,0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5784,9</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1137,8</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2749,8</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6999,7</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2000,0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2080,0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-бюджет Тейковского муниципального района</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5057,0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5784,9</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1137,8</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2749,8</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6999,7</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2000,0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2080,0</w:t>
            </w:r>
          </w:p>
        </w:tc>
      </w:tr>
      <w:tr w:rsidR="005F1A45" w:rsidRPr="005F1A45" w:rsidTr="00F1584E">
        <w:trPr>
          <w:cantSplit/>
        </w:trPr>
        <w:tc>
          <w:tcPr>
            <w:tcW w:w="568"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w:t>
            </w:r>
          </w:p>
        </w:tc>
        <w:tc>
          <w:tcPr>
            <w:tcW w:w="2995" w:type="dxa"/>
            <w:hideMark/>
          </w:tcPr>
          <w:p w:rsidR="005F1A45" w:rsidRPr="00804807" w:rsidRDefault="005F1A45" w:rsidP="005F1A45">
            <w:pPr>
              <w:tabs>
                <w:tab w:val="left" w:pos="990"/>
              </w:tabs>
              <w:spacing w:after="0" w:line="240" w:lineRule="auto"/>
              <w:contextualSpacing/>
              <w:jc w:val="both"/>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Мероприятия по укреплению материально-технической базы дошкольных образовательных учреждений </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777,7</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1080,0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115,0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895,0</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804,0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287,3</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176,9</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-бюджет Тейковского муниципального района</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777,7</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1080,0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115,0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895,0</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804,0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287,3</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176,9</w:t>
            </w:r>
          </w:p>
        </w:tc>
      </w:tr>
      <w:tr w:rsidR="005F1A45" w:rsidRPr="005F1A45" w:rsidTr="00F1584E">
        <w:trPr>
          <w:cantSplit/>
        </w:trPr>
        <w:tc>
          <w:tcPr>
            <w:tcW w:w="568"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4</w:t>
            </w:r>
          </w:p>
        </w:tc>
        <w:tc>
          <w:tcPr>
            <w:tcW w:w="2995" w:type="dxa"/>
            <w:hideMark/>
          </w:tcPr>
          <w:p w:rsidR="005F1A45" w:rsidRPr="00804807" w:rsidRDefault="005F1A45" w:rsidP="005F1A45">
            <w:pPr>
              <w:tabs>
                <w:tab w:val="left" w:pos="990"/>
              </w:tabs>
              <w:spacing w:after="0" w:line="240" w:lineRule="auto"/>
              <w:contextualSpacing/>
              <w:jc w:val="both"/>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Мероприятия, направленные  на антитеррористическую защищенность образовательных учреждений  </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232,7</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413,6</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бюджет Тейковского муниципального района</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232,7</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413,6</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w:t>
            </w: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Совершенствование учительского корпуса </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105,1</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40,0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95,1</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95,1</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95,1</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95,1</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95,1</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-бюджет Тейковского муниципального района</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105,1</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40,0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95,1</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95,1</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95,1</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95,1</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95,1</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6</w:t>
            </w:r>
          </w:p>
        </w:tc>
        <w:tc>
          <w:tcPr>
            <w:tcW w:w="2995" w:type="dxa"/>
          </w:tcPr>
          <w:p w:rsidR="005F1A45" w:rsidRPr="00804807" w:rsidRDefault="005F1A45" w:rsidP="005F1A45">
            <w:pPr>
              <w:tabs>
                <w:tab w:val="left" w:pos="552"/>
                <w:tab w:val="left" w:pos="1048"/>
                <w:tab w:val="left" w:pos="1951"/>
              </w:tabs>
              <w:spacing w:after="0" w:line="240" w:lineRule="auto"/>
              <w:jc w:val="both"/>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Реализация мероприятий по итогам областного конкурса лучших общеобразовательных организаций, реализующих проект «Межведомственная система оздоровления школьников» </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областной бюджет</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7</w:t>
            </w:r>
          </w:p>
        </w:tc>
        <w:tc>
          <w:tcPr>
            <w:tcW w:w="2995" w:type="dxa"/>
            <w:hideMark/>
          </w:tcPr>
          <w:p w:rsidR="005F1A45" w:rsidRPr="00804807" w:rsidRDefault="005F1A45" w:rsidP="005F1A45">
            <w:pPr>
              <w:tabs>
                <w:tab w:val="left" w:pos="552"/>
                <w:tab w:val="left" w:pos="1048"/>
                <w:tab w:val="left" w:pos="1951"/>
              </w:tabs>
              <w:spacing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Реализация  мероприятий по укреплению пожарной безопасности общеобразовательных организаций </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451,4</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-областной бюджет </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451,4</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8</w:t>
            </w: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1218,2</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1678,4</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1451,4</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1507,4</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1914,0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-федеральный бюджет</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1218,2</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1678,4</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1451,4</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1507,4</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1914,0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9</w:t>
            </w: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257,3</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220,0</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250,0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бюджет Тейковского муниципального района</w:t>
            </w:r>
          </w:p>
        </w:tc>
        <w:tc>
          <w:tcPr>
            <w:tcW w:w="993"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257,3</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100,0</w:t>
            </w:r>
          </w:p>
        </w:tc>
        <w:tc>
          <w:tcPr>
            <w:tcW w:w="992"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220,0</w:t>
            </w:r>
          </w:p>
        </w:tc>
        <w:tc>
          <w:tcPr>
            <w:tcW w:w="1134" w:type="dxa"/>
            <w:hideMark/>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250,0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10</w:t>
            </w:r>
          </w:p>
        </w:tc>
        <w:tc>
          <w:tcPr>
            <w:tcW w:w="2995"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На укрепление материально-технической базы муниципальных образовательных организаций Ивановской области </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300,0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500,0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500,0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 областной бюджет </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300,0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500,0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500,0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11</w:t>
            </w:r>
          </w:p>
        </w:tc>
        <w:tc>
          <w:tcPr>
            <w:tcW w:w="2995"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Софинансирование расходов на укрепление материально технической базы муниципальных образовательных организаций </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1290,0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730,0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c>
          <w:tcPr>
            <w:tcW w:w="2995" w:type="dxa"/>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бюджет Тейковского муниципального района</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1290,0</w:t>
            </w:r>
          </w:p>
        </w:tc>
        <w:tc>
          <w:tcPr>
            <w:tcW w:w="992"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730,0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1134"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c>
          <w:tcPr>
            <w:tcW w:w="993"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0,0</w:t>
            </w:r>
          </w:p>
        </w:tc>
      </w:tr>
    </w:tbl>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sectPr w:rsidR="005F1A45" w:rsidRPr="005F1A45" w:rsidSect="00804807">
          <w:pgSz w:w="11906" w:h="16838"/>
          <w:pgMar w:top="1134" w:right="851" w:bottom="1134" w:left="851" w:header="709" w:footer="709" w:gutter="0"/>
          <w:cols w:space="708"/>
          <w:docGrid w:linePitch="360"/>
        </w:sect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 xml:space="preserve">Приложение 2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к муниципальной программе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«Развитие образования Тейковского </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муниципального района»</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p>
    <w:p w:rsidR="005F1A45" w:rsidRPr="005F1A45" w:rsidRDefault="005F1A45" w:rsidP="005F1A45">
      <w:pPr>
        <w:keepNext/>
        <w:spacing w:after="0" w:line="240" w:lineRule="auto"/>
        <w:jc w:val="center"/>
        <w:rPr>
          <w:rFonts w:ascii="Times New Roman" w:eastAsia="Times New Roman" w:hAnsi="Times New Roman" w:cs="Times New Roman"/>
          <w:b/>
          <w:bCs/>
          <w:sz w:val="24"/>
          <w:szCs w:val="24"/>
          <w:lang w:val="x-none" w:eastAsia="x-none"/>
        </w:rPr>
      </w:pPr>
      <w:r w:rsidRPr="005F1A45">
        <w:rPr>
          <w:rFonts w:ascii="Times New Roman" w:eastAsia="Times New Roman" w:hAnsi="Times New Roman" w:cs="Times New Roman"/>
          <w:b/>
          <w:bCs/>
          <w:sz w:val="24"/>
          <w:szCs w:val="24"/>
          <w:lang w:val="x-none" w:eastAsia="x-none"/>
        </w:rPr>
        <w:t xml:space="preserve">Подпрограмма </w:t>
      </w:r>
    </w:p>
    <w:p w:rsidR="005F1A45" w:rsidRPr="005F1A45" w:rsidRDefault="005F1A45" w:rsidP="005F1A45">
      <w:pPr>
        <w:keepNext/>
        <w:spacing w:after="0" w:line="240" w:lineRule="auto"/>
        <w:jc w:val="center"/>
        <w:rPr>
          <w:rFonts w:ascii="Times New Roman" w:eastAsia="Times New Roman" w:hAnsi="Times New Roman" w:cs="Times New Roman"/>
          <w:b/>
          <w:bCs/>
          <w:sz w:val="24"/>
          <w:szCs w:val="24"/>
          <w:lang w:val="x-none" w:eastAsia="x-none"/>
        </w:rPr>
      </w:pPr>
      <w:r w:rsidRPr="005F1A45">
        <w:rPr>
          <w:rFonts w:ascii="Times New Roman" w:eastAsia="Times New Roman" w:hAnsi="Times New Roman" w:cs="Times New Roman"/>
          <w:b/>
          <w:bCs/>
          <w:sz w:val="24"/>
          <w:szCs w:val="24"/>
          <w:lang w:val="x-none" w:eastAsia="x-none"/>
        </w:rPr>
        <w:t>«Финансовое обеспечение предоставления мер социальной поддержки в сфере образования»</w:t>
      </w:r>
    </w:p>
    <w:p w:rsidR="005F1A45" w:rsidRPr="005F1A45" w:rsidRDefault="005F1A45" w:rsidP="005F1A45">
      <w:pPr>
        <w:keepNext/>
        <w:spacing w:after="0" w:line="240" w:lineRule="auto"/>
        <w:jc w:val="center"/>
        <w:outlineLvl w:val="2"/>
        <w:rPr>
          <w:rFonts w:ascii="Times New Roman" w:eastAsia="Times New Roman" w:hAnsi="Times New Roman" w:cs="Times New Roman"/>
          <w:bCs/>
          <w:color w:val="C41C16"/>
          <w:sz w:val="24"/>
          <w:szCs w:val="24"/>
          <w:lang w:val="x-none" w:eastAsia="x-none"/>
        </w:rPr>
      </w:pPr>
    </w:p>
    <w:p w:rsidR="005F1A45" w:rsidRPr="005F1A45" w:rsidRDefault="005F1A45" w:rsidP="00F66DF2">
      <w:pPr>
        <w:keepNext/>
        <w:numPr>
          <w:ilvl w:val="0"/>
          <w:numId w:val="29"/>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Паспорт подпрограммы</w:t>
      </w:r>
    </w:p>
    <w:tbl>
      <w:tblPr>
        <w:tblW w:w="1034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721"/>
      </w:tblGrid>
      <w:tr w:rsidR="005F1A45" w:rsidRPr="005F1A45" w:rsidTr="00F1584E">
        <w:trPr>
          <w:cantSplit/>
        </w:trPr>
        <w:tc>
          <w:tcPr>
            <w:tcW w:w="2626"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подпрограммы</w:t>
            </w:r>
          </w:p>
        </w:tc>
        <w:tc>
          <w:tcPr>
            <w:tcW w:w="7721" w:type="dxa"/>
            <w:shd w:val="clear" w:color="auto" w:fill="auto"/>
          </w:tcPr>
          <w:p w:rsidR="005F1A45" w:rsidRPr="005F1A45" w:rsidRDefault="005F1A45" w:rsidP="005F1A45">
            <w:pPr>
              <w:keepNext/>
              <w:spacing w:after="0" w:line="240" w:lineRule="auto"/>
              <w:jc w:val="both"/>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Финансовое обеспечение предоставления мер социальной поддержки в сфере образования</w:t>
            </w:r>
          </w:p>
        </w:tc>
      </w:tr>
      <w:tr w:rsidR="005F1A45" w:rsidRPr="005F1A45" w:rsidTr="00F1584E">
        <w:trPr>
          <w:cantSplit/>
        </w:trPr>
        <w:tc>
          <w:tcPr>
            <w:tcW w:w="2626"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Срок реализации подпрограммы </w:t>
            </w:r>
          </w:p>
        </w:tc>
        <w:tc>
          <w:tcPr>
            <w:tcW w:w="7721"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2014-2020</w:t>
            </w:r>
          </w:p>
        </w:tc>
      </w:tr>
      <w:tr w:rsidR="005F1A45" w:rsidRPr="005F1A45" w:rsidTr="00F1584E">
        <w:trPr>
          <w:cantSplit/>
        </w:trPr>
        <w:tc>
          <w:tcPr>
            <w:tcW w:w="2626"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Исполнители подпрограммы</w:t>
            </w:r>
          </w:p>
        </w:tc>
        <w:tc>
          <w:tcPr>
            <w:tcW w:w="7721"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Отдел образования администрации Тейковского муниципального района</w:t>
            </w:r>
          </w:p>
        </w:tc>
      </w:tr>
      <w:tr w:rsidR="005F1A45" w:rsidRPr="005F1A45" w:rsidTr="00F1584E">
        <w:trPr>
          <w:cantSplit/>
        </w:trPr>
        <w:tc>
          <w:tcPr>
            <w:tcW w:w="2626"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Цель (цели) подпрограммы</w:t>
            </w:r>
          </w:p>
        </w:tc>
        <w:tc>
          <w:tcPr>
            <w:tcW w:w="7721"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Софинансирование расходов на организацию питания обучающихся 1-4 классов муниципальных общеобразовательных организаций. </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Финансирование мероприятий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Обеспечение в полном объеме законодательно установленных мер социальной поддержки обучающихся и их родителей.</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p>
        </w:tc>
      </w:tr>
      <w:tr w:rsidR="005F1A45" w:rsidRPr="005F1A45" w:rsidTr="00F1584E">
        <w:trPr>
          <w:cantSplit/>
        </w:trPr>
        <w:tc>
          <w:tcPr>
            <w:tcW w:w="2626"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Объем ресурсного обеспечения подпрограммы</w:t>
            </w:r>
          </w:p>
        </w:tc>
        <w:tc>
          <w:tcPr>
            <w:tcW w:w="7721"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Общий объем бюджетных ассигнований: </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2014 год – 2085,6 тыс. руб.</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2015 год – 1829,7 тыс. руб.</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2016 год – 2035,8 тыс. руб.</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2017 год – 2084,7 тыс.руб.</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2018 год – 730,9тыс.руб.</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2019 год – 725,5 тыс. руб. </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2020 год –725,5 тыс.руб.</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областной бюджет:</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2014 год – 2075,1 тыс. 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2015 год – 1759,0 тыс. 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2016 год – 942,4 тыс. 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2017 год – 955,6 тыс.руб.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2018 год – 730,9тыс.руб.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2019 год – 725,5 тыс. 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2020 год –725,5 тыс.руб.</w:t>
            </w:r>
          </w:p>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бюджет Тейковского муниципального района:</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2014 год – 10,5 тыс. 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2015 год – 70,7 тыс. 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2016 год – 1093,4 тыс. 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2017 год – 1129,1 тыс.руб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2018 год – 0,0тыс.руб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2019 год – 0,0 тыс. руб.</w:t>
            </w:r>
          </w:p>
          <w:p w:rsidR="005F1A45" w:rsidRPr="00804807" w:rsidRDefault="005F1A45" w:rsidP="005F1A45">
            <w:pPr>
              <w:spacing w:before="40" w:after="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2020 год –0,0 тыс.руб.</w:t>
            </w:r>
          </w:p>
        </w:tc>
      </w:tr>
    </w:tbl>
    <w:p w:rsidR="00804807" w:rsidRDefault="00804807" w:rsidP="00804807">
      <w:pPr>
        <w:keepNext/>
        <w:spacing w:after="0" w:line="240" w:lineRule="auto"/>
        <w:outlineLvl w:val="3"/>
        <w:rPr>
          <w:rFonts w:ascii="Times New Roman" w:eastAsia="Times New Roman" w:hAnsi="Times New Roman" w:cs="Times New Roman"/>
          <w:bCs/>
          <w:sz w:val="24"/>
          <w:szCs w:val="24"/>
          <w:lang w:val="x-none" w:eastAsia="x-none"/>
        </w:rPr>
      </w:pPr>
    </w:p>
    <w:p w:rsidR="00F1584E" w:rsidRDefault="00F1584E" w:rsidP="00804807">
      <w:pPr>
        <w:keepNext/>
        <w:spacing w:after="0" w:line="240" w:lineRule="auto"/>
        <w:outlineLvl w:val="3"/>
        <w:rPr>
          <w:rFonts w:ascii="Times New Roman" w:eastAsia="Times New Roman" w:hAnsi="Times New Roman" w:cs="Times New Roman"/>
          <w:bCs/>
          <w:sz w:val="24"/>
          <w:szCs w:val="24"/>
          <w:lang w:val="x-none" w:eastAsia="x-none"/>
        </w:rPr>
      </w:pPr>
    </w:p>
    <w:p w:rsidR="005F1A45" w:rsidRPr="005F1A45" w:rsidRDefault="005F1A45" w:rsidP="00F66DF2">
      <w:pPr>
        <w:keepNext/>
        <w:numPr>
          <w:ilvl w:val="0"/>
          <w:numId w:val="29"/>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Краткая характеристика сферы реализации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804807">
      <w:pPr>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предусматривает финансовое обеспечение за счет областного бюджета основных мер социальной поддержки обучающихся образовательных организаций и их родителей, установленных областным законодательством (Закон Ивановской области от 05.07.2013 №66-ОЗ «Об образовании в Ивановской области»), в том числе:</w:t>
      </w:r>
    </w:p>
    <w:p w:rsidR="005F1A45" w:rsidRPr="005F1A45" w:rsidRDefault="005F1A45" w:rsidP="00804807">
      <w:pPr>
        <w:tabs>
          <w:tab w:val="left" w:pos="1134"/>
        </w:tabs>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1)</w:t>
      </w:r>
      <w:r w:rsidRPr="005F1A45">
        <w:rPr>
          <w:rFonts w:ascii="Times New Roman" w:eastAsia="Times New Roman" w:hAnsi="Times New Roman" w:cs="Times New Roman"/>
          <w:sz w:val="24"/>
          <w:szCs w:val="24"/>
          <w:lang w:val="x-none" w:eastAsia="x-none"/>
        </w:rPr>
        <w:tab/>
        <w:t>дополнительное финансовое обеспечение мероприятий по организации питания обучающихся 1-4 классов муниципальных общеобразовательных организаций (все обучающиеся общеобразовательных организаций 1-4 классов обеспечиваются в учебные дни горячим питанием);</w:t>
      </w:r>
    </w:p>
    <w:p w:rsidR="005F1A45" w:rsidRPr="005F1A45" w:rsidRDefault="005F1A45" w:rsidP="00804807">
      <w:pPr>
        <w:tabs>
          <w:tab w:val="left" w:pos="1134"/>
        </w:tabs>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w:t>
      </w:r>
      <w:r w:rsidRPr="005F1A45">
        <w:rPr>
          <w:rFonts w:ascii="Times New Roman" w:eastAsia="Times New Roman" w:hAnsi="Times New Roman" w:cs="Times New Roman"/>
          <w:sz w:val="24"/>
          <w:szCs w:val="24"/>
          <w:lang w:val="x-none" w:eastAsia="x-none"/>
        </w:rPr>
        <w:tab/>
        <w:t>обеспечение присмотра и ухода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p w:rsidR="005F1A45" w:rsidRPr="005F1A45" w:rsidRDefault="005F1A45" w:rsidP="00804807">
      <w:pPr>
        <w:tabs>
          <w:tab w:val="left" w:pos="1134"/>
        </w:tabs>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3)</w:t>
      </w:r>
      <w:r w:rsidRPr="005F1A45">
        <w:rPr>
          <w:rFonts w:ascii="Times New Roman" w:eastAsia="Times New Roman" w:hAnsi="Times New Roman" w:cs="Times New Roman"/>
          <w:sz w:val="24"/>
          <w:szCs w:val="24"/>
          <w:lang w:val="x-none" w:eastAsia="x-none"/>
        </w:rPr>
        <w:tab/>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5F1A45" w:rsidRPr="005F1A45" w:rsidRDefault="005F1A45" w:rsidP="00804807">
      <w:pPr>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4) мероприятия по формированию на территории Тейковского муниципального района сети базовых образовательных учреждений, обеспечивающих совместное обучение инвалидов и лиц, не имеющих нарушений развития в рамках подпрограммы «Развитие общего образования» муниципальной программы «Развитие образования Тейковского муниципального района».</w:t>
      </w:r>
    </w:p>
    <w:p w:rsidR="005F1A45" w:rsidRPr="005F1A45" w:rsidRDefault="005F1A45" w:rsidP="00804807">
      <w:pPr>
        <w:tabs>
          <w:tab w:val="left" w:pos="1134"/>
        </w:tabs>
        <w:spacing w:after="0" w:line="240" w:lineRule="auto"/>
        <w:ind w:left="426" w:firstLine="709"/>
        <w:jc w:val="both"/>
        <w:rPr>
          <w:rFonts w:ascii="Times New Roman" w:eastAsia="Times New Roman" w:hAnsi="Times New Roman" w:cs="Times New Roman"/>
          <w:sz w:val="24"/>
          <w:szCs w:val="24"/>
          <w:lang w:val="x-none" w:eastAsia="x-none"/>
        </w:rPr>
      </w:pPr>
    </w:p>
    <w:p w:rsidR="005F1A45" w:rsidRPr="005F1A45" w:rsidRDefault="005F1A45" w:rsidP="00804807">
      <w:pPr>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 целях улучшения условий обучения детей в общеобразовательных организациях бюджету Тейковского муниципального района  предоставляется субсидия на дополнительное финансирование мероприятий по организации питания в муниципальных общеобразовательных организациях. Субсидия предоставляется из расчета 20 рублей на одного учащегося 1-4 классов на один учебный день. Для данной категории учащихся предоставление горячего питания в период обучения является наиболее востребованным с точки зрения влияния на показатели здоровья и физического развития.</w:t>
      </w:r>
    </w:p>
    <w:p w:rsidR="005F1A45" w:rsidRPr="005F1A45" w:rsidRDefault="005F1A45" w:rsidP="00804807">
      <w:pPr>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Обеспечение присмотра и ухода за детьми-сиротами и детьми, оставшимися без попечения родителей, детьми-инвалидами (в дошкольных группах или дошкольных образовательных организациях) осуществляется в соответствии с Законом Ивановской области от 05.07.2013 №66-ОЗ «Об образовании в Ивановской области».</w:t>
      </w:r>
    </w:p>
    <w:p w:rsidR="005F1A45" w:rsidRPr="005F1A45" w:rsidRDefault="005F1A45" w:rsidP="00804807">
      <w:pPr>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выплачивается на первого ребенка в размере 20 процентов среднего размера родительской платы за присмотр и уход за детьми в муниципальных образовательных организациях Тейковского муниципального района, на второго ребенка - в размере 50 процентов, на третьего ребенка и последующих детей - в размере 70 процентов размера указанной родительской платы. </w:t>
      </w:r>
    </w:p>
    <w:p w:rsidR="005F1A45" w:rsidRPr="005F1A45" w:rsidRDefault="005F1A45" w:rsidP="00804807">
      <w:pPr>
        <w:spacing w:after="0" w:line="240" w:lineRule="auto"/>
        <w:ind w:left="426"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С 2016 года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выплачивается при условии признания семьи малоимущей на первого ребенка в размере 25 процентов среднего размера родительской платы за присмотр и уход за детьми в муниципальных образовательных организациях Тейковского муниципального района, на второго ребенка - в размере 55 процентов, на третьего ребенка и последующих детей - в размере 75 процентов размера указанной родительской платы.</w:t>
      </w:r>
    </w:p>
    <w:p w:rsidR="005F1A45" w:rsidRPr="005F1A45" w:rsidRDefault="005F1A45" w:rsidP="00804807">
      <w:pPr>
        <w:spacing w:after="0" w:line="240" w:lineRule="auto"/>
        <w:ind w:left="426" w:firstLine="709"/>
        <w:jc w:val="both"/>
        <w:rPr>
          <w:rFonts w:ascii="Times New Roman" w:eastAsia="Times New Roman" w:hAnsi="Times New Roman" w:cs="Times New Roman"/>
          <w:sz w:val="24"/>
          <w:szCs w:val="24"/>
          <w:lang w:val="x-none" w:eastAsia="x-none"/>
        </w:rPr>
      </w:pPr>
    </w:p>
    <w:p w:rsidR="005F1A45" w:rsidRPr="005F1A45" w:rsidRDefault="005F1A45" w:rsidP="00804807">
      <w:pPr>
        <w:keepNext/>
        <w:numPr>
          <w:ilvl w:val="0"/>
          <w:numId w:val="29"/>
        </w:numPr>
        <w:spacing w:after="0" w:line="240" w:lineRule="auto"/>
        <w:ind w:left="426"/>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Ожидаемые результаты реализации подпрограммы</w:t>
      </w:r>
    </w:p>
    <w:p w:rsidR="005F1A45" w:rsidRPr="005F1A45" w:rsidRDefault="005F1A45" w:rsidP="00804807">
      <w:pPr>
        <w:spacing w:before="120" w:after="0" w:line="288" w:lineRule="auto"/>
        <w:ind w:left="426"/>
        <w:jc w:val="both"/>
        <w:rPr>
          <w:rFonts w:ascii="Times New Roman" w:eastAsia="Times New Roman" w:hAnsi="Times New Roman" w:cs="Times New Roman"/>
          <w:sz w:val="24"/>
          <w:szCs w:val="24"/>
          <w:lang w:val="x-none" w:eastAsia="x-none"/>
        </w:rPr>
      </w:pPr>
    </w:p>
    <w:p w:rsidR="005F1A45" w:rsidRPr="005F1A45" w:rsidRDefault="005F1A45" w:rsidP="00804807">
      <w:pPr>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Благодаря реализации подпрограммы планируется обеспечить в 2014-2016 годах:</w:t>
      </w:r>
    </w:p>
    <w:p w:rsidR="005F1A45" w:rsidRPr="005F1A45" w:rsidRDefault="005F1A45" w:rsidP="00804807">
      <w:pPr>
        <w:tabs>
          <w:tab w:val="left" w:pos="1134"/>
        </w:tabs>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w:t>
      </w:r>
      <w:r w:rsidRPr="005F1A45">
        <w:rPr>
          <w:rFonts w:ascii="Times New Roman" w:eastAsia="Times New Roman" w:hAnsi="Times New Roman" w:cs="Times New Roman"/>
          <w:sz w:val="24"/>
          <w:szCs w:val="24"/>
          <w:lang w:val="x-none" w:eastAsia="x-none"/>
        </w:rPr>
        <w:tab/>
        <w:t xml:space="preserve">обеспечение горячим питанием всех учащихся 1-4 классов общеобразовательных организаций Тейковского муниципального района </w:t>
      </w:r>
    </w:p>
    <w:p w:rsidR="005F1A45" w:rsidRPr="005F1A45" w:rsidRDefault="005F1A45" w:rsidP="00804807">
      <w:pPr>
        <w:tabs>
          <w:tab w:val="left" w:pos="1134"/>
        </w:tabs>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w:t>
      </w:r>
      <w:r w:rsidRPr="005F1A45">
        <w:rPr>
          <w:rFonts w:ascii="Times New Roman" w:eastAsia="Times New Roman" w:hAnsi="Times New Roman" w:cs="Times New Roman"/>
          <w:sz w:val="24"/>
          <w:szCs w:val="24"/>
          <w:lang w:val="x-none" w:eastAsia="x-none"/>
        </w:rPr>
        <w:tab/>
        <w:t>содержание в дошкольных образовательных организациях (в т.ч. оздоровительных, в санаторных группах), дошкольных группах общеобразовательных организаций  детей-сирот и детей, оставшихся без попечения родителей, детей-инвалидов;</w:t>
      </w:r>
    </w:p>
    <w:p w:rsidR="005F1A45" w:rsidRPr="005F1A45" w:rsidRDefault="005F1A45" w:rsidP="00804807">
      <w:pPr>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Целевые показатели реализации подпрограммы представлены в нижеследующей таблице.</w:t>
      </w:r>
    </w:p>
    <w:p w:rsidR="005F1A45" w:rsidRPr="005F1A45" w:rsidRDefault="005F1A45" w:rsidP="00804807">
      <w:pPr>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Фактические значения целевых показателей могут незначительно отклониться от плановых в соответствии с реальной динамикой численности и структуры учащихся в муниципальных общеобразовательных организациях.</w:t>
      </w: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Сведения о целевых индикаторах (показателях) </w:t>
      </w: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реализации подпрограммы</w:t>
      </w:r>
    </w:p>
    <w:tbl>
      <w:tblPr>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769"/>
        <w:gridCol w:w="976"/>
        <w:gridCol w:w="741"/>
        <w:gridCol w:w="741"/>
        <w:gridCol w:w="741"/>
        <w:gridCol w:w="741"/>
        <w:gridCol w:w="741"/>
        <w:gridCol w:w="741"/>
        <w:gridCol w:w="741"/>
        <w:gridCol w:w="741"/>
        <w:gridCol w:w="741"/>
      </w:tblGrid>
      <w:tr w:rsidR="005F1A45" w:rsidRPr="005F1A45" w:rsidTr="00F1584E">
        <w:trPr>
          <w:trHeight w:val="603"/>
          <w:tblHeader/>
        </w:trPr>
        <w:tc>
          <w:tcPr>
            <w:tcW w:w="477"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2769"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Наименование показателя</w:t>
            </w:r>
          </w:p>
        </w:tc>
        <w:tc>
          <w:tcPr>
            <w:tcW w:w="976"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Ед. изм.</w:t>
            </w:r>
          </w:p>
        </w:tc>
        <w:tc>
          <w:tcPr>
            <w:tcW w:w="741"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2012</w:t>
            </w:r>
          </w:p>
        </w:tc>
        <w:tc>
          <w:tcPr>
            <w:tcW w:w="741"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2013</w:t>
            </w:r>
          </w:p>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оценка</w:t>
            </w:r>
          </w:p>
        </w:tc>
        <w:tc>
          <w:tcPr>
            <w:tcW w:w="741"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w:t>
            </w:r>
          </w:p>
        </w:tc>
        <w:tc>
          <w:tcPr>
            <w:tcW w:w="741"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w:t>
            </w:r>
          </w:p>
        </w:tc>
        <w:tc>
          <w:tcPr>
            <w:tcW w:w="741"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w:t>
            </w:r>
          </w:p>
        </w:tc>
        <w:tc>
          <w:tcPr>
            <w:tcW w:w="741"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w:t>
            </w:r>
          </w:p>
        </w:tc>
        <w:tc>
          <w:tcPr>
            <w:tcW w:w="741"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w:t>
            </w:r>
          </w:p>
        </w:tc>
        <w:tc>
          <w:tcPr>
            <w:tcW w:w="741"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w:t>
            </w:r>
          </w:p>
        </w:tc>
        <w:tc>
          <w:tcPr>
            <w:tcW w:w="741"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F1584E">
        <w:trPr>
          <w:cantSplit/>
          <w:trHeight w:val="1772"/>
        </w:trPr>
        <w:tc>
          <w:tcPr>
            <w:tcW w:w="477"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w:t>
            </w:r>
          </w:p>
        </w:tc>
        <w:tc>
          <w:tcPr>
            <w:tcW w:w="2769"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 xml:space="preserve">Среднегодовая численность обучающихся первых-четвертых классов муниципальных общеобразовательных организаций </w:t>
            </w:r>
          </w:p>
        </w:tc>
        <w:tc>
          <w:tcPr>
            <w:tcW w:w="976"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чел.</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304</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308</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323</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319</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337</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361</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380</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357</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357</w:t>
            </w:r>
          </w:p>
        </w:tc>
      </w:tr>
      <w:tr w:rsidR="005F1A45" w:rsidRPr="005F1A45" w:rsidTr="00F1584E">
        <w:trPr>
          <w:cantSplit/>
          <w:trHeight w:val="2484"/>
        </w:trPr>
        <w:tc>
          <w:tcPr>
            <w:tcW w:w="477"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w:t>
            </w:r>
          </w:p>
        </w:tc>
        <w:tc>
          <w:tcPr>
            <w:tcW w:w="2769"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Численность детей-сирот, детей, оставшихся без попечения родителей, детей-инвалидов, обучающихся в дошкольных группах общеобразовательных организаций (на начало учебного года)</w:t>
            </w:r>
          </w:p>
        </w:tc>
        <w:tc>
          <w:tcPr>
            <w:tcW w:w="976"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чел.</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1</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0</w:t>
            </w:r>
          </w:p>
        </w:tc>
      </w:tr>
      <w:tr w:rsidR="005F1A45" w:rsidRPr="005F1A45" w:rsidTr="00F1584E">
        <w:trPr>
          <w:cantSplit/>
          <w:trHeight w:val="2243"/>
        </w:trPr>
        <w:tc>
          <w:tcPr>
            <w:tcW w:w="477"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w:t>
            </w:r>
          </w:p>
        </w:tc>
        <w:tc>
          <w:tcPr>
            <w:tcW w:w="2769" w:type="dxa"/>
            <w:shd w:val="clear" w:color="auto" w:fill="auto"/>
          </w:tcPr>
          <w:p w:rsidR="005F1A45" w:rsidRPr="00804807" w:rsidRDefault="005F1A45" w:rsidP="005F1A45">
            <w:pPr>
              <w:spacing w:before="40" w:after="40" w:line="240" w:lineRule="auto"/>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Количество детей, посещающих образовательные организации, реализующие образовательную программу дошкольного образования</w:t>
            </w:r>
          </w:p>
        </w:tc>
        <w:tc>
          <w:tcPr>
            <w:tcW w:w="976"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чел.</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257</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296</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322</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323</w:t>
            </w:r>
          </w:p>
        </w:tc>
        <w:tc>
          <w:tcPr>
            <w:tcW w:w="741" w:type="dxa"/>
            <w:shd w:val="clear" w:color="auto" w:fill="auto"/>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323</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365</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380</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380</w:t>
            </w:r>
          </w:p>
        </w:tc>
        <w:tc>
          <w:tcPr>
            <w:tcW w:w="741" w:type="dxa"/>
          </w:tcPr>
          <w:p w:rsidR="005F1A45" w:rsidRPr="00804807" w:rsidRDefault="005F1A45" w:rsidP="005F1A45">
            <w:pPr>
              <w:spacing w:before="40" w:after="40" w:line="240" w:lineRule="auto"/>
              <w:jc w:val="center"/>
              <w:rPr>
                <w:rFonts w:ascii="Times New Roman" w:eastAsia="Times New Roman" w:hAnsi="Times New Roman" w:cs="Times New Roman"/>
                <w:szCs w:val="24"/>
                <w:lang w:eastAsia="ru-RU"/>
              </w:rPr>
            </w:pPr>
            <w:r w:rsidRPr="00804807">
              <w:rPr>
                <w:rFonts w:ascii="Times New Roman" w:eastAsia="Times New Roman" w:hAnsi="Times New Roman" w:cs="Times New Roman"/>
                <w:szCs w:val="24"/>
                <w:lang w:eastAsia="ru-RU"/>
              </w:rPr>
              <w:t>380</w:t>
            </w:r>
          </w:p>
        </w:tc>
      </w:tr>
    </w:tbl>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Отчетные значения по целевым показателям №1-2 определяются на основе данных муниципальных органов управления образованием.</w:t>
      </w:r>
    </w:p>
    <w:p w:rsid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Отчетные значения по целевому показателю №3 определяются в соответствии с Методикой расчета субвенций, утвержденной Законом Ивановской области от 02.07.2013 №65-ОЗ.</w:t>
      </w:r>
    </w:p>
    <w:p w:rsidR="00804807" w:rsidRPr="005F1A45" w:rsidRDefault="00804807" w:rsidP="00195E29">
      <w:pPr>
        <w:spacing w:after="0" w:line="240" w:lineRule="auto"/>
        <w:jc w:val="both"/>
        <w:rPr>
          <w:rFonts w:ascii="Times New Roman" w:eastAsia="Times New Roman" w:hAnsi="Times New Roman" w:cs="Times New Roman"/>
          <w:sz w:val="24"/>
          <w:szCs w:val="24"/>
          <w:lang w:val="x-none" w:eastAsia="x-none"/>
        </w:rPr>
      </w:pPr>
    </w:p>
    <w:p w:rsidR="005F1A45" w:rsidRPr="005F1A45" w:rsidRDefault="005F1A45" w:rsidP="00F66DF2">
      <w:pPr>
        <w:keepNext/>
        <w:numPr>
          <w:ilvl w:val="0"/>
          <w:numId w:val="29"/>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Мероприятия подпрограммы</w:t>
      </w:r>
    </w:p>
    <w:p w:rsidR="005F1A45" w:rsidRPr="005F1A45" w:rsidRDefault="005F1A45" w:rsidP="005F1A45">
      <w:pPr>
        <w:spacing w:before="120" w:after="0" w:line="288" w:lineRule="auto"/>
        <w:ind w:left="1134"/>
        <w:jc w:val="both"/>
        <w:rPr>
          <w:rFonts w:ascii="Georgia" w:eastAsia="Times New Roman" w:hAnsi="Georgia" w:cs="Times New Roman"/>
          <w:sz w:val="24"/>
          <w:szCs w:val="24"/>
          <w:lang w:val="x-none" w:eastAsia="x-none"/>
        </w:rPr>
      </w:pP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предполагает выполнение следующих мероприятий:</w:t>
      </w:r>
    </w:p>
    <w:p w:rsidR="005F1A45" w:rsidRPr="005F1A45" w:rsidRDefault="005F1A45" w:rsidP="00804807">
      <w:pPr>
        <w:numPr>
          <w:ilvl w:val="0"/>
          <w:numId w:val="46"/>
        </w:numPr>
        <w:spacing w:after="0" w:line="240" w:lineRule="auto"/>
        <w:ind w:left="284"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Софинансирование расходов на организацию питания обучающихся 1-4 классов муниципальных общеобразовательных организаций</w:t>
      </w:r>
      <w:r w:rsidRPr="005F1A45">
        <w:rPr>
          <w:rFonts w:ascii="Times New Roman" w:eastAsia="Times New Roman" w:hAnsi="Times New Roman" w:cs="Times New Roman"/>
          <w:sz w:val="24"/>
          <w:szCs w:val="24"/>
          <w:lang w:eastAsia="x-none"/>
        </w:rPr>
        <w:t>.</w:t>
      </w:r>
      <w:r w:rsidRPr="005F1A45">
        <w:rPr>
          <w:rFonts w:ascii="Times New Roman" w:eastAsia="Times New Roman" w:hAnsi="Times New Roman" w:cs="Times New Roman"/>
          <w:sz w:val="24"/>
          <w:szCs w:val="24"/>
          <w:lang w:val="x-none" w:eastAsia="x-none"/>
        </w:rPr>
        <w:t xml:space="preserve"> </w:t>
      </w:r>
    </w:p>
    <w:p w:rsidR="005F1A45" w:rsidRPr="005F1A45" w:rsidRDefault="005F1A45" w:rsidP="00804807">
      <w:pPr>
        <w:tabs>
          <w:tab w:val="left" w:pos="1134"/>
        </w:tabs>
        <w:spacing w:after="0" w:line="240" w:lineRule="auto"/>
        <w:ind w:left="284"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ab/>
      </w:r>
      <w:r w:rsidRPr="005F1A45">
        <w:rPr>
          <w:rFonts w:ascii="Times New Roman" w:eastAsia="Times New Roman" w:hAnsi="Times New Roman" w:cs="Times New Roman"/>
          <w:sz w:val="24"/>
          <w:szCs w:val="24"/>
          <w:lang w:eastAsia="x-none"/>
        </w:rPr>
        <w:t xml:space="preserve">    </w:t>
      </w:r>
      <w:r w:rsidRPr="005F1A45">
        <w:rPr>
          <w:rFonts w:ascii="Times New Roman" w:eastAsia="Times New Roman" w:hAnsi="Times New Roman" w:cs="Times New Roman"/>
          <w:sz w:val="24"/>
          <w:szCs w:val="24"/>
          <w:lang w:val="x-none" w:eastAsia="x-none"/>
        </w:rPr>
        <w:t xml:space="preserve">Объем расходов на дополнительное финансирование мероприятий по организации питания в общеобразовательных организациях Тейковского муниципального района определяется исходя из прогнозируемой среднегодовой численности учащихся 1-4 классов и нормы финансирования расходов (20 руб. на человека в учебный день). В случае изменения ожидаемых </w:t>
      </w:r>
      <w:r w:rsidRPr="005F1A45">
        <w:rPr>
          <w:rFonts w:ascii="Times New Roman" w:eastAsia="Times New Roman" w:hAnsi="Times New Roman" w:cs="Times New Roman"/>
          <w:sz w:val="24"/>
          <w:szCs w:val="24"/>
          <w:lang w:val="x-none" w:eastAsia="x-none"/>
        </w:rPr>
        <w:lastRenderedPageBreak/>
        <w:t>значений среднегодовой численности учащихся плановый объем субсидий может быть скорректирован.</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804807">
      <w:pPr>
        <w:tabs>
          <w:tab w:val="left" w:pos="1134"/>
        </w:tabs>
        <w:spacing w:after="0" w:line="240" w:lineRule="auto"/>
        <w:ind w:left="284" w:firstLine="709"/>
        <w:jc w:val="both"/>
        <w:rPr>
          <w:rFonts w:ascii="Times New Roman" w:eastAsia="Times New Roman" w:hAnsi="Times New Roman" w:cs="Times New Roman"/>
          <w:sz w:val="24"/>
          <w:szCs w:val="24"/>
          <w:lang w:val="x-none" w:eastAsia="x-none"/>
        </w:rPr>
      </w:pPr>
    </w:p>
    <w:p w:rsidR="005F1A45" w:rsidRPr="005F1A45" w:rsidRDefault="005F1A45" w:rsidP="00804807">
      <w:pPr>
        <w:numPr>
          <w:ilvl w:val="0"/>
          <w:numId w:val="46"/>
        </w:numPr>
        <w:spacing w:after="0" w:line="240" w:lineRule="auto"/>
        <w:ind w:left="284"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w:t>
      </w:r>
      <w:r w:rsidRPr="005F1A45">
        <w:rPr>
          <w:rFonts w:ascii="Times New Roman" w:eastAsia="Times New Roman" w:hAnsi="Times New Roman" w:cs="Times New Roman"/>
          <w:sz w:val="24"/>
          <w:szCs w:val="24"/>
          <w:lang w:eastAsia="x-none"/>
        </w:rPr>
        <w:t>.</w:t>
      </w:r>
      <w:r w:rsidRPr="005F1A45">
        <w:rPr>
          <w:rFonts w:ascii="Times New Roman" w:eastAsia="Times New Roman" w:hAnsi="Times New Roman" w:cs="Times New Roman"/>
          <w:sz w:val="24"/>
          <w:szCs w:val="24"/>
          <w:lang w:val="x-none" w:eastAsia="x-none"/>
        </w:rPr>
        <w:t xml:space="preserve"> </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Объем средств на обеспечение присмотра и ухода за детьми-сиротами и детьми, оставшимися без попечения родителей, детьми-инвалидами, определяется в соответствии с методикой, утвержденной Законом Ивановской области от 05.07.2013 №66-ОЗ «Об образовании в Ивановской области», на основе соответствующих нормативов финансирования, устанавливаемых в расчете на одного ребенка.</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804807">
      <w:pPr>
        <w:tabs>
          <w:tab w:val="left" w:pos="1134"/>
        </w:tabs>
        <w:spacing w:after="0" w:line="240" w:lineRule="auto"/>
        <w:ind w:left="284" w:firstLine="709"/>
        <w:jc w:val="both"/>
        <w:rPr>
          <w:rFonts w:ascii="Times New Roman" w:eastAsia="Times New Roman" w:hAnsi="Times New Roman" w:cs="Times New Roman"/>
          <w:sz w:val="24"/>
          <w:szCs w:val="24"/>
          <w:lang w:val="x-none" w:eastAsia="x-none"/>
        </w:rPr>
      </w:pPr>
    </w:p>
    <w:p w:rsidR="005F1A45" w:rsidRPr="005F1A45" w:rsidRDefault="005F1A45" w:rsidP="00804807">
      <w:pPr>
        <w:numPr>
          <w:ilvl w:val="0"/>
          <w:numId w:val="46"/>
        </w:numPr>
        <w:tabs>
          <w:tab w:val="left" w:pos="709"/>
        </w:tabs>
        <w:spacing w:after="0" w:line="240" w:lineRule="auto"/>
        <w:ind w:left="284"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5F1A45" w:rsidRPr="005F1A45" w:rsidRDefault="005F1A45" w:rsidP="00804807">
      <w:pPr>
        <w:tabs>
          <w:tab w:val="left" w:pos="1134"/>
        </w:tabs>
        <w:spacing w:after="0" w:line="240" w:lineRule="auto"/>
        <w:ind w:left="284"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ab/>
        <w:t xml:space="preserve">Объем выплат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в соответствии с методикой, утвержденной Законом Ивановской области от 02.07.2013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4. Мероприятия по формированию на территории Тейковского муниципального района сети базовых образовательных учреждений, обеспечивающих совместное обучение инвалидов и лиц, не имеющих нарушений развития</w:t>
      </w:r>
      <w:r w:rsidRPr="005F1A45">
        <w:rPr>
          <w:rFonts w:ascii="Times New Roman" w:eastAsia="Times New Roman" w:hAnsi="Times New Roman" w:cs="Times New Roman"/>
          <w:sz w:val="24"/>
          <w:szCs w:val="24"/>
          <w:lang w:eastAsia="x-none"/>
        </w:rPr>
        <w:t>.</w:t>
      </w:r>
      <w:r w:rsidRPr="005F1A45">
        <w:rPr>
          <w:rFonts w:ascii="Times New Roman" w:eastAsia="Times New Roman" w:hAnsi="Times New Roman" w:cs="Times New Roman"/>
          <w:sz w:val="24"/>
          <w:szCs w:val="24"/>
          <w:lang w:val="x-none" w:eastAsia="x-none"/>
        </w:rPr>
        <w:t xml:space="preserve"> </w:t>
      </w:r>
    </w:p>
    <w:p w:rsidR="005F1A45" w:rsidRPr="005F1A45" w:rsidRDefault="005F1A45" w:rsidP="00804807">
      <w:pPr>
        <w:tabs>
          <w:tab w:val="left" w:pos="1134"/>
        </w:tabs>
        <w:spacing w:after="0" w:line="240" w:lineRule="auto"/>
        <w:ind w:left="284"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 xml:space="preserve">Формирование списка </w:t>
      </w:r>
      <w:r w:rsidRPr="005F1A45">
        <w:rPr>
          <w:rFonts w:ascii="Times New Roman" w:eastAsia="Times New Roman" w:hAnsi="Times New Roman" w:cs="Times New Roman"/>
          <w:sz w:val="24"/>
          <w:szCs w:val="24"/>
          <w:lang w:val="x-none" w:eastAsia="x-none"/>
        </w:rPr>
        <w:t>базовы</w:t>
      </w:r>
      <w:r w:rsidRPr="005F1A45">
        <w:rPr>
          <w:rFonts w:ascii="Times New Roman" w:eastAsia="Times New Roman" w:hAnsi="Times New Roman" w:cs="Times New Roman"/>
          <w:sz w:val="24"/>
          <w:szCs w:val="24"/>
          <w:lang w:eastAsia="x-none"/>
        </w:rPr>
        <w:t>х</w:t>
      </w:r>
      <w:r w:rsidRPr="005F1A45">
        <w:rPr>
          <w:rFonts w:ascii="Times New Roman" w:eastAsia="Times New Roman" w:hAnsi="Times New Roman" w:cs="Times New Roman"/>
          <w:sz w:val="24"/>
          <w:szCs w:val="24"/>
          <w:lang w:val="x-none" w:eastAsia="x-none"/>
        </w:rPr>
        <w:t xml:space="preserve"> образовательны</w:t>
      </w:r>
      <w:r w:rsidRPr="005F1A45">
        <w:rPr>
          <w:rFonts w:ascii="Times New Roman" w:eastAsia="Times New Roman" w:hAnsi="Times New Roman" w:cs="Times New Roman"/>
          <w:sz w:val="24"/>
          <w:szCs w:val="24"/>
          <w:lang w:eastAsia="x-none"/>
        </w:rPr>
        <w:t>х</w:t>
      </w:r>
      <w:r w:rsidRPr="005F1A45">
        <w:rPr>
          <w:rFonts w:ascii="Times New Roman" w:eastAsia="Times New Roman" w:hAnsi="Times New Roman" w:cs="Times New Roman"/>
          <w:sz w:val="24"/>
          <w:szCs w:val="24"/>
          <w:lang w:val="x-none" w:eastAsia="x-none"/>
        </w:rPr>
        <w:t xml:space="preserve"> учреждени</w:t>
      </w:r>
      <w:r w:rsidRPr="005F1A45">
        <w:rPr>
          <w:rFonts w:ascii="Times New Roman" w:eastAsia="Times New Roman" w:hAnsi="Times New Roman" w:cs="Times New Roman"/>
          <w:sz w:val="24"/>
          <w:szCs w:val="24"/>
          <w:lang w:eastAsia="x-none"/>
        </w:rPr>
        <w:t>й</w:t>
      </w:r>
      <w:r w:rsidRPr="005F1A45">
        <w:rPr>
          <w:rFonts w:ascii="Times New Roman" w:eastAsia="Times New Roman" w:hAnsi="Times New Roman" w:cs="Times New Roman"/>
          <w:sz w:val="24"/>
          <w:szCs w:val="24"/>
          <w:lang w:val="x-none" w:eastAsia="x-none"/>
        </w:rPr>
        <w:t>, реализующих образовательные программы общего образования, обеспечивающих совместное обучение инвалидов и лиц, не имеющих нарушений развития</w:t>
      </w:r>
      <w:r w:rsidRPr="005F1A45">
        <w:rPr>
          <w:rFonts w:ascii="Times New Roman" w:eastAsia="Times New Roman" w:hAnsi="Times New Roman" w:cs="Times New Roman"/>
          <w:sz w:val="24"/>
          <w:szCs w:val="24"/>
          <w:lang w:eastAsia="x-none"/>
        </w:rPr>
        <w:t xml:space="preserve">; обеспечение участия педагогических работников в курсах повышения квалификации; создание универсальной безбарьерной среды, позволяющей обеспечить полноценную интеграцию детей-инвалидов. </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мероприятий подпрограммы выступает отдел образования администрации Тейковского муниципального района.</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p>
    <w:p w:rsidR="005F1A45" w:rsidRPr="005F1A45" w:rsidRDefault="005F1A45" w:rsidP="00804807">
      <w:pPr>
        <w:numPr>
          <w:ilvl w:val="0"/>
          <w:numId w:val="29"/>
        </w:numPr>
        <w:spacing w:after="0" w:line="240" w:lineRule="auto"/>
        <w:ind w:left="284"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Расходы на организацию питания обучающихся 1-4 классов муниципальных общеобразовательных организаций.</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x-none"/>
        </w:rPr>
      </w:pPr>
    </w:p>
    <w:p w:rsidR="005F1A45" w:rsidRPr="005F1A45" w:rsidRDefault="005F1A45" w:rsidP="00804807">
      <w:pPr>
        <w:tabs>
          <w:tab w:val="left" w:pos="1134"/>
        </w:tabs>
        <w:spacing w:after="0" w:line="240" w:lineRule="auto"/>
        <w:ind w:left="284"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x-none"/>
        </w:rPr>
        <w:t xml:space="preserve">         </w:t>
      </w:r>
      <w:r w:rsidRPr="005F1A45">
        <w:rPr>
          <w:rFonts w:ascii="Times New Roman" w:eastAsia="Times New Roman" w:hAnsi="Times New Roman" w:cs="Times New Roman"/>
          <w:sz w:val="24"/>
          <w:szCs w:val="24"/>
          <w:lang w:val="x-none" w:eastAsia="x-none"/>
        </w:rPr>
        <w:t>Объем расходов на дополнительное финансирование мероприятий по организации питания в общеобразовательных организациях Тейковского муниципального района определяется исходя из прогнозируемой среднегодовой численности учащихся 1-4 классов и нормы финансирования расходов (20 руб</w:t>
      </w:r>
      <w:r w:rsidRPr="005F1A45">
        <w:rPr>
          <w:rFonts w:ascii="Times New Roman" w:eastAsia="Times New Roman" w:hAnsi="Times New Roman" w:cs="Times New Roman"/>
          <w:sz w:val="24"/>
          <w:szCs w:val="24"/>
          <w:lang w:eastAsia="x-none"/>
        </w:rPr>
        <w:t>лей</w:t>
      </w:r>
      <w:r w:rsidRPr="005F1A45">
        <w:rPr>
          <w:rFonts w:ascii="Times New Roman" w:eastAsia="Times New Roman" w:hAnsi="Times New Roman" w:cs="Times New Roman"/>
          <w:sz w:val="24"/>
          <w:szCs w:val="24"/>
          <w:lang w:val="x-none" w:eastAsia="x-none"/>
        </w:rPr>
        <w:t xml:space="preserve"> на человека в учебный день). В случае изменения ожидаемых значений среднегодовой численности учащихся плановый объем субсидий может быть скорректирован.</w:t>
      </w:r>
    </w:p>
    <w:p w:rsidR="005F1A45" w:rsidRPr="005F1A45" w:rsidRDefault="005F1A45" w:rsidP="00804807">
      <w:pPr>
        <w:tabs>
          <w:tab w:val="left" w:pos="1134"/>
        </w:tabs>
        <w:spacing w:after="0" w:line="240" w:lineRule="auto"/>
        <w:ind w:left="284"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lastRenderedPageBreak/>
        <w:t xml:space="preserve">          В 2016 году</w:t>
      </w:r>
      <w:r w:rsidRPr="005F1A45">
        <w:rPr>
          <w:rFonts w:ascii="Times New Roman" w:eastAsia="Times New Roman" w:hAnsi="Times New Roman" w:cs="Times New Roman"/>
          <w:sz w:val="24"/>
          <w:szCs w:val="24"/>
          <w:lang w:eastAsia="x-none"/>
        </w:rPr>
        <w:t xml:space="preserve"> на основании</w:t>
      </w:r>
      <w:r w:rsidRPr="005F1A45">
        <w:rPr>
          <w:rFonts w:ascii="Times New Roman" w:eastAsia="Times New Roman" w:hAnsi="Times New Roman" w:cs="Times New Roman"/>
          <w:sz w:val="24"/>
          <w:szCs w:val="24"/>
          <w:lang w:val="x-none" w:eastAsia="x-none"/>
        </w:rPr>
        <w:t xml:space="preserve"> </w:t>
      </w:r>
      <w:r w:rsidRPr="005F1A45">
        <w:rPr>
          <w:rFonts w:ascii="Times New Roman" w:eastAsia="Times New Roman" w:hAnsi="Times New Roman" w:cs="Times New Roman"/>
          <w:sz w:val="24"/>
          <w:szCs w:val="24"/>
          <w:lang w:eastAsia="x-none"/>
        </w:rPr>
        <w:t>статьи 12 Закона Ивановской области от 05.07.2013 №66-ОЗ «Об образовании в Ивановской области» с целью усиления социальной поддержки детей из бюджета Тейковского муниципального района выделены средства на питание обучающихся 1-4 классов общеобразовательных учреждений (30 рублей в день на человека</w:t>
      </w:r>
      <w:r w:rsidRPr="005F1A45">
        <w:rPr>
          <w:rFonts w:ascii="Georgia" w:eastAsia="Times New Roman" w:hAnsi="Georgia" w:cs="Times New Roman"/>
          <w:sz w:val="24"/>
          <w:szCs w:val="24"/>
          <w:lang w:val="x-none" w:eastAsia="x-none"/>
        </w:rPr>
        <w:t xml:space="preserve"> </w:t>
      </w:r>
      <w:r w:rsidRPr="005F1A45">
        <w:rPr>
          <w:rFonts w:ascii="Times New Roman" w:eastAsia="Times New Roman" w:hAnsi="Times New Roman" w:cs="Times New Roman"/>
          <w:sz w:val="24"/>
          <w:szCs w:val="24"/>
          <w:lang w:eastAsia="x-none"/>
        </w:rPr>
        <w:t>в учебный день).</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x-none"/>
        </w:rPr>
      </w:pP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6.</w:t>
      </w:r>
      <w:r w:rsidRPr="005F1A45">
        <w:rPr>
          <w:rFonts w:ascii="Times New Roman" w:eastAsia="Times New Roman" w:hAnsi="Times New Roman" w:cs="Times New Roman"/>
          <w:sz w:val="24"/>
          <w:szCs w:val="24"/>
          <w:lang w:eastAsia="ru-RU"/>
        </w:rPr>
        <w:t xml:space="preserve"> </w:t>
      </w:r>
      <w:r w:rsidRPr="005F1A45">
        <w:rPr>
          <w:rFonts w:ascii="Times New Roman" w:eastAsia="Times New Roman" w:hAnsi="Times New Roman" w:cs="Times New Roman"/>
          <w:sz w:val="24"/>
          <w:szCs w:val="24"/>
          <w:lang w:eastAsia="x-none"/>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5F1A45" w:rsidRPr="005F1A45" w:rsidRDefault="005F1A45" w:rsidP="00804807">
      <w:pPr>
        <w:spacing w:after="0" w:line="240" w:lineRule="auto"/>
        <w:ind w:left="284" w:firstLine="709"/>
        <w:jc w:val="both"/>
        <w:rPr>
          <w:rFonts w:ascii="Times New Roman" w:eastAsia="Times New Roman" w:hAnsi="Times New Roman" w:cs="Times New Roman"/>
          <w:color w:val="FF0000"/>
          <w:sz w:val="24"/>
          <w:szCs w:val="24"/>
          <w:lang w:eastAsia="x-none"/>
        </w:rPr>
      </w:pPr>
      <w:r w:rsidRPr="005F1A45">
        <w:rPr>
          <w:rFonts w:ascii="Times New Roman" w:eastAsia="Times New Roman" w:hAnsi="Times New Roman" w:cs="Times New Roman"/>
          <w:sz w:val="24"/>
          <w:szCs w:val="24"/>
          <w:lang w:eastAsia="x-none"/>
        </w:rPr>
        <w:t xml:space="preserve">На основании статьи 15 Закона Ивановской области от 05.07.2013 №66-ОЗ «Об образовании в Ивановской области» с целью усиления социальной поддержки детей финансовое обеспечение расходов на 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осуществляется за счет субвенции, выделенной из бюджета Ивановской области бюджету Тейковского муниципального района. </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Срок выполнения мероприятия – 2014-2020 гг.</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x-none"/>
        </w:rPr>
      </w:pP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7.</w:t>
      </w:r>
      <w:r w:rsidRPr="005F1A45">
        <w:rPr>
          <w:rFonts w:ascii="Times New Roman" w:eastAsia="Times New Roman" w:hAnsi="Times New Roman" w:cs="Times New Roman"/>
          <w:sz w:val="24"/>
          <w:szCs w:val="24"/>
          <w:lang w:eastAsia="ru-RU"/>
        </w:rPr>
        <w:t xml:space="preserve"> </w:t>
      </w:r>
      <w:r w:rsidRPr="005F1A45">
        <w:rPr>
          <w:rFonts w:ascii="Times New Roman" w:eastAsia="Times New Roman" w:hAnsi="Times New Roman" w:cs="Times New Roman"/>
          <w:sz w:val="24"/>
          <w:szCs w:val="24"/>
          <w:lang w:eastAsia="x-none"/>
        </w:rPr>
        <w:t>Питание детей из семей находящихся в трудной жизненной ситуации, обучающихся в муниципальных общеобразовательных организациях</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В целях усиления социальной поддержки детей из многодетных семей и семей находящихся в трудной жизненной ситуации из бюджета Тейковского муниципального района выделяются средства на питание обучающихся 1-11 классов общеобразовательных учреждений (30 рублей в день на человека</w:t>
      </w:r>
      <w:r w:rsidRPr="005F1A45">
        <w:rPr>
          <w:rFonts w:ascii="Times New Roman" w:eastAsia="Times New Roman" w:hAnsi="Times New Roman" w:cs="Times New Roman"/>
          <w:sz w:val="24"/>
          <w:szCs w:val="24"/>
          <w:lang w:eastAsia="ru-RU"/>
        </w:rPr>
        <w:t xml:space="preserve"> </w:t>
      </w:r>
      <w:r w:rsidRPr="005F1A45">
        <w:rPr>
          <w:rFonts w:ascii="Times New Roman" w:eastAsia="Times New Roman" w:hAnsi="Times New Roman" w:cs="Times New Roman"/>
          <w:sz w:val="24"/>
          <w:szCs w:val="24"/>
          <w:lang w:eastAsia="x-none"/>
        </w:rPr>
        <w:t>в учебный день).</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pPr>
      <w:r w:rsidRPr="005F1A45">
        <w:rPr>
          <w:rFonts w:ascii="Calibri" w:eastAsia="Times New Roman" w:hAnsi="Calibri" w:cs="Times New Roman"/>
          <w:sz w:val="24"/>
          <w:szCs w:val="24"/>
          <w:lang w:eastAsia="ru-RU"/>
        </w:rPr>
        <w:tab/>
      </w: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Срок выполнения мероприятия – 2014-2020 гг.</w:t>
      </w:r>
    </w:p>
    <w:p w:rsidR="005F1A45" w:rsidRPr="005F1A45" w:rsidRDefault="005F1A45" w:rsidP="00804807">
      <w:pPr>
        <w:spacing w:after="0" w:line="240" w:lineRule="auto"/>
        <w:ind w:left="284" w:firstLine="709"/>
        <w:jc w:val="both"/>
        <w:rPr>
          <w:rFonts w:ascii="Times New Roman" w:eastAsia="Times New Roman" w:hAnsi="Times New Roman" w:cs="Times New Roman"/>
          <w:sz w:val="24"/>
          <w:szCs w:val="24"/>
          <w:lang w:eastAsia="ru-RU"/>
        </w:rPr>
        <w:sectPr w:rsidR="005F1A45" w:rsidRPr="005F1A45" w:rsidSect="00E700B9">
          <w:pgSz w:w="11906" w:h="16838"/>
          <w:pgMar w:top="567" w:right="851" w:bottom="1134" w:left="567" w:header="709" w:footer="709" w:gutter="0"/>
          <w:cols w:space="708"/>
          <w:docGrid w:linePitch="360"/>
        </w:sectPr>
      </w:pP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8"/>
          <w:szCs w:val="28"/>
          <w:lang w:val="x-none" w:eastAsia="x-none"/>
        </w:rPr>
        <w:lastRenderedPageBreak/>
        <w:t xml:space="preserve">5. </w:t>
      </w:r>
      <w:r w:rsidRPr="005F1A45">
        <w:rPr>
          <w:rFonts w:ascii="Times New Roman" w:eastAsia="Times New Roman" w:hAnsi="Times New Roman" w:cs="Times New Roman"/>
          <w:bCs/>
          <w:sz w:val="24"/>
          <w:szCs w:val="24"/>
          <w:lang w:val="x-none" w:eastAsia="x-none"/>
        </w:rPr>
        <w:t>Ресурсное обеспечение подпрограммы</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«Финансовое обеспечение предоставления мер социальной поддержки в сфере образования»</w:t>
      </w: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eastAsia="x-none"/>
        </w:rPr>
      </w:pPr>
      <w:r w:rsidRPr="005F1A45">
        <w:rPr>
          <w:rFonts w:ascii="Times New Roman" w:eastAsia="Times New Roman" w:hAnsi="Times New Roman" w:cs="Times New Roman"/>
          <w:bCs/>
          <w:sz w:val="24"/>
          <w:szCs w:val="24"/>
          <w:lang w:eastAsia="x-none"/>
        </w:rPr>
        <w:t>(</w:t>
      </w:r>
      <w:r w:rsidRPr="005F1A45">
        <w:rPr>
          <w:rFonts w:ascii="Times New Roman" w:eastAsia="Times New Roman" w:hAnsi="Times New Roman" w:cs="Times New Roman"/>
          <w:bCs/>
          <w:sz w:val="24"/>
          <w:szCs w:val="24"/>
          <w:lang w:val="x-none" w:eastAsia="x-none"/>
        </w:rPr>
        <w:t>тыс.руб</w:t>
      </w:r>
      <w:r w:rsidRPr="005F1A45">
        <w:rPr>
          <w:rFonts w:ascii="Times New Roman" w:eastAsia="Times New Roman" w:hAnsi="Times New Roman" w:cs="Times New Roman"/>
          <w:bCs/>
          <w:sz w:val="24"/>
          <w:szCs w:val="24"/>
          <w:lang w:eastAsia="x-none"/>
        </w:rPr>
        <w:t>.)</w:t>
      </w:r>
    </w:p>
    <w:tbl>
      <w:tblPr>
        <w:tblW w:w="105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95"/>
        <w:gridCol w:w="992"/>
        <w:gridCol w:w="851"/>
        <w:gridCol w:w="992"/>
        <w:gridCol w:w="992"/>
        <w:gridCol w:w="992"/>
        <w:gridCol w:w="993"/>
        <w:gridCol w:w="1134"/>
      </w:tblGrid>
      <w:tr w:rsidR="005F1A45" w:rsidRPr="005F1A45" w:rsidTr="00F1584E">
        <w:trPr>
          <w:tblHeader/>
        </w:trPr>
        <w:tc>
          <w:tcPr>
            <w:tcW w:w="568" w:type="dxa"/>
            <w:hideMark/>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val="en-US" w:eastAsia="ru-RU"/>
              </w:rPr>
              <w:t>№</w:t>
            </w:r>
            <w:r w:rsidRPr="005F1A45">
              <w:rPr>
                <w:rFonts w:ascii="Times New Roman" w:eastAsia="Times New Roman" w:hAnsi="Times New Roman" w:cs="Times New Roman"/>
                <w:sz w:val="24"/>
                <w:szCs w:val="24"/>
                <w:lang w:eastAsia="ru-RU"/>
              </w:rPr>
              <w:t xml:space="preserve"> п/п</w:t>
            </w:r>
          </w:p>
        </w:tc>
        <w:tc>
          <w:tcPr>
            <w:tcW w:w="2995" w:type="dxa"/>
            <w:hideMark/>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 xml:space="preserve">Наименование подпрограммы / </w:t>
            </w:r>
            <w:r w:rsidRPr="005F1A45">
              <w:rPr>
                <w:rFonts w:ascii="Times New Roman" w:eastAsia="Times New Roman" w:hAnsi="Times New Roman" w:cs="Times New Roman"/>
                <w:sz w:val="24"/>
                <w:szCs w:val="24"/>
                <w:lang w:eastAsia="ru-RU"/>
              </w:rPr>
              <w:br/>
              <w:t>Источник ресурсного обеспечения</w:t>
            </w:r>
          </w:p>
        </w:tc>
        <w:tc>
          <w:tcPr>
            <w:tcW w:w="992"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2014</w:t>
            </w:r>
          </w:p>
        </w:tc>
        <w:tc>
          <w:tcPr>
            <w:tcW w:w="851"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2015</w:t>
            </w:r>
          </w:p>
        </w:tc>
        <w:tc>
          <w:tcPr>
            <w:tcW w:w="992"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2016</w:t>
            </w:r>
          </w:p>
        </w:tc>
        <w:tc>
          <w:tcPr>
            <w:tcW w:w="992"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2017</w:t>
            </w:r>
          </w:p>
        </w:tc>
        <w:tc>
          <w:tcPr>
            <w:tcW w:w="992"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2018</w:t>
            </w:r>
          </w:p>
        </w:tc>
        <w:tc>
          <w:tcPr>
            <w:tcW w:w="993"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2019</w:t>
            </w:r>
          </w:p>
        </w:tc>
        <w:tc>
          <w:tcPr>
            <w:tcW w:w="1134"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F1584E">
        <w:trPr>
          <w:cantSplit/>
        </w:trPr>
        <w:tc>
          <w:tcPr>
            <w:tcW w:w="568"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141EB9" w:rsidRDefault="005F1A45" w:rsidP="005F1A45">
            <w:pPr>
              <w:keepNext/>
              <w:spacing w:after="0" w:line="240" w:lineRule="auto"/>
              <w:jc w:val="both"/>
              <w:rPr>
                <w:rFonts w:ascii="Times New Roman" w:eastAsia="Times New Roman" w:hAnsi="Times New Roman" w:cs="Times New Roman"/>
                <w:b/>
                <w:bCs/>
                <w:szCs w:val="24"/>
                <w:lang w:eastAsia="ru-RU"/>
              </w:rPr>
            </w:pPr>
            <w:r w:rsidRPr="00141EB9">
              <w:rPr>
                <w:rFonts w:ascii="Times New Roman" w:eastAsia="Times New Roman" w:hAnsi="Times New Roman" w:cs="Times New Roman"/>
                <w:b/>
                <w:bCs/>
                <w:szCs w:val="24"/>
                <w:lang w:eastAsia="ru-RU"/>
              </w:rPr>
              <w:t>Подпрограмма /всего</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b/>
                <w:szCs w:val="24"/>
                <w:lang w:eastAsia="ru-RU"/>
              </w:rPr>
            </w:pPr>
            <w:r w:rsidRPr="00141EB9">
              <w:rPr>
                <w:rFonts w:ascii="Times New Roman" w:eastAsia="Times New Roman" w:hAnsi="Times New Roman" w:cs="Times New Roman"/>
                <w:b/>
                <w:szCs w:val="24"/>
                <w:lang w:eastAsia="ru-RU"/>
              </w:rPr>
              <w:t>2085,6</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b/>
                <w:szCs w:val="24"/>
                <w:lang w:eastAsia="ru-RU"/>
              </w:rPr>
            </w:pPr>
            <w:r w:rsidRPr="00141EB9">
              <w:rPr>
                <w:rFonts w:ascii="Times New Roman" w:eastAsia="Times New Roman" w:hAnsi="Times New Roman" w:cs="Times New Roman"/>
                <w:b/>
                <w:szCs w:val="24"/>
                <w:lang w:eastAsia="ru-RU"/>
              </w:rPr>
              <w:t>1829,7</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b/>
                <w:szCs w:val="24"/>
                <w:lang w:eastAsia="ru-RU"/>
              </w:rPr>
            </w:pPr>
            <w:r w:rsidRPr="00141EB9">
              <w:rPr>
                <w:rFonts w:ascii="Times New Roman" w:eastAsia="Times New Roman" w:hAnsi="Times New Roman" w:cs="Times New Roman"/>
                <w:b/>
                <w:szCs w:val="24"/>
                <w:lang w:eastAsia="ru-RU"/>
              </w:rPr>
              <w:t>2035,8</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b/>
                <w:szCs w:val="24"/>
                <w:lang w:eastAsia="ru-RU"/>
              </w:rPr>
            </w:pPr>
            <w:r w:rsidRPr="00141EB9">
              <w:rPr>
                <w:rFonts w:ascii="Times New Roman" w:eastAsia="Times New Roman" w:hAnsi="Times New Roman" w:cs="Times New Roman"/>
                <w:b/>
                <w:szCs w:val="24"/>
                <w:lang w:eastAsia="ru-RU"/>
              </w:rPr>
              <w:t>2084,7</w:t>
            </w:r>
          </w:p>
        </w:tc>
        <w:tc>
          <w:tcPr>
            <w:tcW w:w="992" w:type="dxa"/>
          </w:tcPr>
          <w:p w:rsidR="005F1A45" w:rsidRPr="00141EB9" w:rsidRDefault="005F1A45" w:rsidP="005F1A45">
            <w:pPr>
              <w:spacing w:after="0" w:line="240" w:lineRule="auto"/>
              <w:jc w:val="center"/>
              <w:rPr>
                <w:rFonts w:ascii="Times New Roman" w:eastAsia="Times New Roman" w:hAnsi="Times New Roman" w:cs="Times New Roman"/>
                <w:b/>
                <w:szCs w:val="24"/>
                <w:lang w:eastAsia="ru-RU"/>
              </w:rPr>
            </w:pPr>
            <w:r w:rsidRPr="00141EB9">
              <w:rPr>
                <w:rFonts w:ascii="Times New Roman" w:eastAsia="Times New Roman" w:hAnsi="Times New Roman" w:cs="Times New Roman"/>
                <w:b/>
                <w:szCs w:val="24"/>
                <w:lang w:eastAsia="ru-RU"/>
              </w:rPr>
              <w:t>730,9</w:t>
            </w:r>
          </w:p>
        </w:tc>
        <w:tc>
          <w:tcPr>
            <w:tcW w:w="993" w:type="dxa"/>
          </w:tcPr>
          <w:p w:rsidR="005F1A45" w:rsidRPr="00141EB9" w:rsidRDefault="005F1A45" w:rsidP="005F1A45">
            <w:pPr>
              <w:spacing w:after="0" w:line="240" w:lineRule="auto"/>
              <w:jc w:val="center"/>
              <w:rPr>
                <w:rFonts w:ascii="Times New Roman" w:eastAsia="Times New Roman" w:hAnsi="Times New Roman" w:cs="Times New Roman"/>
                <w:b/>
                <w:szCs w:val="24"/>
                <w:lang w:eastAsia="ru-RU"/>
              </w:rPr>
            </w:pPr>
            <w:r w:rsidRPr="00141EB9">
              <w:rPr>
                <w:rFonts w:ascii="Times New Roman" w:eastAsia="Times New Roman" w:hAnsi="Times New Roman" w:cs="Times New Roman"/>
                <w:b/>
                <w:szCs w:val="24"/>
                <w:lang w:eastAsia="ru-RU"/>
              </w:rPr>
              <w:t>725,5</w:t>
            </w:r>
          </w:p>
        </w:tc>
        <w:tc>
          <w:tcPr>
            <w:tcW w:w="1134" w:type="dxa"/>
          </w:tcPr>
          <w:p w:rsidR="005F1A45" w:rsidRPr="00141EB9" w:rsidRDefault="005F1A45" w:rsidP="005F1A45">
            <w:pPr>
              <w:spacing w:after="0" w:line="240" w:lineRule="auto"/>
              <w:jc w:val="center"/>
              <w:rPr>
                <w:rFonts w:ascii="Times New Roman" w:eastAsia="Times New Roman" w:hAnsi="Times New Roman" w:cs="Times New Roman"/>
                <w:b/>
                <w:szCs w:val="24"/>
                <w:lang w:eastAsia="ru-RU"/>
              </w:rPr>
            </w:pPr>
            <w:r w:rsidRPr="00141EB9">
              <w:rPr>
                <w:rFonts w:ascii="Times New Roman" w:eastAsia="Times New Roman" w:hAnsi="Times New Roman" w:cs="Times New Roman"/>
                <w:b/>
                <w:szCs w:val="24"/>
                <w:lang w:eastAsia="ru-RU"/>
              </w:rPr>
              <w:t>725,5</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бюджетные ассигнования</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2085,6</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1829,7</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2035,8</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2084,7</w:t>
            </w:r>
          </w:p>
        </w:tc>
        <w:tc>
          <w:tcPr>
            <w:tcW w:w="992" w:type="dxa"/>
          </w:tcPr>
          <w:p w:rsidR="005F1A45" w:rsidRPr="00141EB9" w:rsidRDefault="005F1A45" w:rsidP="005F1A45">
            <w:pPr>
              <w:spacing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730,9</w:t>
            </w:r>
          </w:p>
        </w:tc>
        <w:tc>
          <w:tcPr>
            <w:tcW w:w="993" w:type="dxa"/>
          </w:tcPr>
          <w:p w:rsidR="005F1A45" w:rsidRPr="00141EB9" w:rsidRDefault="005F1A45" w:rsidP="005F1A45">
            <w:pPr>
              <w:spacing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725,5</w:t>
            </w:r>
          </w:p>
        </w:tc>
        <w:tc>
          <w:tcPr>
            <w:tcW w:w="1134" w:type="dxa"/>
          </w:tcPr>
          <w:p w:rsidR="005F1A45" w:rsidRPr="00141EB9" w:rsidRDefault="005F1A45" w:rsidP="005F1A45">
            <w:pPr>
              <w:spacing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725,5</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областной бюджет</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2075,1</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1759,0</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942,4</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955,6</w:t>
            </w:r>
          </w:p>
        </w:tc>
        <w:tc>
          <w:tcPr>
            <w:tcW w:w="992" w:type="dxa"/>
          </w:tcPr>
          <w:p w:rsidR="005F1A45" w:rsidRPr="00141EB9" w:rsidRDefault="005F1A45" w:rsidP="005F1A45">
            <w:pPr>
              <w:spacing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730,9</w:t>
            </w:r>
          </w:p>
        </w:tc>
        <w:tc>
          <w:tcPr>
            <w:tcW w:w="993" w:type="dxa"/>
          </w:tcPr>
          <w:p w:rsidR="005F1A45" w:rsidRPr="00141EB9" w:rsidRDefault="005F1A45" w:rsidP="005F1A45">
            <w:pPr>
              <w:spacing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725,5</w:t>
            </w:r>
          </w:p>
        </w:tc>
        <w:tc>
          <w:tcPr>
            <w:tcW w:w="1134" w:type="dxa"/>
          </w:tcPr>
          <w:p w:rsidR="005F1A45" w:rsidRPr="00141EB9" w:rsidRDefault="005F1A45" w:rsidP="005F1A45">
            <w:pPr>
              <w:spacing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725,5</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федеральный бюджет</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-бюджет Тейковского муниципального района</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10,5</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70,7</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1093,4</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1129,1</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w:t>
            </w:r>
          </w:p>
        </w:tc>
        <w:tc>
          <w:tcPr>
            <w:tcW w:w="2995"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xml:space="preserve">Софинансирование расходов на организацию питания обучающихся 1-4 классов муниципальных общеобразовательных организаций </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906,3</w:t>
            </w:r>
          </w:p>
        </w:tc>
        <w:tc>
          <w:tcPr>
            <w:tcW w:w="851"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991,0</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областной бюджет</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906,3</w:t>
            </w:r>
          </w:p>
        </w:tc>
        <w:tc>
          <w:tcPr>
            <w:tcW w:w="851"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991,0</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r w:rsidR="005F1A45" w:rsidRPr="005F1A45" w:rsidTr="00F1584E">
        <w:trPr>
          <w:cantSplit/>
        </w:trPr>
        <w:tc>
          <w:tcPr>
            <w:tcW w:w="568"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2</w:t>
            </w:r>
          </w:p>
        </w:tc>
        <w:tc>
          <w:tcPr>
            <w:tcW w:w="2995"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xml:space="preserve">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102,8</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52,3</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65,5</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101,4</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34,7</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33,8</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33,8</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областной бюджет</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102,8</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52,3</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65,5</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101,4</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34,7</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33,8</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33,8</w:t>
            </w:r>
          </w:p>
        </w:tc>
      </w:tr>
      <w:tr w:rsidR="005F1A45" w:rsidRPr="005F1A45" w:rsidTr="00F1584E">
        <w:trPr>
          <w:cantSplit/>
        </w:trPr>
        <w:tc>
          <w:tcPr>
            <w:tcW w:w="568"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3</w:t>
            </w:r>
          </w:p>
        </w:tc>
        <w:tc>
          <w:tcPr>
            <w:tcW w:w="2995"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1013,7</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537,2</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680,0</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654,7</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492,2</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492,2</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492,2</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областной бюджет</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1013,7</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537,2</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680,0</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654,7</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492,2</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492,2</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492,2</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4</w:t>
            </w:r>
          </w:p>
        </w:tc>
        <w:tc>
          <w:tcPr>
            <w:tcW w:w="2995" w:type="dxa"/>
            <w:hideMark/>
          </w:tcPr>
          <w:p w:rsidR="005F1A45" w:rsidRPr="00141EB9" w:rsidRDefault="005F1A45" w:rsidP="005F1A45">
            <w:pPr>
              <w:spacing w:after="0" w:line="240" w:lineRule="auto"/>
              <w:jc w:val="both"/>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xml:space="preserve"> Мероприятия по формированию на территории Тейковского муниципального района сети базовых образовательных учреждений, обеспечивающих совместное обучение инвалидов и лиц, не имеющих нарушений развития </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141EB9" w:rsidRDefault="005F1A45" w:rsidP="005F1A45">
            <w:pPr>
              <w:spacing w:after="0" w:line="240" w:lineRule="auto"/>
              <w:jc w:val="both"/>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областной бюджет</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hideMark/>
          </w:tcPr>
          <w:p w:rsidR="005F1A45" w:rsidRPr="00141EB9" w:rsidRDefault="005F1A45" w:rsidP="005F1A45">
            <w:pPr>
              <w:spacing w:after="0" w:line="240" w:lineRule="auto"/>
              <w:jc w:val="both"/>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федеральный бюджет</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lastRenderedPageBreak/>
              <w:t>5</w:t>
            </w:r>
          </w:p>
        </w:tc>
        <w:tc>
          <w:tcPr>
            <w:tcW w:w="2995" w:type="dxa"/>
            <w:hideMark/>
          </w:tcPr>
          <w:p w:rsidR="005F1A45" w:rsidRPr="00141EB9" w:rsidRDefault="005F1A45" w:rsidP="005F1A45">
            <w:pPr>
              <w:spacing w:after="0" w:line="240" w:lineRule="auto"/>
              <w:jc w:val="both"/>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xml:space="preserve">Расходы на организацию питания обучающихся 1-4 классов муниципальных общеобразовательных организаций </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10,5</w:t>
            </w:r>
          </w:p>
        </w:tc>
        <w:tc>
          <w:tcPr>
            <w:tcW w:w="851"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70,7</w:t>
            </w:r>
          </w:p>
        </w:tc>
        <w:tc>
          <w:tcPr>
            <w:tcW w:w="992" w:type="dxa"/>
            <w:hideMark/>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1093,4</w:t>
            </w:r>
          </w:p>
        </w:tc>
        <w:tc>
          <w:tcPr>
            <w:tcW w:w="992" w:type="dxa"/>
            <w:hideMark/>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-бюджет Тейковского муниципального района</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10,5</w:t>
            </w:r>
          </w:p>
        </w:tc>
        <w:tc>
          <w:tcPr>
            <w:tcW w:w="851"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70,7</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1093,4</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6</w:t>
            </w:r>
          </w:p>
        </w:tc>
        <w:tc>
          <w:tcPr>
            <w:tcW w:w="2995"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52,3</w:t>
            </w:r>
          </w:p>
        </w:tc>
        <w:tc>
          <w:tcPr>
            <w:tcW w:w="851"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178,5</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196,9</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199,5</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204,0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199,5</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199,5</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областной бюджет</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52,3</w:t>
            </w:r>
          </w:p>
        </w:tc>
        <w:tc>
          <w:tcPr>
            <w:tcW w:w="851"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178,5</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196,9</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199,5</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204,0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199,5</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199,5</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7</w:t>
            </w:r>
          </w:p>
        </w:tc>
        <w:tc>
          <w:tcPr>
            <w:tcW w:w="2995"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Питание детей из семей находящихся в трудной жизненной ситуации, обучающихся в муниципальных общеобразовательных организациях</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851"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1129,1</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r w:rsidR="005F1A45" w:rsidRPr="005F1A45" w:rsidTr="00F1584E">
        <w:trPr>
          <w:cantSplit/>
        </w:trPr>
        <w:tc>
          <w:tcPr>
            <w:tcW w:w="568"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p>
        </w:tc>
        <w:tc>
          <w:tcPr>
            <w:tcW w:w="2995" w:type="dxa"/>
          </w:tcPr>
          <w:p w:rsidR="005F1A45" w:rsidRPr="00141EB9" w:rsidRDefault="005F1A45" w:rsidP="005F1A45">
            <w:pPr>
              <w:spacing w:before="40" w:after="40" w:line="240" w:lineRule="auto"/>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 бюджет Тейковского муниципального района</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851"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4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1129,1</w:t>
            </w:r>
          </w:p>
        </w:tc>
        <w:tc>
          <w:tcPr>
            <w:tcW w:w="992"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993"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c>
          <w:tcPr>
            <w:tcW w:w="1134" w:type="dxa"/>
          </w:tcPr>
          <w:p w:rsidR="005F1A45" w:rsidRPr="00141EB9" w:rsidRDefault="005F1A45" w:rsidP="005F1A45">
            <w:pPr>
              <w:spacing w:before="40" w:after="0" w:line="240" w:lineRule="auto"/>
              <w:jc w:val="center"/>
              <w:rPr>
                <w:rFonts w:ascii="Times New Roman" w:eastAsia="Times New Roman" w:hAnsi="Times New Roman" w:cs="Times New Roman"/>
                <w:szCs w:val="24"/>
                <w:lang w:eastAsia="ru-RU"/>
              </w:rPr>
            </w:pPr>
            <w:r w:rsidRPr="00141EB9">
              <w:rPr>
                <w:rFonts w:ascii="Times New Roman" w:eastAsia="Times New Roman" w:hAnsi="Times New Roman" w:cs="Times New Roman"/>
                <w:szCs w:val="24"/>
                <w:lang w:eastAsia="ru-RU"/>
              </w:rPr>
              <w:t>0,0</w:t>
            </w:r>
          </w:p>
        </w:tc>
      </w:tr>
    </w:tbl>
    <w:p w:rsidR="005F1A45" w:rsidRPr="005F1A45" w:rsidRDefault="005F1A45" w:rsidP="005F1A45">
      <w:pPr>
        <w:keepNext/>
        <w:spacing w:after="0" w:line="240" w:lineRule="auto"/>
        <w:jc w:val="center"/>
        <w:outlineLvl w:val="2"/>
        <w:rPr>
          <w:rFonts w:ascii="Times New Roman" w:eastAsia="Times New Roman" w:hAnsi="Times New Roman" w:cs="Times New Roman"/>
          <w:sz w:val="24"/>
          <w:szCs w:val="24"/>
          <w:lang w:eastAsia="ru-RU"/>
        </w:rPr>
        <w:sectPr w:rsidR="005F1A45" w:rsidRPr="005F1A45" w:rsidSect="00141EB9">
          <w:pgSz w:w="11906" w:h="16838"/>
          <w:pgMar w:top="1134" w:right="851" w:bottom="1134" w:left="993" w:header="709" w:footer="709" w:gutter="0"/>
          <w:cols w:space="708"/>
          <w:docGrid w:linePitch="360"/>
        </w:sectPr>
      </w:pPr>
    </w:p>
    <w:p w:rsidR="005F1A45" w:rsidRPr="005F1A45" w:rsidRDefault="005F1A45" w:rsidP="005F1A45">
      <w:pPr>
        <w:suppressAutoHyphens/>
        <w:spacing w:after="0" w:line="240" w:lineRule="auto"/>
        <w:ind w:left="5387"/>
        <w:jc w:val="right"/>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 xml:space="preserve">Приложение 3 </w:t>
      </w:r>
    </w:p>
    <w:p w:rsidR="005F1A45" w:rsidRPr="005F1A45" w:rsidRDefault="005F1A45" w:rsidP="005F1A45">
      <w:pPr>
        <w:suppressAutoHyphens/>
        <w:spacing w:after="0" w:line="240" w:lineRule="auto"/>
        <w:ind w:left="5387"/>
        <w:jc w:val="right"/>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 xml:space="preserve">к муниципальной программе «Развитие образования Тейковского </w:t>
      </w:r>
    </w:p>
    <w:p w:rsidR="005F1A45" w:rsidRPr="005F1A45" w:rsidRDefault="005F1A45" w:rsidP="005F1A45">
      <w:pPr>
        <w:suppressAutoHyphens/>
        <w:spacing w:after="0" w:line="240" w:lineRule="auto"/>
        <w:ind w:left="5387"/>
        <w:jc w:val="right"/>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муниципального района»</w:t>
      </w:r>
    </w:p>
    <w:p w:rsidR="005F1A45" w:rsidRPr="005F1A45" w:rsidRDefault="005F1A45" w:rsidP="005F1A45">
      <w:pPr>
        <w:keepNext/>
        <w:spacing w:after="0" w:line="240" w:lineRule="auto"/>
        <w:jc w:val="center"/>
        <w:outlineLvl w:val="2"/>
        <w:rPr>
          <w:rFonts w:ascii="Times New Roman" w:eastAsia="Times New Roman" w:hAnsi="Times New Roman" w:cs="Times New Roman"/>
          <w:bCs/>
          <w:color w:val="C41C16"/>
          <w:sz w:val="24"/>
          <w:szCs w:val="24"/>
          <w:lang w:val="x-none" w:eastAsia="x-none"/>
        </w:rPr>
      </w:pPr>
    </w:p>
    <w:p w:rsidR="005F1A45" w:rsidRPr="005F1A45" w:rsidRDefault="005F1A45" w:rsidP="005F1A45">
      <w:pPr>
        <w:tabs>
          <w:tab w:val="left" w:pos="990"/>
        </w:tabs>
        <w:spacing w:after="0" w:line="240" w:lineRule="auto"/>
        <w:contextualSpacing/>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 xml:space="preserve">Подпрограмма </w:t>
      </w:r>
    </w:p>
    <w:p w:rsidR="005F1A45" w:rsidRPr="005F1A45" w:rsidRDefault="005F1A45" w:rsidP="005F1A45">
      <w:pPr>
        <w:tabs>
          <w:tab w:val="left" w:pos="990"/>
        </w:tabs>
        <w:spacing w:after="0" w:line="240" w:lineRule="auto"/>
        <w:contextualSpacing/>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«Выявление и поддержка одаренных детей»</w:t>
      </w:r>
    </w:p>
    <w:p w:rsidR="005F1A45" w:rsidRPr="005F1A45" w:rsidRDefault="005F1A45" w:rsidP="005F1A45">
      <w:pPr>
        <w:keepNext/>
        <w:spacing w:after="0" w:line="240" w:lineRule="auto"/>
        <w:jc w:val="center"/>
        <w:outlineLvl w:val="2"/>
        <w:rPr>
          <w:rFonts w:ascii="Times New Roman" w:eastAsia="Times New Roman" w:hAnsi="Times New Roman" w:cs="Times New Roman"/>
          <w:b/>
          <w:bCs/>
          <w:color w:val="C41C16"/>
          <w:sz w:val="24"/>
          <w:szCs w:val="24"/>
          <w:lang w:val="x-none" w:eastAsia="x-none"/>
        </w:rPr>
      </w:pPr>
    </w:p>
    <w:p w:rsidR="005F1A45" w:rsidRPr="005F1A45" w:rsidRDefault="005F1A45" w:rsidP="00F66DF2">
      <w:pPr>
        <w:keepNext/>
        <w:numPr>
          <w:ilvl w:val="0"/>
          <w:numId w:val="27"/>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Паспорт подпрограммы</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945"/>
      </w:tblGrid>
      <w:tr w:rsidR="005F1A45" w:rsidRPr="005F1A45" w:rsidTr="00F1584E">
        <w:trPr>
          <w:cantSplit/>
        </w:trPr>
        <w:tc>
          <w:tcPr>
            <w:tcW w:w="2626"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подпрограммы</w:t>
            </w:r>
          </w:p>
        </w:tc>
        <w:tc>
          <w:tcPr>
            <w:tcW w:w="6945" w:type="dxa"/>
            <w:shd w:val="clear" w:color="auto" w:fill="auto"/>
          </w:tcPr>
          <w:p w:rsidR="005F1A45" w:rsidRPr="005F1A45" w:rsidRDefault="005F1A45" w:rsidP="005F1A45">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Выявление и поддержка одаренных детей</w:t>
            </w:r>
          </w:p>
        </w:tc>
      </w:tr>
      <w:tr w:rsidR="005F1A45" w:rsidRPr="005F1A45" w:rsidTr="00F1584E">
        <w:trPr>
          <w:cantSplit/>
        </w:trPr>
        <w:tc>
          <w:tcPr>
            <w:tcW w:w="2626"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Срок реализации подпрограммы </w:t>
            </w:r>
          </w:p>
        </w:tc>
        <w:tc>
          <w:tcPr>
            <w:tcW w:w="6945"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2014-2020</w:t>
            </w:r>
          </w:p>
        </w:tc>
      </w:tr>
      <w:tr w:rsidR="005F1A45" w:rsidRPr="005F1A45" w:rsidTr="00F1584E">
        <w:trPr>
          <w:cantSplit/>
        </w:trPr>
        <w:tc>
          <w:tcPr>
            <w:tcW w:w="2626"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Исполнители подпрограммы</w:t>
            </w:r>
          </w:p>
        </w:tc>
        <w:tc>
          <w:tcPr>
            <w:tcW w:w="6945"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5F1A45" w:rsidRPr="005F1A45" w:rsidTr="00F1584E">
        <w:trPr>
          <w:cantSplit/>
        </w:trPr>
        <w:tc>
          <w:tcPr>
            <w:tcW w:w="2626"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Цель (цели) подпрограммы</w:t>
            </w:r>
          </w:p>
        </w:tc>
        <w:tc>
          <w:tcPr>
            <w:tcW w:w="6945"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Выявление и адресная поддержка одаренных детей, развитие их интеллектуального и творческого потенциала.</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Сохранение сложившейся модели и объемов ежегодного проведения муниципальных мероприятий в сфере образования для учащихся.</w:t>
            </w:r>
          </w:p>
        </w:tc>
      </w:tr>
      <w:tr w:rsidR="005F1A45" w:rsidRPr="005F1A45" w:rsidTr="00F1584E">
        <w:trPr>
          <w:cantSplit/>
        </w:trPr>
        <w:tc>
          <w:tcPr>
            <w:tcW w:w="2626"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Объем ресурсного обеспечения подпрограммы</w:t>
            </w:r>
          </w:p>
        </w:tc>
        <w:tc>
          <w:tcPr>
            <w:tcW w:w="6945"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Общий объем бюджетных ассигнований: </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2014 год – 476,4 тыс. руб., </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2015 год – 476,4 тыс. руб., </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2016 год – 476,4 тыс. руб., </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2017 год – 476,4 тыс. руб., </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476,4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476,4 тыс.руб.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0,0 тыс.руб.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бюджет Тейковского муниципального района:</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476,4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476,4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476,4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476,4 тыс. руб.,</w:t>
            </w:r>
          </w:p>
          <w:p w:rsidR="005F1A45" w:rsidRPr="005F1A45" w:rsidRDefault="005F1A45" w:rsidP="00F66DF2">
            <w:pPr>
              <w:numPr>
                <w:ilvl w:val="0"/>
                <w:numId w:val="30"/>
              </w:numPr>
              <w:spacing w:after="0" w:line="240" w:lineRule="auto"/>
              <w:ind w:left="635" w:hanging="56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год  – 476,4 тыс. руб.</w:t>
            </w:r>
          </w:p>
          <w:p w:rsidR="005F1A45" w:rsidRPr="005F1A45" w:rsidRDefault="005F1A45" w:rsidP="00F66DF2">
            <w:pPr>
              <w:numPr>
                <w:ilvl w:val="0"/>
                <w:numId w:val="30"/>
              </w:numPr>
              <w:spacing w:after="0" w:line="240" w:lineRule="auto"/>
              <w:ind w:left="209" w:hanging="141"/>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год – 476,4 тыс.руб.</w:t>
            </w:r>
          </w:p>
          <w:p w:rsidR="005F1A45" w:rsidRPr="005F1A45" w:rsidRDefault="005F1A45" w:rsidP="00F66DF2">
            <w:pPr>
              <w:numPr>
                <w:ilvl w:val="0"/>
                <w:numId w:val="30"/>
              </w:numPr>
              <w:spacing w:after="0" w:line="240" w:lineRule="auto"/>
              <w:ind w:left="209" w:hanging="141"/>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год – 0,0 тыс.руб.</w:t>
            </w:r>
          </w:p>
        </w:tc>
      </w:tr>
    </w:tbl>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w:t>
      </w:r>
    </w:p>
    <w:p w:rsidR="005F1A45" w:rsidRPr="005F1A45" w:rsidRDefault="005F1A45" w:rsidP="00F66DF2">
      <w:pPr>
        <w:keepNext/>
        <w:numPr>
          <w:ilvl w:val="0"/>
          <w:numId w:val="27"/>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Краткая характеристика сферы реализации подпрограммы</w:t>
      </w:r>
    </w:p>
    <w:p w:rsidR="005F1A45" w:rsidRPr="005F1A45" w:rsidRDefault="005F1A45" w:rsidP="00E71325">
      <w:pPr>
        <w:spacing w:before="120" w:after="0" w:line="288" w:lineRule="auto"/>
        <w:ind w:left="567"/>
        <w:jc w:val="both"/>
        <w:rPr>
          <w:rFonts w:ascii="Times New Roman" w:eastAsia="Times New Roman" w:hAnsi="Times New Roman" w:cs="Times New Roman"/>
          <w:sz w:val="24"/>
          <w:szCs w:val="24"/>
          <w:lang w:val="x-none" w:eastAsia="x-none"/>
        </w:rPr>
      </w:pPr>
    </w:p>
    <w:p w:rsidR="005F1A45" w:rsidRPr="005F1A45" w:rsidRDefault="005F1A45" w:rsidP="00E71325">
      <w:pPr>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Ежегодно в Тейковском муниципальном районе проводятся мероприяти</w:t>
      </w:r>
      <w:r w:rsidRPr="005F1A45">
        <w:rPr>
          <w:rFonts w:ascii="Times New Roman" w:eastAsia="Times New Roman" w:hAnsi="Times New Roman" w:cs="Times New Roman"/>
          <w:sz w:val="24"/>
          <w:szCs w:val="24"/>
          <w:lang w:eastAsia="x-none"/>
        </w:rPr>
        <w:t>я</w:t>
      </w:r>
      <w:r w:rsidRPr="005F1A45">
        <w:rPr>
          <w:rFonts w:ascii="Times New Roman" w:eastAsia="Times New Roman" w:hAnsi="Times New Roman" w:cs="Times New Roman"/>
          <w:sz w:val="24"/>
          <w:szCs w:val="24"/>
          <w:lang w:val="x-none" w:eastAsia="x-none"/>
        </w:rPr>
        <w:t xml:space="preserve"> в сфере образования – выставки, конкурсы, фестивали, соревнования, смотры, акции для учащихся образовательных организаций. </w:t>
      </w:r>
    </w:p>
    <w:p w:rsidR="005F1A45" w:rsidRPr="005F1A45" w:rsidRDefault="005F1A45" w:rsidP="00E71325">
      <w:pPr>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Организация таких мероприятий является частью системы выявления и поддержки одаренных детей и талантливой молодежи, площадкой для творческой самореализации участников образовательного процесса.</w:t>
      </w:r>
    </w:p>
    <w:p w:rsidR="005F1A45" w:rsidRPr="005F1A45" w:rsidRDefault="005F1A45" w:rsidP="00E71325">
      <w:pPr>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Проведение муниципальных мероприятий для детей и молодежи осуществляется по 10 стандартным направлениям: научно-техническому, спортивно-техническому, физкультурно-спортивному, художественно-эстетическому, военно-патриотическому, туристско-краеведческому, эколого-биологическому, социально-педагогическому, культурологическому и естественнонаучному.</w:t>
      </w:r>
    </w:p>
    <w:p w:rsidR="005F1A45" w:rsidRPr="005F1A45" w:rsidRDefault="005F1A45" w:rsidP="00E71325">
      <w:pPr>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В соответствии с законодательством Ивановской области проведение и участие в ряде мероприятий в области образования является обязательным, в том числе:</w:t>
      </w:r>
    </w:p>
    <w:p w:rsidR="005F1A45" w:rsidRPr="005F1A45" w:rsidRDefault="005F1A45" w:rsidP="00E71325">
      <w:pPr>
        <w:tabs>
          <w:tab w:val="left" w:pos="1134"/>
        </w:tabs>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Всероссийская олимпиада школьников;</w:t>
      </w:r>
    </w:p>
    <w:p w:rsidR="005F1A45" w:rsidRPr="005F1A45" w:rsidRDefault="005F1A45" w:rsidP="00E71325">
      <w:pPr>
        <w:tabs>
          <w:tab w:val="left" w:pos="1134"/>
        </w:tabs>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областной форум «Здоровое поколение».</w:t>
      </w:r>
    </w:p>
    <w:p w:rsidR="005F1A45" w:rsidRPr="005F1A45" w:rsidRDefault="005F1A45" w:rsidP="00E71325">
      <w:pPr>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движение «За здоровый образ жизни», </w:t>
      </w:r>
    </w:p>
    <w:p w:rsidR="005F1A45" w:rsidRPr="005F1A45" w:rsidRDefault="005F1A45" w:rsidP="00E71325">
      <w:pPr>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областной конкурс «Школа здорового образа жизни», «Лучшие кабинеты здоровья», «Школьная столовая», волонтерские отряды, семейные спортивные команды.</w:t>
      </w:r>
    </w:p>
    <w:p w:rsidR="005F1A45" w:rsidRPr="005F1A45" w:rsidRDefault="005F1A45" w:rsidP="00E71325">
      <w:pPr>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мероприятий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p>
    <w:p w:rsidR="005F1A45" w:rsidRPr="005F1A45" w:rsidRDefault="005F1A45" w:rsidP="00E71325">
      <w:pPr>
        <w:keepNext/>
        <w:spacing w:after="0" w:line="240" w:lineRule="auto"/>
        <w:ind w:left="567" w:firstLine="709"/>
        <w:outlineLvl w:val="3"/>
        <w:rPr>
          <w:rFonts w:ascii="Times New Roman" w:eastAsia="Times New Roman" w:hAnsi="Times New Roman" w:cs="Times New Roman"/>
          <w:bCs/>
          <w:sz w:val="24"/>
          <w:szCs w:val="24"/>
          <w:lang w:val="x-none" w:eastAsia="x-none"/>
        </w:rPr>
      </w:pPr>
    </w:p>
    <w:p w:rsidR="005F1A45" w:rsidRPr="005F1A45" w:rsidRDefault="005F1A45" w:rsidP="00E71325">
      <w:pPr>
        <w:keepNext/>
        <w:numPr>
          <w:ilvl w:val="0"/>
          <w:numId w:val="27"/>
        </w:numPr>
        <w:spacing w:after="0" w:line="240" w:lineRule="auto"/>
        <w:ind w:left="567"/>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Ожидаемые результаты реализации подпрограммы</w:t>
      </w:r>
    </w:p>
    <w:p w:rsidR="005F1A45" w:rsidRPr="005F1A45" w:rsidRDefault="005F1A45" w:rsidP="00E71325">
      <w:pPr>
        <w:spacing w:before="120" w:after="0" w:line="288" w:lineRule="auto"/>
        <w:ind w:left="567"/>
        <w:jc w:val="both"/>
        <w:rPr>
          <w:rFonts w:ascii="Times New Roman" w:eastAsia="Times New Roman" w:hAnsi="Times New Roman" w:cs="Times New Roman"/>
          <w:sz w:val="24"/>
          <w:szCs w:val="24"/>
          <w:lang w:val="x-none" w:eastAsia="x-none"/>
        </w:rPr>
      </w:pPr>
    </w:p>
    <w:p w:rsidR="005F1A45" w:rsidRPr="005F1A45" w:rsidRDefault="005F1A45" w:rsidP="00E71325">
      <w:pPr>
        <w:spacing w:after="0" w:line="240" w:lineRule="auto"/>
        <w:ind w:left="567"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Подробный перечень проводимых мероприятий в сфере образования нормативными правовыми актами не установлен. Как следствие, количество и состав проводимых мероприятий во многом определяются объемами выделяемых на данные цели бюджетных ассигнований.</w:t>
      </w:r>
    </w:p>
    <w:p w:rsidR="005F1A45" w:rsidRPr="005F1A45" w:rsidRDefault="005F1A45" w:rsidP="00E71325">
      <w:pPr>
        <w:spacing w:after="0" w:line="240" w:lineRule="auto"/>
        <w:ind w:left="567"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 периоде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ожидается сохранение количества проводимых мероприятий и их качества на достигнутом уровне. Ежегодно планируется проводить муниципальные мероприятий в сфере образования.</w:t>
      </w:r>
    </w:p>
    <w:p w:rsidR="005F1A45" w:rsidRPr="005F1A45" w:rsidRDefault="005F1A45" w:rsidP="00E71325">
      <w:pPr>
        <w:spacing w:after="0" w:line="240" w:lineRule="auto"/>
        <w:ind w:left="567"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в перспективе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позволит обеспечить достижение следующих основных результатов:</w:t>
      </w:r>
    </w:p>
    <w:p w:rsidR="005F1A45" w:rsidRPr="005F1A45" w:rsidRDefault="005F1A45" w:rsidP="00E71325">
      <w:pPr>
        <w:tabs>
          <w:tab w:val="left" w:pos="1134"/>
        </w:tabs>
        <w:spacing w:after="0" w:line="240" w:lineRule="auto"/>
        <w:ind w:left="567"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x-none"/>
        </w:rPr>
        <w:t xml:space="preserve">- увеличится </w:t>
      </w:r>
      <w:r w:rsidRPr="005F1A45">
        <w:rPr>
          <w:rFonts w:ascii="Times New Roman" w:eastAsia="Times New Roman" w:hAnsi="Times New Roman" w:cs="Times New Roman"/>
          <w:sz w:val="24"/>
          <w:szCs w:val="24"/>
          <w:lang w:val="x-none" w:eastAsia="ar-SA"/>
        </w:rPr>
        <w:t>число детей, принимающих участие в олимпиадах и конкурсах различного уровня;</w:t>
      </w:r>
    </w:p>
    <w:p w:rsidR="005F1A45" w:rsidRPr="005F1A45" w:rsidRDefault="005F1A45" w:rsidP="00E71325">
      <w:pPr>
        <w:tabs>
          <w:tab w:val="left" w:pos="1134"/>
        </w:tabs>
        <w:spacing w:after="0" w:line="240" w:lineRule="auto"/>
        <w:ind w:left="567"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продолжится работа по выявлению и поддержке одаренных детей, развитию их талантов и способностей.</w:t>
      </w:r>
    </w:p>
    <w:p w:rsidR="005F1A45" w:rsidRPr="005F1A45" w:rsidRDefault="005F1A45" w:rsidP="00E71325">
      <w:pPr>
        <w:tabs>
          <w:tab w:val="left" w:pos="1134"/>
        </w:tabs>
        <w:spacing w:after="0" w:line="240" w:lineRule="auto"/>
        <w:ind w:left="567" w:firstLine="709"/>
        <w:jc w:val="both"/>
        <w:rPr>
          <w:rFonts w:ascii="Times New Roman" w:eastAsia="Times New Roman" w:hAnsi="Times New Roman" w:cs="Times New Roman"/>
          <w:sz w:val="24"/>
          <w:szCs w:val="24"/>
          <w:lang w:val="x-none" w:eastAsia="ar-SA"/>
        </w:rPr>
      </w:pP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Сведения о целевых индикаторах (показателях)</w:t>
      </w: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реализации подпрограммы</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297"/>
        <w:gridCol w:w="652"/>
        <w:gridCol w:w="742"/>
        <w:gridCol w:w="742"/>
        <w:gridCol w:w="817"/>
        <w:gridCol w:w="993"/>
        <w:gridCol w:w="817"/>
        <w:gridCol w:w="805"/>
        <w:gridCol w:w="743"/>
        <w:gridCol w:w="953"/>
        <w:gridCol w:w="953"/>
      </w:tblGrid>
      <w:tr w:rsidR="005F1A45" w:rsidRPr="005F1A45" w:rsidTr="00F1584E">
        <w:trPr>
          <w:trHeight w:val="20"/>
          <w:tblHeader/>
        </w:trPr>
        <w:tc>
          <w:tcPr>
            <w:tcW w:w="528" w:type="dxa"/>
            <w:shd w:val="clear" w:color="auto" w:fill="auto"/>
          </w:tcPr>
          <w:p w:rsidR="005F1A45" w:rsidRPr="005F1A45" w:rsidRDefault="005F1A45" w:rsidP="005F1A45">
            <w:pPr>
              <w:keepNext/>
              <w:spacing w:after="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w:t>
            </w:r>
          </w:p>
        </w:tc>
        <w:tc>
          <w:tcPr>
            <w:tcW w:w="2297" w:type="dxa"/>
            <w:shd w:val="clear" w:color="auto" w:fill="auto"/>
          </w:tcPr>
          <w:p w:rsidR="005F1A45" w:rsidRPr="005F1A45" w:rsidRDefault="005F1A45" w:rsidP="005F1A45">
            <w:pPr>
              <w:keepNext/>
              <w:spacing w:after="0" w:line="240" w:lineRule="auto"/>
              <w:jc w:val="both"/>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целевого индикатора (показателя)</w:t>
            </w:r>
          </w:p>
        </w:tc>
        <w:tc>
          <w:tcPr>
            <w:tcW w:w="652" w:type="dxa"/>
            <w:shd w:val="clear" w:color="auto" w:fill="auto"/>
            <w:tcMar>
              <w:left w:w="57" w:type="dxa"/>
              <w:right w:w="57" w:type="dxa"/>
            </w:tcMar>
          </w:tcPr>
          <w:p w:rsidR="005F1A45" w:rsidRPr="005F1A45" w:rsidRDefault="005F1A45" w:rsidP="005F1A45">
            <w:pPr>
              <w:keepNext/>
              <w:spacing w:after="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Еед. изм.</w:t>
            </w:r>
          </w:p>
        </w:tc>
        <w:tc>
          <w:tcPr>
            <w:tcW w:w="742" w:type="dxa"/>
            <w:shd w:val="clear" w:color="auto" w:fill="auto"/>
            <w:tcMar>
              <w:left w:w="57" w:type="dxa"/>
              <w:right w:w="57" w:type="dxa"/>
            </w:tcMar>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2012</w:t>
            </w:r>
          </w:p>
        </w:tc>
        <w:tc>
          <w:tcPr>
            <w:tcW w:w="742" w:type="dxa"/>
            <w:shd w:val="clear" w:color="auto" w:fill="auto"/>
            <w:tcMar>
              <w:left w:w="57" w:type="dxa"/>
              <w:right w:w="57" w:type="dxa"/>
            </w:tcMar>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2013</w:t>
            </w:r>
          </w:p>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оценка</w:t>
            </w:r>
          </w:p>
        </w:tc>
        <w:tc>
          <w:tcPr>
            <w:tcW w:w="817" w:type="dxa"/>
            <w:shd w:val="clear" w:color="auto" w:fill="auto"/>
            <w:tcMar>
              <w:left w:w="57" w:type="dxa"/>
              <w:right w:w="57" w:type="dxa"/>
            </w:tcMar>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2014</w:t>
            </w:r>
          </w:p>
        </w:tc>
        <w:tc>
          <w:tcPr>
            <w:tcW w:w="993" w:type="dxa"/>
            <w:shd w:val="clear" w:color="auto" w:fill="auto"/>
            <w:tcMar>
              <w:left w:w="57" w:type="dxa"/>
              <w:right w:w="57" w:type="dxa"/>
            </w:tcMar>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2015</w:t>
            </w:r>
          </w:p>
        </w:tc>
        <w:tc>
          <w:tcPr>
            <w:tcW w:w="817" w:type="dxa"/>
            <w:shd w:val="clear" w:color="auto" w:fill="auto"/>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2016</w:t>
            </w:r>
          </w:p>
        </w:tc>
        <w:tc>
          <w:tcPr>
            <w:tcW w:w="805" w:type="dxa"/>
            <w:shd w:val="clear" w:color="auto" w:fill="auto"/>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2017</w:t>
            </w:r>
          </w:p>
        </w:tc>
        <w:tc>
          <w:tcPr>
            <w:tcW w:w="743" w:type="dxa"/>
            <w:shd w:val="clear" w:color="auto" w:fill="auto"/>
            <w:tcMar>
              <w:left w:w="57" w:type="dxa"/>
              <w:right w:w="57" w:type="dxa"/>
            </w:tcMar>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2018</w:t>
            </w:r>
          </w:p>
        </w:tc>
        <w:tc>
          <w:tcPr>
            <w:tcW w:w="953" w:type="dxa"/>
          </w:tcPr>
          <w:p w:rsidR="005F1A45" w:rsidRPr="005F1A45" w:rsidRDefault="005F1A45" w:rsidP="005F1A45">
            <w:pPr>
              <w:keepNext/>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w:t>
            </w:r>
          </w:p>
        </w:tc>
        <w:tc>
          <w:tcPr>
            <w:tcW w:w="953" w:type="dxa"/>
          </w:tcPr>
          <w:p w:rsidR="005F1A45" w:rsidRPr="005F1A45" w:rsidRDefault="005F1A45" w:rsidP="005F1A45">
            <w:pPr>
              <w:keepNext/>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F1584E">
        <w:trPr>
          <w:cantSplit/>
          <w:trHeight w:val="20"/>
        </w:trPr>
        <w:tc>
          <w:tcPr>
            <w:tcW w:w="528" w:type="dxa"/>
            <w:shd w:val="clear" w:color="auto" w:fill="auto"/>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2297"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Удельный вес численности учащихся по основным общеобразовательным 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652" w:type="dxa"/>
            <w:shd w:val="clear" w:color="auto" w:fill="auto"/>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742" w:type="dxa"/>
            <w:shd w:val="clear" w:color="auto" w:fill="auto"/>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38,2</w:t>
            </w:r>
          </w:p>
        </w:tc>
        <w:tc>
          <w:tcPr>
            <w:tcW w:w="742" w:type="dxa"/>
            <w:shd w:val="clear" w:color="auto" w:fill="auto"/>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38,5</w:t>
            </w:r>
          </w:p>
        </w:tc>
        <w:tc>
          <w:tcPr>
            <w:tcW w:w="817" w:type="dxa"/>
            <w:shd w:val="clear" w:color="auto" w:fill="auto"/>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39,0</w:t>
            </w:r>
          </w:p>
        </w:tc>
        <w:tc>
          <w:tcPr>
            <w:tcW w:w="993" w:type="dxa"/>
            <w:shd w:val="clear" w:color="auto" w:fill="auto"/>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40,0</w:t>
            </w:r>
          </w:p>
        </w:tc>
        <w:tc>
          <w:tcPr>
            <w:tcW w:w="817" w:type="dxa"/>
            <w:shd w:val="clear" w:color="auto" w:fill="auto"/>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42,0</w:t>
            </w:r>
          </w:p>
        </w:tc>
        <w:tc>
          <w:tcPr>
            <w:tcW w:w="805" w:type="dxa"/>
            <w:shd w:val="clear" w:color="auto" w:fill="auto"/>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44,0</w:t>
            </w:r>
          </w:p>
        </w:tc>
        <w:tc>
          <w:tcPr>
            <w:tcW w:w="743" w:type="dxa"/>
            <w:shd w:val="clear" w:color="auto" w:fill="auto"/>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46,0</w:t>
            </w:r>
          </w:p>
        </w:tc>
        <w:tc>
          <w:tcPr>
            <w:tcW w:w="953"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48,0</w:t>
            </w:r>
          </w:p>
        </w:tc>
        <w:tc>
          <w:tcPr>
            <w:tcW w:w="953"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48,5</w:t>
            </w:r>
          </w:p>
        </w:tc>
      </w:tr>
    </w:tbl>
    <w:p w:rsidR="005F1A45" w:rsidRPr="005F1A45" w:rsidRDefault="005F1A45" w:rsidP="00E71325">
      <w:pPr>
        <w:spacing w:after="0" w:line="240" w:lineRule="auto"/>
        <w:ind w:left="426"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Отчетные значения по целевому показателю определяются аналогично государственной программе Российской Федерации «Развитие образования» на 2013-2020 годы», утвержденной распоряжением Правительства Российской Федерации от 22.11.2012 №2148-р.</w:t>
      </w:r>
    </w:p>
    <w:p w:rsidR="005F1A45" w:rsidRPr="005F1A45" w:rsidRDefault="005F1A45" w:rsidP="00E71325">
      <w:pPr>
        <w:keepNext/>
        <w:numPr>
          <w:ilvl w:val="0"/>
          <w:numId w:val="27"/>
        </w:numPr>
        <w:spacing w:after="0" w:line="240" w:lineRule="auto"/>
        <w:ind w:left="426"/>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Мероприятия подпрограммы</w:t>
      </w:r>
    </w:p>
    <w:p w:rsidR="005F1A45" w:rsidRPr="005F1A45" w:rsidRDefault="005F1A45" w:rsidP="00E71325">
      <w:pPr>
        <w:spacing w:before="120" w:after="0" w:line="288" w:lineRule="auto"/>
        <w:ind w:left="426"/>
        <w:jc w:val="both"/>
        <w:rPr>
          <w:rFonts w:ascii="Times New Roman" w:eastAsia="Times New Roman" w:hAnsi="Times New Roman" w:cs="Times New Roman"/>
          <w:sz w:val="24"/>
          <w:szCs w:val="24"/>
          <w:lang w:val="x-none" w:eastAsia="x-none"/>
        </w:rPr>
      </w:pPr>
    </w:p>
    <w:p w:rsidR="005F1A45" w:rsidRPr="005F1A45" w:rsidRDefault="005F1A45" w:rsidP="00E71325">
      <w:pPr>
        <w:spacing w:after="0" w:line="240" w:lineRule="auto"/>
        <w:ind w:left="426"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Реализация подпрограммы предполагает выполнение в рамках мероприятия - Проведение районных и участие в областных конкурсах социально значимых программ и проектов, направленных на поддержку одаренных детей - следующих мероприятий:</w:t>
      </w:r>
    </w:p>
    <w:p w:rsidR="005F1A45" w:rsidRPr="005F1A45" w:rsidRDefault="005F1A45" w:rsidP="00E71325">
      <w:pPr>
        <w:spacing w:after="0" w:line="240" w:lineRule="auto"/>
        <w:ind w:left="426"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1. Участие в областном спортивном празднике для детей, находящихся в социально опасном положении.</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 Проведение районных и участие в областных мероприятиях, посвященных Дню защиты детей.</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 Проведение районных и участие в областных мероприятиях, посвященных Дню матери.</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4. Проведение районного и участие в областном торжественном мероприятии, посвященном Дню семьи, любви и верности. </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5. Участие в областной военно-спортивной игре «Зарница». </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6. Проведение ежегодной акции «Поможем собрать детей в школу». Подготовка к новому учебному году детей из семей, находящихся в сложной жизненной ситуации. </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7. Проведение районных и участие в областных конкурсах социально значимых программ и проектов, направленных на поддержку одаренных детей. </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8. Проведение муниципального  и участие в региональном этапах Всероссийской олимпиады школьников. </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9. Проведение районных и участие в областных творческих конкурсах, выставках, спортивных мероприятиях с детьми и молодежью. </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10.  Проведение районного бала выпускников и участие в Губернаторском бале лучших выпускников. </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11. Содействие участию одаренных детей в олимпиадах, фестивалях, соревнованиях, конкурсах, смотрах, олимпиадах. </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12. Поддержка одаренных детей, детских и молодежных творческих коллективов. </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E71325">
      <w:pPr>
        <w:spacing w:after="0" w:line="240" w:lineRule="auto"/>
        <w:ind w:left="42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13. Обеспечение новогодними подарками детей (в возрасте от 0 до 14 лет включительно)  работников организаций, финансируемых за счет средств бюджета Тейковского муниципального района и детей, нуждающихся в особой заботе государства.</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Исполнителями мероприятия подпрограммы выступают: отдел образования администрации Тейковского муниципального района; отдел культуры и культурного наследия администрации Тейковского муниципального района.</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2014-2020гг.</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14. Проведение новогодних мероприятий для  детей, отличившихся в учебе, творчестве и спорте.</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Исполнителями мероприятия подпрограммы выступают: отдел образования администрации Тейковского муниципального района; отдел культуры и культурного наследия администрации Тейковского муниципального района.</w:t>
      </w:r>
    </w:p>
    <w:p w:rsidR="005F1A45" w:rsidRPr="005F1A45" w:rsidRDefault="005F1A45" w:rsidP="00E71325">
      <w:pPr>
        <w:spacing w:after="0" w:line="240" w:lineRule="auto"/>
        <w:ind w:left="426"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выполнения мероприятия – 2014-2020 гг.</w:t>
      </w:r>
    </w:p>
    <w:p w:rsidR="005F1A45" w:rsidRPr="005F1A45" w:rsidRDefault="005F1A45" w:rsidP="00E71325">
      <w:pPr>
        <w:spacing w:before="120" w:after="0" w:line="288" w:lineRule="auto"/>
        <w:ind w:left="426"/>
        <w:jc w:val="both"/>
        <w:rPr>
          <w:rFonts w:ascii="Times New Roman" w:eastAsia="Times New Roman" w:hAnsi="Times New Roman" w:cs="Times New Roman"/>
          <w:sz w:val="24"/>
          <w:szCs w:val="24"/>
          <w:lang w:val="x-none" w:eastAsia="x-none"/>
        </w:rPr>
      </w:pP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spacing w:before="120" w:after="0" w:line="288" w:lineRule="auto"/>
        <w:ind w:left="1134"/>
        <w:jc w:val="both"/>
        <w:rPr>
          <w:rFonts w:ascii="Georgia" w:eastAsia="Times New Roman" w:hAnsi="Georgia" w:cs="Times New Roman"/>
          <w:sz w:val="20"/>
          <w:szCs w:val="24"/>
          <w:lang w:val="x-none" w:eastAsia="x-none"/>
        </w:rPr>
        <w:sectPr w:rsidR="005F1A45" w:rsidRPr="005F1A45" w:rsidSect="00E700B9">
          <w:pgSz w:w="11906" w:h="16838"/>
          <w:pgMar w:top="1134" w:right="851" w:bottom="1134" w:left="567" w:header="0" w:footer="0" w:gutter="0"/>
          <w:cols w:space="708"/>
          <w:docGrid w:linePitch="360"/>
        </w:sectPr>
      </w:pP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sz w:val="28"/>
          <w:szCs w:val="28"/>
          <w:lang w:eastAsia="ru-RU"/>
        </w:rPr>
        <w:lastRenderedPageBreak/>
        <w:t xml:space="preserve">5. </w:t>
      </w:r>
      <w:r w:rsidRPr="005F1A45">
        <w:rPr>
          <w:rFonts w:ascii="Times New Roman" w:eastAsia="Times New Roman" w:hAnsi="Times New Roman" w:cs="Times New Roman"/>
          <w:bCs/>
          <w:sz w:val="24"/>
          <w:szCs w:val="24"/>
          <w:lang w:val="x-none" w:eastAsia="x-none"/>
        </w:rPr>
        <w:t>Ресурсное обеспечение подпрограммы</w:t>
      </w:r>
    </w:p>
    <w:p w:rsidR="005F1A45" w:rsidRPr="005F1A45" w:rsidRDefault="005F1A45" w:rsidP="005F1A45">
      <w:pPr>
        <w:tabs>
          <w:tab w:val="left" w:pos="990"/>
        </w:tabs>
        <w:spacing w:after="0" w:line="240" w:lineRule="auto"/>
        <w:contextualSpacing/>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«Выявление и поддержка одаренных детей»</w:t>
      </w: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eastAsia="x-none"/>
        </w:rPr>
      </w:pPr>
      <w:r w:rsidRPr="005F1A45">
        <w:rPr>
          <w:rFonts w:ascii="Times New Roman" w:eastAsia="Times New Roman" w:hAnsi="Times New Roman" w:cs="Times New Roman"/>
          <w:bCs/>
          <w:sz w:val="24"/>
          <w:szCs w:val="24"/>
          <w:lang w:eastAsia="x-none"/>
        </w:rPr>
        <w:t>(тыс.руб.)</w:t>
      </w:r>
    </w:p>
    <w:tbl>
      <w:tblPr>
        <w:tblW w:w="1061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974"/>
        <w:gridCol w:w="992"/>
        <w:gridCol w:w="993"/>
        <w:gridCol w:w="992"/>
        <w:gridCol w:w="850"/>
        <w:gridCol w:w="993"/>
        <w:gridCol w:w="993"/>
      </w:tblGrid>
      <w:tr w:rsidR="005F1A45" w:rsidRPr="005F1A45" w:rsidTr="00F1584E">
        <w:trPr>
          <w:tblHeader/>
        </w:trPr>
        <w:tc>
          <w:tcPr>
            <w:tcW w:w="568" w:type="dxa"/>
            <w:hideMark/>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val="en-US" w:eastAsia="ru-RU"/>
              </w:rPr>
              <w:t>№</w:t>
            </w:r>
            <w:r w:rsidRPr="005F1A45">
              <w:rPr>
                <w:rFonts w:ascii="Times New Roman" w:eastAsia="Times New Roman" w:hAnsi="Times New Roman" w:cs="Times New Roman"/>
                <w:sz w:val="24"/>
                <w:szCs w:val="24"/>
                <w:lang w:eastAsia="ru-RU"/>
              </w:rPr>
              <w:t xml:space="preserve"> п/п</w:t>
            </w:r>
          </w:p>
        </w:tc>
        <w:tc>
          <w:tcPr>
            <w:tcW w:w="3260" w:type="dxa"/>
            <w:hideMark/>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 xml:space="preserve">Наименование подпрограммы / </w:t>
            </w:r>
            <w:r w:rsidRPr="005F1A45">
              <w:rPr>
                <w:rFonts w:ascii="Times New Roman" w:eastAsia="Times New Roman" w:hAnsi="Times New Roman" w:cs="Times New Roman"/>
                <w:sz w:val="24"/>
                <w:szCs w:val="24"/>
                <w:lang w:eastAsia="ru-RU"/>
              </w:rPr>
              <w:br/>
              <w:t>Источник ресурсного обеспечения</w:t>
            </w:r>
          </w:p>
        </w:tc>
        <w:tc>
          <w:tcPr>
            <w:tcW w:w="974"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2014</w:t>
            </w:r>
          </w:p>
        </w:tc>
        <w:tc>
          <w:tcPr>
            <w:tcW w:w="992"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2015</w:t>
            </w:r>
          </w:p>
        </w:tc>
        <w:tc>
          <w:tcPr>
            <w:tcW w:w="993"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2016</w:t>
            </w:r>
          </w:p>
        </w:tc>
        <w:tc>
          <w:tcPr>
            <w:tcW w:w="992"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2017</w:t>
            </w:r>
          </w:p>
        </w:tc>
        <w:tc>
          <w:tcPr>
            <w:tcW w:w="850"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2018</w:t>
            </w:r>
          </w:p>
        </w:tc>
        <w:tc>
          <w:tcPr>
            <w:tcW w:w="993"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2019</w:t>
            </w:r>
          </w:p>
        </w:tc>
        <w:tc>
          <w:tcPr>
            <w:tcW w:w="993"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F1584E">
        <w:trPr>
          <w:cantSplit/>
        </w:trPr>
        <w:tc>
          <w:tcPr>
            <w:tcW w:w="568" w:type="dxa"/>
            <w:hideMark/>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p>
        </w:tc>
        <w:tc>
          <w:tcPr>
            <w:tcW w:w="3260" w:type="dxa"/>
            <w:hideMark/>
          </w:tcPr>
          <w:p w:rsidR="005F1A45" w:rsidRPr="005F1A45" w:rsidRDefault="005F1A45" w:rsidP="005F1A45">
            <w:pPr>
              <w:keepNext/>
              <w:spacing w:after="0" w:line="240" w:lineRule="auto"/>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Подпрограмма/всего</w:t>
            </w:r>
          </w:p>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p>
        </w:tc>
        <w:tc>
          <w:tcPr>
            <w:tcW w:w="974" w:type="dxa"/>
            <w:hideMark/>
          </w:tcPr>
          <w:p w:rsidR="005F1A45" w:rsidRPr="005F1A45" w:rsidRDefault="005F1A45" w:rsidP="005F1A45">
            <w:pPr>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476,4</w:t>
            </w:r>
          </w:p>
        </w:tc>
        <w:tc>
          <w:tcPr>
            <w:tcW w:w="992" w:type="dxa"/>
            <w:hideMark/>
          </w:tcPr>
          <w:p w:rsidR="005F1A45" w:rsidRPr="005F1A45" w:rsidRDefault="005F1A45" w:rsidP="005F1A45">
            <w:pPr>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476,4</w:t>
            </w:r>
          </w:p>
        </w:tc>
        <w:tc>
          <w:tcPr>
            <w:tcW w:w="993" w:type="dxa"/>
            <w:hideMark/>
          </w:tcPr>
          <w:p w:rsidR="005F1A45" w:rsidRPr="005F1A45" w:rsidRDefault="005F1A45" w:rsidP="005F1A45">
            <w:pPr>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476,4</w:t>
            </w:r>
          </w:p>
        </w:tc>
        <w:tc>
          <w:tcPr>
            <w:tcW w:w="992" w:type="dxa"/>
            <w:hideMark/>
          </w:tcPr>
          <w:p w:rsidR="005F1A45" w:rsidRPr="005F1A45" w:rsidRDefault="005F1A45" w:rsidP="005F1A45">
            <w:pPr>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476,4</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0</w:t>
            </w:r>
          </w:p>
        </w:tc>
      </w:tr>
      <w:tr w:rsidR="005F1A45" w:rsidRPr="005F1A45" w:rsidTr="00F1584E">
        <w:trPr>
          <w:cantSplit/>
        </w:trPr>
        <w:tc>
          <w:tcPr>
            <w:tcW w:w="568" w:type="dxa"/>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p>
        </w:tc>
        <w:tc>
          <w:tcPr>
            <w:tcW w:w="3260" w:type="dxa"/>
            <w:hideMark/>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бюджетные ассигнования</w:t>
            </w:r>
          </w:p>
        </w:tc>
        <w:tc>
          <w:tcPr>
            <w:tcW w:w="974" w:type="dxa"/>
            <w:hideMark/>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2" w:type="dxa"/>
            <w:hideMark/>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hideMark/>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2" w:type="dxa"/>
            <w:hideMark/>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0</w:t>
            </w:r>
          </w:p>
        </w:tc>
      </w:tr>
      <w:tr w:rsidR="005F1A45" w:rsidRPr="005F1A45" w:rsidTr="00F1584E">
        <w:trPr>
          <w:cantSplit/>
        </w:trPr>
        <w:tc>
          <w:tcPr>
            <w:tcW w:w="568" w:type="dxa"/>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p>
        </w:tc>
        <w:tc>
          <w:tcPr>
            <w:tcW w:w="3260" w:type="dxa"/>
            <w:hideMark/>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-бюджет Тейковского муниципального района</w:t>
            </w:r>
          </w:p>
        </w:tc>
        <w:tc>
          <w:tcPr>
            <w:tcW w:w="974" w:type="dxa"/>
            <w:hideMark/>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2" w:type="dxa"/>
            <w:hideMark/>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hideMark/>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2" w:type="dxa"/>
            <w:hideMark/>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0</w:t>
            </w:r>
          </w:p>
        </w:tc>
      </w:tr>
      <w:tr w:rsidR="005F1A45" w:rsidRPr="005F1A45" w:rsidTr="00F1584E">
        <w:trPr>
          <w:cantSplit/>
        </w:trPr>
        <w:tc>
          <w:tcPr>
            <w:tcW w:w="568" w:type="dxa"/>
            <w:hideMark/>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3260" w:type="dxa"/>
            <w:hideMark/>
          </w:tcPr>
          <w:p w:rsidR="005F1A45" w:rsidRPr="005F1A45" w:rsidRDefault="005F1A45" w:rsidP="005F1A45">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w:t>
            </w:r>
          </w:p>
        </w:tc>
        <w:tc>
          <w:tcPr>
            <w:tcW w:w="97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2"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2" w:type="dxa"/>
            <w:hideMark/>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0</w:t>
            </w:r>
          </w:p>
        </w:tc>
      </w:tr>
      <w:tr w:rsidR="005F1A45" w:rsidRPr="005F1A45" w:rsidTr="00F1584E">
        <w:trPr>
          <w:cantSplit/>
        </w:trPr>
        <w:tc>
          <w:tcPr>
            <w:tcW w:w="568" w:type="dxa"/>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p>
        </w:tc>
        <w:tc>
          <w:tcPr>
            <w:tcW w:w="3260" w:type="dxa"/>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-бюджет Тейковского муниципального района</w:t>
            </w:r>
          </w:p>
        </w:tc>
        <w:tc>
          <w:tcPr>
            <w:tcW w:w="97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2"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2"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476,4</w:t>
            </w:r>
          </w:p>
        </w:tc>
        <w:tc>
          <w:tcPr>
            <w:tcW w:w="993"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0</w:t>
            </w:r>
          </w:p>
        </w:tc>
      </w:tr>
    </w:tbl>
    <w:p w:rsidR="005F1A45" w:rsidRPr="005F1A45" w:rsidRDefault="005F1A45" w:rsidP="005F1A45">
      <w:pPr>
        <w:keepNext/>
        <w:spacing w:after="0" w:line="240" w:lineRule="auto"/>
        <w:jc w:val="center"/>
        <w:outlineLvl w:val="2"/>
        <w:rPr>
          <w:rFonts w:ascii="Times New Roman" w:eastAsia="Times New Roman" w:hAnsi="Times New Roman" w:cs="Times New Roman"/>
          <w:bCs/>
          <w:color w:val="C41C16"/>
          <w:sz w:val="24"/>
          <w:szCs w:val="24"/>
          <w:lang w:val="x-none" w:eastAsia="x-none"/>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sectPr w:rsidR="005F1A45" w:rsidRPr="005F1A45" w:rsidSect="00E71325">
          <w:footerReference w:type="default" r:id="rId55"/>
          <w:pgSz w:w="11906" w:h="16838"/>
          <w:pgMar w:top="1134" w:right="851" w:bottom="1134" w:left="1701" w:header="709" w:footer="709" w:gutter="0"/>
          <w:cols w:space="708"/>
          <w:docGrid w:linePitch="360"/>
        </w:sect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 xml:space="preserve">Приложение 4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к муниципальной  программе </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«Развитие образования Тейковского </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муниципального района»</w:t>
      </w:r>
    </w:p>
    <w:p w:rsidR="005F1A45" w:rsidRPr="005F1A45" w:rsidRDefault="005F1A45" w:rsidP="005F1A45">
      <w:pPr>
        <w:suppressAutoHyphens/>
        <w:spacing w:after="0" w:line="240" w:lineRule="auto"/>
        <w:ind w:left="5387"/>
        <w:jc w:val="both"/>
        <w:rPr>
          <w:rFonts w:ascii="Times New Roman" w:eastAsia="Times New Roman" w:hAnsi="Times New Roman" w:cs="Times New Roman"/>
          <w:sz w:val="24"/>
          <w:szCs w:val="24"/>
          <w:lang w:val="x-none" w:eastAsia="x-none"/>
        </w:rPr>
      </w:pPr>
    </w:p>
    <w:p w:rsidR="005F1A45" w:rsidRPr="005F1A45" w:rsidRDefault="005F1A45" w:rsidP="005F1A45">
      <w:pPr>
        <w:suppressAutoHyphens/>
        <w:spacing w:after="0" w:line="240" w:lineRule="auto"/>
        <w:ind w:left="5387"/>
        <w:jc w:val="both"/>
        <w:rPr>
          <w:rFonts w:ascii="Times New Roman" w:eastAsia="Times New Roman" w:hAnsi="Times New Roman" w:cs="Times New Roman"/>
          <w:sz w:val="24"/>
          <w:szCs w:val="24"/>
          <w:lang w:val="x-none" w:eastAsia="x-none"/>
        </w:rPr>
      </w:pPr>
    </w:p>
    <w:p w:rsidR="005F1A45" w:rsidRPr="005F1A45" w:rsidRDefault="005F1A45" w:rsidP="005F1A45">
      <w:pPr>
        <w:keepNext/>
        <w:spacing w:after="0" w:line="240" w:lineRule="auto"/>
        <w:jc w:val="center"/>
        <w:outlineLvl w:val="2"/>
        <w:rPr>
          <w:rFonts w:ascii="Times New Roman" w:eastAsia="Times New Roman" w:hAnsi="Times New Roman" w:cs="Times New Roman"/>
          <w:b/>
          <w:bCs/>
          <w:sz w:val="24"/>
          <w:szCs w:val="24"/>
          <w:lang w:val="x-none" w:eastAsia="x-none"/>
        </w:rPr>
      </w:pPr>
      <w:r w:rsidRPr="005F1A45">
        <w:rPr>
          <w:rFonts w:ascii="Times New Roman" w:eastAsia="Times New Roman" w:hAnsi="Times New Roman" w:cs="Times New Roman"/>
          <w:b/>
          <w:bCs/>
          <w:sz w:val="24"/>
          <w:szCs w:val="24"/>
          <w:lang w:val="x-none" w:eastAsia="x-none"/>
        </w:rPr>
        <w:t xml:space="preserve">Подпрограмма </w:t>
      </w:r>
    </w:p>
    <w:p w:rsidR="005F1A45" w:rsidRPr="005F1A45" w:rsidRDefault="005F1A45" w:rsidP="005F1A45">
      <w:pPr>
        <w:keepNext/>
        <w:spacing w:after="0" w:line="240" w:lineRule="auto"/>
        <w:jc w:val="center"/>
        <w:outlineLvl w:val="3"/>
        <w:rPr>
          <w:rFonts w:ascii="Times New Roman" w:eastAsia="Times New Roman" w:hAnsi="Times New Roman" w:cs="Times New Roman"/>
          <w:b/>
          <w:bCs/>
          <w:sz w:val="24"/>
          <w:szCs w:val="24"/>
          <w:lang w:val="x-none" w:eastAsia="x-none"/>
        </w:rPr>
      </w:pPr>
      <w:r w:rsidRPr="005F1A45">
        <w:rPr>
          <w:rFonts w:ascii="Times New Roman" w:eastAsia="Times New Roman" w:hAnsi="Times New Roman" w:cs="Times New Roman"/>
          <w:b/>
          <w:bCs/>
          <w:sz w:val="24"/>
          <w:szCs w:val="24"/>
          <w:lang w:val="x-none" w:eastAsia="x-none"/>
        </w:rPr>
        <w:t>«Реализация основных общеобразовательных программ»</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keepNext/>
        <w:spacing w:after="24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sz w:val="24"/>
          <w:szCs w:val="24"/>
          <w:lang w:eastAsia="ru-RU"/>
        </w:rPr>
        <w:t>1.</w:t>
      </w:r>
      <w:r w:rsidRPr="005F1A45">
        <w:rPr>
          <w:rFonts w:ascii="Times New Roman" w:eastAsia="Times New Roman" w:hAnsi="Times New Roman" w:cs="Times New Roman"/>
          <w:b/>
          <w:i/>
          <w:sz w:val="24"/>
          <w:szCs w:val="24"/>
          <w:lang w:eastAsia="ru-RU"/>
        </w:rPr>
        <w:t xml:space="preserve"> </w:t>
      </w:r>
      <w:r w:rsidRPr="005F1A45">
        <w:rPr>
          <w:rFonts w:ascii="Times New Roman" w:eastAsia="Times New Roman" w:hAnsi="Times New Roman" w:cs="Times New Roman"/>
          <w:bCs/>
          <w:sz w:val="24"/>
          <w:szCs w:val="24"/>
          <w:lang w:val="x-none" w:eastAsia="x-none"/>
        </w:rPr>
        <w:t>Паспорт подпрограммы</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695"/>
      </w:tblGrid>
      <w:tr w:rsidR="005F1A45" w:rsidRPr="005F1A45" w:rsidTr="00F1584E">
        <w:trPr>
          <w:cantSplit/>
        </w:trPr>
        <w:tc>
          <w:tcPr>
            <w:tcW w:w="2592" w:type="dxa"/>
            <w:shd w:val="clear" w:color="auto" w:fill="auto"/>
          </w:tcPr>
          <w:p w:rsidR="005F1A45" w:rsidRPr="005F1A45" w:rsidRDefault="005F1A45" w:rsidP="00E71325">
            <w:pPr>
              <w:spacing w:after="0" w:line="240" w:lineRule="auto"/>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sz w:val="24"/>
                <w:szCs w:val="24"/>
                <w:lang w:val="x-none" w:eastAsia="x-none"/>
              </w:rPr>
              <w:t>Наименование подпрограммы</w:t>
            </w:r>
          </w:p>
        </w:tc>
        <w:tc>
          <w:tcPr>
            <w:tcW w:w="6695" w:type="dxa"/>
            <w:shd w:val="clear" w:color="auto" w:fill="auto"/>
          </w:tcPr>
          <w:p w:rsidR="005F1A45" w:rsidRPr="005F1A45" w:rsidRDefault="005F1A45" w:rsidP="00E71325">
            <w:pPr>
              <w:spacing w:after="0" w:line="240" w:lineRule="auto"/>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основных общеобразовательных программ</w:t>
            </w:r>
          </w:p>
        </w:tc>
      </w:tr>
      <w:tr w:rsidR="005F1A45" w:rsidRPr="005F1A45" w:rsidTr="00F1584E">
        <w:trPr>
          <w:cantSplit/>
        </w:trPr>
        <w:tc>
          <w:tcPr>
            <w:tcW w:w="2592" w:type="dxa"/>
            <w:shd w:val="clear" w:color="auto" w:fill="auto"/>
          </w:tcPr>
          <w:p w:rsidR="005F1A45" w:rsidRPr="005F1A45" w:rsidRDefault="005F1A45" w:rsidP="00E71325">
            <w:pPr>
              <w:spacing w:after="0" w:line="240" w:lineRule="auto"/>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Срок реализации подпрограммы </w:t>
            </w:r>
          </w:p>
        </w:tc>
        <w:tc>
          <w:tcPr>
            <w:tcW w:w="6695" w:type="dxa"/>
            <w:shd w:val="clear" w:color="auto" w:fill="auto"/>
          </w:tcPr>
          <w:p w:rsidR="005F1A45" w:rsidRPr="005F1A45" w:rsidRDefault="005F1A45" w:rsidP="00E71325">
            <w:pPr>
              <w:spacing w:after="0" w:line="240" w:lineRule="auto"/>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2014-20</w:t>
            </w:r>
            <w:r w:rsidRPr="005F1A45">
              <w:rPr>
                <w:rFonts w:ascii="Times New Roman" w:eastAsia="Times New Roman" w:hAnsi="Times New Roman" w:cs="Times New Roman"/>
                <w:sz w:val="24"/>
                <w:szCs w:val="24"/>
                <w:lang w:eastAsia="x-none"/>
              </w:rPr>
              <w:t>20</w:t>
            </w:r>
          </w:p>
        </w:tc>
      </w:tr>
      <w:tr w:rsidR="005F1A45" w:rsidRPr="005F1A45" w:rsidTr="00F1584E">
        <w:trPr>
          <w:cantSplit/>
        </w:trPr>
        <w:tc>
          <w:tcPr>
            <w:tcW w:w="2592" w:type="dxa"/>
            <w:shd w:val="clear" w:color="auto" w:fill="auto"/>
          </w:tcPr>
          <w:p w:rsidR="005F1A45" w:rsidRPr="005F1A45" w:rsidRDefault="005F1A45" w:rsidP="00E71325">
            <w:pPr>
              <w:spacing w:after="0" w:line="240" w:lineRule="auto"/>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Исполнители подпрограммы</w:t>
            </w:r>
          </w:p>
        </w:tc>
        <w:tc>
          <w:tcPr>
            <w:tcW w:w="6695" w:type="dxa"/>
            <w:shd w:val="clear" w:color="auto" w:fill="auto"/>
          </w:tcPr>
          <w:p w:rsidR="005F1A45" w:rsidRPr="005F1A45" w:rsidRDefault="005F1A45" w:rsidP="00E71325">
            <w:pPr>
              <w:spacing w:after="0" w:line="240" w:lineRule="auto"/>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Отдел образования администрации Тейковского муниципального района</w:t>
            </w:r>
          </w:p>
        </w:tc>
      </w:tr>
      <w:tr w:rsidR="005F1A45" w:rsidRPr="005F1A45" w:rsidTr="00F1584E">
        <w:trPr>
          <w:cantSplit/>
        </w:trPr>
        <w:tc>
          <w:tcPr>
            <w:tcW w:w="2592" w:type="dxa"/>
            <w:shd w:val="clear" w:color="auto" w:fill="auto"/>
          </w:tcPr>
          <w:p w:rsidR="005F1A45" w:rsidRPr="005F1A45" w:rsidRDefault="005F1A45" w:rsidP="00E71325">
            <w:pPr>
              <w:spacing w:after="0" w:line="240" w:lineRule="auto"/>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Цель (цели) подпрограммы</w:t>
            </w:r>
          </w:p>
        </w:tc>
        <w:tc>
          <w:tcPr>
            <w:tcW w:w="6695" w:type="dxa"/>
            <w:shd w:val="clear" w:color="auto" w:fill="auto"/>
          </w:tcPr>
          <w:p w:rsidR="005F1A45" w:rsidRPr="005F1A45" w:rsidRDefault="005F1A45" w:rsidP="00E71325">
            <w:pPr>
              <w:spacing w:after="0" w:line="240" w:lineRule="auto"/>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Предоставление муниципальной услуги «Предоставление общедоступного бесплатного дошкольного образования»</w:t>
            </w:r>
          </w:p>
          <w:p w:rsidR="005F1A45" w:rsidRPr="005F1A45" w:rsidRDefault="005F1A45" w:rsidP="00E71325">
            <w:pPr>
              <w:spacing w:after="0" w:line="240" w:lineRule="auto"/>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«Предоставление бесплатного и общедоступного начального, основного, среднего общего образования»</w:t>
            </w:r>
          </w:p>
          <w:p w:rsidR="005F1A45" w:rsidRPr="005F1A45" w:rsidRDefault="005F1A45" w:rsidP="00E71325">
            <w:pPr>
              <w:spacing w:after="0" w:line="240" w:lineRule="auto"/>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Содержание прочих учреждений системы образования Тейковского муниципального района.</w:t>
            </w:r>
          </w:p>
          <w:p w:rsidR="005F1A45" w:rsidRPr="005F1A45" w:rsidRDefault="005F1A45" w:rsidP="00E71325">
            <w:pPr>
              <w:spacing w:after="0" w:line="240" w:lineRule="auto"/>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Обеспечение деятельности учреждений образования за счет родительской платы</w:t>
            </w:r>
          </w:p>
        </w:tc>
      </w:tr>
      <w:tr w:rsidR="005F1A45" w:rsidRPr="005F1A45" w:rsidTr="00F1584E">
        <w:trPr>
          <w:cantSplit/>
        </w:trPr>
        <w:tc>
          <w:tcPr>
            <w:tcW w:w="2592" w:type="dxa"/>
            <w:shd w:val="clear" w:color="auto" w:fill="auto"/>
          </w:tcPr>
          <w:p w:rsidR="005F1A45" w:rsidRPr="005F1A45" w:rsidRDefault="005F1A45" w:rsidP="00E71325">
            <w:pPr>
              <w:spacing w:after="0" w:line="240" w:lineRule="auto"/>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Объем ресурсного обеспечения подпрограммы</w:t>
            </w:r>
          </w:p>
        </w:tc>
        <w:tc>
          <w:tcPr>
            <w:tcW w:w="6695" w:type="dxa"/>
            <w:shd w:val="clear" w:color="auto" w:fill="auto"/>
          </w:tcPr>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Общий объем бюджетных ассигнований: </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48492,7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46435,8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44390,8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45213,7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46385,2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46535,3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44601,2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областной бюджет:</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0,0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0,0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285,6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587,2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0,0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0,0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0,0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бюджет Тейковского муниципального района:</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48492,7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46435,8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44105,2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44626,5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46385,2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46535,3 тыс. руб.</w:t>
            </w:r>
          </w:p>
          <w:p w:rsidR="005F1A45" w:rsidRPr="005F1A45" w:rsidRDefault="005F1A45" w:rsidP="00E71325">
            <w:pPr>
              <w:spacing w:after="0" w:line="240" w:lineRule="auto"/>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ru-RU"/>
              </w:rPr>
              <w:t>2020 год – 44601,2 тыс. руб.</w:t>
            </w:r>
          </w:p>
        </w:tc>
      </w:tr>
    </w:tbl>
    <w:p w:rsidR="005F1A45" w:rsidRPr="005F1A45" w:rsidRDefault="005F1A45" w:rsidP="00781344">
      <w:pPr>
        <w:keepNext/>
        <w:spacing w:after="0" w:line="240" w:lineRule="auto"/>
        <w:jc w:val="center"/>
        <w:outlineLvl w:val="3"/>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p w:rsidR="005F1A45" w:rsidRPr="005F1A45" w:rsidRDefault="005F1A45" w:rsidP="00781344">
      <w:pPr>
        <w:spacing w:after="0" w:line="240" w:lineRule="auto"/>
        <w:ind w:left="1134"/>
        <w:jc w:val="both"/>
        <w:rPr>
          <w:rFonts w:ascii="Times New Roman" w:eastAsia="Times New Roman" w:hAnsi="Times New Roman" w:cs="Times New Roman"/>
          <w:sz w:val="24"/>
          <w:szCs w:val="24"/>
          <w:lang w:val="x-none" w:eastAsia="x-none"/>
        </w:rPr>
      </w:pPr>
    </w:p>
    <w:p w:rsidR="00781344" w:rsidRDefault="00781344" w:rsidP="00341F23">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2</w:t>
      </w:r>
      <w:r w:rsidRPr="00781344">
        <w:rPr>
          <w:rFonts w:ascii="Times New Roman" w:eastAsia="Times New Roman" w:hAnsi="Times New Roman" w:cs="Times New Roman"/>
          <w:sz w:val="24"/>
          <w:szCs w:val="24"/>
          <w:lang w:eastAsia="x-none"/>
        </w:rPr>
        <w:t>. Краткая характеристика сферы реализации подпрограммы</w:t>
      </w:r>
    </w:p>
    <w:p w:rsidR="005F1A45" w:rsidRPr="005F1A45" w:rsidRDefault="005F1A45" w:rsidP="00341F23">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предполагает:</w:t>
      </w:r>
    </w:p>
    <w:p w:rsidR="005F1A45" w:rsidRPr="005F1A45" w:rsidRDefault="005F1A45" w:rsidP="00341F23">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1.Предоставление муниципальной услуги «Предоставление общедоступного бесплатного дошкольного образования».</w:t>
      </w:r>
    </w:p>
    <w:p w:rsidR="005F1A45" w:rsidRPr="005F1A45" w:rsidRDefault="005F1A45" w:rsidP="005F1A45">
      <w:pPr>
        <w:spacing w:before="40" w:after="4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Общедоступное бесплатное дошкольное образование предоставляется в соответствии с Федеральными государственными образовательными стандартами.</w:t>
      </w:r>
    </w:p>
    <w:p w:rsidR="005F1A45" w:rsidRPr="005F1A45" w:rsidRDefault="005F1A45" w:rsidP="005F1A45">
      <w:pPr>
        <w:spacing w:before="40" w:after="40" w:line="240" w:lineRule="auto"/>
        <w:ind w:firstLine="708"/>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2.Предоставление муниципальной услуги «Предоставление бесплатного и общедоступного начального, основного, среднего общего образования».</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Образование предоставляется в соответствии с Федеральными государственными образовательными стандартами, с учетом специфических условий содержания и пребывания учащихся.</w:t>
      </w:r>
    </w:p>
    <w:p w:rsidR="005F1A45" w:rsidRPr="005F1A45" w:rsidRDefault="005F1A45" w:rsidP="005F1A45">
      <w:pPr>
        <w:spacing w:after="0" w:line="240" w:lineRule="auto"/>
        <w:ind w:left="720"/>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3.Содержание прочих учреждений образования:</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3.1. Муниципальное казенное учреждение «Централизованная</w:t>
      </w:r>
      <w:r w:rsidRPr="005F1A45">
        <w:rPr>
          <w:rFonts w:ascii="Times New Roman" w:eastAsia="Times New Roman" w:hAnsi="Times New Roman" w:cs="Times New Roman"/>
          <w:sz w:val="24"/>
          <w:szCs w:val="24"/>
          <w:lang w:val="x-none"/>
        </w:rPr>
        <w:t xml:space="preserve"> </w:t>
      </w:r>
      <w:r w:rsidRPr="005F1A45">
        <w:rPr>
          <w:rFonts w:ascii="Times New Roman" w:eastAsia="Times New Roman" w:hAnsi="Times New Roman" w:cs="Times New Roman"/>
          <w:sz w:val="24"/>
          <w:szCs w:val="24"/>
          <w:lang w:val="x-none" w:eastAsia="x-none"/>
        </w:rPr>
        <w:t>бухгалтерия отдела образования администрации Тейковского муниципального района»</w:t>
      </w:r>
    </w:p>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Обеспечение деятельности муниципального казенного учреждения Централизованная</w:t>
      </w:r>
      <w:r w:rsidRPr="005F1A45">
        <w:rPr>
          <w:rFonts w:ascii="Times New Roman" w:eastAsia="Times New Roman" w:hAnsi="Times New Roman" w:cs="Times New Roman"/>
          <w:sz w:val="24"/>
          <w:szCs w:val="24"/>
          <w:lang w:val="x-none"/>
        </w:rPr>
        <w:t xml:space="preserve"> </w:t>
      </w:r>
      <w:r w:rsidRPr="005F1A45">
        <w:rPr>
          <w:rFonts w:ascii="Times New Roman" w:eastAsia="Times New Roman" w:hAnsi="Times New Roman" w:cs="Times New Roman"/>
          <w:sz w:val="24"/>
          <w:szCs w:val="24"/>
          <w:lang w:val="x-none" w:eastAsia="x-none"/>
        </w:rPr>
        <w:t xml:space="preserve">бухгалтерия отдела образования администрации Тейковского муниципального района (далее – централизованная бухгалтерия) с целью снижения издержек подведомственных образовательных организаций на ведение бухгалтерского учета, повышение качества ведения учета в образовательных организациях.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Несмотря на существенное повышение самостоятельности образовательных организаций в последние годы, услуги муниципального казенного учреждения Централизованная</w:t>
      </w:r>
      <w:r w:rsidRPr="005F1A45">
        <w:rPr>
          <w:rFonts w:ascii="Times New Roman" w:eastAsia="Times New Roman" w:hAnsi="Times New Roman" w:cs="Times New Roman"/>
          <w:sz w:val="24"/>
          <w:szCs w:val="24"/>
          <w:lang w:val="x-none"/>
        </w:rPr>
        <w:t xml:space="preserve"> </w:t>
      </w:r>
      <w:r w:rsidRPr="005F1A45">
        <w:rPr>
          <w:rFonts w:ascii="Times New Roman" w:eastAsia="Times New Roman" w:hAnsi="Times New Roman" w:cs="Times New Roman"/>
          <w:sz w:val="24"/>
          <w:szCs w:val="24"/>
          <w:lang w:val="x-none" w:eastAsia="x-none"/>
        </w:rPr>
        <w:t>бухгалтерия отдела образования администрации Тейковского муниципального района остаются по-прежнему востребованными. Обслуживание в централизованной бухгалтерии позволяет учреждениям не только сэкономить средства, но и обеспечить высокое качество ведения учета.</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Централизованное ведение бухгалтерского учета для образовательных учреждений осуществляется на бесплатной основе.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3.2.Муниципальное казенное учреждение Тейковского муниципального района «Информационно-методический кабинет»</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Создание условий для дополнительного профессионального образования руководящих и педагогических кадров образовательных организаций, действующих на территории Тейковского муниципального района. Содействие обновлению структуры и содержания образования, развитию образовательных организаций, педагогического мастерства работников образования.</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Работа в данном направлении является частью функционирующей в области системы непрерывного образования педагогических работников.</w:t>
      </w:r>
    </w:p>
    <w:p w:rsidR="005F1A45" w:rsidRPr="005F1A45" w:rsidRDefault="005F1A45" w:rsidP="005F1A45">
      <w:pPr>
        <w:spacing w:before="40" w:after="40" w:line="240" w:lineRule="auto"/>
        <w:ind w:firstLine="72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 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keepNext/>
        <w:spacing w:after="0" w:line="240" w:lineRule="auto"/>
        <w:ind w:left="1069"/>
        <w:jc w:val="center"/>
        <w:outlineLvl w:val="3"/>
        <w:rPr>
          <w:rFonts w:ascii="Times New Roman" w:eastAsia="Times New Roman" w:hAnsi="Times New Roman" w:cs="Times New Roman"/>
          <w:bCs/>
          <w:sz w:val="24"/>
          <w:szCs w:val="24"/>
          <w:lang w:val="x-none" w:eastAsia="x-none"/>
        </w:rPr>
      </w:pPr>
    </w:p>
    <w:p w:rsidR="005F1A45" w:rsidRPr="005F1A45" w:rsidRDefault="005F1A45" w:rsidP="005F1A45">
      <w:pPr>
        <w:keepNext/>
        <w:spacing w:after="0" w:line="240" w:lineRule="auto"/>
        <w:ind w:left="1069"/>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3.Ожидаемые результаты реализации подпрограммы</w:t>
      </w:r>
    </w:p>
    <w:p w:rsidR="005F1A45" w:rsidRPr="005F1A45" w:rsidRDefault="005F1A45" w:rsidP="005F1A45">
      <w:pPr>
        <w:spacing w:before="120" w:after="0" w:line="288" w:lineRule="auto"/>
        <w:ind w:left="1134"/>
        <w:jc w:val="center"/>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в перспективе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позволит обеспечить достижение следующих основных результатов:</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x-none"/>
        </w:rPr>
        <w:t>- к</w:t>
      </w:r>
      <w:r w:rsidRPr="005F1A45">
        <w:rPr>
          <w:rFonts w:ascii="Times New Roman" w:eastAsia="Times New Roman" w:hAnsi="Times New Roman" w:cs="Times New Roman"/>
          <w:sz w:val="24"/>
          <w:szCs w:val="24"/>
          <w:lang w:val="x-none" w:eastAsia="ar-SA"/>
        </w:rPr>
        <w:t xml:space="preserve"> концу 2018 года все дети в возрасте от 3 до 7 лет будут иметь возможность получать дошкольное образование в муниципальных образовательных организациях;</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-будет создано дополнительно не менее 20 мест в муниципальных организациях, реализующих программы дошкольного образования (в т.ч. 10 – в 2014 году, 10 – в 2015 году);</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lastRenderedPageBreak/>
        <w:t>- произойдет переход на предоставление дошкольного образования в соответствии с федеральным государственным образовательным стандартом (к 2017 году);</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за счет обеспечения конкурентоспособного уровня заработных плат и внедрения инструмента эффективного контракта заметно возрастет качество дошкольного образования, удовлетворенность населения качеством образования;</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будет поступательно увеличиваться доля педагогических работников организаций дошкольного образования, регулярно получающих дополнительное профессиональное образование, с достижением 100%-го охвата к концу 2018 года;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в 2014-2015 гг. будет внедрена система оценки деятельности дошкольных образовательных организаций, их руководителей и основных категорий работников на основании показателей эффективности деятельности;</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к 2019 году в большинстве общеобразовательных организаций (далее –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xml:space="preserve">- сократится разрыв в качестве предоставляемого образования между общеобразовательными организациями </w:t>
      </w:r>
      <w:r w:rsidRPr="005F1A45">
        <w:rPr>
          <w:rFonts w:ascii="Times New Roman" w:eastAsia="Times New Roman" w:hAnsi="Times New Roman" w:cs="Times New Roman"/>
          <w:sz w:val="24"/>
          <w:szCs w:val="24"/>
          <w:lang w:val="x-none" w:eastAsia="x-none"/>
        </w:rPr>
        <w:t>Тейковского муниципального района</w:t>
      </w:r>
      <w:r w:rsidRPr="005F1A45">
        <w:rPr>
          <w:rFonts w:ascii="Times New Roman" w:eastAsia="Times New Roman" w:hAnsi="Times New Roman" w:cs="Times New Roman"/>
          <w:sz w:val="24"/>
          <w:szCs w:val="24"/>
          <w:lang w:val="x-none" w:eastAsia="ar-SA"/>
        </w:rPr>
        <w:t xml:space="preserve"> (на 13% к концу 2018 года);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xml:space="preserve">- произойдет обновление педагогического корпуса общеобразовательных организаций </w:t>
      </w:r>
      <w:r w:rsidRPr="005F1A45">
        <w:rPr>
          <w:rFonts w:ascii="Times New Roman" w:eastAsia="Times New Roman" w:hAnsi="Times New Roman" w:cs="Times New Roman"/>
          <w:sz w:val="24"/>
          <w:szCs w:val="24"/>
          <w:lang w:val="x-none" w:eastAsia="x-none"/>
        </w:rPr>
        <w:t>Тейковского муниципального района</w:t>
      </w:r>
      <w:r w:rsidRPr="005F1A45">
        <w:rPr>
          <w:rFonts w:ascii="Times New Roman" w:eastAsia="Times New Roman" w:hAnsi="Times New Roman" w:cs="Times New Roman"/>
          <w:sz w:val="24"/>
          <w:szCs w:val="24"/>
          <w:lang w:val="x-none" w:eastAsia="ar-SA"/>
        </w:rPr>
        <w:t xml:space="preserve"> (доля учителей в возрасте до 30 лет увеличится за период реализации подпрограммы почти вдвое);</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муниципального образования</w:t>
      </w:r>
      <w:r w:rsidRPr="005F1A45">
        <w:rPr>
          <w:rFonts w:ascii="Times New Roman" w:eastAsia="Times New Roman" w:hAnsi="Times New Roman" w:cs="Times New Roman"/>
          <w:sz w:val="24"/>
          <w:szCs w:val="24"/>
          <w:lang w:eastAsia="ar-SA"/>
        </w:rPr>
        <w:t>.</w:t>
      </w:r>
      <w:r w:rsidRPr="005F1A45">
        <w:rPr>
          <w:rFonts w:ascii="Times New Roman" w:eastAsia="Times New Roman" w:hAnsi="Times New Roman" w:cs="Times New Roman"/>
          <w:sz w:val="24"/>
          <w:szCs w:val="24"/>
          <w:lang w:val="x-none" w:eastAsia="ar-SA"/>
        </w:rPr>
        <w:t xml:space="preserve"> Повысится привлекательность профессии учителя и уровень квалификации преподавательских кадров;</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все педагоги образовательных организаций Тейковского муниципального района будут использовать информационно-коммуникационные технологии в образовательном процессе;</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 будет обеспечено функционирование единой телекоммуникационной сети</w:t>
      </w:r>
      <w:r w:rsidRPr="005F1A45">
        <w:rPr>
          <w:rFonts w:ascii="Times New Roman" w:eastAsia="Times New Roman" w:hAnsi="Times New Roman" w:cs="Times New Roman"/>
          <w:sz w:val="24"/>
          <w:szCs w:val="24"/>
          <w:lang w:eastAsia="x-none"/>
        </w:rPr>
        <w:t>.</w:t>
      </w:r>
    </w:p>
    <w:p w:rsidR="005F1A45" w:rsidRPr="00195E29" w:rsidRDefault="005F1A45" w:rsidP="00195E29">
      <w:pPr>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ar-SA"/>
        </w:rPr>
        <w:t>Целевые показатели, характеризующие ожидаемые результаты реализации подпрограммы (в том числе по годам реализации) представлены в нижеследующей таблице</w:t>
      </w:r>
      <w:r w:rsidRPr="005F1A45">
        <w:rPr>
          <w:rFonts w:ascii="Times New Roman" w:eastAsia="Times New Roman" w:hAnsi="Times New Roman" w:cs="Times New Roman"/>
          <w:sz w:val="24"/>
          <w:szCs w:val="24"/>
          <w:lang w:eastAsia="ar-SA"/>
        </w:rPr>
        <w:t>.</w:t>
      </w:r>
    </w:p>
    <w:tbl>
      <w:tblPr>
        <w:tblW w:w="108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635"/>
        <w:gridCol w:w="638"/>
        <w:gridCol w:w="767"/>
        <w:gridCol w:w="759"/>
        <w:gridCol w:w="709"/>
        <w:gridCol w:w="709"/>
        <w:gridCol w:w="850"/>
        <w:gridCol w:w="851"/>
        <w:gridCol w:w="709"/>
        <w:gridCol w:w="778"/>
        <w:gridCol w:w="832"/>
      </w:tblGrid>
      <w:tr w:rsidR="005F1A45" w:rsidRPr="005F1A45" w:rsidTr="00781344">
        <w:trPr>
          <w:trHeight w:val="20"/>
          <w:tblHeader/>
        </w:trPr>
        <w:tc>
          <w:tcPr>
            <w:tcW w:w="626" w:type="dxa"/>
            <w:shd w:val="clear" w:color="auto" w:fill="auto"/>
          </w:tcPr>
          <w:p w:rsidR="005F1A45" w:rsidRPr="00E71325" w:rsidRDefault="005F1A45" w:rsidP="00781344">
            <w:pPr>
              <w:keepNext/>
              <w:spacing w:after="0" w:line="240" w:lineRule="auto"/>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w:t>
            </w:r>
          </w:p>
        </w:tc>
        <w:tc>
          <w:tcPr>
            <w:tcW w:w="2635" w:type="dxa"/>
            <w:shd w:val="clear" w:color="auto" w:fill="auto"/>
          </w:tcPr>
          <w:p w:rsidR="005F1A45" w:rsidRPr="00E71325" w:rsidRDefault="005F1A45" w:rsidP="00781344">
            <w:pPr>
              <w:keepNext/>
              <w:spacing w:after="0" w:line="240" w:lineRule="auto"/>
              <w:jc w:val="both"/>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Наименование целевого индикатора (показателя)</w:t>
            </w:r>
          </w:p>
        </w:tc>
        <w:tc>
          <w:tcPr>
            <w:tcW w:w="638" w:type="dxa"/>
            <w:shd w:val="clear" w:color="auto" w:fill="auto"/>
            <w:tcMar>
              <w:left w:w="57" w:type="dxa"/>
              <w:right w:w="57" w:type="dxa"/>
            </w:tcMar>
          </w:tcPr>
          <w:p w:rsidR="005F1A45" w:rsidRPr="00E71325" w:rsidRDefault="005F1A45" w:rsidP="00781344">
            <w:pPr>
              <w:keepNext/>
              <w:spacing w:after="0" w:line="240" w:lineRule="auto"/>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Ед. изм.</w:t>
            </w:r>
          </w:p>
        </w:tc>
        <w:tc>
          <w:tcPr>
            <w:tcW w:w="767" w:type="dxa"/>
            <w:shd w:val="clear" w:color="auto" w:fill="auto"/>
            <w:tcMar>
              <w:left w:w="57" w:type="dxa"/>
              <w:right w:w="57" w:type="dxa"/>
            </w:tcMar>
          </w:tcPr>
          <w:p w:rsidR="005F1A45" w:rsidRPr="00E71325" w:rsidRDefault="005F1A45" w:rsidP="00781344">
            <w:pPr>
              <w:keepNext/>
              <w:spacing w:after="0" w:line="240" w:lineRule="auto"/>
              <w:jc w:val="center"/>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2012</w:t>
            </w:r>
          </w:p>
        </w:tc>
        <w:tc>
          <w:tcPr>
            <w:tcW w:w="759" w:type="dxa"/>
            <w:shd w:val="clear" w:color="auto" w:fill="auto"/>
            <w:tcMar>
              <w:left w:w="57" w:type="dxa"/>
              <w:right w:w="57" w:type="dxa"/>
            </w:tcMar>
          </w:tcPr>
          <w:p w:rsidR="005F1A45" w:rsidRPr="00E71325" w:rsidRDefault="005F1A45" w:rsidP="00781344">
            <w:pPr>
              <w:keepNext/>
              <w:spacing w:after="0" w:line="240" w:lineRule="auto"/>
              <w:jc w:val="center"/>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2013</w:t>
            </w:r>
          </w:p>
          <w:p w:rsidR="005F1A45" w:rsidRPr="00E71325" w:rsidRDefault="005F1A45" w:rsidP="00781344">
            <w:pPr>
              <w:keepNext/>
              <w:spacing w:after="0" w:line="240" w:lineRule="auto"/>
              <w:jc w:val="center"/>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оценка</w:t>
            </w:r>
          </w:p>
        </w:tc>
        <w:tc>
          <w:tcPr>
            <w:tcW w:w="709" w:type="dxa"/>
            <w:shd w:val="clear" w:color="auto" w:fill="auto"/>
            <w:tcMar>
              <w:left w:w="57" w:type="dxa"/>
              <w:right w:w="57" w:type="dxa"/>
            </w:tcMar>
          </w:tcPr>
          <w:p w:rsidR="005F1A45" w:rsidRPr="00E71325" w:rsidRDefault="005F1A45" w:rsidP="00781344">
            <w:pPr>
              <w:keepNext/>
              <w:spacing w:after="0" w:line="240" w:lineRule="auto"/>
              <w:jc w:val="center"/>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2014</w:t>
            </w:r>
          </w:p>
        </w:tc>
        <w:tc>
          <w:tcPr>
            <w:tcW w:w="709" w:type="dxa"/>
            <w:shd w:val="clear" w:color="auto" w:fill="auto"/>
            <w:tcMar>
              <w:left w:w="57" w:type="dxa"/>
              <w:right w:w="57" w:type="dxa"/>
            </w:tcMar>
          </w:tcPr>
          <w:p w:rsidR="005F1A45" w:rsidRPr="00E71325" w:rsidRDefault="005F1A45" w:rsidP="00781344">
            <w:pPr>
              <w:keepNext/>
              <w:spacing w:after="0" w:line="240" w:lineRule="auto"/>
              <w:jc w:val="center"/>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2015</w:t>
            </w:r>
          </w:p>
        </w:tc>
        <w:tc>
          <w:tcPr>
            <w:tcW w:w="850" w:type="dxa"/>
            <w:shd w:val="clear" w:color="auto" w:fill="auto"/>
          </w:tcPr>
          <w:p w:rsidR="005F1A45" w:rsidRPr="00E71325" w:rsidRDefault="005F1A45" w:rsidP="00781344">
            <w:pPr>
              <w:keepNext/>
              <w:spacing w:after="0" w:line="240" w:lineRule="auto"/>
              <w:jc w:val="center"/>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2016</w:t>
            </w:r>
          </w:p>
        </w:tc>
        <w:tc>
          <w:tcPr>
            <w:tcW w:w="851" w:type="dxa"/>
            <w:shd w:val="clear" w:color="auto" w:fill="auto"/>
          </w:tcPr>
          <w:p w:rsidR="005F1A45" w:rsidRPr="00E71325" w:rsidRDefault="005F1A45" w:rsidP="00781344">
            <w:pPr>
              <w:keepNext/>
              <w:spacing w:after="0" w:line="240" w:lineRule="auto"/>
              <w:jc w:val="center"/>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2017</w:t>
            </w:r>
          </w:p>
        </w:tc>
        <w:tc>
          <w:tcPr>
            <w:tcW w:w="709" w:type="dxa"/>
            <w:shd w:val="clear" w:color="auto" w:fill="auto"/>
            <w:tcMar>
              <w:left w:w="57" w:type="dxa"/>
              <w:right w:w="57" w:type="dxa"/>
            </w:tcMar>
          </w:tcPr>
          <w:p w:rsidR="005F1A45" w:rsidRPr="00E71325" w:rsidRDefault="005F1A45" w:rsidP="00781344">
            <w:pPr>
              <w:keepNext/>
              <w:spacing w:after="0" w:line="240" w:lineRule="auto"/>
              <w:jc w:val="center"/>
              <w:rPr>
                <w:rFonts w:ascii="Times New Roman" w:eastAsia="Times New Roman" w:hAnsi="Times New Roman" w:cs="Times New Roman"/>
                <w:b/>
                <w:szCs w:val="24"/>
                <w:lang w:eastAsia="ru-RU"/>
              </w:rPr>
            </w:pPr>
            <w:r w:rsidRPr="00E71325">
              <w:rPr>
                <w:rFonts w:ascii="Times New Roman" w:eastAsia="Times New Roman" w:hAnsi="Times New Roman" w:cs="Times New Roman"/>
                <w:szCs w:val="24"/>
                <w:lang w:eastAsia="ru-RU"/>
              </w:rPr>
              <w:t>2018</w:t>
            </w:r>
          </w:p>
        </w:tc>
        <w:tc>
          <w:tcPr>
            <w:tcW w:w="778" w:type="dxa"/>
          </w:tcPr>
          <w:p w:rsidR="005F1A45" w:rsidRPr="00E71325" w:rsidRDefault="005F1A45" w:rsidP="00781344">
            <w:pPr>
              <w:keepNext/>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2019</w:t>
            </w:r>
          </w:p>
        </w:tc>
        <w:tc>
          <w:tcPr>
            <w:tcW w:w="832" w:type="dxa"/>
          </w:tcPr>
          <w:p w:rsidR="005F1A45" w:rsidRPr="00E71325" w:rsidRDefault="005F1A45" w:rsidP="00781344">
            <w:pPr>
              <w:keepNext/>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2020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w:t>
            </w:r>
          </w:p>
        </w:tc>
        <w:tc>
          <w:tcPr>
            <w:tcW w:w="2635" w:type="dxa"/>
            <w:shd w:val="clear" w:color="auto" w:fill="auto"/>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общеобразовательной организации</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64,5</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71</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75</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80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85</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lastRenderedPageBreak/>
              <w:t>2</w:t>
            </w:r>
          </w:p>
        </w:tc>
        <w:tc>
          <w:tcPr>
            <w:tcW w:w="2635" w:type="dxa"/>
            <w:shd w:val="clear" w:color="auto" w:fill="auto"/>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77,1</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70,7</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75,6</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80,0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85,0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85,0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90,0</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92,0</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93,0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w:t>
            </w:r>
          </w:p>
        </w:tc>
        <w:tc>
          <w:tcPr>
            <w:tcW w:w="2635" w:type="dxa"/>
            <w:shd w:val="clear" w:color="auto" w:fill="auto"/>
            <w:vAlign w:val="center"/>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Удельный вес обучающихся дошкольных образовательных организаций,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общей численности обучающихся дошкольных образовательных организаций</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0</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5</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60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4</w:t>
            </w:r>
          </w:p>
        </w:tc>
        <w:tc>
          <w:tcPr>
            <w:tcW w:w="2635" w:type="dxa"/>
            <w:shd w:val="clear" w:color="auto" w:fill="auto"/>
          </w:tcPr>
          <w:p w:rsidR="005F1A45" w:rsidRPr="00195E29" w:rsidRDefault="005F1A45" w:rsidP="00781344">
            <w:pPr>
              <w:spacing w:after="0" w:line="240" w:lineRule="auto"/>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 xml:space="preserve">Среднегодовая численность обучающихся первых-четвертых классов муниципальных общеобразовательных организаций </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чел.</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303</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313</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313</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320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330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325</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325</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335</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345</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5</w:t>
            </w:r>
          </w:p>
        </w:tc>
        <w:tc>
          <w:tcPr>
            <w:tcW w:w="2635" w:type="dxa"/>
            <w:shd w:val="clear" w:color="auto" w:fill="auto"/>
          </w:tcPr>
          <w:p w:rsidR="005F1A45" w:rsidRPr="00195E29" w:rsidRDefault="005F1A45" w:rsidP="00781344">
            <w:pPr>
              <w:spacing w:after="0" w:line="240" w:lineRule="auto"/>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Численность детей-сирот, детей, оставшихся без попечения родителей, детей-инвалидов, обучающихся в дошкольных группах общеобразовательных организаций (на начало учебного года)</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чел.</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0</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0</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6</w:t>
            </w:r>
          </w:p>
        </w:tc>
        <w:tc>
          <w:tcPr>
            <w:tcW w:w="2635" w:type="dxa"/>
            <w:shd w:val="clear" w:color="auto" w:fill="auto"/>
          </w:tcPr>
          <w:p w:rsidR="005F1A45" w:rsidRPr="00195E29" w:rsidRDefault="005F1A45" w:rsidP="00781344">
            <w:pPr>
              <w:spacing w:after="0" w:line="240" w:lineRule="auto"/>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Количество детей, посещающих образовательные организации, реализующие образовательную программу дошкольного образования</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чел.</w:t>
            </w:r>
          </w:p>
        </w:tc>
        <w:tc>
          <w:tcPr>
            <w:tcW w:w="767" w:type="dxa"/>
            <w:shd w:val="clear" w:color="auto" w:fill="auto"/>
          </w:tcPr>
          <w:p w:rsidR="005F1A45" w:rsidRPr="00E71325" w:rsidRDefault="005F1A45" w:rsidP="00781344">
            <w:pPr>
              <w:spacing w:after="0" w:line="240" w:lineRule="atLeast"/>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268</w:t>
            </w:r>
          </w:p>
        </w:tc>
        <w:tc>
          <w:tcPr>
            <w:tcW w:w="759" w:type="dxa"/>
            <w:shd w:val="clear" w:color="auto" w:fill="auto"/>
          </w:tcPr>
          <w:p w:rsidR="005F1A45" w:rsidRPr="00E71325" w:rsidRDefault="005F1A45" w:rsidP="00781344">
            <w:pPr>
              <w:spacing w:after="0" w:line="240" w:lineRule="atLeast"/>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300</w:t>
            </w:r>
          </w:p>
        </w:tc>
        <w:tc>
          <w:tcPr>
            <w:tcW w:w="709" w:type="dxa"/>
            <w:shd w:val="clear" w:color="auto" w:fill="auto"/>
          </w:tcPr>
          <w:p w:rsidR="005F1A45" w:rsidRPr="00E71325" w:rsidRDefault="005F1A45" w:rsidP="00781344">
            <w:pPr>
              <w:spacing w:after="0" w:line="240" w:lineRule="atLeast"/>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320</w:t>
            </w:r>
          </w:p>
        </w:tc>
        <w:tc>
          <w:tcPr>
            <w:tcW w:w="709" w:type="dxa"/>
            <w:shd w:val="clear" w:color="auto" w:fill="auto"/>
          </w:tcPr>
          <w:p w:rsidR="005F1A45" w:rsidRPr="00E71325" w:rsidRDefault="005F1A45" w:rsidP="00781344">
            <w:pPr>
              <w:spacing w:after="0" w:line="240" w:lineRule="atLeast"/>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335</w:t>
            </w:r>
          </w:p>
        </w:tc>
        <w:tc>
          <w:tcPr>
            <w:tcW w:w="850" w:type="dxa"/>
            <w:shd w:val="clear" w:color="auto" w:fill="auto"/>
          </w:tcPr>
          <w:p w:rsidR="005F1A45" w:rsidRPr="00E71325" w:rsidRDefault="005F1A45" w:rsidP="00781344">
            <w:pPr>
              <w:spacing w:after="0" w:line="240" w:lineRule="atLeast"/>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350</w:t>
            </w:r>
          </w:p>
        </w:tc>
        <w:tc>
          <w:tcPr>
            <w:tcW w:w="851" w:type="dxa"/>
            <w:shd w:val="clear" w:color="auto" w:fill="auto"/>
          </w:tcPr>
          <w:p w:rsidR="005F1A45" w:rsidRPr="00E71325" w:rsidRDefault="005F1A45" w:rsidP="00781344">
            <w:pPr>
              <w:spacing w:after="0" w:line="240" w:lineRule="atLeast"/>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365</w:t>
            </w:r>
          </w:p>
        </w:tc>
        <w:tc>
          <w:tcPr>
            <w:tcW w:w="709" w:type="dxa"/>
            <w:shd w:val="clear" w:color="auto" w:fill="auto"/>
          </w:tcPr>
          <w:p w:rsidR="005F1A45" w:rsidRPr="00E71325" w:rsidRDefault="005F1A45" w:rsidP="00781344">
            <w:pPr>
              <w:spacing w:after="0" w:line="240" w:lineRule="atLeast"/>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380</w:t>
            </w:r>
          </w:p>
        </w:tc>
        <w:tc>
          <w:tcPr>
            <w:tcW w:w="778" w:type="dxa"/>
          </w:tcPr>
          <w:p w:rsidR="005F1A45" w:rsidRPr="00E71325" w:rsidRDefault="005F1A45" w:rsidP="00781344">
            <w:pPr>
              <w:spacing w:after="0" w:line="240" w:lineRule="atLeast"/>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380</w:t>
            </w:r>
          </w:p>
        </w:tc>
        <w:tc>
          <w:tcPr>
            <w:tcW w:w="832" w:type="dxa"/>
          </w:tcPr>
          <w:p w:rsidR="005F1A45" w:rsidRPr="00E71325" w:rsidRDefault="005F1A45" w:rsidP="00781344">
            <w:pPr>
              <w:spacing w:after="0" w:line="240" w:lineRule="atLeast"/>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380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lastRenderedPageBreak/>
              <w:t>7</w:t>
            </w:r>
          </w:p>
        </w:tc>
        <w:tc>
          <w:tcPr>
            <w:tcW w:w="2635" w:type="dxa"/>
            <w:shd w:val="clear" w:color="auto" w:fill="auto"/>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Отношение среднего балла единого государственного экзамена (в расчете на 1 предмет) в  процентах в школе с лучшими результатами единого государственного экзамена к среднему баллу единого государственного экзамена (в расчете на 1 предмет) в  процентах в школе с худшими результатами единого государственного экзамена</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раз</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1,85</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1,85</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1,80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1,75</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1,70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1,65</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1,60</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1,55</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1,50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8</w:t>
            </w:r>
          </w:p>
        </w:tc>
        <w:tc>
          <w:tcPr>
            <w:tcW w:w="2635" w:type="dxa"/>
            <w:shd w:val="clear" w:color="auto" w:fill="auto"/>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Общая численность обучающихся, завершающих освоение образовательных программ основного общего образования</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чел.</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79</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69</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68</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73</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75</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74</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75</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75</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w:t>
            </w:r>
          </w:p>
        </w:tc>
        <w:tc>
          <w:tcPr>
            <w:tcW w:w="2635" w:type="dxa"/>
            <w:shd w:val="clear" w:color="auto" w:fill="auto"/>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Общая численность обучающихся, завершающих освоение образовательных программ среднего общего образования</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чел.</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29</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41</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40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35</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18</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37</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35</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30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w:t>
            </w:r>
          </w:p>
        </w:tc>
        <w:tc>
          <w:tcPr>
            <w:tcW w:w="2635" w:type="dxa"/>
            <w:shd w:val="clear" w:color="auto" w:fill="auto"/>
          </w:tcPr>
          <w:p w:rsidR="005F1A45" w:rsidRPr="00195E29" w:rsidRDefault="005F1A45" w:rsidP="00781344">
            <w:pPr>
              <w:spacing w:after="0" w:line="240" w:lineRule="auto"/>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Общее число экзаменов, сданных обучающимися по образовательным программам основного общего образования в рамках государственной итоговой аттестации</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экзамен</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185</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146</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150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160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170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160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160</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165</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170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11</w:t>
            </w:r>
          </w:p>
        </w:tc>
        <w:tc>
          <w:tcPr>
            <w:tcW w:w="2635" w:type="dxa"/>
            <w:shd w:val="clear" w:color="auto" w:fill="auto"/>
          </w:tcPr>
          <w:p w:rsidR="005F1A45" w:rsidRPr="00195E29" w:rsidRDefault="005F1A45" w:rsidP="00781344">
            <w:pPr>
              <w:spacing w:after="0" w:line="240" w:lineRule="auto"/>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Общее число экзаменов, сданных обучающимися по образовательным программам среднего общего образования в рамках государственной (итоговой) аттестации в форме ЕГЭ</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экзамен</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113</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159</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165</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110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110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110</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110</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110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12</w:t>
            </w:r>
          </w:p>
        </w:tc>
        <w:tc>
          <w:tcPr>
            <w:tcW w:w="2635" w:type="dxa"/>
            <w:shd w:val="clear" w:color="auto" w:fill="auto"/>
            <w:vAlign w:val="center"/>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80</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89,4</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91,0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92,0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93,0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94,0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95,0</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96,0</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97,0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13</w:t>
            </w:r>
          </w:p>
        </w:tc>
        <w:tc>
          <w:tcPr>
            <w:tcW w:w="2635" w:type="dxa"/>
            <w:shd w:val="clear" w:color="auto" w:fill="auto"/>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Удельный вес численности учителей в возрасте до 30 лет в общей численности учителей общеобразовательных организаций</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8,8</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10,3</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12,0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14,0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16,0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17,0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17,5</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18,0</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18,5</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lastRenderedPageBreak/>
              <w:t>14</w:t>
            </w:r>
          </w:p>
        </w:tc>
        <w:tc>
          <w:tcPr>
            <w:tcW w:w="2635" w:type="dxa"/>
            <w:shd w:val="clear" w:color="auto" w:fill="auto"/>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 xml:space="preserve">Доля педагогов, внедряющих информационно-коммуникационные технологии в образовательный процесс </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90</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95</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98</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15</w:t>
            </w:r>
          </w:p>
        </w:tc>
        <w:tc>
          <w:tcPr>
            <w:tcW w:w="2635" w:type="dxa"/>
            <w:shd w:val="clear" w:color="auto" w:fill="auto"/>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н.д.</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100</w:t>
            </w:r>
          </w:p>
        </w:tc>
      </w:tr>
      <w:tr w:rsidR="005F1A45" w:rsidRPr="005F1A45" w:rsidTr="00781344">
        <w:trPr>
          <w:cantSplit/>
          <w:trHeight w:val="20"/>
        </w:trPr>
        <w:tc>
          <w:tcPr>
            <w:tcW w:w="626" w:type="dxa"/>
            <w:shd w:val="clear" w:color="auto" w:fill="auto"/>
          </w:tcPr>
          <w:p w:rsidR="005F1A45" w:rsidRPr="00E71325" w:rsidRDefault="005F1A45" w:rsidP="00781344">
            <w:pPr>
              <w:spacing w:after="0" w:line="240" w:lineRule="auto"/>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16*</w:t>
            </w:r>
          </w:p>
        </w:tc>
        <w:tc>
          <w:tcPr>
            <w:tcW w:w="2635" w:type="dxa"/>
            <w:shd w:val="clear" w:color="auto" w:fill="auto"/>
          </w:tcPr>
          <w:p w:rsidR="005F1A45" w:rsidRPr="00195E29" w:rsidRDefault="005F1A45" w:rsidP="00781344">
            <w:pPr>
              <w:spacing w:after="0" w:line="240" w:lineRule="auto"/>
              <w:jc w:val="both"/>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Количество образовательных организаций, ведение бухгалтерского учета которых осуществляется централизованно</w:t>
            </w:r>
          </w:p>
        </w:tc>
        <w:tc>
          <w:tcPr>
            <w:tcW w:w="638"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Ед.</w:t>
            </w:r>
          </w:p>
        </w:tc>
        <w:tc>
          <w:tcPr>
            <w:tcW w:w="767"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14</w:t>
            </w:r>
          </w:p>
        </w:tc>
        <w:tc>
          <w:tcPr>
            <w:tcW w:w="75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14</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14</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14</w:t>
            </w:r>
          </w:p>
        </w:tc>
        <w:tc>
          <w:tcPr>
            <w:tcW w:w="850"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14</w:t>
            </w:r>
          </w:p>
        </w:tc>
        <w:tc>
          <w:tcPr>
            <w:tcW w:w="851"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12</w:t>
            </w:r>
          </w:p>
        </w:tc>
        <w:tc>
          <w:tcPr>
            <w:tcW w:w="709" w:type="dxa"/>
            <w:shd w:val="clear" w:color="auto" w:fill="auto"/>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12</w:t>
            </w:r>
          </w:p>
        </w:tc>
        <w:tc>
          <w:tcPr>
            <w:tcW w:w="778"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12</w:t>
            </w:r>
          </w:p>
        </w:tc>
        <w:tc>
          <w:tcPr>
            <w:tcW w:w="832" w:type="dxa"/>
          </w:tcPr>
          <w:p w:rsidR="005F1A45" w:rsidRPr="00E71325" w:rsidRDefault="005F1A45" w:rsidP="00781344">
            <w:pPr>
              <w:spacing w:after="0" w:line="240" w:lineRule="auto"/>
              <w:jc w:val="center"/>
              <w:rPr>
                <w:rFonts w:ascii="Times New Roman" w:eastAsia="Times New Roman" w:hAnsi="Times New Roman" w:cs="Times New Roman"/>
                <w:szCs w:val="24"/>
                <w:lang w:eastAsia="ru-RU"/>
              </w:rPr>
            </w:pPr>
            <w:r w:rsidRPr="00E71325">
              <w:rPr>
                <w:rFonts w:ascii="Times New Roman" w:eastAsia="Times New Roman" w:hAnsi="Times New Roman" w:cs="Times New Roman"/>
                <w:szCs w:val="24"/>
                <w:lang w:eastAsia="ru-RU"/>
              </w:rPr>
              <w:t>12</w:t>
            </w:r>
          </w:p>
        </w:tc>
      </w:tr>
    </w:tbl>
    <w:p w:rsidR="005F1A45" w:rsidRPr="005F1A45" w:rsidRDefault="005F1A45" w:rsidP="00E71325">
      <w:pPr>
        <w:spacing w:after="0" w:line="240" w:lineRule="auto"/>
        <w:ind w:left="-709"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Отчетные значения по целевому показателю  определяются на основе отчетности подведомственного учреждения (централизованной бухгалтерии).</w:t>
      </w:r>
    </w:p>
    <w:p w:rsidR="005F1A45" w:rsidRPr="005F1A45" w:rsidRDefault="005F1A45" w:rsidP="00E71325">
      <w:pPr>
        <w:keepNext/>
        <w:spacing w:after="0" w:line="240" w:lineRule="auto"/>
        <w:ind w:left="-709"/>
        <w:jc w:val="center"/>
        <w:outlineLvl w:val="3"/>
        <w:rPr>
          <w:rFonts w:ascii="Times New Roman" w:eastAsia="Times New Roman" w:hAnsi="Times New Roman" w:cs="Times New Roman"/>
          <w:bCs/>
          <w:sz w:val="24"/>
          <w:szCs w:val="24"/>
          <w:lang w:val="x-none" w:eastAsia="x-none"/>
        </w:rPr>
      </w:pPr>
    </w:p>
    <w:p w:rsidR="005F1A45" w:rsidRPr="005F1A45" w:rsidRDefault="005F1A45" w:rsidP="00E71325">
      <w:pPr>
        <w:keepNext/>
        <w:spacing w:after="0" w:line="240" w:lineRule="auto"/>
        <w:ind w:left="-709"/>
        <w:jc w:val="center"/>
        <w:outlineLvl w:val="3"/>
        <w:rPr>
          <w:rFonts w:ascii="Times New Roman" w:eastAsia="Times New Roman" w:hAnsi="Times New Roman" w:cs="Times New Roman"/>
          <w:bCs/>
          <w:sz w:val="24"/>
          <w:szCs w:val="24"/>
          <w:lang w:eastAsia="x-none"/>
        </w:rPr>
      </w:pPr>
      <w:r w:rsidRPr="005F1A45">
        <w:rPr>
          <w:rFonts w:ascii="Times New Roman" w:eastAsia="Times New Roman" w:hAnsi="Times New Roman" w:cs="Times New Roman"/>
          <w:bCs/>
          <w:sz w:val="24"/>
          <w:szCs w:val="24"/>
          <w:lang w:val="x-none" w:eastAsia="x-none"/>
        </w:rPr>
        <w:t>4.Мероприятия подпрограммы</w:t>
      </w:r>
    </w:p>
    <w:p w:rsidR="005F1A45" w:rsidRPr="005F1A45" w:rsidRDefault="005F1A45" w:rsidP="00E71325">
      <w:pPr>
        <w:spacing w:before="120" w:after="0" w:line="288" w:lineRule="auto"/>
        <w:ind w:left="-709"/>
        <w:jc w:val="both"/>
        <w:rPr>
          <w:rFonts w:ascii="Times New Roman" w:eastAsia="Times New Roman" w:hAnsi="Times New Roman" w:cs="Times New Roman"/>
          <w:sz w:val="24"/>
          <w:szCs w:val="24"/>
          <w:lang w:eastAsia="x-none"/>
        </w:rPr>
      </w:pPr>
    </w:p>
    <w:p w:rsidR="005F1A45" w:rsidRPr="005F1A45" w:rsidRDefault="005F1A45" w:rsidP="00E71325">
      <w:pPr>
        <w:spacing w:after="0" w:line="240" w:lineRule="auto"/>
        <w:ind w:left="-709"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предполагает выполнение следующих мероприятий:</w:t>
      </w:r>
    </w:p>
    <w:p w:rsidR="005F1A45" w:rsidRPr="005F1A45" w:rsidRDefault="005F1A45" w:rsidP="00E71325">
      <w:pPr>
        <w:numPr>
          <w:ilvl w:val="0"/>
          <w:numId w:val="35"/>
        </w:numPr>
        <w:tabs>
          <w:tab w:val="left" w:pos="990"/>
        </w:tabs>
        <w:spacing w:after="0" w:line="240" w:lineRule="auto"/>
        <w:ind w:left="-709" w:firstLine="284"/>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Предоставление муниципальной услуги «Предоставление общедоступного бесплатного дошкольного образования». </w:t>
      </w:r>
    </w:p>
    <w:p w:rsidR="005F1A45" w:rsidRPr="005F1A45" w:rsidRDefault="005F1A45" w:rsidP="00E71325">
      <w:pPr>
        <w:tabs>
          <w:tab w:val="left" w:pos="990"/>
        </w:tabs>
        <w:spacing w:after="0" w:line="240" w:lineRule="auto"/>
        <w:ind w:left="-709" w:firstLine="284"/>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Муниципальная услуга предоставляется муниципальными дошкольными образовательными  учреждениями  и  муниципальными  общеобразовательными  учреждениями. Результатом  муниципальной  услуги  является предоставление общедоступного  бесплатного дошкольного образования.</w:t>
      </w:r>
    </w:p>
    <w:p w:rsidR="005F1A45" w:rsidRPr="005F1A45" w:rsidRDefault="005F1A45" w:rsidP="00E71325">
      <w:pPr>
        <w:tabs>
          <w:tab w:val="left" w:pos="990"/>
        </w:tabs>
        <w:spacing w:after="0" w:line="240" w:lineRule="auto"/>
        <w:ind w:left="-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E71325">
      <w:pPr>
        <w:tabs>
          <w:tab w:val="left" w:pos="990"/>
        </w:tabs>
        <w:spacing w:after="0" w:line="240" w:lineRule="auto"/>
        <w:ind w:left="-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numPr>
          <w:ilvl w:val="0"/>
          <w:numId w:val="35"/>
        </w:numPr>
        <w:tabs>
          <w:tab w:val="left" w:pos="990"/>
        </w:tabs>
        <w:spacing w:after="0" w:line="240" w:lineRule="auto"/>
        <w:ind w:left="-709" w:firstLine="360"/>
        <w:contextualSpacing/>
        <w:jc w:val="both"/>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w:t>
      </w:r>
    </w:p>
    <w:p w:rsidR="005F1A45" w:rsidRPr="005F1A45" w:rsidRDefault="005F1A45" w:rsidP="00E71325">
      <w:pPr>
        <w:tabs>
          <w:tab w:val="left" w:pos="990"/>
        </w:tabs>
        <w:spacing w:after="0" w:line="240" w:lineRule="auto"/>
        <w:ind w:left="-709" w:firstLine="284"/>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Муниципальная услуга предоставляется муниципальными  общеобразовательными  учреждениями. Результатом  муниципальной  услуги  является предоставление бесплатного и общедоступного начального, основного, среднего общего образования.</w:t>
      </w:r>
    </w:p>
    <w:p w:rsidR="005F1A45" w:rsidRPr="005F1A45" w:rsidRDefault="005F1A45" w:rsidP="00E71325">
      <w:pPr>
        <w:tabs>
          <w:tab w:val="left" w:pos="990"/>
        </w:tabs>
        <w:spacing w:after="0" w:line="240" w:lineRule="auto"/>
        <w:ind w:left="-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E71325">
      <w:pPr>
        <w:tabs>
          <w:tab w:val="left" w:pos="990"/>
        </w:tabs>
        <w:spacing w:after="0" w:line="240" w:lineRule="auto"/>
        <w:ind w:left="-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tabs>
          <w:tab w:val="left" w:pos="990"/>
        </w:tabs>
        <w:spacing w:after="0" w:line="240" w:lineRule="auto"/>
        <w:ind w:left="-709"/>
        <w:contextualSpacing/>
        <w:jc w:val="both"/>
        <w:rPr>
          <w:rFonts w:ascii="Times New Roman" w:eastAsia="Times New Roman" w:hAnsi="Times New Roman" w:cs="Times New Roman"/>
          <w:sz w:val="24"/>
          <w:szCs w:val="24"/>
          <w:lang w:eastAsia="ru-RU"/>
        </w:rPr>
      </w:pPr>
    </w:p>
    <w:p w:rsidR="005F1A45" w:rsidRPr="005F1A45" w:rsidRDefault="005F1A45" w:rsidP="00E71325">
      <w:pPr>
        <w:numPr>
          <w:ilvl w:val="0"/>
          <w:numId w:val="35"/>
        </w:numPr>
        <w:spacing w:before="40" w:after="40" w:line="240" w:lineRule="auto"/>
        <w:ind w:left="-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Содержание прочих учреждений образования. </w:t>
      </w:r>
    </w:p>
    <w:p w:rsidR="005F1A45" w:rsidRPr="005F1A45" w:rsidRDefault="005F1A45" w:rsidP="00E71325">
      <w:pPr>
        <w:spacing w:after="0" w:line="240" w:lineRule="auto"/>
        <w:ind w:left="-709"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 xml:space="preserve">Обеспечение деятельности </w:t>
      </w:r>
      <w:r w:rsidRPr="005F1A45">
        <w:rPr>
          <w:rFonts w:ascii="Times New Roman" w:eastAsia="Times New Roman" w:hAnsi="Times New Roman" w:cs="Times New Roman"/>
          <w:sz w:val="24"/>
          <w:szCs w:val="24"/>
          <w:lang w:eastAsia="x-none"/>
        </w:rPr>
        <w:t xml:space="preserve">следующих учреждений: </w:t>
      </w:r>
      <w:r w:rsidRPr="005F1A45">
        <w:rPr>
          <w:rFonts w:ascii="Times New Roman" w:eastAsia="Times New Roman" w:hAnsi="Times New Roman" w:cs="Times New Roman"/>
          <w:sz w:val="24"/>
          <w:szCs w:val="24"/>
          <w:lang w:val="x-none" w:eastAsia="x-none"/>
        </w:rPr>
        <w:t xml:space="preserve">муниципального казенного учреждения </w:t>
      </w:r>
      <w:r w:rsidRPr="005F1A45">
        <w:rPr>
          <w:rFonts w:ascii="Times New Roman" w:eastAsia="Times New Roman" w:hAnsi="Times New Roman" w:cs="Times New Roman"/>
          <w:sz w:val="24"/>
          <w:szCs w:val="24"/>
          <w:lang w:eastAsia="x-none"/>
        </w:rPr>
        <w:t>«</w:t>
      </w:r>
      <w:r w:rsidRPr="005F1A45">
        <w:rPr>
          <w:rFonts w:ascii="Times New Roman" w:eastAsia="Times New Roman" w:hAnsi="Times New Roman" w:cs="Times New Roman"/>
          <w:sz w:val="24"/>
          <w:szCs w:val="24"/>
          <w:lang w:val="x-none" w:eastAsia="x-none"/>
        </w:rPr>
        <w:t>Централизованная</w:t>
      </w:r>
      <w:r w:rsidRPr="005F1A45">
        <w:rPr>
          <w:rFonts w:ascii="Times New Roman" w:eastAsia="Times New Roman" w:hAnsi="Times New Roman" w:cs="Times New Roman"/>
          <w:sz w:val="24"/>
          <w:szCs w:val="24"/>
          <w:lang w:val="x-none"/>
        </w:rPr>
        <w:t xml:space="preserve"> </w:t>
      </w:r>
      <w:r w:rsidRPr="005F1A45">
        <w:rPr>
          <w:rFonts w:ascii="Times New Roman" w:eastAsia="Times New Roman" w:hAnsi="Times New Roman" w:cs="Times New Roman"/>
          <w:sz w:val="24"/>
          <w:szCs w:val="24"/>
          <w:lang w:val="x-none" w:eastAsia="x-none"/>
        </w:rPr>
        <w:t>бухгалтерия отдела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x-none"/>
        </w:rPr>
        <w:t>»</w:t>
      </w:r>
      <w:r w:rsidRPr="005F1A45">
        <w:rPr>
          <w:rFonts w:ascii="Times New Roman" w:eastAsia="Times New Roman" w:hAnsi="Times New Roman" w:cs="Times New Roman"/>
          <w:sz w:val="24"/>
          <w:szCs w:val="24"/>
          <w:lang w:val="x-none" w:eastAsia="x-none"/>
        </w:rPr>
        <w:t xml:space="preserve"> с целью снижения издержек подведомственных образовательных организаций на ведение бухгалтерского учета</w:t>
      </w:r>
      <w:r w:rsidRPr="005F1A45">
        <w:rPr>
          <w:rFonts w:ascii="Times New Roman" w:eastAsia="Times New Roman" w:hAnsi="Times New Roman" w:cs="Times New Roman"/>
          <w:sz w:val="24"/>
          <w:szCs w:val="24"/>
          <w:lang w:eastAsia="x-none"/>
        </w:rPr>
        <w:t>; м</w:t>
      </w:r>
      <w:r w:rsidRPr="005F1A45">
        <w:rPr>
          <w:rFonts w:ascii="Times New Roman" w:eastAsia="Times New Roman" w:hAnsi="Times New Roman" w:cs="Times New Roman"/>
          <w:sz w:val="24"/>
          <w:szCs w:val="24"/>
          <w:lang w:val="x-none" w:eastAsia="x-none"/>
        </w:rPr>
        <w:t>униципально</w:t>
      </w:r>
      <w:r w:rsidRPr="005F1A45">
        <w:rPr>
          <w:rFonts w:ascii="Times New Roman" w:eastAsia="Times New Roman" w:hAnsi="Times New Roman" w:cs="Times New Roman"/>
          <w:sz w:val="24"/>
          <w:szCs w:val="24"/>
          <w:lang w:eastAsia="x-none"/>
        </w:rPr>
        <w:t>го</w:t>
      </w:r>
      <w:r w:rsidRPr="005F1A45">
        <w:rPr>
          <w:rFonts w:ascii="Times New Roman" w:eastAsia="Times New Roman" w:hAnsi="Times New Roman" w:cs="Times New Roman"/>
          <w:sz w:val="24"/>
          <w:szCs w:val="24"/>
          <w:lang w:val="x-none" w:eastAsia="x-none"/>
        </w:rPr>
        <w:t xml:space="preserve"> казенно</w:t>
      </w:r>
      <w:r w:rsidRPr="005F1A45">
        <w:rPr>
          <w:rFonts w:ascii="Times New Roman" w:eastAsia="Times New Roman" w:hAnsi="Times New Roman" w:cs="Times New Roman"/>
          <w:sz w:val="24"/>
          <w:szCs w:val="24"/>
          <w:lang w:eastAsia="x-none"/>
        </w:rPr>
        <w:t>го</w:t>
      </w:r>
      <w:r w:rsidRPr="005F1A45">
        <w:rPr>
          <w:rFonts w:ascii="Times New Roman" w:eastAsia="Times New Roman" w:hAnsi="Times New Roman" w:cs="Times New Roman"/>
          <w:sz w:val="24"/>
          <w:szCs w:val="24"/>
          <w:lang w:val="x-none" w:eastAsia="x-none"/>
        </w:rPr>
        <w:t xml:space="preserve"> учреждени</w:t>
      </w:r>
      <w:r w:rsidRPr="005F1A45">
        <w:rPr>
          <w:rFonts w:ascii="Times New Roman" w:eastAsia="Times New Roman" w:hAnsi="Times New Roman" w:cs="Times New Roman"/>
          <w:sz w:val="24"/>
          <w:szCs w:val="24"/>
          <w:lang w:eastAsia="x-none"/>
        </w:rPr>
        <w:t xml:space="preserve">я </w:t>
      </w:r>
      <w:r w:rsidRPr="005F1A45">
        <w:rPr>
          <w:rFonts w:ascii="Times New Roman" w:eastAsia="Times New Roman" w:hAnsi="Times New Roman" w:cs="Times New Roman"/>
          <w:sz w:val="24"/>
          <w:szCs w:val="24"/>
          <w:lang w:val="x-none" w:eastAsia="x-none"/>
        </w:rPr>
        <w:t>Тейковского муниципального района «Информационно-методический кабинет»</w:t>
      </w:r>
      <w:r w:rsidRPr="005F1A45">
        <w:rPr>
          <w:rFonts w:ascii="Times New Roman" w:eastAsia="Times New Roman" w:hAnsi="Times New Roman" w:cs="Times New Roman"/>
          <w:sz w:val="24"/>
          <w:szCs w:val="24"/>
          <w:lang w:eastAsia="x-none"/>
        </w:rPr>
        <w:t xml:space="preserve"> с целью с</w:t>
      </w:r>
      <w:r w:rsidRPr="005F1A45">
        <w:rPr>
          <w:rFonts w:ascii="Times New Roman" w:eastAsia="Times New Roman" w:hAnsi="Times New Roman" w:cs="Times New Roman"/>
          <w:sz w:val="24"/>
          <w:szCs w:val="24"/>
          <w:lang w:val="x-none" w:eastAsia="x-none"/>
        </w:rPr>
        <w:t>оздани</w:t>
      </w:r>
      <w:r w:rsidRPr="005F1A45">
        <w:rPr>
          <w:rFonts w:ascii="Times New Roman" w:eastAsia="Times New Roman" w:hAnsi="Times New Roman" w:cs="Times New Roman"/>
          <w:sz w:val="24"/>
          <w:szCs w:val="24"/>
          <w:lang w:eastAsia="x-none"/>
        </w:rPr>
        <w:t>я</w:t>
      </w:r>
      <w:r w:rsidRPr="005F1A45">
        <w:rPr>
          <w:rFonts w:ascii="Times New Roman" w:eastAsia="Times New Roman" w:hAnsi="Times New Roman" w:cs="Times New Roman"/>
          <w:sz w:val="24"/>
          <w:szCs w:val="24"/>
          <w:lang w:val="x-none" w:eastAsia="x-none"/>
        </w:rPr>
        <w:t xml:space="preserve"> </w:t>
      </w:r>
      <w:r w:rsidRPr="005F1A45">
        <w:rPr>
          <w:rFonts w:ascii="Times New Roman" w:eastAsia="Times New Roman" w:hAnsi="Times New Roman" w:cs="Times New Roman"/>
          <w:sz w:val="24"/>
          <w:szCs w:val="24"/>
          <w:lang w:val="x-none" w:eastAsia="x-none"/>
        </w:rPr>
        <w:lastRenderedPageBreak/>
        <w:t xml:space="preserve">условий для дополнительного профессионального образования руководящих и педагогических кадров образовательных </w:t>
      </w:r>
      <w:r w:rsidRPr="005F1A45">
        <w:rPr>
          <w:rFonts w:ascii="Times New Roman" w:eastAsia="Times New Roman" w:hAnsi="Times New Roman" w:cs="Times New Roman"/>
          <w:sz w:val="24"/>
          <w:szCs w:val="24"/>
          <w:lang w:eastAsia="x-none"/>
        </w:rPr>
        <w:t>учреждений.</w:t>
      </w:r>
    </w:p>
    <w:p w:rsidR="005F1A45" w:rsidRPr="005F1A45" w:rsidRDefault="005F1A45" w:rsidP="00E71325">
      <w:pPr>
        <w:spacing w:before="40" w:after="40" w:line="240" w:lineRule="auto"/>
        <w:ind w:left="-709" w:firstLine="708"/>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E71325">
      <w:pPr>
        <w:spacing w:before="40" w:after="40" w:line="240" w:lineRule="auto"/>
        <w:ind w:left="-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before="40" w:after="40" w:line="240" w:lineRule="auto"/>
        <w:ind w:left="-709"/>
        <w:contextualSpacing/>
        <w:jc w:val="both"/>
        <w:rPr>
          <w:rFonts w:ascii="Times New Roman" w:eastAsia="Times New Roman" w:hAnsi="Times New Roman" w:cs="Times New Roman"/>
          <w:sz w:val="24"/>
          <w:szCs w:val="24"/>
          <w:lang w:eastAsia="ru-RU"/>
        </w:rPr>
      </w:pPr>
    </w:p>
    <w:p w:rsidR="005F1A45" w:rsidRPr="005F1A45" w:rsidRDefault="005F1A45" w:rsidP="00E71325">
      <w:pPr>
        <w:numPr>
          <w:ilvl w:val="0"/>
          <w:numId w:val="35"/>
        </w:numPr>
        <w:spacing w:before="40" w:after="40" w:line="240" w:lineRule="auto"/>
        <w:ind w:left="-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Обеспечение деятельности учреждений образования за счет родительской платы. </w:t>
      </w:r>
    </w:p>
    <w:p w:rsidR="005F1A45" w:rsidRPr="005F1A45" w:rsidRDefault="005F1A45" w:rsidP="00E71325">
      <w:pPr>
        <w:spacing w:before="40" w:after="40" w:line="240" w:lineRule="auto"/>
        <w:ind w:left="-709" w:firstLine="708"/>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Средства родительской платы направляются на организацию питания дошкольников в дошкольных образовательных учреждениях.</w:t>
      </w:r>
    </w:p>
    <w:p w:rsidR="005F1A45" w:rsidRPr="005F1A45" w:rsidRDefault="005F1A45" w:rsidP="00E71325">
      <w:pPr>
        <w:spacing w:before="40" w:after="40" w:line="240" w:lineRule="auto"/>
        <w:ind w:left="-709" w:firstLine="708"/>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E71325">
      <w:pPr>
        <w:spacing w:before="40" w:after="40" w:line="240" w:lineRule="auto"/>
        <w:ind w:left="-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before="40" w:after="40" w:line="240" w:lineRule="auto"/>
        <w:ind w:left="-709"/>
        <w:contextualSpacing/>
        <w:jc w:val="both"/>
        <w:rPr>
          <w:rFonts w:ascii="Times New Roman" w:eastAsia="Times New Roman" w:hAnsi="Times New Roman" w:cs="Times New Roman"/>
          <w:sz w:val="24"/>
          <w:szCs w:val="24"/>
          <w:lang w:eastAsia="ru-RU"/>
        </w:rPr>
      </w:pPr>
    </w:p>
    <w:p w:rsidR="005F1A45" w:rsidRPr="005F1A45" w:rsidRDefault="005F1A45" w:rsidP="00E71325">
      <w:pPr>
        <w:numPr>
          <w:ilvl w:val="0"/>
          <w:numId w:val="35"/>
        </w:numPr>
        <w:spacing w:before="40" w:after="40" w:line="240" w:lineRule="auto"/>
        <w:ind w:left="-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Расходы на питание детей.</w:t>
      </w:r>
    </w:p>
    <w:p w:rsidR="005F1A45" w:rsidRPr="005F1A45" w:rsidRDefault="005F1A45" w:rsidP="00E71325">
      <w:pPr>
        <w:spacing w:before="40" w:after="40" w:line="240" w:lineRule="auto"/>
        <w:ind w:left="-709" w:firstLine="720"/>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Расходы на питание детей выделяются за счет средств Тейковского муниципального района.</w:t>
      </w:r>
    </w:p>
    <w:p w:rsidR="005F1A45" w:rsidRPr="005F1A45" w:rsidRDefault="005F1A45" w:rsidP="00E71325">
      <w:pPr>
        <w:spacing w:before="40" w:after="40" w:line="240" w:lineRule="auto"/>
        <w:ind w:left="-709" w:firstLine="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E71325">
      <w:pPr>
        <w:spacing w:before="40" w:after="40" w:line="240" w:lineRule="auto"/>
        <w:ind w:left="-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E71325">
      <w:pPr>
        <w:spacing w:before="40" w:after="40" w:line="240" w:lineRule="auto"/>
        <w:ind w:left="-709"/>
        <w:contextualSpacing/>
        <w:jc w:val="both"/>
        <w:rPr>
          <w:rFonts w:ascii="Times New Roman" w:eastAsia="Times New Roman" w:hAnsi="Times New Roman" w:cs="Times New Roman"/>
          <w:sz w:val="24"/>
          <w:szCs w:val="24"/>
          <w:lang w:eastAsia="ru-RU"/>
        </w:rPr>
      </w:pPr>
    </w:p>
    <w:p w:rsidR="005F1A45" w:rsidRPr="005F1A45" w:rsidRDefault="005F1A45" w:rsidP="00E71325">
      <w:pPr>
        <w:spacing w:before="40" w:after="40" w:line="240" w:lineRule="auto"/>
        <w:ind w:left="-709" w:firstLine="360"/>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6.Поддержка мер по обеспечению сбалансированности местных бюджетов.</w:t>
      </w:r>
    </w:p>
    <w:p w:rsidR="005F1A45" w:rsidRPr="005F1A45" w:rsidRDefault="005F1A45" w:rsidP="00E71325">
      <w:pPr>
        <w:spacing w:after="0" w:line="240" w:lineRule="auto"/>
        <w:ind w:left="-709"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 В целях разрешения этой проблемы предполагается получение мер финансовой поддержки в различных формах: дотации, субвен</w:t>
      </w:r>
      <w:r w:rsidRPr="005F1A45">
        <w:rPr>
          <w:rFonts w:ascii="Times New Roman" w:eastAsia="Times New Roman" w:hAnsi="Times New Roman" w:cs="Times New Roman"/>
          <w:sz w:val="24"/>
          <w:szCs w:val="24"/>
          <w:lang w:eastAsia="ru-RU"/>
        </w:rPr>
        <w:softHyphen/>
        <w:t>ции, субсидии и т.д.</w:t>
      </w:r>
    </w:p>
    <w:p w:rsidR="005F1A45" w:rsidRPr="005F1A45" w:rsidRDefault="005F1A45" w:rsidP="00E71325">
      <w:pPr>
        <w:spacing w:before="40" w:after="40" w:line="240" w:lineRule="auto"/>
        <w:ind w:left="-709" w:firstLine="360"/>
        <w:contextualSpacing/>
        <w:jc w:val="both"/>
        <w:rPr>
          <w:rFonts w:ascii="Times New Roman" w:eastAsia="Times New Roman" w:hAnsi="Times New Roman" w:cs="Times New Roman"/>
          <w:color w:val="FF0000"/>
          <w:sz w:val="24"/>
          <w:szCs w:val="24"/>
          <w:lang w:eastAsia="ru-RU"/>
        </w:rPr>
      </w:pPr>
    </w:p>
    <w:p w:rsidR="005F1A45" w:rsidRPr="005F1A45" w:rsidRDefault="005F1A45" w:rsidP="00E71325">
      <w:pPr>
        <w:spacing w:before="40" w:after="40" w:line="240" w:lineRule="auto"/>
        <w:ind w:left="-709" w:firstLine="708"/>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E71325">
      <w:pPr>
        <w:spacing w:before="40" w:after="40" w:line="240" w:lineRule="auto"/>
        <w:ind w:left="-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5F1A45">
      <w:pPr>
        <w:spacing w:before="120" w:after="0" w:line="288" w:lineRule="auto"/>
        <w:jc w:val="both"/>
        <w:rPr>
          <w:rFonts w:ascii="Times New Roman" w:eastAsia="Times New Roman" w:hAnsi="Times New Roman" w:cs="Times New Roman"/>
          <w:sz w:val="24"/>
          <w:szCs w:val="24"/>
          <w:lang w:val="x-none" w:eastAsia="x-none"/>
        </w:rPr>
        <w:sectPr w:rsidR="005F1A45" w:rsidRPr="005F1A45" w:rsidSect="00E700B9">
          <w:pgSz w:w="11906" w:h="16838"/>
          <w:pgMar w:top="1134" w:right="851" w:bottom="1134" w:left="1701" w:header="709" w:footer="709" w:gutter="0"/>
          <w:cols w:space="708"/>
          <w:docGrid w:linePitch="360"/>
        </w:sectPr>
      </w:pP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sz w:val="24"/>
          <w:szCs w:val="24"/>
          <w:lang w:eastAsia="ru-RU"/>
        </w:rPr>
        <w:lastRenderedPageBreak/>
        <w:t>5.</w:t>
      </w:r>
      <w:r w:rsidRPr="005F1A45">
        <w:rPr>
          <w:rFonts w:ascii="Times New Roman" w:eastAsia="Times New Roman" w:hAnsi="Times New Roman" w:cs="Times New Roman"/>
          <w:bCs/>
          <w:sz w:val="24"/>
          <w:szCs w:val="24"/>
          <w:lang w:eastAsia="ru-RU"/>
        </w:rPr>
        <w:t xml:space="preserve"> Ресурсное обеспечение подпрограммы</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«Реализация основных общеобразовательных программ»</w:t>
      </w: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 xml:space="preserve">             (тыс.руб.)</w:t>
      </w:r>
    </w:p>
    <w:tbl>
      <w:tblPr>
        <w:tblW w:w="105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79"/>
        <w:gridCol w:w="1134"/>
        <w:gridCol w:w="992"/>
        <w:gridCol w:w="992"/>
        <w:gridCol w:w="851"/>
        <w:gridCol w:w="850"/>
        <w:gridCol w:w="851"/>
        <w:gridCol w:w="992"/>
      </w:tblGrid>
      <w:tr w:rsidR="005F1A45" w:rsidRPr="005F1A45" w:rsidTr="00781344">
        <w:trPr>
          <w:tblHeader/>
        </w:trPr>
        <w:tc>
          <w:tcPr>
            <w:tcW w:w="568" w:type="dxa"/>
            <w:hideMark/>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 п/п</w:t>
            </w:r>
          </w:p>
        </w:tc>
        <w:tc>
          <w:tcPr>
            <w:tcW w:w="3279" w:type="dxa"/>
            <w:hideMark/>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 xml:space="preserve">Наименование подпрограммы / </w:t>
            </w:r>
            <w:r w:rsidRPr="005F1A45">
              <w:rPr>
                <w:rFonts w:ascii="Times New Roman" w:eastAsia="Times New Roman" w:hAnsi="Times New Roman" w:cs="Times New Roman"/>
                <w:sz w:val="24"/>
                <w:szCs w:val="24"/>
                <w:lang w:eastAsia="ru-RU"/>
              </w:rPr>
              <w:br/>
              <w:t>Источник ресурсного обеспечения</w:t>
            </w:r>
          </w:p>
        </w:tc>
        <w:tc>
          <w:tcPr>
            <w:tcW w:w="1134"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2014</w:t>
            </w:r>
          </w:p>
        </w:tc>
        <w:tc>
          <w:tcPr>
            <w:tcW w:w="992"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2015</w:t>
            </w:r>
          </w:p>
        </w:tc>
        <w:tc>
          <w:tcPr>
            <w:tcW w:w="992"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2016</w:t>
            </w:r>
          </w:p>
        </w:tc>
        <w:tc>
          <w:tcPr>
            <w:tcW w:w="851"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2017</w:t>
            </w:r>
          </w:p>
        </w:tc>
        <w:tc>
          <w:tcPr>
            <w:tcW w:w="850"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2018</w:t>
            </w:r>
          </w:p>
        </w:tc>
        <w:tc>
          <w:tcPr>
            <w:tcW w:w="851" w:type="dxa"/>
            <w:hideMark/>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2019</w:t>
            </w:r>
          </w:p>
        </w:tc>
        <w:tc>
          <w:tcPr>
            <w:tcW w:w="992"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781344">
        <w:trPr>
          <w:cantSplit/>
        </w:trPr>
        <w:tc>
          <w:tcPr>
            <w:tcW w:w="568"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3279" w:type="dxa"/>
            <w:hideMark/>
          </w:tcPr>
          <w:p w:rsidR="005F1A45" w:rsidRPr="00E93F00" w:rsidRDefault="005F1A45" w:rsidP="005F1A45">
            <w:pPr>
              <w:keepNext/>
              <w:spacing w:after="0" w:line="240" w:lineRule="auto"/>
              <w:rPr>
                <w:rFonts w:ascii="Times New Roman" w:eastAsia="Times New Roman" w:hAnsi="Times New Roman" w:cs="Times New Roman"/>
                <w:bCs/>
                <w:sz w:val="20"/>
                <w:szCs w:val="24"/>
                <w:lang w:eastAsia="ru-RU"/>
              </w:rPr>
            </w:pPr>
            <w:r w:rsidRPr="00E93F00">
              <w:rPr>
                <w:rFonts w:ascii="Times New Roman" w:eastAsia="Times New Roman" w:hAnsi="Times New Roman" w:cs="Times New Roman"/>
                <w:bCs/>
                <w:sz w:val="20"/>
                <w:szCs w:val="24"/>
                <w:lang w:eastAsia="ru-RU"/>
              </w:rPr>
              <w:t>Подпрограмма /всего</w:t>
            </w:r>
          </w:p>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1134" w:type="dxa"/>
            <w:hideMark/>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48492,7</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46435,8</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44390,8</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45213,7</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46385,2</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46535,3</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44601,2</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3279" w:type="dxa"/>
          </w:tcPr>
          <w:p w:rsidR="005F1A45" w:rsidRPr="00E93F00" w:rsidRDefault="005F1A45" w:rsidP="005F1A45">
            <w:pPr>
              <w:keepNext/>
              <w:spacing w:after="0" w:line="240" w:lineRule="auto"/>
              <w:rPr>
                <w:rFonts w:ascii="Times New Roman" w:eastAsia="Times New Roman" w:hAnsi="Times New Roman" w:cs="Times New Roman"/>
                <w:bCs/>
                <w:sz w:val="20"/>
                <w:szCs w:val="24"/>
                <w:lang w:eastAsia="ru-RU"/>
              </w:rPr>
            </w:pPr>
            <w:r w:rsidRPr="00E93F00">
              <w:rPr>
                <w:rFonts w:ascii="Times New Roman" w:eastAsia="Times New Roman" w:hAnsi="Times New Roman" w:cs="Times New Roman"/>
                <w:bCs/>
                <w:sz w:val="20"/>
                <w:szCs w:val="24"/>
                <w:lang w:eastAsia="ru-RU"/>
              </w:rPr>
              <w:t>бюджетные ассигнования</w:t>
            </w:r>
          </w:p>
        </w:tc>
        <w:tc>
          <w:tcPr>
            <w:tcW w:w="1134" w:type="dxa"/>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48492,7</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46435,8</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44390,8</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45213,7</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46385,2</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46535,3</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b/>
                <w:sz w:val="20"/>
                <w:szCs w:val="24"/>
                <w:lang w:eastAsia="ru-RU"/>
              </w:rPr>
              <w:t>44601,2</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3279"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-бюджет Тейковского муниципального района</w:t>
            </w:r>
          </w:p>
        </w:tc>
        <w:tc>
          <w:tcPr>
            <w:tcW w:w="1134"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48492,7</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46435,8</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44105,2</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44626,5</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46384,8</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46535,3</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44601,2</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3279"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-областной бюджет</w:t>
            </w:r>
          </w:p>
        </w:tc>
        <w:tc>
          <w:tcPr>
            <w:tcW w:w="1134"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285,6</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587,2</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r>
      <w:tr w:rsidR="005F1A45" w:rsidRPr="005F1A45" w:rsidTr="00781344">
        <w:trPr>
          <w:cantSplit/>
        </w:trPr>
        <w:tc>
          <w:tcPr>
            <w:tcW w:w="568"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w:t>
            </w:r>
          </w:p>
        </w:tc>
        <w:tc>
          <w:tcPr>
            <w:tcW w:w="3279" w:type="dxa"/>
            <w:hideMark/>
          </w:tcPr>
          <w:p w:rsidR="005F1A45" w:rsidRPr="00E93F00" w:rsidRDefault="005F1A45" w:rsidP="005F1A45">
            <w:pPr>
              <w:tabs>
                <w:tab w:val="left" w:pos="990"/>
              </w:tabs>
              <w:spacing w:after="0" w:line="240" w:lineRule="auto"/>
              <w:contextualSpacing/>
              <w:jc w:val="both"/>
              <w:rPr>
                <w:rFonts w:ascii="Times New Roman" w:eastAsia="Times New Roman" w:hAnsi="Times New Roman" w:cs="Times New Roman"/>
                <w:b/>
                <w:sz w:val="20"/>
                <w:szCs w:val="24"/>
                <w:lang w:eastAsia="ru-RU"/>
              </w:rPr>
            </w:pPr>
            <w:r w:rsidRPr="00E93F00">
              <w:rPr>
                <w:rFonts w:ascii="Times New Roman" w:eastAsia="Times New Roman" w:hAnsi="Times New Roman" w:cs="Times New Roman"/>
                <w:sz w:val="20"/>
                <w:szCs w:val="24"/>
                <w:lang w:eastAsia="ru-RU"/>
              </w:rPr>
              <w:t xml:space="preserve">Предоставление муниципальной услуги «Предоставление общедоступного бесплатного дошкольного образования» </w:t>
            </w:r>
          </w:p>
        </w:tc>
        <w:tc>
          <w:tcPr>
            <w:tcW w:w="1134"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7229,6</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6672,2</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5662,3</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6417,0</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5290,1</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6864,1</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6864,1</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3279"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-бюджет Тейковского муниципального района</w:t>
            </w:r>
          </w:p>
        </w:tc>
        <w:tc>
          <w:tcPr>
            <w:tcW w:w="1134"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7229,6</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6672,2</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5662,3</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6417,0</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5290,1</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6864,1</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6864,1</w:t>
            </w:r>
          </w:p>
        </w:tc>
      </w:tr>
      <w:tr w:rsidR="005F1A45" w:rsidRPr="005F1A45" w:rsidTr="00781344">
        <w:trPr>
          <w:cantSplit/>
        </w:trPr>
        <w:tc>
          <w:tcPr>
            <w:tcW w:w="568"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w:t>
            </w:r>
          </w:p>
        </w:tc>
        <w:tc>
          <w:tcPr>
            <w:tcW w:w="3279" w:type="dxa"/>
            <w:hideMark/>
          </w:tcPr>
          <w:p w:rsidR="005F1A45" w:rsidRPr="00E93F00" w:rsidRDefault="005F1A45" w:rsidP="005F1A45">
            <w:pPr>
              <w:tabs>
                <w:tab w:val="left" w:pos="990"/>
              </w:tabs>
              <w:spacing w:after="0" w:line="240" w:lineRule="auto"/>
              <w:contextualSpacing/>
              <w:jc w:val="both"/>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1134"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32612,7</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30366,6</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27001,4</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27285,6</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29876,2</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28445,3</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26511,2</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3279"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-бюджет Тейковского муниципального района</w:t>
            </w:r>
          </w:p>
        </w:tc>
        <w:tc>
          <w:tcPr>
            <w:tcW w:w="1134"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32612,7</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30366,6</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27001,4</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27285,6</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29876,2</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28445,3</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26511,2</w:t>
            </w:r>
          </w:p>
        </w:tc>
      </w:tr>
      <w:tr w:rsidR="005F1A45" w:rsidRPr="005F1A45" w:rsidTr="00781344">
        <w:trPr>
          <w:cantSplit/>
        </w:trPr>
        <w:tc>
          <w:tcPr>
            <w:tcW w:w="568"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3</w:t>
            </w:r>
          </w:p>
        </w:tc>
        <w:tc>
          <w:tcPr>
            <w:tcW w:w="3279"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 xml:space="preserve">Содержание прочих учреждений образования </w:t>
            </w:r>
          </w:p>
        </w:tc>
        <w:tc>
          <w:tcPr>
            <w:tcW w:w="1134"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6885,3</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7399,3</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7759,0</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7602,9</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7708,6</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7708,6</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7708,6</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3279"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-бюджет Тейковского муниципального района</w:t>
            </w:r>
          </w:p>
        </w:tc>
        <w:tc>
          <w:tcPr>
            <w:tcW w:w="1134"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6885,3</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7399,3</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7759,0</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7602,9</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7708,6</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7708,6</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7708,6</w:t>
            </w:r>
          </w:p>
        </w:tc>
      </w:tr>
      <w:tr w:rsidR="005F1A45" w:rsidRPr="005F1A45" w:rsidTr="00781344">
        <w:trPr>
          <w:cantSplit/>
        </w:trPr>
        <w:tc>
          <w:tcPr>
            <w:tcW w:w="568"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4</w:t>
            </w:r>
          </w:p>
        </w:tc>
        <w:tc>
          <w:tcPr>
            <w:tcW w:w="3279"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 xml:space="preserve">Обеспечение деятельности учреждений образования за счет родительской платы </w:t>
            </w:r>
          </w:p>
        </w:tc>
        <w:tc>
          <w:tcPr>
            <w:tcW w:w="1134"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1765,1</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1997,7</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1833,4</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1788,2</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1872,4</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1872,4</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1872,4</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3279"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-бюджет Тейковского муниципального района</w:t>
            </w:r>
          </w:p>
        </w:tc>
        <w:tc>
          <w:tcPr>
            <w:tcW w:w="1134"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1765,1</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1997,7</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1833,4</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1788,2</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1872,4</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1872,4</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1872,4</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5</w:t>
            </w:r>
          </w:p>
        </w:tc>
        <w:tc>
          <w:tcPr>
            <w:tcW w:w="3279"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Расходы на питание детей</w:t>
            </w:r>
          </w:p>
        </w:tc>
        <w:tc>
          <w:tcPr>
            <w:tcW w:w="1134"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1849,1</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1532,8</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1637,9</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1644,9</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1644,9</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3279" w:type="dxa"/>
            <w:hideMark/>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-бюджет Тейковского муниципального района</w:t>
            </w:r>
          </w:p>
        </w:tc>
        <w:tc>
          <w:tcPr>
            <w:tcW w:w="1134"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1849,1</w:t>
            </w:r>
          </w:p>
        </w:tc>
        <w:tc>
          <w:tcPr>
            <w:tcW w:w="851" w:type="dxa"/>
            <w:hideMark/>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1532,8</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1637,9</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1644,9</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1644,9</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6</w:t>
            </w:r>
          </w:p>
        </w:tc>
        <w:tc>
          <w:tcPr>
            <w:tcW w:w="3279"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Поддержка мер по обеспечению сбалансированности местных бюджетов</w:t>
            </w:r>
          </w:p>
        </w:tc>
        <w:tc>
          <w:tcPr>
            <w:tcW w:w="1134"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285,6</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587,2</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r>
      <w:tr w:rsidR="005F1A45" w:rsidRPr="005F1A45" w:rsidTr="00781344">
        <w:trPr>
          <w:cantSplit/>
        </w:trPr>
        <w:tc>
          <w:tcPr>
            <w:tcW w:w="568"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p>
        </w:tc>
        <w:tc>
          <w:tcPr>
            <w:tcW w:w="3279" w:type="dxa"/>
          </w:tcPr>
          <w:p w:rsidR="005F1A45" w:rsidRPr="00E93F00" w:rsidRDefault="005F1A45" w:rsidP="005F1A45">
            <w:pPr>
              <w:spacing w:before="40" w:after="40" w:line="240" w:lineRule="auto"/>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 областной бюджет</w:t>
            </w:r>
          </w:p>
        </w:tc>
        <w:tc>
          <w:tcPr>
            <w:tcW w:w="1134"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285,6</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587,2</w:t>
            </w:r>
          </w:p>
        </w:tc>
        <w:tc>
          <w:tcPr>
            <w:tcW w:w="850"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851"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c>
          <w:tcPr>
            <w:tcW w:w="992" w:type="dxa"/>
          </w:tcPr>
          <w:p w:rsidR="005F1A45" w:rsidRPr="00E93F00" w:rsidRDefault="005F1A45" w:rsidP="005F1A45">
            <w:pPr>
              <w:spacing w:before="40" w:after="40" w:line="240" w:lineRule="auto"/>
              <w:jc w:val="center"/>
              <w:rPr>
                <w:rFonts w:ascii="Times New Roman" w:eastAsia="Times New Roman" w:hAnsi="Times New Roman" w:cs="Times New Roman"/>
                <w:sz w:val="20"/>
                <w:szCs w:val="24"/>
                <w:lang w:eastAsia="ru-RU"/>
              </w:rPr>
            </w:pPr>
            <w:r w:rsidRPr="00E93F00">
              <w:rPr>
                <w:rFonts w:ascii="Times New Roman" w:eastAsia="Times New Roman" w:hAnsi="Times New Roman" w:cs="Times New Roman"/>
                <w:sz w:val="20"/>
                <w:szCs w:val="24"/>
                <w:lang w:eastAsia="ru-RU"/>
              </w:rPr>
              <w:t>0,0</w:t>
            </w:r>
          </w:p>
        </w:tc>
      </w:tr>
    </w:tbl>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sectPr w:rsidR="005F1A45" w:rsidRPr="005F1A45" w:rsidSect="00E93F00">
          <w:pgSz w:w="11906" w:h="16838"/>
          <w:pgMar w:top="1134" w:right="851" w:bottom="1134" w:left="992" w:header="709" w:footer="709" w:gutter="0"/>
          <w:cols w:space="708"/>
          <w:docGrid w:linePitch="360"/>
        </w:sect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 xml:space="preserve">Приложение 5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к муниципальной  программе </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«Развитие образования Тейковского</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муниципального района»</w:t>
      </w:r>
    </w:p>
    <w:p w:rsidR="005F1A45" w:rsidRPr="005F1A45" w:rsidRDefault="005F1A45" w:rsidP="005F1A45">
      <w:pPr>
        <w:suppressAutoHyphens/>
        <w:spacing w:after="0" w:line="240" w:lineRule="auto"/>
        <w:ind w:left="5387"/>
        <w:jc w:val="both"/>
        <w:rPr>
          <w:rFonts w:ascii="Times New Roman" w:eastAsia="Times New Roman" w:hAnsi="Times New Roman" w:cs="Times New Roman"/>
          <w:sz w:val="24"/>
          <w:szCs w:val="24"/>
          <w:lang w:val="x-none" w:eastAsia="x-none"/>
        </w:rPr>
      </w:pPr>
    </w:p>
    <w:p w:rsidR="005F1A45" w:rsidRPr="005F1A45" w:rsidRDefault="005F1A45" w:rsidP="005F1A45">
      <w:pPr>
        <w:keepNext/>
        <w:spacing w:after="0" w:line="240" w:lineRule="auto"/>
        <w:jc w:val="center"/>
        <w:outlineLvl w:val="2"/>
        <w:rPr>
          <w:rFonts w:ascii="Times New Roman" w:eastAsia="Times New Roman" w:hAnsi="Times New Roman" w:cs="Times New Roman"/>
          <w:b/>
          <w:bCs/>
          <w:sz w:val="24"/>
          <w:szCs w:val="24"/>
          <w:lang w:val="x-none" w:eastAsia="x-none"/>
        </w:rPr>
      </w:pPr>
      <w:r w:rsidRPr="005F1A45">
        <w:rPr>
          <w:rFonts w:ascii="Times New Roman" w:eastAsia="Times New Roman" w:hAnsi="Times New Roman" w:cs="Times New Roman"/>
          <w:b/>
          <w:bCs/>
          <w:sz w:val="24"/>
          <w:szCs w:val="24"/>
          <w:lang w:val="x-none" w:eastAsia="x-none"/>
        </w:rPr>
        <w:t>Подпрограмма</w:t>
      </w:r>
    </w:p>
    <w:p w:rsidR="005F1A45" w:rsidRPr="005F1A45" w:rsidRDefault="005F1A45" w:rsidP="005F1A45">
      <w:pPr>
        <w:keepNext/>
        <w:spacing w:after="0" w:line="240" w:lineRule="auto"/>
        <w:ind w:left="720"/>
        <w:jc w:val="center"/>
        <w:outlineLvl w:val="3"/>
        <w:rPr>
          <w:rFonts w:ascii="Times New Roman" w:eastAsia="Times New Roman" w:hAnsi="Times New Roman" w:cs="Times New Roman"/>
          <w:b/>
          <w:bCs/>
          <w:sz w:val="24"/>
          <w:szCs w:val="24"/>
          <w:lang w:val="x-none" w:eastAsia="x-none"/>
        </w:rPr>
      </w:pPr>
      <w:r w:rsidRPr="005F1A45">
        <w:rPr>
          <w:rFonts w:ascii="Times New Roman" w:eastAsia="Times New Roman" w:hAnsi="Times New Roman" w:cs="Times New Roman"/>
          <w:b/>
          <w:bCs/>
          <w:sz w:val="24"/>
          <w:szCs w:val="24"/>
          <w:lang w:val="x-none" w:eastAsia="x-none"/>
        </w:rPr>
        <w:t>«Финансовое обеспечение предоставления общедоступного и бесплатного образования  в муниципальных образовательных учреждениях»</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F66DF2">
      <w:pPr>
        <w:keepNext/>
        <w:numPr>
          <w:ilvl w:val="0"/>
          <w:numId w:val="28"/>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Паспорт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5F1A45" w:rsidRPr="005F1A45" w:rsidTr="00781344">
        <w:trPr>
          <w:cantSplit/>
        </w:trPr>
        <w:tc>
          <w:tcPr>
            <w:tcW w:w="266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подпрограммы</w:t>
            </w:r>
          </w:p>
        </w:tc>
        <w:tc>
          <w:tcPr>
            <w:tcW w:w="6911" w:type="dxa"/>
            <w:shd w:val="clear" w:color="auto" w:fill="auto"/>
          </w:tcPr>
          <w:p w:rsidR="005F1A45" w:rsidRPr="005F1A45" w:rsidRDefault="005F1A45" w:rsidP="005F1A45">
            <w:pPr>
              <w:keepNext/>
              <w:spacing w:after="240" w:line="240" w:lineRule="auto"/>
              <w:ind w:left="-74"/>
              <w:jc w:val="both"/>
              <w:outlineLvl w:val="3"/>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Финансовое обеспечение предоставления общедоступного и бесплатного образования  в муниципальных образовательных учреждениях</w:t>
            </w:r>
          </w:p>
        </w:tc>
      </w:tr>
      <w:tr w:rsidR="005F1A45" w:rsidRPr="005F1A45" w:rsidTr="00781344">
        <w:trPr>
          <w:cantSplit/>
        </w:trPr>
        <w:tc>
          <w:tcPr>
            <w:tcW w:w="266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Срок реализации подпрограммы </w:t>
            </w:r>
          </w:p>
        </w:tc>
        <w:tc>
          <w:tcPr>
            <w:tcW w:w="6911"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2014-2020</w:t>
            </w:r>
          </w:p>
        </w:tc>
      </w:tr>
      <w:tr w:rsidR="005F1A45" w:rsidRPr="005F1A45" w:rsidTr="00781344">
        <w:trPr>
          <w:cantSplit/>
        </w:trPr>
        <w:tc>
          <w:tcPr>
            <w:tcW w:w="266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Исполнители подпрограммы</w:t>
            </w:r>
          </w:p>
        </w:tc>
        <w:tc>
          <w:tcPr>
            <w:tcW w:w="6911"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5F1A45" w:rsidRPr="005F1A45" w:rsidTr="00781344">
        <w:trPr>
          <w:cantSplit/>
        </w:trPr>
        <w:tc>
          <w:tcPr>
            <w:tcW w:w="266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Цель (цели) подпрограммы</w:t>
            </w:r>
          </w:p>
        </w:tc>
        <w:tc>
          <w:tcPr>
            <w:tcW w:w="6911"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Обеспечение в полном объеме прав граждан на получение образования в муниципальных образовательных организациях</w:t>
            </w:r>
          </w:p>
        </w:tc>
      </w:tr>
      <w:tr w:rsidR="005F1A45" w:rsidRPr="005F1A45" w:rsidTr="00781344">
        <w:trPr>
          <w:cantSplit/>
        </w:trPr>
        <w:tc>
          <w:tcPr>
            <w:tcW w:w="266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Объем ресурсного обеспечения подпрограммы</w:t>
            </w:r>
          </w:p>
        </w:tc>
        <w:tc>
          <w:tcPr>
            <w:tcW w:w="6911"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Общий объем бюджетных ассигнований: </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52239,3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51530,7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56440,5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55923,2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60779,0тыс.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56008,0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56008,0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областной бюджет:</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52239,3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51530,7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56440,5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55923,2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- 60779,0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56008,0 тыс. руб.</w:t>
            </w:r>
          </w:p>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56008,0 тыс. руб.</w:t>
            </w:r>
          </w:p>
        </w:tc>
      </w:tr>
    </w:tbl>
    <w:p w:rsidR="005F1A45" w:rsidRPr="005F1A45" w:rsidRDefault="005F1A45" w:rsidP="005F1A45">
      <w:pPr>
        <w:keepNext/>
        <w:spacing w:after="0" w:line="240" w:lineRule="auto"/>
        <w:ind w:firstLine="709"/>
        <w:outlineLvl w:val="3"/>
        <w:rPr>
          <w:rFonts w:ascii="Times New Roman" w:eastAsia="Times New Roman" w:hAnsi="Times New Roman" w:cs="Times New Roman"/>
          <w:b/>
          <w:bCs/>
          <w:sz w:val="24"/>
          <w:szCs w:val="24"/>
          <w:lang w:eastAsia="x-none"/>
        </w:rPr>
      </w:pPr>
    </w:p>
    <w:p w:rsidR="005F1A45" w:rsidRPr="005F1A45" w:rsidRDefault="005F1A45" w:rsidP="00F66DF2">
      <w:pPr>
        <w:keepNext/>
        <w:numPr>
          <w:ilvl w:val="0"/>
          <w:numId w:val="28"/>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Краткая характеристика сферы реализации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предусматривает финансовое обеспечение за счет областного бюджета предоставления общедоступного и бесплатного образования в муниципальных образовательных организациях и финансовое обеспечение получения образования в частных образовательных организациях (в соответствии с Законом Ивановской области от 05.07.2013 №66-ОЗ «Об образовании в Ивановской области»), в том числе:</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1)</w:t>
      </w:r>
      <w:r w:rsidRPr="005F1A45">
        <w:rPr>
          <w:rFonts w:ascii="Times New Roman" w:eastAsia="Times New Roman" w:hAnsi="Times New Roman" w:cs="Times New Roman"/>
          <w:sz w:val="24"/>
          <w:szCs w:val="24"/>
          <w:lang w:val="x-none" w:eastAsia="x-none"/>
        </w:rPr>
        <w:tab/>
        <w:t>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2)</w:t>
      </w:r>
      <w:r w:rsidRPr="005F1A45">
        <w:rPr>
          <w:rFonts w:ascii="Times New Roman" w:eastAsia="Times New Roman" w:hAnsi="Times New Roman" w:cs="Times New Roman"/>
          <w:sz w:val="24"/>
          <w:szCs w:val="24"/>
          <w:lang w:val="x-none" w:eastAsia="x-none"/>
        </w:rPr>
        <w:tab/>
        <w:t>получение общедоступного и бесплатного дошкольного образования в муниципальных дошкольных образовательных организациях (полномочие введено Федеральным законом от 29.12.2012 №273-ФЗ «Об образовании в Российской Федерации» с 01.01.2014).</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Финансовое обеспечение получения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средств бюджету Тейковского муниципального района  из областного бюджета,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F1A45" w:rsidRPr="005F1A45" w:rsidRDefault="005F1A45" w:rsidP="00F66DF2">
      <w:pPr>
        <w:keepNext/>
        <w:numPr>
          <w:ilvl w:val="0"/>
          <w:numId w:val="28"/>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Ожидаемые результаты реализации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Благодаря реализации подпрограммы планируется обеспечить в 2014-2016 годах:</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w:t>
      </w:r>
      <w:r w:rsidRPr="005F1A45">
        <w:rPr>
          <w:rFonts w:ascii="Times New Roman" w:eastAsia="Times New Roman" w:hAnsi="Times New Roman" w:cs="Times New Roman"/>
          <w:sz w:val="24"/>
          <w:szCs w:val="24"/>
          <w:lang w:val="x-none" w:eastAsia="x-none"/>
        </w:rPr>
        <w:tab/>
        <w:t>предоставление общего и дополнительного образования в муниципальных общеобразовательных организациях всем учащимся на общедоступной и бесплатной основе 1,5 тыс. детей в соответствии с текущим прогнозом). Кроме того, 975 детей смогут получить бесплатное дошкольное образование в дошкольных группах при муниципальных общеобразовательных организациях;</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w:t>
      </w:r>
      <w:r w:rsidRPr="005F1A45">
        <w:rPr>
          <w:rFonts w:ascii="Times New Roman" w:eastAsia="Times New Roman" w:hAnsi="Times New Roman" w:cs="Times New Roman"/>
          <w:sz w:val="24"/>
          <w:szCs w:val="24"/>
          <w:lang w:val="x-none" w:eastAsia="x-none"/>
        </w:rPr>
        <w:tab/>
        <w:t xml:space="preserve">реализацию программ дошкольного образования для 533 детей, обучающихся в муниципальных дошкольных образовательных организациях.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Целевые показатели реализации подпрограммы представлены в нижеследующей таблице.</w:t>
      </w:r>
    </w:p>
    <w:p w:rsid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Фактические значения целевых показателей могут незначительно отклониться от плановых в соответствии с реальной динамикой численности и структуры обучающихся в муниципальных образовательных организациях.</w:t>
      </w:r>
    </w:p>
    <w:p w:rsidR="00195E29" w:rsidRDefault="00195E29" w:rsidP="005F1A45">
      <w:pPr>
        <w:spacing w:after="0" w:line="240" w:lineRule="auto"/>
        <w:ind w:firstLine="709"/>
        <w:jc w:val="both"/>
        <w:rPr>
          <w:rFonts w:ascii="Times New Roman" w:eastAsia="Times New Roman" w:hAnsi="Times New Roman" w:cs="Times New Roman"/>
          <w:sz w:val="24"/>
          <w:szCs w:val="24"/>
          <w:lang w:val="x-none" w:eastAsia="x-none"/>
        </w:rPr>
      </w:pPr>
    </w:p>
    <w:p w:rsidR="00195E29" w:rsidRDefault="00195E29" w:rsidP="005F1A45">
      <w:pPr>
        <w:spacing w:after="0" w:line="240" w:lineRule="auto"/>
        <w:ind w:firstLine="709"/>
        <w:jc w:val="both"/>
        <w:rPr>
          <w:rFonts w:ascii="Times New Roman" w:eastAsia="Times New Roman" w:hAnsi="Times New Roman" w:cs="Times New Roman"/>
          <w:sz w:val="24"/>
          <w:szCs w:val="24"/>
          <w:lang w:val="x-none" w:eastAsia="x-none"/>
        </w:rPr>
      </w:pPr>
    </w:p>
    <w:p w:rsidR="00195E29" w:rsidRPr="005F1A45" w:rsidRDefault="00195E29"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Сведения о целевых индикаторах (показателях) </w:t>
      </w: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реализации подпрограммы</w:t>
      </w: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766"/>
        <w:gridCol w:w="794"/>
        <w:gridCol w:w="745"/>
        <w:gridCol w:w="746"/>
        <w:gridCol w:w="745"/>
        <w:gridCol w:w="745"/>
        <w:gridCol w:w="746"/>
        <w:gridCol w:w="754"/>
        <w:gridCol w:w="738"/>
        <w:gridCol w:w="738"/>
        <w:gridCol w:w="738"/>
      </w:tblGrid>
      <w:tr w:rsidR="005F1A45" w:rsidRPr="005F1A45" w:rsidTr="00781344">
        <w:trPr>
          <w:trHeight w:val="1009"/>
          <w:tblHeader/>
        </w:trPr>
        <w:tc>
          <w:tcPr>
            <w:tcW w:w="480"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2766"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Наименование показателя</w:t>
            </w:r>
          </w:p>
        </w:tc>
        <w:tc>
          <w:tcPr>
            <w:tcW w:w="794"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Ед. изм.</w:t>
            </w:r>
          </w:p>
        </w:tc>
        <w:tc>
          <w:tcPr>
            <w:tcW w:w="745"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2012</w:t>
            </w:r>
          </w:p>
        </w:tc>
        <w:tc>
          <w:tcPr>
            <w:tcW w:w="746"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2013</w:t>
            </w:r>
          </w:p>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оценка</w:t>
            </w:r>
          </w:p>
        </w:tc>
        <w:tc>
          <w:tcPr>
            <w:tcW w:w="745"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w:t>
            </w:r>
          </w:p>
        </w:tc>
        <w:tc>
          <w:tcPr>
            <w:tcW w:w="745"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w:t>
            </w:r>
          </w:p>
        </w:tc>
        <w:tc>
          <w:tcPr>
            <w:tcW w:w="746"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w:t>
            </w:r>
          </w:p>
        </w:tc>
        <w:tc>
          <w:tcPr>
            <w:tcW w:w="754"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w:t>
            </w:r>
          </w:p>
        </w:tc>
        <w:tc>
          <w:tcPr>
            <w:tcW w:w="738"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w:t>
            </w:r>
          </w:p>
        </w:tc>
        <w:tc>
          <w:tcPr>
            <w:tcW w:w="738"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w:t>
            </w:r>
          </w:p>
        </w:tc>
        <w:tc>
          <w:tcPr>
            <w:tcW w:w="738"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781344">
        <w:trPr>
          <w:cantSplit/>
          <w:trHeight w:val="20"/>
        </w:trPr>
        <w:tc>
          <w:tcPr>
            <w:tcW w:w="48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2766" w:type="dxa"/>
            <w:shd w:val="clear" w:color="auto" w:fill="auto"/>
          </w:tcPr>
          <w:p w:rsidR="005F1A45" w:rsidRPr="00195E29" w:rsidRDefault="005F1A45" w:rsidP="005F1A45">
            <w:pPr>
              <w:spacing w:before="40" w:after="40" w:line="240" w:lineRule="auto"/>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Численность обучающихся (1-11 классы) в муниципальных общеобразовательных организациях (на начало учебного года)</w:t>
            </w:r>
          </w:p>
        </w:tc>
        <w:tc>
          <w:tcPr>
            <w:tcW w:w="794"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чел.</w:t>
            </w:r>
          </w:p>
        </w:tc>
        <w:tc>
          <w:tcPr>
            <w:tcW w:w="745"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739</w:t>
            </w:r>
          </w:p>
        </w:tc>
        <w:tc>
          <w:tcPr>
            <w:tcW w:w="746"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738</w:t>
            </w:r>
          </w:p>
        </w:tc>
        <w:tc>
          <w:tcPr>
            <w:tcW w:w="745"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755</w:t>
            </w:r>
          </w:p>
        </w:tc>
        <w:tc>
          <w:tcPr>
            <w:tcW w:w="745"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768</w:t>
            </w:r>
          </w:p>
        </w:tc>
        <w:tc>
          <w:tcPr>
            <w:tcW w:w="746"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788</w:t>
            </w:r>
          </w:p>
        </w:tc>
        <w:tc>
          <w:tcPr>
            <w:tcW w:w="75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810</w:t>
            </w:r>
          </w:p>
        </w:tc>
        <w:tc>
          <w:tcPr>
            <w:tcW w:w="738"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841</w:t>
            </w:r>
          </w:p>
        </w:tc>
        <w:tc>
          <w:tcPr>
            <w:tcW w:w="738"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840</w:t>
            </w:r>
          </w:p>
        </w:tc>
        <w:tc>
          <w:tcPr>
            <w:tcW w:w="738"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840</w:t>
            </w:r>
          </w:p>
        </w:tc>
      </w:tr>
      <w:tr w:rsidR="005F1A45" w:rsidRPr="005F1A45" w:rsidTr="00781344">
        <w:trPr>
          <w:cantSplit/>
          <w:trHeight w:val="20"/>
        </w:trPr>
        <w:tc>
          <w:tcPr>
            <w:tcW w:w="48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2766" w:type="dxa"/>
            <w:shd w:val="clear" w:color="auto" w:fill="auto"/>
          </w:tcPr>
          <w:p w:rsidR="005F1A45" w:rsidRPr="00195E29" w:rsidRDefault="005F1A45" w:rsidP="005F1A45">
            <w:pPr>
              <w:spacing w:before="40" w:after="40" w:line="240" w:lineRule="auto"/>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Численность обучающихся в дошкольных группах муниципальных общеобразовательных организаций (на начало учебного года)</w:t>
            </w:r>
          </w:p>
        </w:tc>
        <w:tc>
          <w:tcPr>
            <w:tcW w:w="794"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чел.</w:t>
            </w:r>
          </w:p>
        </w:tc>
        <w:tc>
          <w:tcPr>
            <w:tcW w:w="745"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247</w:t>
            </w:r>
          </w:p>
        </w:tc>
        <w:tc>
          <w:tcPr>
            <w:tcW w:w="746"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170</w:t>
            </w:r>
          </w:p>
        </w:tc>
        <w:tc>
          <w:tcPr>
            <w:tcW w:w="745"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188</w:t>
            </w:r>
          </w:p>
        </w:tc>
        <w:tc>
          <w:tcPr>
            <w:tcW w:w="745"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187</w:t>
            </w:r>
          </w:p>
        </w:tc>
        <w:tc>
          <w:tcPr>
            <w:tcW w:w="746"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183</w:t>
            </w:r>
          </w:p>
        </w:tc>
        <w:tc>
          <w:tcPr>
            <w:tcW w:w="75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222</w:t>
            </w:r>
          </w:p>
        </w:tc>
        <w:tc>
          <w:tcPr>
            <w:tcW w:w="738"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233</w:t>
            </w:r>
          </w:p>
        </w:tc>
        <w:tc>
          <w:tcPr>
            <w:tcW w:w="738"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233</w:t>
            </w:r>
          </w:p>
        </w:tc>
        <w:tc>
          <w:tcPr>
            <w:tcW w:w="738"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233</w:t>
            </w:r>
          </w:p>
        </w:tc>
      </w:tr>
      <w:tr w:rsidR="005F1A45" w:rsidRPr="005F1A45" w:rsidTr="00781344">
        <w:trPr>
          <w:cantSplit/>
          <w:trHeight w:val="20"/>
        </w:trPr>
        <w:tc>
          <w:tcPr>
            <w:tcW w:w="48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w:t>
            </w:r>
          </w:p>
        </w:tc>
        <w:tc>
          <w:tcPr>
            <w:tcW w:w="2766" w:type="dxa"/>
            <w:shd w:val="clear" w:color="auto" w:fill="auto"/>
          </w:tcPr>
          <w:p w:rsidR="005F1A45" w:rsidRPr="00195E29" w:rsidRDefault="005F1A45" w:rsidP="005F1A45">
            <w:pPr>
              <w:spacing w:before="40" w:after="40" w:line="240" w:lineRule="auto"/>
              <w:rPr>
                <w:rFonts w:ascii="Times New Roman" w:eastAsia="Times New Roman" w:hAnsi="Times New Roman" w:cs="Times New Roman"/>
                <w:sz w:val="20"/>
                <w:szCs w:val="24"/>
                <w:lang w:eastAsia="ru-RU"/>
              </w:rPr>
            </w:pPr>
            <w:r w:rsidRPr="00195E29">
              <w:rPr>
                <w:rFonts w:ascii="Times New Roman" w:eastAsia="Times New Roman" w:hAnsi="Times New Roman" w:cs="Times New Roman"/>
                <w:sz w:val="20"/>
                <w:szCs w:val="24"/>
                <w:lang w:eastAsia="ru-RU"/>
              </w:rPr>
              <w:t>Численность обучающихся в муниципальных дошкольных образовательных организациях</w:t>
            </w:r>
          </w:p>
        </w:tc>
        <w:tc>
          <w:tcPr>
            <w:tcW w:w="794"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чел.</w:t>
            </w:r>
          </w:p>
        </w:tc>
        <w:tc>
          <w:tcPr>
            <w:tcW w:w="745"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10</w:t>
            </w:r>
          </w:p>
        </w:tc>
        <w:tc>
          <w:tcPr>
            <w:tcW w:w="746"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126</w:t>
            </w:r>
          </w:p>
        </w:tc>
        <w:tc>
          <w:tcPr>
            <w:tcW w:w="745"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134</w:t>
            </w:r>
          </w:p>
        </w:tc>
        <w:tc>
          <w:tcPr>
            <w:tcW w:w="745"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136</w:t>
            </w:r>
          </w:p>
        </w:tc>
        <w:tc>
          <w:tcPr>
            <w:tcW w:w="746"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140</w:t>
            </w:r>
          </w:p>
        </w:tc>
        <w:tc>
          <w:tcPr>
            <w:tcW w:w="75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143</w:t>
            </w:r>
          </w:p>
        </w:tc>
        <w:tc>
          <w:tcPr>
            <w:tcW w:w="738"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147</w:t>
            </w:r>
          </w:p>
        </w:tc>
        <w:tc>
          <w:tcPr>
            <w:tcW w:w="738"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147</w:t>
            </w:r>
          </w:p>
        </w:tc>
        <w:tc>
          <w:tcPr>
            <w:tcW w:w="738"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147</w:t>
            </w:r>
          </w:p>
        </w:tc>
      </w:tr>
    </w:tbl>
    <w:p w:rsidR="005F1A45" w:rsidRPr="005F1A45" w:rsidRDefault="005F1A45" w:rsidP="00F66DF2">
      <w:pPr>
        <w:keepNext/>
        <w:numPr>
          <w:ilvl w:val="0"/>
          <w:numId w:val="28"/>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Мероприятия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en-US"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предполагает выполнение следующих мероприятий:</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1.</w:t>
      </w:r>
      <w:r w:rsidRPr="005F1A45">
        <w:rPr>
          <w:rFonts w:ascii="Times New Roman" w:eastAsia="Times New Roman" w:hAnsi="Times New Roman" w:cs="Times New Roman"/>
          <w:sz w:val="24"/>
          <w:szCs w:val="24"/>
          <w:lang w:val="x-none" w:eastAsia="x-none"/>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r w:rsidRPr="005F1A45">
        <w:rPr>
          <w:rFonts w:ascii="Times New Roman" w:eastAsia="Times New Roman" w:hAnsi="Times New Roman" w:cs="Times New Roman"/>
          <w:sz w:val="24"/>
          <w:szCs w:val="24"/>
          <w:lang w:eastAsia="x-none"/>
        </w:rPr>
        <w:t>.</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Предоставление средств </w:t>
      </w:r>
      <w:r w:rsidRPr="005F1A45">
        <w:rPr>
          <w:rFonts w:ascii="Times New Roman" w:eastAsia="Times New Roman" w:hAnsi="Times New Roman" w:cs="Times New Roman"/>
          <w:sz w:val="24"/>
          <w:szCs w:val="24"/>
          <w:lang w:eastAsia="x-none"/>
        </w:rPr>
        <w:t xml:space="preserve">из областного бюджета </w:t>
      </w:r>
      <w:r w:rsidRPr="005F1A45">
        <w:rPr>
          <w:rFonts w:ascii="Times New Roman" w:eastAsia="Times New Roman" w:hAnsi="Times New Roman" w:cs="Times New Roman"/>
          <w:sz w:val="24"/>
          <w:szCs w:val="24"/>
          <w:lang w:val="x-none" w:eastAsia="x-none"/>
        </w:rPr>
        <w:t xml:space="preserve">бюджету Тейковского муниципального района на </w:t>
      </w:r>
      <w:r w:rsidRPr="005F1A45">
        <w:rPr>
          <w:rFonts w:ascii="Times New Roman" w:eastAsia="Times New Roman" w:hAnsi="Times New Roman" w:cs="Times New Roman"/>
          <w:sz w:val="24"/>
          <w:szCs w:val="24"/>
          <w:lang w:eastAsia="x-none"/>
        </w:rPr>
        <w:t>реализацию мероприятия</w:t>
      </w:r>
      <w:r w:rsidRPr="005F1A45">
        <w:rPr>
          <w:rFonts w:ascii="Times New Roman" w:eastAsia="Times New Roman" w:hAnsi="Times New Roman" w:cs="Times New Roman"/>
          <w:sz w:val="24"/>
          <w:szCs w:val="24"/>
          <w:lang w:val="x-none" w:eastAsia="x-none"/>
        </w:rPr>
        <w:t>.</w:t>
      </w:r>
    </w:p>
    <w:p w:rsidR="005F1A45" w:rsidRPr="005F1A45" w:rsidRDefault="005F1A45" w:rsidP="005F1A45">
      <w:pPr>
        <w:spacing w:before="40" w:after="40" w:line="240" w:lineRule="auto"/>
        <w:ind w:firstLine="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before="40" w:after="40" w:line="240" w:lineRule="auto"/>
        <w:ind w:left="360"/>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 xml:space="preserve">2. </w:t>
      </w:r>
      <w:r w:rsidRPr="005F1A45">
        <w:rPr>
          <w:rFonts w:ascii="Times New Roman" w:eastAsia="Times New Roman" w:hAnsi="Times New Roman" w:cs="Times New Roman"/>
          <w:sz w:val="24"/>
          <w:szCs w:val="24"/>
          <w:lang w:val="x-none" w:eastAsia="x-none"/>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Предоставление средств </w:t>
      </w:r>
      <w:r w:rsidRPr="005F1A45">
        <w:rPr>
          <w:rFonts w:ascii="Times New Roman" w:eastAsia="Times New Roman" w:hAnsi="Times New Roman" w:cs="Times New Roman"/>
          <w:sz w:val="24"/>
          <w:szCs w:val="24"/>
          <w:lang w:eastAsia="x-none"/>
        </w:rPr>
        <w:t xml:space="preserve">из областного бюджета </w:t>
      </w:r>
      <w:r w:rsidRPr="005F1A45">
        <w:rPr>
          <w:rFonts w:ascii="Times New Roman" w:eastAsia="Times New Roman" w:hAnsi="Times New Roman" w:cs="Times New Roman"/>
          <w:sz w:val="24"/>
          <w:szCs w:val="24"/>
          <w:lang w:val="x-none" w:eastAsia="x-none"/>
        </w:rPr>
        <w:t xml:space="preserve">бюджету Тейковского муниципального района на </w:t>
      </w:r>
      <w:r w:rsidRPr="005F1A45">
        <w:rPr>
          <w:rFonts w:ascii="Times New Roman" w:eastAsia="Times New Roman" w:hAnsi="Times New Roman" w:cs="Times New Roman"/>
          <w:sz w:val="24"/>
          <w:szCs w:val="24"/>
          <w:lang w:eastAsia="x-none"/>
        </w:rPr>
        <w:t>реализацию мероприятия</w:t>
      </w:r>
      <w:r w:rsidRPr="005F1A45">
        <w:rPr>
          <w:rFonts w:ascii="Times New Roman" w:eastAsia="Times New Roman" w:hAnsi="Times New Roman" w:cs="Times New Roman"/>
          <w:sz w:val="24"/>
          <w:szCs w:val="24"/>
          <w:lang w:val="x-none" w:eastAsia="x-none"/>
        </w:rPr>
        <w:t>.</w:t>
      </w:r>
    </w:p>
    <w:p w:rsidR="005F1A45" w:rsidRPr="005F1A45" w:rsidRDefault="005F1A45" w:rsidP="005F1A45">
      <w:pPr>
        <w:spacing w:before="40" w:after="40" w:line="240" w:lineRule="auto"/>
        <w:ind w:firstLine="709"/>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мероприятия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before="40" w:after="40" w:line="240" w:lineRule="auto"/>
        <w:ind w:left="360"/>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выполнения мероприятия – 2014-2020 гг.</w:t>
      </w:r>
    </w:p>
    <w:p w:rsidR="005F1A45" w:rsidRPr="005F1A45" w:rsidRDefault="005F1A45" w:rsidP="005F1A45">
      <w:pPr>
        <w:spacing w:before="40" w:after="40" w:line="240" w:lineRule="auto"/>
        <w:ind w:left="360"/>
        <w:contextualSpacing/>
        <w:jc w:val="both"/>
        <w:rPr>
          <w:rFonts w:ascii="Times New Roman" w:eastAsia="Times New Roman" w:hAnsi="Times New Roman" w:cs="Times New Roman"/>
          <w:sz w:val="24"/>
          <w:szCs w:val="24"/>
          <w:lang w:eastAsia="ru-RU"/>
        </w:rPr>
      </w:pP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Объем вышеуказанных субвенций определяется на основе:</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w:t>
      </w:r>
      <w:r w:rsidRPr="005F1A45">
        <w:rPr>
          <w:rFonts w:ascii="Times New Roman" w:eastAsia="Times New Roman" w:hAnsi="Times New Roman" w:cs="Times New Roman"/>
          <w:sz w:val="24"/>
          <w:szCs w:val="24"/>
          <w:lang w:val="x-none" w:eastAsia="x-none"/>
        </w:rPr>
        <w:tab/>
        <w:t>нормативов финансового обеспечения образовательной деятельности, устанавливаемых законодательством Ивановской области;</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w:t>
      </w:r>
      <w:r w:rsidRPr="005F1A45">
        <w:rPr>
          <w:rFonts w:ascii="Times New Roman" w:eastAsia="Times New Roman" w:hAnsi="Times New Roman" w:cs="Times New Roman"/>
          <w:sz w:val="24"/>
          <w:szCs w:val="24"/>
          <w:lang w:val="x-none" w:eastAsia="x-none"/>
        </w:rPr>
        <w:tab/>
        <w:t>данных о численности обучающихся в муниципальных образовательных организациях, а также числе классов-комплектов в малокомплектных муниципальных образовательных организациях.</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В приложении 1 к подпрограмме представлены прогнозные данные о количестве обучающихся муниципальных образовательных организаций, количестве класс - комплектов малокомплектных школ, на основе которых определяются плановые объемы расходов областного бюджета на реализацию подпрограммы.</w:t>
      </w:r>
    </w:p>
    <w:p w:rsidR="005F1A45" w:rsidRPr="005F1A45" w:rsidRDefault="005F1A45" w:rsidP="005F1A45">
      <w:pPr>
        <w:spacing w:after="0" w:line="240" w:lineRule="auto"/>
        <w:ind w:left="1134"/>
        <w:jc w:val="both"/>
        <w:rPr>
          <w:rFonts w:ascii="Times New Roman" w:eastAsia="Times New Roman" w:hAnsi="Times New Roman" w:cs="Times New Roman"/>
          <w:sz w:val="24"/>
          <w:szCs w:val="24"/>
          <w:lang w:val="x-none" w:eastAsia="x-none"/>
        </w:rPr>
        <w:sectPr w:rsidR="005F1A45" w:rsidRPr="005F1A45" w:rsidSect="00E700B9">
          <w:pgSz w:w="11906" w:h="16838"/>
          <w:pgMar w:top="1134" w:right="851" w:bottom="1134" w:left="709" w:header="709" w:footer="709" w:gutter="0"/>
          <w:cols w:space="708"/>
          <w:docGrid w:linePitch="360"/>
        </w:sectPr>
      </w:pP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8"/>
          <w:szCs w:val="28"/>
          <w:lang w:val="x-none" w:eastAsia="x-none"/>
        </w:rPr>
        <w:lastRenderedPageBreak/>
        <w:t xml:space="preserve">5. </w:t>
      </w:r>
      <w:r w:rsidRPr="005F1A45">
        <w:rPr>
          <w:rFonts w:ascii="Times New Roman" w:eastAsia="Times New Roman" w:hAnsi="Times New Roman" w:cs="Times New Roman"/>
          <w:bCs/>
          <w:sz w:val="24"/>
          <w:szCs w:val="24"/>
          <w:lang w:val="x-none" w:eastAsia="x-none"/>
        </w:rPr>
        <w:t>Ресурсное обеспечение подпрограммы</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«Финансовое обеспечение предоставления общедоступного и бесплатного образования  в муниципальных образовательных учреждениях»</w:t>
      </w: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(тыс.руб.)</w:t>
      </w:r>
    </w:p>
    <w:tbl>
      <w:tblPr>
        <w:tblW w:w="1075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973"/>
        <w:gridCol w:w="992"/>
        <w:gridCol w:w="993"/>
        <w:gridCol w:w="992"/>
        <w:gridCol w:w="992"/>
        <w:gridCol w:w="992"/>
        <w:gridCol w:w="993"/>
      </w:tblGrid>
      <w:tr w:rsidR="005F1A45" w:rsidRPr="005F1A45" w:rsidTr="00781344">
        <w:trPr>
          <w:tblHeader/>
        </w:trPr>
        <w:tc>
          <w:tcPr>
            <w:tcW w:w="568" w:type="dxa"/>
            <w:hideMark/>
          </w:tcPr>
          <w:p w:rsidR="005F1A45" w:rsidRPr="00F81C14" w:rsidRDefault="005F1A45" w:rsidP="005F1A45">
            <w:pPr>
              <w:keepNext/>
              <w:spacing w:before="40" w:after="40" w:line="240" w:lineRule="auto"/>
              <w:rPr>
                <w:rFonts w:ascii="Times New Roman" w:eastAsia="Times New Roman" w:hAnsi="Times New Roman" w:cs="Times New Roman"/>
                <w:b/>
                <w:sz w:val="20"/>
                <w:szCs w:val="20"/>
                <w:lang w:eastAsia="ru-RU"/>
              </w:rPr>
            </w:pPr>
            <w:r w:rsidRPr="00F81C14">
              <w:rPr>
                <w:rFonts w:ascii="Times New Roman" w:eastAsia="Times New Roman" w:hAnsi="Times New Roman" w:cs="Times New Roman"/>
                <w:sz w:val="20"/>
                <w:szCs w:val="20"/>
                <w:lang w:val="en-US" w:eastAsia="ru-RU"/>
              </w:rPr>
              <w:t>№</w:t>
            </w:r>
            <w:r w:rsidRPr="00F81C14">
              <w:rPr>
                <w:rFonts w:ascii="Times New Roman" w:eastAsia="Times New Roman" w:hAnsi="Times New Roman" w:cs="Times New Roman"/>
                <w:sz w:val="20"/>
                <w:szCs w:val="20"/>
                <w:lang w:eastAsia="ru-RU"/>
              </w:rPr>
              <w:t xml:space="preserve"> п/п</w:t>
            </w:r>
          </w:p>
        </w:tc>
        <w:tc>
          <w:tcPr>
            <w:tcW w:w="3260" w:type="dxa"/>
            <w:hideMark/>
          </w:tcPr>
          <w:p w:rsidR="005F1A45" w:rsidRPr="00F81C14" w:rsidRDefault="005F1A45" w:rsidP="005F1A45">
            <w:pPr>
              <w:keepNext/>
              <w:spacing w:before="40" w:after="40" w:line="240" w:lineRule="auto"/>
              <w:rPr>
                <w:rFonts w:ascii="Times New Roman" w:eastAsia="Times New Roman" w:hAnsi="Times New Roman" w:cs="Times New Roman"/>
                <w:b/>
                <w:sz w:val="20"/>
                <w:szCs w:val="20"/>
                <w:lang w:eastAsia="ru-RU"/>
              </w:rPr>
            </w:pPr>
            <w:r w:rsidRPr="00F81C14">
              <w:rPr>
                <w:rFonts w:ascii="Times New Roman" w:eastAsia="Times New Roman" w:hAnsi="Times New Roman" w:cs="Times New Roman"/>
                <w:sz w:val="20"/>
                <w:szCs w:val="20"/>
                <w:lang w:eastAsia="ru-RU"/>
              </w:rPr>
              <w:t xml:space="preserve">Наименование подпрограммы / </w:t>
            </w:r>
            <w:r w:rsidRPr="00F81C14">
              <w:rPr>
                <w:rFonts w:ascii="Times New Roman" w:eastAsia="Times New Roman" w:hAnsi="Times New Roman" w:cs="Times New Roman"/>
                <w:sz w:val="20"/>
                <w:szCs w:val="20"/>
                <w:lang w:eastAsia="ru-RU"/>
              </w:rPr>
              <w:br/>
              <w:t>Источник ресурсного обеспечения</w:t>
            </w:r>
          </w:p>
        </w:tc>
        <w:tc>
          <w:tcPr>
            <w:tcW w:w="973" w:type="dxa"/>
            <w:hideMark/>
          </w:tcPr>
          <w:p w:rsidR="005F1A45" w:rsidRPr="00F81C14" w:rsidRDefault="005F1A45" w:rsidP="005F1A45">
            <w:pPr>
              <w:keepNext/>
              <w:spacing w:before="40" w:after="40" w:line="240" w:lineRule="auto"/>
              <w:jc w:val="center"/>
              <w:rPr>
                <w:rFonts w:ascii="Times New Roman" w:eastAsia="Times New Roman" w:hAnsi="Times New Roman" w:cs="Times New Roman"/>
                <w:b/>
                <w:sz w:val="20"/>
                <w:szCs w:val="20"/>
                <w:lang w:eastAsia="ru-RU"/>
              </w:rPr>
            </w:pPr>
            <w:r w:rsidRPr="00F81C14">
              <w:rPr>
                <w:rFonts w:ascii="Times New Roman" w:eastAsia="Times New Roman" w:hAnsi="Times New Roman" w:cs="Times New Roman"/>
                <w:sz w:val="20"/>
                <w:szCs w:val="20"/>
                <w:lang w:eastAsia="ru-RU"/>
              </w:rPr>
              <w:t>2014</w:t>
            </w:r>
          </w:p>
        </w:tc>
        <w:tc>
          <w:tcPr>
            <w:tcW w:w="992" w:type="dxa"/>
            <w:hideMark/>
          </w:tcPr>
          <w:p w:rsidR="005F1A45" w:rsidRPr="00F81C14" w:rsidRDefault="005F1A45" w:rsidP="005F1A45">
            <w:pPr>
              <w:keepNext/>
              <w:spacing w:before="40" w:after="40" w:line="240" w:lineRule="auto"/>
              <w:jc w:val="center"/>
              <w:rPr>
                <w:rFonts w:ascii="Times New Roman" w:eastAsia="Times New Roman" w:hAnsi="Times New Roman" w:cs="Times New Roman"/>
                <w:b/>
                <w:sz w:val="20"/>
                <w:szCs w:val="20"/>
                <w:lang w:eastAsia="ru-RU"/>
              </w:rPr>
            </w:pPr>
            <w:r w:rsidRPr="00F81C14">
              <w:rPr>
                <w:rFonts w:ascii="Times New Roman" w:eastAsia="Times New Roman" w:hAnsi="Times New Roman" w:cs="Times New Roman"/>
                <w:sz w:val="20"/>
                <w:szCs w:val="20"/>
                <w:lang w:eastAsia="ru-RU"/>
              </w:rPr>
              <w:t>2015</w:t>
            </w:r>
          </w:p>
        </w:tc>
        <w:tc>
          <w:tcPr>
            <w:tcW w:w="993" w:type="dxa"/>
            <w:hideMark/>
          </w:tcPr>
          <w:p w:rsidR="005F1A45" w:rsidRPr="00F81C14" w:rsidRDefault="005F1A45" w:rsidP="005F1A45">
            <w:pPr>
              <w:keepNext/>
              <w:spacing w:before="40" w:after="40" w:line="240" w:lineRule="auto"/>
              <w:jc w:val="center"/>
              <w:rPr>
                <w:rFonts w:ascii="Times New Roman" w:eastAsia="Times New Roman" w:hAnsi="Times New Roman" w:cs="Times New Roman"/>
                <w:b/>
                <w:sz w:val="20"/>
                <w:szCs w:val="20"/>
                <w:lang w:eastAsia="ru-RU"/>
              </w:rPr>
            </w:pPr>
            <w:r w:rsidRPr="00F81C14">
              <w:rPr>
                <w:rFonts w:ascii="Times New Roman" w:eastAsia="Times New Roman" w:hAnsi="Times New Roman" w:cs="Times New Roman"/>
                <w:sz w:val="20"/>
                <w:szCs w:val="20"/>
                <w:lang w:eastAsia="ru-RU"/>
              </w:rPr>
              <w:t>2016</w:t>
            </w:r>
          </w:p>
        </w:tc>
        <w:tc>
          <w:tcPr>
            <w:tcW w:w="992" w:type="dxa"/>
            <w:hideMark/>
          </w:tcPr>
          <w:p w:rsidR="005F1A45" w:rsidRPr="00F81C14" w:rsidRDefault="005F1A45" w:rsidP="005F1A45">
            <w:pPr>
              <w:keepNext/>
              <w:spacing w:before="40" w:after="40" w:line="240" w:lineRule="auto"/>
              <w:jc w:val="center"/>
              <w:rPr>
                <w:rFonts w:ascii="Times New Roman" w:eastAsia="Times New Roman" w:hAnsi="Times New Roman" w:cs="Times New Roman"/>
                <w:b/>
                <w:sz w:val="20"/>
                <w:szCs w:val="20"/>
                <w:lang w:eastAsia="ru-RU"/>
              </w:rPr>
            </w:pPr>
            <w:r w:rsidRPr="00F81C14">
              <w:rPr>
                <w:rFonts w:ascii="Times New Roman" w:eastAsia="Times New Roman" w:hAnsi="Times New Roman" w:cs="Times New Roman"/>
                <w:sz w:val="20"/>
                <w:szCs w:val="20"/>
                <w:lang w:eastAsia="ru-RU"/>
              </w:rPr>
              <w:t>2017</w:t>
            </w:r>
          </w:p>
        </w:tc>
        <w:tc>
          <w:tcPr>
            <w:tcW w:w="992" w:type="dxa"/>
          </w:tcPr>
          <w:p w:rsidR="005F1A45" w:rsidRPr="00F81C14" w:rsidRDefault="005F1A45" w:rsidP="005F1A45">
            <w:pPr>
              <w:keepNext/>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2018</w:t>
            </w:r>
          </w:p>
        </w:tc>
        <w:tc>
          <w:tcPr>
            <w:tcW w:w="992" w:type="dxa"/>
            <w:hideMark/>
          </w:tcPr>
          <w:p w:rsidR="005F1A45" w:rsidRPr="00F81C14" w:rsidRDefault="005F1A45" w:rsidP="005F1A45">
            <w:pPr>
              <w:keepNext/>
              <w:spacing w:before="40" w:after="40" w:line="240" w:lineRule="auto"/>
              <w:jc w:val="center"/>
              <w:rPr>
                <w:rFonts w:ascii="Times New Roman" w:eastAsia="Times New Roman" w:hAnsi="Times New Roman" w:cs="Times New Roman"/>
                <w:b/>
                <w:sz w:val="20"/>
                <w:szCs w:val="20"/>
                <w:lang w:eastAsia="ru-RU"/>
              </w:rPr>
            </w:pPr>
            <w:r w:rsidRPr="00F81C14">
              <w:rPr>
                <w:rFonts w:ascii="Times New Roman" w:eastAsia="Times New Roman" w:hAnsi="Times New Roman" w:cs="Times New Roman"/>
                <w:sz w:val="20"/>
                <w:szCs w:val="20"/>
                <w:lang w:eastAsia="ru-RU"/>
              </w:rPr>
              <w:t>2019</w:t>
            </w:r>
          </w:p>
        </w:tc>
        <w:tc>
          <w:tcPr>
            <w:tcW w:w="993" w:type="dxa"/>
          </w:tcPr>
          <w:p w:rsidR="005F1A45" w:rsidRPr="00F81C14" w:rsidRDefault="005F1A45" w:rsidP="005F1A45">
            <w:pPr>
              <w:keepNext/>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2020</w:t>
            </w:r>
          </w:p>
        </w:tc>
      </w:tr>
      <w:tr w:rsidR="005F1A45" w:rsidRPr="005F1A45" w:rsidTr="00781344">
        <w:trPr>
          <w:cantSplit/>
        </w:trPr>
        <w:tc>
          <w:tcPr>
            <w:tcW w:w="568" w:type="dxa"/>
            <w:hideMark/>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p>
        </w:tc>
        <w:tc>
          <w:tcPr>
            <w:tcW w:w="3260" w:type="dxa"/>
            <w:hideMark/>
          </w:tcPr>
          <w:p w:rsidR="005F1A45" w:rsidRPr="00F81C14" w:rsidRDefault="005F1A45" w:rsidP="005F1A45">
            <w:pPr>
              <w:keepNext/>
              <w:spacing w:after="0" w:line="240" w:lineRule="auto"/>
              <w:rPr>
                <w:rFonts w:ascii="Times New Roman" w:eastAsia="Times New Roman" w:hAnsi="Times New Roman" w:cs="Times New Roman"/>
                <w:bCs/>
                <w:sz w:val="20"/>
                <w:szCs w:val="20"/>
                <w:lang w:eastAsia="ru-RU"/>
              </w:rPr>
            </w:pPr>
            <w:r w:rsidRPr="00F81C14">
              <w:rPr>
                <w:rFonts w:ascii="Times New Roman" w:eastAsia="Times New Roman" w:hAnsi="Times New Roman" w:cs="Times New Roman"/>
                <w:bCs/>
                <w:sz w:val="20"/>
                <w:szCs w:val="20"/>
                <w:lang w:eastAsia="ru-RU"/>
              </w:rPr>
              <w:t>Подпрограмма /всего</w:t>
            </w:r>
          </w:p>
        </w:tc>
        <w:tc>
          <w:tcPr>
            <w:tcW w:w="973" w:type="dxa"/>
            <w:vAlign w:val="bottom"/>
            <w:hideMark/>
          </w:tcPr>
          <w:p w:rsidR="005F1A45" w:rsidRPr="00F81C14" w:rsidRDefault="005F1A45" w:rsidP="005F1A45">
            <w:pPr>
              <w:spacing w:after="0" w:line="240" w:lineRule="auto"/>
              <w:jc w:val="center"/>
              <w:rPr>
                <w:rFonts w:ascii="Times New Roman" w:eastAsia="Times New Roman" w:hAnsi="Times New Roman" w:cs="Times New Roman"/>
                <w:b/>
                <w:color w:val="000000"/>
                <w:sz w:val="20"/>
                <w:szCs w:val="20"/>
                <w:lang w:eastAsia="ru-RU"/>
              </w:rPr>
            </w:pPr>
            <w:r w:rsidRPr="00F81C14">
              <w:rPr>
                <w:rFonts w:ascii="Times New Roman" w:eastAsia="Times New Roman" w:hAnsi="Times New Roman" w:cs="Times New Roman"/>
                <w:b/>
                <w:color w:val="000000"/>
                <w:sz w:val="20"/>
                <w:szCs w:val="20"/>
                <w:lang w:eastAsia="ru-RU"/>
              </w:rPr>
              <w:t>52239,3</w:t>
            </w:r>
          </w:p>
        </w:tc>
        <w:tc>
          <w:tcPr>
            <w:tcW w:w="992" w:type="dxa"/>
            <w:vAlign w:val="bottom"/>
            <w:hideMark/>
          </w:tcPr>
          <w:p w:rsidR="005F1A45" w:rsidRPr="00F81C14" w:rsidRDefault="005F1A45" w:rsidP="005F1A45">
            <w:pPr>
              <w:spacing w:after="0" w:line="240" w:lineRule="auto"/>
              <w:jc w:val="center"/>
              <w:rPr>
                <w:rFonts w:ascii="Times New Roman" w:eastAsia="Times New Roman" w:hAnsi="Times New Roman" w:cs="Times New Roman"/>
                <w:b/>
                <w:color w:val="000000"/>
                <w:sz w:val="20"/>
                <w:szCs w:val="20"/>
                <w:lang w:eastAsia="ru-RU"/>
              </w:rPr>
            </w:pPr>
            <w:r w:rsidRPr="00F81C14">
              <w:rPr>
                <w:rFonts w:ascii="Times New Roman" w:eastAsia="Times New Roman" w:hAnsi="Times New Roman" w:cs="Times New Roman"/>
                <w:b/>
                <w:color w:val="000000"/>
                <w:sz w:val="20"/>
                <w:szCs w:val="20"/>
                <w:lang w:eastAsia="ru-RU"/>
              </w:rPr>
              <w:t>51530,7</w:t>
            </w:r>
          </w:p>
        </w:tc>
        <w:tc>
          <w:tcPr>
            <w:tcW w:w="993" w:type="dxa"/>
            <w:vAlign w:val="bottom"/>
            <w:hideMark/>
          </w:tcPr>
          <w:p w:rsidR="005F1A45" w:rsidRPr="00F81C14" w:rsidRDefault="005F1A45" w:rsidP="005F1A45">
            <w:pPr>
              <w:spacing w:after="0" w:line="240" w:lineRule="auto"/>
              <w:jc w:val="center"/>
              <w:rPr>
                <w:rFonts w:ascii="Times New Roman" w:eastAsia="Times New Roman" w:hAnsi="Times New Roman" w:cs="Times New Roman"/>
                <w:b/>
                <w:color w:val="000000"/>
                <w:sz w:val="20"/>
                <w:szCs w:val="20"/>
                <w:lang w:eastAsia="ru-RU"/>
              </w:rPr>
            </w:pPr>
            <w:r w:rsidRPr="00F81C14">
              <w:rPr>
                <w:rFonts w:ascii="Times New Roman" w:eastAsia="Times New Roman" w:hAnsi="Times New Roman" w:cs="Times New Roman"/>
                <w:b/>
                <w:color w:val="000000"/>
                <w:sz w:val="20"/>
                <w:szCs w:val="20"/>
                <w:lang w:eastAsia="ru-RU"/>
              </w:rPr>
              <w:t>56440,5</w:t>
            </w:r>
          </w:p>
        </w:tc>
        <w:tc>
          <w:tcPr>
            <w:tcW w:w="992" w:type="dxa"/>
            <w:hideMark/>
          </w:tcPr>
          <w:p w:rsidR="005F1A45" w:rsidRPr="00F81C14" w:rsidRDefault="005F1A45" w:rsidP="005F1A45">
            <w:pPr>
              <w:spacing w:after="0" w:line="240" w:lineRule="auto"/>
              <w:jc w:val="center"/>
              <w:rPr>
                <w:rFonts w:ascii="Times New Roman" w:eastAsia="Times New Roman" w:hAnsi="Times New Roman" w:cs="Times New Roman"/>
                <w:b/>
                <w:sz w:val="20"/>
                <w:szCs w:val="20"/>
                <w:lang w:eastAsia="ru-RU"/>
              </w:rPr>
            </w:pPr>
            <w:r w:rsidRPr="00F81C14">
              <w:rPr>
                <w:rFonts w:ascii="Times New Roman" w:eastAsia="Times New Roman" w:hAnsi="Times New Roman" w:cs="Times New Roman"/>
                <w:b/>
                <w:sz w:val="20"/>
                <w:szCs w:val="20"/>
                <w:lang w:eastAsia="ru-RU"/>
              </w:rPr>
              <w:t>55923,2</w:t>
            </w:r>
          </w:p>
        </w:tc>
        <w:tc>
          <w:tcPr>
            <w:tcW w:w="992" w:type="dxa"/>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60779,0</w:t>
            </w:r>
          </w:p>
        </w:tc>
        <w:tc>
          <w:tcPr>
            <w:tcW w:w="992" w:type="dxa"/>
            <w:hideMark/>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56008,0</w:t>
            </w:r>
          </w:p>
        </w:tc>
        <w:tc>
          <w:tcPr>
            <w:tcW w:w="993" w:type="dxa"/>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56008,0</w:t>
            </w:r>
          </w:p>
        </w:tc>
      </w:tr>
      <w:tr w:rsidR="005F1A45" w:rsidRPr="005F1A45" w:rsidTr="00781344">
        <w:trPr>
          <w:cantSplit/>
        </w:trPr>
        <w:tc>
          <w:tcPr>
            <w:tcW w:w="568" w:type="dxa"/>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p>
        </w:tc>
        <w:tc>
          <w:tcPr>
            <w:tcW w:w="3260" w:type="dxa"/>
          </w:tcPr>
          <w:p w:rsidR="005F1A45" w:rsidRPr="00F81C14" w:rsidRDefault="005F1A45" w:rsidP="005F1A45">
            <w:pPr>
              <w:keepNext/>
              <w:spacing w:after="0" w:line="240" w:lineRule="auto"/>
              <w:rPr>
                <w:rFonts w:ascii="Times New Roman" w:eastAsia="Times New Roman" w:hAnsi="Times New Roman" w:cs="Times New Roman"/>
                <w:bCs/>
                <w:sz w:val="20"/>
                <w:szCs w:val="20"/>
                <w:lang w:eastAsia="ru-RU"/>
              </w:rPr>
            </w:pPr>
            <w:r w:rsidRPr="00F81C14">
              <w:rPr>
                <w:rFonts w:ascii="Times New Roman" w:eastAsia="Times New Roman" w:hAnsi="Times New Roman" w:cs="Times New Roman"/>
                <w:bCs/>
                <w:sz w:val="20"/>
                <w:szCs w:val="20"/>
                <w:lang w:eastAsia="ru-RU"/>
              </w:rPr>
              <w:t>бюджетные ассигнования</w:t>
            </w:r>
          </w:p>
        </w:tc>
        <w:tc>
          <w:tcPr>
            <w:tcW w:w="973" w:type="dxa"/>
            <w:vAlign w:val="bottom"/>
          </w:tcPr>
          <w:p w:rsidR="005F1A45" w:rsidRPr="00F81C14" w:rsidRDefault="005F1A45" w:rsidP="005F1A45">
            <w:pPr>
              <w:spacing w:after="0" w:line="240" w:lineRule="auto"/>
              <w:jc w:val="center"/>
              <w:rPr>
                <w:rFonts w:ascii="Times New Roman" w:eastAsia="Times New Roman" w:hAnsi="Times New Roman" w:cs="Times New Roman"/>
                <w:color w:val="000000"/>
                <w:sz w:val="20"/>
                <w:szCs w:val="20"/>
                <w:lang w:eastAsia="ru-RU"/>
              </w:rPr>
            </w:pPr>
            <w:r w:rsidRPr="00F81C14">
              <w:rPr>
                <w:rFonts w:ascii="Times New Roman" w:eastAsia="Times New Roman" w:hAnsi="Times New Roman" w:cs="Times New Roman"/>
                <w:color w:val="000000"/>
                <w:sz w:val="20"/>
                <w:szCs w:val="20"/>
                <w:lang w:eastAsia="ru-RU"/>
              </w:rPr>
              <w:t>52239,3</w:t>
            </w:r>
          </w:p>
        </w:tc>
        <w:tc>
          <w:tcPr>
            <w:tcW w:w="992" w:type="dxa"/>
            <w:vAlign w:val="bottom"/>
          </w:tcPr>
          <w:p w:rsidR="005F1A45" w:rsidRPr="00F81C14" w:rsidRDefault="005F1A45" w:rsidP="005F1A45">
            <w:pPr>
              <w:spacing w:after="0" w:line="240" w:lineRule="auto"/>
              <w:jc w:val="center"/>
              <w:rPr>
                <w:rFonts w:ascii="Times New Roman" w:eastAsia="Times New Roman" w:hAnsi="Times New Roman" w:cs="Times New Roman"/>
                <w:color w:val="000000"/>
                <w:sz w:val="20"/>
                <w:szCs w:val="20"/>
                <w:lang w:eastAsia="ru-RU"/>
              </w:rPr>
            </w:pPr>
            <w:r w:rsidRPr="00F81C14">
              <w:rPr>
                <w:rFonts w:ascii="Times New Roman" w:eastAsia="Times New Roman" w:hAnsi="Times New Roman" w:cs="Times New Roman"/>
                <w:color w:val="000000"/>
                <w:sz w:val="20"/>
                <w:szCs w:val="20"/>
                <w:lang w:eastAsia="ru-RU"/>
              </w:rPr>
              <w:t>51530,7</w:t>
            </w:r>
          </w:p>
        </w:tc>
        <w:tc>
          <w:tcPr>
            <w:tcW w:w="993" w:type="dxa"/>
            <w:vAlign w:val="bottom"/>
          </w:tcPr>
          <w:p w:rsidR="005F1A45" w:rsidRPr="00F81C14" w:rsidRDefault="005F1A45" w:rsidP="005F1A45">
            <w:pPr>
              <w:spacing w:after="0" w:line="240" w:lineRule="auto"/>
              <w:jc w:val="center"/>
              <w:rPr>
                <w:rFonts w:ascii="Times New Roman" w:eastAsia="Times New Roman" w:hAnsi="Times New Roman" w:cs="Times New Roman"/>
                <w:color w:val="000000"/>
                <w:sz w:val="20"/>
                <w:szCs w:val="20"/>
                <w:lang w:eastAsia="ru-RU"/>
              </w:rPr>
            </w:pPr>
            <w:r w:rsidRPr="00F81C14">
              <w:rPr>
                <w:rFonts w:ascii="Times New Roman" w:eastAsia="Times New Roman" w:hAnsi="Times New Roman" w:cs="Times New Roman"/>
                <w:color w:val="000000"/>
                <w:sz w:val="20"/>
                <w:szCs w:val="20"/>
                <w:lang w:eastAsia="ru-RU"/>
              </w:rPr>
              <w:t>56440,5</w:t>
            </w:r>
          </w:p>
        </w:tc>
        <w:tc>
          <w:tcPr>
            <w:tcW w:w="992" w:type="dxa"/>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55923,2</w:t>
            </w:r>
          </w:p>
        </w:tc>
        <w:tc>
          <w:tcPr>
            <w:tcW w:w="992" w:type="dxa"/>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60779,0</w:t>
            </w:r>
          </w:p>
        </w:tc>
        <w:tc>
          <w:tcPr>
            <w:tcW w:w="992" w:type="dxa"/>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56008,0</w:t>
            </w:r>
          </w:p>
        </w:tc>
        <w:tc>
          <w:tcPr>
            <w:tcW w:w="993" w:type="dxa"/>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56008,0</w:t>
            </w:r>
          </w:p>
        </w:tc>
      </w:tr>
      <w:tr w:rsidR="005F1A45" w:rsidRPr="005F1A45" w:rsidTr="00781344">
        <w:trPr>
          <w:cantSplit/>
        </w:trPr>
        <w:tc>
          <w:tcPr>
            <w:tcW w:w="568" w:type="dxa"/>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p>
        </w:tc>
        <w:tc>
          <w:tcPr>
            <w:tcW w:w="3260" w:type="dxa"/>
            <w:hideMark/>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 областной бюджет</w:t>
            </w:r>
          </w:p>
        </w:tc>
        <w:tc>
          <w:tcPr>
            <w:tcW w:w="973" w:type="dxa"/>
            <w:vAlign w:val="center"/>
            <w:hideMark/>
          </w:tcPr>
          <w:p w:rsidR="005F1A45" w:rsidRPr="00F81C14" w:rsidRDefault="005F1A45" w:rsidP="005F1A45">
            <w:pPr>
              <w:spacing w:after="0" w:line="240" w:lineRule="auto"/>
              <w:jc w:val="center"/>
              <w:rPr>
                <w:rFonts w:ascii="Times New Roman" w:eastAsia="Times New Roman" w:hAnsi="Times New Roman" w:cs="Times New Roman"/>
                <w:color w:val="000000"/>
                <w:sz w:val="20"/>
                <w:szCs w:val="20"/>
                <w:lang w:eastAsia="ru-RU"/>
              </w:rPr>
            </w:pPr>
            <w:r w:rsidRPr="00F81C14">
              <w:rPr>
                <w:rFonts w:ascii="Times New Roman" w:eastAsia="Times New Roman" w:hAnsi="Times New Roman" w:cs="Times New Roman"/>
                <w:color w:val="000000"/>
                <w:sz w:val="20"/>
                <w:szCs w:val="20"/>
                <w:lang w:eastAsia="ru-RU"/>
              </w:rPr>
              <w:t>52239,3</w:t>
            </w:r>
          </w:p>
        </w:tc>
        <w:tc>
          <w:tcPr>
            <w:tcW w:w="992" w:type="dxa"/>
            <w:vAlign w:val="center"/>
            <w:hideMark/>
          </w:tcPr>
          <w:p w:rsidR="005F1A45" w:rsidRPr="00F81C14" w:rsidRDefault="005F1A45" w:rsidP="005F1A45">
            <w:pPr>
              <w:spacing w:after="0" w:line="240" w:lineRule="auto"/>
              <w:jc w:val="center"/>
              <w:rPr>
                <w:rFonts w:ascii="Times New Roman" w:eastAsia="Times New Roman" w:hAnsi="Times New Roman" w:cs="Times New Roman"/>
                <w:color w:val="000000"/>
                <w:sz w:val="20"/>
                <w:szCs w:val="20"/>
                <w:lang w:eastAsia="ru-RU"/>
              </w:rPr>
            </w:pPr>
            <w:r w:rsidRPr="00F81C14">
              <w:rPr>
                <w:rFonts w:ascii="Times New Roman" w:eastAsia="Times New Roman" w:hAnsi="Times New Roman" w:cs="Times New Roman"/>
                <w:color w:val="000000"/>
                <w:sz w:val="20"/>
                <w:szCs w:val="20"/>
                <w:lang w:eastAsia="ru-RU"/>
              </w:rPr>
              <w:t>51530,7</w:t>
            </w:r>
          </w:p>
        </w:tc>
        <w:tc>
          <w:tcPr>
            <w:tcW w:w="993" w:type="dxa"/>
            <w:vAlign w:val="center"/>
            <w:hideMark/>
          </w:tcPr>
          <w:p w:rsidR="005F1A45" w:rsidRPr="00F81C14" w:rsidRDefault="005F1A45" w:rsidP="005F1A45">
            <w:pPr>
              <w:spacing w:after="0" w:line="240" w:lineRule="auto"/>
              <w:jc w:val="center"/>
              <w:rPr>
                <w:rFonts w:ascii="Times New Roman" w:eastAsia="Times New Roman" w:hAnsi="Times New Roman" w:cs="Times New Roman"/>
                <w:color w:val="000000"/>
                <w:sz w:val="20"/>
                <w:szCs w:val="20"/>
                <w:lang w:eastAsia="ru-RU"/>
              </w:rPr>
            </w:pPr>
            <w:r w:rsidRPr="00F81C14">
              <w:rPr>
                <w:rFonts w:ascii="Times New Roman" w:eastAsia="Times New Roman" w:hAnsi="Times New Roman" w:cs="Times New Roman"/>
                <w:color w:val="000000"/>
                <w:sz w:val="20"/>
                <w:szCs w:val="20"/>
                <w:lang w:eastAsia="ru-RU"/>
              </w:rPr>
              <w:t>56440,5</w:t>
            </w:r>
          </w:p>
        </w:tc>
        <w:tc>
          <w:tcPr>
            <w:tcW w:w="992" w:type="dxa"/>
            <w:hideMark/>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55923,2</w:t>
            </w:r>
          </w:p>
        </w:tc>
        <w:tc>
          <w:tcPr>
            <w:tcW w:w="992" w:type="dxa"/>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60779,0</w:t>
            </w:r>
          </w:p>
        </w:tc>
        <w:tc>
          <w:tcPr>
            <w:tcW w:w="992" w:type="dxa"/>
            <w:hideMark/>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56008,0</w:t>
            </w:r>
          </w:p>
        </w:tc>
        <w:tc>
          <w:tcPr>
            <w:tcW w:w="993" w:type="dxa"/>
          </w:tcPr>
          <w:p w:rsidR="005F1A45" w:rsidRPr="00F81C14" w:rsidRDefault="005F1A45" w:rsidP="005F1A45">
            <w:pPr>
              <w:spacing w:after="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56008,0</w:t>
            </w:r>
          </w:p>
        </w:tc>
      </w:tr>
      <w:tr w:rsidR="005F1A45" w:rsidRPr="005F1A45" w:rsidTr="00781344">
        <w:trPr>
          <w:cantSplit/>
          <w:trHeight w:val="2098"/>
        </w:trPr>
        <w:tc>
          <w:tcPr>
            <w:tcW w:w="568" w:type="dxa"/>
            <w:hideMark/>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1</w:t>
            </w:r>
          </w:p>
        </w:tc>
        <w:tc>
          <w:tcPr>
            <w:tcW w:w="3260" w:type="dxa"/>
            <w:hideMark/>
          </w:tcPr>
          <w:p w:rsidR="005F1A45" w:rsidRPr="00F81C14" w:rsidRDefault="005F1A45" w:rsidP="005F1A45">
            <w:pPr>
              <w:tabs>
                <w:tab w:val="left" w:pos="552"/>
                <w:tab w:val="left" w:pos="1048"/>
                <w:tab w:val="left" w:pos="1951"/>
              </w:tabs>
              <w:spacing w:after="0" w:line="240" w:lineRule="auto"/>
              <w:jc w:val="both"/>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973"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48161,6</w:t>
            </w:r>
          </w:p>
        </w:tc>
        <w:tc>
          <w:tcPr>
            <w:tcW w:w="992"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46960,2</w:t>
            </w:r>
          </w:p>
        </w:tc>
        <w:tc>
          <w:tcPr>
            <w:tcW w:w="993"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52016,0</w:t>
            </w:r>
          </w:p>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p>
        </w:tc>
        <w:tc>
          <w:tcPr>
            <w:tcW w:w="992"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51183,4</w:t>
            </w:r>
          </w:p>
        </w:tc>
        <w:tc>
          <w:tcPr>
            <w:tcW w:w="992"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53621,6</w:t>
            </w:r>
          </w:p>
        </w:tc>
        <w:tc>
          <w:tcPr>
            <w:tcW w:w="992"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49427,6</w:t>
            </w:r>
          </w:p>
        </w:tc>
        <w:tc>
          <w:tcPr>
            <w:tcW w:w="993"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49427,6</w:t>
            </w:r>
          </w:p>
        </w:tc>
      </w:tr>
      <w:tr w:rsidR="005F1A45" w:rsidRPr="005F1A45" w:rsidTr="00781344">
        <w:trPr>
          <w:cantSplit/>
        </w:trPr>
        <w:tc>
          <w:tcPr>
            <w:tcW w:w="568" w:type="dxa"/>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p>
        </w:tc>
        <w:tc>
          <w:tcPr>
            <w:tcW w:w="3260" w:type="dxa"/>
            <w:hideMark/>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 областной бюджет</w:t>
            </w:r>
          </w:p>
        </w:tc>
        <w:tc>
          <w:tcPr>
            <w:tcW w:w="973"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48161,6</w:t>
            </w:r>
          </w:p>
        </w:tc>
        <w:tc>
          <w:tcPr>
            <w:tcW w:w="992"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46960,2</w:t>
            </w:r>
          </w:p>
        </w:tc>
        <w:tc>
          <w:tcPr>
            <w:tcW w:w="993"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52016,0</w:t>
            </w:r>
          </w:p>
        </w:tc>
        <w:tc>
          <w:tcPr>
            <w:tcW w:w="992"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51183,4</w:t>
            </w:r>
          </w:p>
        </w:tc>
        <w:tc>
          <w:tcPr>
            <w:tcW w:w="992"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53621,6</w:t>
            </w:r>
          </w:p>
        </w:tc>
        <w:tc>
          <w:tcPr>
            <w:tcW w:w="992"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49427,6</w:t>
            </w:r>
          </w:p>
        </w:tc>
        <w:tc>
          <w:tcPr>
            <w:tcW w:w="993"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49427,6</w:t>
            </w:r>
          </w:p>
        </w:tc>
      </w:tr>
      <w:tr w:rsidR="005F1A45" w:rsidRPr="005F1A45" w:rsidTr="00781344">
        <w:trPr>
          <w:cantSplit/>
        </w:trPr>
        <w:tc>
          <w:tcPr>
            <w:tcW w:w="568" w:type="dxa"/>
            <w:hideMark/>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2</w:t>
            </w:r>
          </w:p>
        </w:tc>
        <w:tc>
          <w:tcPr>
            <w:tcW w:w="3260" w:type="dxa"/>
            <w:hideMark/>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973"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4077,7</w:t>
            </w:r>
          </w:p>
        </w:tc>
        <w:tc>
          <w:tcPr>
            <w:tcW w:w="992"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4570,5</w:t>
            </w:r>
          </w:p>
        </w:tc>
        <w:tc>
          <w:tcPr>
            <w:tcW w:w="993"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4424,5</w:t>
            </w:r>
          </w:p>
        </w:tc>
        <w:tc>
          <w:tcPr>
            <w:tcW w:w="992"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4739,8</w:t>
            </w:r>
          </w:p>
        </w:tc>
        <w:tc>
          <w:tcPr>
            <w:tcW w:w="992"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7157,4</w:t>
            </w:r>
          </w:p>
        </w:tc>
        <w:tc>
          <w:tcPr>
            <w:tcW w:w="992"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6580,4</w:t>
            </w:r>
          </w:p>
        </w:tc>
        <w:tc>
          <w:tcPr>
            <w:tcW w:w="993"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6580,4</w:t>
            </w:r>
          </w:p>
        </w:tc>
      </w:tr>
      <w:tr w:rsidR="005F1A45" w:rsidRPr="005F1A45" w:rsidTr="00781344">
        <w:trPr>
          <w:cantSplit/>
        </w:trPr>
        <w:tc>
          <w:tcPr>
            <w:tcW w:w="568" w:type="dxa"/>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p>
        </w:tc>
        <w:tc>
          <w:tcPr>
            <w:tcW w:w="3260" w:type="dxa"/>
            <w:hideMark/>
          </w:tcPr>
          <w:p w:rsidR="005F1A45" w:rsidRPr="00F81C14" w:rsidRDefault="005F1A45" w:rsidP="005F1A45">
            <w:pPr>
              <w:spacing w:before="40" w:after="40" w:line="240" w:lineRule="auto"/>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 областной бюджет</w:t>
            </w:r>
          </w:p>
        </w:tc>
        <w:tc>
          <w:tcPr>
            <w:tcW w:w="973"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4077,7</w:t>
            </w:r>
          </w:p>
        </w:tc>
        <w:tc>
          <w:tcPr>
            <w:tcW w:w="992"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4570,5</w:t>
            </w:r>
          </w:p>
        </w:tc>
        <w:tc>
          <w:tcPr>
            <w:tcW w:w="993"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4424,5</w:t>
            </w:r>
          </w:p>
        </w:tc>
        <w:tc>
          <w:tcPr>
            <w:tcW w:w="992"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4739,8</w:t>
            </w:r>
          </w:p>
        </w:tc>
        <w:tc>
          <w:tcPr>
            <w:tcW w:w="992"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7157,4</w:t>
            </w:r>
          </w:p>
        </w:tc>
        <w:tc>
          <w:tcPr>
            <w:tcW w:w="992" w:type="dxa"/>
            <w:hideMark/>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6580,4</w:t>
            </w:r>
          </w:p>
        </w:tc>
        <w:tc>
          <w:tcPr>
            <w:tcW w:w="993" w:type="dxa"/>
          </w:tcPr>
          <w:p w:rsidR="005F1A45" w:rsidRPr="00F81C14" w:rsidRDefault="005F1A45" w:rsidP="005F1A45">
            <w:pPr>
              <w:spacing w:before="40" w:after="40" w:line="240" w:lineRule="auto"/>
              <w:jc w:val="center"/>
              <w:rPr>
                <w:rFonts w:ascii="Times New Roman" w:eastAsia="Times New Roman" w:hAnsi="Times New Roman" w:cs="Times New Roman"/>
                <w:sz w:val="20"/>
                <w:szCs w:val="20"/>
                <w:lang w:eastAsia="ru-RU"/>
              </w:rPr>
            </w:pPr>
            <w:r w:rsidRPr="00F81C14">
              <w:rPr>
                <w:rFonts w:ascii="Times New Roman" w:eastAsia="Times New Roman" w:hAnsi="Times New Roman" w:cs="Times New Roman"/>
                <w:sz w:val="20"/>
                <w:szCs w:val="20"/>
                <w:lang w:eastAsia="ru-RU"/>
              </w:rPr>
              <w:t>6580,4</w:t>
            </w:r>
          </w:p>
        </w:tc>
      </w:tr>
    </w:tbl>
    <w:p w:rsidR="005F1A45" w:rsidRPr="005F1A45" w:rsidRDefault="005F1A45" w:rsidP="005F1A45">
      <w:pPr>
        <w:keepNext/>
        <w:spacing w:after="0" w:line="240" w:lineRule="auto"/>
        <w:jc w:val="center"/>
        <w:outlineLvl w:val="2"/>
        <w:rPr>
          <w:rFonts w:ascii="Times New Roman" w:eastAsia="Times New Roman" w:hAnsi="Times New Roman" w:cs="Times New Roman"/>
          <w:b/>
          <w:sz w:val="24"/>
          <w:szCs w:val="24"/>
          <w:lang w:eastAsia="ru-RU"/>
        </w:rPr>
        <w:sectPr w:rsidR="005F1A45" w:rsidRPr="005F1A45" w:rsidSect="00F81C14">
          <w:pgSz w:w="11906" w:h="16838"/>
          <w:pgMar w:top="1134" w:right="851" w:bottom="1134" w:left="1701" w:header="709" w:footer="709" w:gutter="0"/>
          <w:cols w:space="708"/>
          <w:docGrid w:linePitch="360"/>
        </w:sectPr>
      </w:pPr>
    </w:p>
    <w:p w:rsidR="005F1A45" w:rsidRPr="005F1A45" w:rsidRDefault="005F1A45" w:rsidP="005F1A45">
      <w:pPr>
        <w:keepNext/>
        <w:spacing w:after="0" w:line="240" w:lineRule="auto"/>
        <w:jc w:val="right"/>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 xml:space="preserve">Приложение 1 </w:t>
      </w:r>
    </w:p>
    <w:p w:rsidR="005F1A45" w:rsidRPr="005F1A45" w:rsidRDefault="005F1A45" w:rsidP="005F1A45">
      <w:pPr>
        <w:keepNext/>
        <w:spacing w:after="0" w:line="240" w:lineRule="auto"/>
        <w:jc w:val="right"/>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к подпрограмме</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Прогноз </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количества обучающихся муниципальных </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общеобразовательных организаций</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val="x-none" w:eastAsia="x-none"/>
        </w:rPr>
      </w:pPr>
    </w:p>
    <w:tbl>
      <w:tblPr>
        <w:tblW w:w="11106"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768"/>
        <w:gridCol w:w="769"/>
        <w:gridCol w:w="769"/>
        <w:gridCol w:w="768"/>
        <w:gridCol w:w="769"/>
        <w:gridCol w:w="639"/>
        <w:gridCol w:w="640"/>
        <w:gridCol w:w="697"/>
        <w:gridCol w:w="725"/>
        <w:gridCol w:w="641"/>
        <w:gridCol w:w="639"/>
        <w:gridCol w:w="641"/>
        <w:gridCol w:w="594"/>
        <w:gridCol w:w="636"/>
      </w:tblGrid>
      <w:tr w:rsidR="005F1A45" w:rsidRPr="005F1A45" w:rsidTr="00781344">
        <w:trPr>
          <w:trHeight w:val="308"/>
          <w:tblHeader/>
        </w:trPr>
        <w:tc>
          <w:tcPr>
            <w:tcW w:w="1411" w:type="dxa"/>
            <w:vMerge w:val="restart"/>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Наименование</w:t>
            </w:r>
          </w:p>
        </w:tc>
        <w:tc>
          <w:tcPr>
            <w:tcW w:w="768"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2014</w:t>
            </w:r>
          </w:p>
        </w:tc>
        <w:tc>
          <w:tcPr>
            <w:tcW w:w="769"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p>
        </w:tc>
        <w:tc>
          <w:tcPr>
            <w:tcW w:w="769"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2015</w:t>
            </w:r>
          </w:p>
        </w:tc>
        <w:tc>
          <w:tcPr>
            <w:tcW w:w="768"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p>
        </w:tc>
        <w:tc>
          <w:tcPr>
            <w:tcW w:w="769"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2016</w:t>
            </w:r>
          </w:p>
        </w:tc>
        <w:tc>
          <w:tcPr>
            <w:tcW w:w="639"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p>
        </w:tc>
        <w:tc>
          <w:tcPr>
            <w:tcW w:w="1337" w:type="dxa"/>
            <w:gridSpan w:val="2"/>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2017</w:t>
            </w:r>
          </w:p>
        </w:tc>
        <w:tc>
          <w:tcPr>
            <w:tcW w:w="1366" w:type="dxa"/>
            <w:gridSpan w:val="2"/>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2018</w:t>
            </w:r>
          </w:p>
        </w:tc>
        <w:tc>
          <w:tcPr>
            <w:tcW w:w="1280" w:type="dxa"/>
            <w:gridSpan w:val="2"/>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2019</w:t>
            </w:r>
          </w:p>
        </w:tc>
        <w:tc>
          <w:tcPr>
            <w:tcW w:w="1230" w:type="dxa"/>
            <w:gridSpan w:val="2"/>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2020</w:t>
            </w:r>
          </w:p>
        </w:tc>
      </w:tr>
      <w:tr w:rsidR="005F1A45" w:rsidRPr="005F1A45" w:rsidTr="00781344">
        <w:trPr>
          <w:trHeight w:val="539"/>
          <w:tblHeader/>
        </w:trPr>
        <w:tc>
          <w:tcPr>
            <w:tcW w:w="1411" w:type="dxa"/>
            <w:vMerge/>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p>
        </w:tc>
        <w:tc>
          <w:tcPr>
            <w:tcW w:w="768" w:type="dxa"/>
            <w:shd w:val="clear" w:color="auto" w:fill="auto"/>
          </w:tcPr>
          <w:p w:rsidR="005F1A45" w:rsidRPr="00F81C14" w:rsidRDefault="005F1A45" w:rsidP="00F81C14">
            <w:pPr>
              <w:spacing w:after="0" w:line="240" w:lineRule="auto"/>
              <w:ind w:right="-108"/>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Кол-во класс - комплектов</w:t>
            </w:r>
          </w:p>
        </w:tc>
        <w:tc>
          <w:tcPr>
            <w:tcW w:w="769"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Численность обучающихся, чел.</w:t>
            </w:r>
          </w:p>
        </w:tc>
        <w:tc>
          <w:tcPr>
            <w:tcW w:w="769"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Кол-во класс - комплектов</w:t>
            </w:r>
          </w:p>
        </w:tc>
        <w:tc>
          <w:tcPr>
            <w:tcW w:w="768"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Численность обучающихся, чел.</w:t>
            </w:r>
          </w:p>
        </w:tc>
        <w:tc>
          <w:tcPr>
            <w:tcW w:w="769"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Кол-во класс - комплектов</w:t>
            </w:r>
          </w:p>
        </w:tc>
        <w:tc>
          <w:tcPr>
            <w:tcW w:w="639" w:type="dxa"/>
            <w:shd w:val="clear" w:color="auto" w:fill="auto"/>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Численность обучающихся, чел.</w:t>
            </w:r>
          </w:p>
        </w:tc>
        <w:tc>
          <w:tcPr>
            <w:tcW w:w="640" w:type="dxa"/>
          </w:tcPr>
          <w:p w:rsidR="005F1A45" w:rsidRPr="00F81C14" w:rsidRDefault="005F1A45" w:rsidP="00F81C14">
            <w:pPr>
              <w:spacing w:after="0" w:line="240" w:lineRule="auto"/>
              <w:ind w:right="-108"/>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Кол-во класс - комплектов</w:t>
            </w:r>
          </w:p>
        </w:tc>
        <w:tc>
          <w:tcPr>
            <w:tcW w:w="697" w:type="dxa"/>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Численность обучающихся, чел.</w:t>
            </w:r>
          </w:p>
        </w:tc>
        <w:tc>
          <w:tcPr>
            <w:tcW w:w="725" w:type="dxa"/>
          </w:tcPr>
          <w:p w:rsidR="005F1A45" w:rsidRPr="00F81C14" w:rsidRDefault="005F1A45" w:rsidP="00F81C14">
            <w:pPr>
              <w:spacing w:after="0" w:line="240" w:lineRule="auto"/>
              <w:ind w:right="-108"/>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Кол-во класс - комплектов</w:t>
            </w:r>
          </w:p>
        </w:tc>
        <w:tc>
          <w:tcPr>
            <w:tcW w:w="641" w:type="dxa"/>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Численность обучающихся, чел.</w:t>
            </w:r>
          </w:p>
        </w:tc>
        <w:tc>
          <w:tcPr>
            <w:tcW w:w="639" w:type="dxa"/>
          </w:tcPr>
          <w:p w:rsidR="005F1A45" w:rsidRPr="00F81C14" w:rsidRDefault="005F1A45" w:rsidP="00F81C14">
            <w:pPr>
              <w:spacing w:after="0" w:line="240" w:lineRule="auto"/>
              <w:ind w:right="-108"/>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Кол-во класс - комплектов</w:t>
            </w:r>
          </w:p>
        </w:tc>
        <w:tc>
          <w:tcPr>
            <w:tcW w:w="641" w:type="dxa"/>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Численность обучающихся, чел.</w:t>
            </w:r>
          </w:p>
        </w:tc>
        <w:tc>
          <w:tcPr>
            <w:tcW w:w="594" w:type="dxa"/>
          </w:tcPr>
          <w:p w:rsidR="005F1A45" w:rsidRPr="00F81C14" w:rsidRDefault="005F1A45" w:rsidP="00F81C14">
            <w:pPr>
              <w:spacing w:after="0" w:line="240" w:lineRule="auto"/>
              <w:ind w:right="-108"/>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Кол-во класс - комплектов</w:t>
            </w:r>
          </w:p>
        </w:tc>
        <w:tc>
          <w:tcPr>
            <w:tcW w:w="636" w:type="dxa"/>
          </w:tcPr>
          <w:p w:rsidR="005F1A45" w:rsidRPr="00F81C14" w:rsidRDefault="005F1A45" w:rsidP="00F81C14">
            <w:pPr>
              <w:spacing w:after="0" w:line="240" w:lineRule="auto"/>
              <w:rPr>
                <w:rFonts w:ascii="Times New Roman" w:eastAsia="Calibri" w:hAnsi="Times New Roman" w:cs="Times New Roman"/>
                <w:sz w:val="20"/>
                <w:szCs w:val="24"/>
                <w:lang w:eastAsia="ru-RU"/>
              </w:rPr>
            </w:pPr>
            <w:r w:rsidRPr="00F81C14">
              <w:rPr>
                <w:rFonts w:ascii="Times New Roman" w:eastAsia="Calibri" w:hAnsi="Times New Roman" w:cs="Times New Roman"/>
                <w:sz w:val="20"/>
                <w:szCs w:val="24"/>
                <w:lang w:eastAsia="ru-RU"/>
              </w:rPr>
              <w:t>Численность обучающихся, чел.</w:t>
            </w:r>
          </w:p>
        </w:tc>
      </w:tr>
      <w:tr w:rsidR="005F1A45" w:rsidRPr="005F1A45" w:rsidTr="00781344">
        <w:trPr>
          <w:trHeight w:val="234"/>
        </w:trPr>
        <w:tc>
          <w:tcPr>
            <w:tcW w:w="1411" w:type="dxa"/>
            <w:shd w:val="clear" w:color="auto" w:fill="auto"/>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w:t>
            </w:r>
          </w:p>
        </w:tc>
        <w:tc>
          <w:tcPr>
            <w:tcW w:w="768" w:type="dxa"/>
            <w:shd w:val="clear" w:color="auto" w:fill="auto"/>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w:t>
            </w:r>
          </w:p>
        </w:tc>
        <w:tc>
          <w:tcPr>
            <w:tcW w:w="769" w:type="dxa"/>
            <w:shd w:val="clear" w:color="auto" w:fill="auto"/>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3</w:t>
            </w:r>
          </w:p>
        </w:tc>
        <w:tc>
          <w:tcPr>
            <w:tcW w:w="769" w:type="dxa"/>
            <w:shd w:val="clear" w:color="auto" w:fill="auto"/>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4</w:t>
            </w:r>
          </w:p>
        </w:tc>
        <w:tc>
          <w:tcPr>
            <w:tcW w:w="768" w:type="dxa"/>
            <w:shd w:val="clear" w:color="auto" w:fill="auto"/>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5</w:t>
            </w:r>
          </w:p>
        </w:tc>
        <w:tc>
          <w:tcPr>
            <w:tcW w:w="769" w:type="dxa"/>
            <w:shd w:val="clear" w:color="auto" w:fill="auto"/>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w:t>
            </w:r>
          </w:p>
        </w:tc>
        <w:tc>
          <w:tcPr>
            <w:tcW w:w="639" w:type="dxa"/>
            <w:shd w:val="clear" w:color="auto" w:fill="auto"/>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7</w:t>
            </w:r>
          </w:p>
        </w:tc>
        <w:tc>
          <w:tcPr>
            <w:tcW w:w="640" w:type="dxa"/>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8</w:t>
            </w:r>
          </w:p>
        </w:tc>
        <w:tc>
          <w:tcPr>
            <w:tcW w:w="697" w:type="dxa"/>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9</w:t>
            </w:r>
          </w:p>
        </w:tc>
        <w:tc>
          <w:tcPr>
            <w:tcW w:w="725" w:type="dxa"/>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10</w:t>
            </w:r>
          </w:p>
        </w:tc>
        <w:tc>
          <w:tcPr>
            <w:tcW w:w="641" w:type="dxa"/>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11</w:t>
            </w:r>
          </w:p>
        </w:tc>
        <w:tc>
          <w:tcPr>
            <w:tcW w:w="639" w:type="dxa"/>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12</w:t>
            </w:r>
          </w:p>
        </w:tc>
        <w:tc>
          <w:tcPr>
            <w:tcW w:w="641" w:type="dxa"/>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13</w:t>
            </w:r>
          </w:p>
        </w:tc>
        <w:tc>
          <w:tcPr>
            <w:tcW w:w="594" w:type="dxa"/>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14</w:t>
            </w:r>
          </w:p>
        </w:tc>
        <w:tc>
          <w:tcPr>
            <w:tcW w:w="636" w:type="dxa"/>
          </w:tcPr>
          <w:p w:rsidR="005F1A45" w:rsidRPr="005F1A45" w:rsidRDefault="005F1A45" w:rsidP="005F1A45">
            <w:pPr>
              <w:spacing w:before="40" w:after="4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15</w:t>
            </w:r>
          </w:p>
        </w:tc>
      </w:tr>
      <w:tr w:rsidR="005F1A45" w:rsidRPr="005F1A45" w:rsidTr="00781344">
        <w:trPr>
          <w:trHeight w:val="308"/>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Сельская местность</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60</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755</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60</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768</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61</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788</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57</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801</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60</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841</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59</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840</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59</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840</w:t>
            </w:r>
          </w:p>
        </w:tc>
      </w:tr>
      <w:tr w:rsidR="005F1A45" w:rsidRPr="005F1A45" w:rsidTr="00781344">
        <w:trPr>
          <w:trHeight w:val="234"/>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Обычные классы</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33</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506</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33</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511</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33</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517</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40</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617</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43</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657</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42</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650</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42</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650</w:t>
            </w:r>
          </w:p>
        </w:tc>
      </w:tr>
      <w:tr w:rsidR="005F1A45" w:rsidRPr="005F1A45" w:rsidTr="00781344">
        <w:trPr>
          <w:trHeight w:val="234"/>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1 ступень обучения</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12</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210</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11</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209</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11</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205</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17</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263</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295</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19</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272 </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19</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272 </w:t>
            </w:r>
          </w:p>
        </w:tc>
      </w:tr>
      <w:tr w:rsidR="005F1A45" w:rsidRPr="005F1A45" w:rsidTr="00781344">
        <w:trPr>
          <w:trHeight w:val="234"/>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2 ступень обучения</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15</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244</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16</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246</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16</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263</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17</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303</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17</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314</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17</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322 </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17</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322 </w:t>
            </w:r>
          </w:p>
        </w:tc>
      </w:tr>
      <w:tr w:rsidR="005F1A45" w:rsidRPr="005F1A45" w:rsidTr="00781344">
        <w:trPr>
          <w:trHeight w:val="234"/>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3 ступень обучения</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52</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56</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49</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6</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51</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48</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56 </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56 </w:t>
            </w:r>
          </w:p>
        </w:tc>
      </w:tr>
      <w:tr w:rsidR="005F1A45" w:rsidRPr="005F1A45" w:rsidTr="00781344">
        <w:trPr>
          <w:trHeight w:val="588"/>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Обычные классы в малокомплектных школах</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27</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249</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27</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257</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28</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271</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17</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184</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17</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184</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17</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190</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17</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190</w:t>
            </w:r>
          </w:p>
        </w:tc>
      </w:tr>
      <w:tr w:rsidR="005F1A45" w:rsidRPr="005F1A45" w:rsidTr="00781344">
        <w:trPr>
          <w:trHeight w:val="234"/>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1 ступень обучения</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10</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113</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10</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110</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10</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132</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6</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98</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85</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85</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85</w:t>
            </w:r>
          </w:p>
        </w:tc>
      </w:tr>
      <w:tr w:rsidR="005F1A45" w:rsidRPr="005F1A45" w:rsidTr="00781344">
        <w:trPr>
          <w:trHeight w:val="234"/>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2 ступень обучения</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15</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115</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15</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131</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16</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116</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9</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80</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89</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96</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96</w:t>
            </w:r>
          </w:p>
        </w:tc>
      </w:tr>
      <w:tr w:rsidR="005F1A45" w:rsidRPr="005F1A45" w:rsidTr="00781344">
        <w:trPr>
          <w:trHeight w:val="234"/>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3 ступень обучения</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21</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16</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23</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2</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6</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10</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w:t>
            </w:r>
          </w:p>
        </w:tc>
      </w:tr>
      <w:tr w:rsidR="005F1A45" w:rsidRPr="005F1A45" w:rsidTr="00781344">
        <w:trPr>
          <w:trHeight w:val="471"/>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Дошкольное образование</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14</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188</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14</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187</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14</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183</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15</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Calibri" w:hAnsi="Times New Roman" w:cs="Times New Roman"/>
                <w:sz w:val="24"/>
                <w:szCs w:val="24"/>
                <w:lang w:eastAsia="ru-RU"/>
              </w:rPr>
              <w:t>222</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15</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233</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15</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233</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15</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233</w:t>
            </w:r>
          </w:p>
        </w:tc>
      </w:tr>
      <w:tr w:rsidR="005F1A45" w:rsidRPr="005F1A45" w:rsidTr="00781344">
        <w:trPr>
          <w:trHeight w:val="234"/>
        </w:trPr>
        <w:tc>
          <w:tcPr>
            <w:tcW w:w="1411" w:type="dxa"/>
            <w:shd w:val="clear" w:color="auto" w:fill="auto"/>
          </w:tcPr>
          <w:p w:rsidR="005F1A45" w:rsidRPr="00F81C14" w:rsidRDefault="005F1A45" w:rsidP="005F1A45">
            <w:pPr>
              <w:spacing w:before="40" w:after="40" w:line="240" w:lineRule="auto"/>
              <w:rPr>
                <w:rFonts w:ascii="Times New Roman" w:eastAsia="Calibri" w:hAnsi="Times New Roman" w:cs="Times New Roman"/>
                <w:szCs w:val="24"/>
                <w:lang w:eastAsia="ru-RU"/>
              </w:rPr>
            </w:pPr>
            <w:r w:rsidRPr="00F81C14">
              <w:rPr>
                <w:rFonts w:ascii="Times New Roman" w:eastAsia="Calibri" w:hAnsi="Times New Roman" w:cs="Times New Roman"/>
                <w:szCs w:val="24"/>
                <w:lang w:eastAsia="ru-RU"/>
              </w:rPr>
              <w:t>Группа</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14</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188</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14</w:t>
            </w:r>
          </w:p>
        </w:tc>
        <w:tc>
          <w:tcPr>
            <w:tcW w:w="768"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187</w:t>
            </w:r>
          </w:p>
        </w:tc>
        <w:tc>
          <w:tcPr>
            <w:tcW w:w="76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14</w:t>
            </w:r>
          </w:p>
        </w:tc>
        <w:tc>
          <w:tcPr>
            <w:tcW w:w="639" w:type="dxa"/>
            <w:shd w:val="clear" w:color="auto" w:fill="auto"/>
          </w:tcPr>
          <w:p w:rsidR="005F1A45" w:rsidRPr="005F1A45" w:rsidRDefault="005F1A45" w:rsidP="005F1A45">
            <w:pPr>
              <w:spacing w:before="40" w:after="4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183</w:t>
            </w:r>
          </w:p>
        </w:tc>
        <w:tc>
          <w:tcPr>
            <w:tcW w:w="640" w:type="dxa"/>
          </w:tcPr>
          <w:p w:rsidR="005F1A45" w:rsidRPr="005F1A45" w:rsidRDefault="005F1A45" w:rsidP="005F1A45">
            <w:pPr>
              <w:spacing w:after="0" w:line="240" w:lineRule="auto"/>
              <w:jc w:val="center"/>
              <w:rPr>
                <w:rFonts w:ascii="Times New Roman" w:eastAsia="Times New Roman" w:hAnsi="Times New Roman" w:cs="Times New Roman"/>
                <w:color w:val="000000"/>
                <w:sz w:val="24"/>
                <w:szCs w:val="24"/>
                <w:lang w:eastAsia="ru-RU"/>
              </w:rPr>
            </w:pPr>
            <w:r w:rsidRPr="005F1A45">
              <w:rPr>
                <w:rFonts w:ascii="Times New Roman" w:eastAsia="Calibri" w:hAnsi="Times New Roman" w:cs="Times New Roman"/>
                <w:color w:val="000000"/>
                <w:sz w:val="24"/>
                <w:szCs w:val="24"/>
                <w:lang w:eastAsia="ru-RU"/>
              </w:rPr>
              <w:t>15</w:t>
            </w:r>
          </w:p>
        </w:tc>
        <w:tc>
          <w:tcPr>
            <w:tcW w:w="697"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Calibri" w:hAnsi="Times New Roman" w:cs="Times New Roman"/>
                <w:sz w:val="24"/>
                <w:szCs w:val="24"/>
                <w:lang w:eastAsia="ru-RU"/>
              </w:rPr>
              <w:t>222</w:t>
            </w:r>
          </w:p>
        </w:tc>
        <w:tc>
          <w:tcPr>
            <w:tcW w:w="725"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15</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233</w:t>
            </w:r>
          </w:p>
        </w:tc>
        <w:tc>
          <w:tcPr>
            <w:tcW w:w="63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15</w:t>
            </w:r>
          </w:p>
        </w:tc>
        <w:tc>
          <w:tcPr>
            <w:tcW w:w="641"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233</w:t>
            </w:r>
          </w:p>
        </w:tc>
        <w:tc>
          <w:tcPr>
            <w:tcW w:w="594"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15</w:t>
            </w:r>
          </w:p>
        </w:tc>
        <w:tc>
          <w:tcPr>
            <w:tcW w:w="636"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233</w:t>
            </w:r>
          </w:p>
        </w:tc>
      </w:tr>
    </w:tbl>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rPr>
          <w:rFonts w:ascii="Times New Roman" w:eastAsia="Times New Roman" w:hAnsi="Times New Roman" w:cs="Times New Roman"/>
          <w:sz w:val="24"/>
          <w:szCs w:val="24"/>
          <w:lang w:eastAsia="ru-RU"/>
        </w:rPr>
      </w:pPr>
    </w:p>
    <w:p w:rsidR="005F1A45" w:rsidRPr="005F1A45" w:rsidRDefault="005F1A45" w:rsidP="005F1A45">
      <w:pPr>
        <w:spacing w:after="0" w:line="240" w:lineRule="auto"/>
        <w:contextualSpacing/>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 xml:space="preserve">Приложение 6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к муниципальной  программе </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«Развитие образования Тейковского</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муниципального района»</w:t>
      </w:r>
    </w:p>
    <w:p w:rsidR="005F1A45" w:rsidRPr="005F1A45" w:rsidRDefault="005F1A45" w:rsidP="005F1A45">
      <w:pPr>
        <w:suppressAutoHyphens/>
        <w:spacing w:after="0" w:line="240" w:lineRule="auto"/>
        <w:ind w:left="5387"/>
        <w:jc w:val="both"/>
        <w:rPr>
          <w:rFonts w:ascii="Times New Roman" w:eastAsia="Times New Roman" w:hAnsi="Times New Roman" w:cs="Times New Roman"/>
          <w:sz w:val="24"/>
          <w:szCs w:val="24"/>
          <w:lang w:val="x-none" w:eastAsia="x-none"/>
        </w:rPr>
      </w:pPr>
    </w:p>
    <w:p w:rsidR="005F1A45" w:rsidRPr="005F1A45" w:rsidRDefault="005F1A45" w:rsidP="005F1A45">
      <w:pPr>
        <w:keepNext/>
        <w:spacing w:after="0" w:line="240" w:lineRule="auto"/>
        <w:jc w:val="center"/>
        <w:outlineLvl w:val="2"/>
        <w:rPr>
          <w:rFonts w:ascii="Times New Roman" w:eastAsia="Times New Roman" w:hAnsi="Times New Roman" w:cs="Times New Roman"/>
          <w:b/>
          <w:bCs/>
          <w:sz w:val="24"/>
          <w:szCs w:val="24"/>
          <w:lang w:val="x-none" w:eastAsia="x-none"/>
        </w:rPr>
      </w:pPr>
      <w:r w:rsidRPr="005F1A45">
        <w:rPr>
          <w:rFonts w:ascii="Times New Roman" w:eastAsia="Times New Roman" w:hAnsi="Times New Roman" w:cs="Times New Roman"/>
          <w:b/>
          <w:bCs/>
          <w:sz w:val="24"/>
          <w:szCs w:val="24"/>
          <w:lang w:val="x-none" w:eastAsia="x-none"/>
        </w:rPr>
        <w:t xml:space="preserve">Подпрограмма </w:t>
      </w:r>
    </w:p>
    <w:p w:rsidR="005F1A45" w:rsidRPr="005F1A45" w:rsidRDefault="005F1A45" w:rsidP="005F1A45">
      <w:pPr>
        <w:keepNext/>
        <w:spacing w:after="0" w:line="240" w:lineRule="auto"/>
        <w:jc w:val="center"/>
        <w:outlineLvl w:val="2"/>
        <w:rPr>
          <w:rFonts w:ascii="Times New Roman" w:eastAsia="Times New Roman" w:hAnsi="Times New Roman" w:cs="Times New Roman"/>
          <w:b/>
          <w:bCs/>
          <w:sz w:val="24"/>
          <w:szCs w:val="24"/>
          <w:lang w:val="x-none" w:eastAsia="x-none"/>
        </w:rPr>
      </w:pPr>
      <w:r w:rsidRPr="005F1A45">
        <w:rPr>
          <w:rFonts w:ascii="Times New Roman" w:eastAsia="Times New Roman" w:hAnsi="Times New Roman" w:cs="Times New Roman"/>
          <w:b/>
          <w:bCs/>
          <w:sz w:val="24"/>
          <w:szCs w:val="24"/>
          <w:lang w:val="x-none" w:eastAsia="x-none"/>
        </w:rPr>
        <w:t>«Реализация дополнительных общеобразовательных программ»</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F66DF2">
      <w:pPr>
        <w:keepNext/>
        <w:numPr>
          <w:ilvl w:val="0"/>
          <w:numId w:val="26"/>
        </w:numPr>
        <w:spacing w:after="0" w:line="240" w:lineRule="auto"/>
        <w:contextualSpacing/>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Паспорт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944"/>
      </w:tblGrid>
      <w:tr w:rsidR="005F1A45" w:rsidRPr="005F1A45" w:rsidTr="00135EB7">
        <w:trPr>
          <w:cantSplit/>
        </w:trPr>
        <w:tc>
          <w:tcPr>
            <w:tcW w:w="2626"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sz w:val="24"/>
                <w:szCs w:val="24"/>
                <w:lang w:val="x-none" w:eastAsia="x-none"/>
              </w:rPr>
              <w:t>Наименование подпрограммы</w:t>
            </w:r>
          </w:p>
        </w:tc>
        <w:tc>
          <w:tcPr>
            <w:tcW w:w="6944"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sz w:val="24"/>
                <w:szCs w:val="24"/>
                <w:lang w:val="x-none" w:eastAsia="x-none"/>
              </w:rPr>
              <w:t>Реализация дополнительных общеобразовательных программ</w:t>
            </w:r>
          </w:p>
        </w:tc>
      </w:tr>
      <w:tr w:rsidR="005F1A45" w:rsidRPr="005F1A45" w:rsidTr="00135EB7">
        <w:trPr>
          <w:cantSplit/>
        </w:trPr>
        <w:tc>
          <w:tcPr>
            <w:tcW w:w="2626"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Срок реализации подпрограммы </w:t>
            </w:r>
          </w:p>
        </w:tc>
        <w:tc>
          <w:tcPr>
            <w:tcW w:w="6944"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2014-20</w:t>
            </w:r>
            <w:r w:rsidRPr="005F1A45">
              <w:rPr>
                <w:rFonts w:ascii="Times New Roman" w:eastAsia="Times New Roman" w:hAnsi="Times New Roman" w:cs="Times New Roman"/>
                <w:sz w:val="24"/>
                <w:szCs w:val="24"/>
                <w:lang w:eastAsia="x-none"/>
              </w:rPr>
              <w:t>20</w:t>
            </w:r>
          </w:p>
        </w:tc>
      </w:tr>
      <w:tr w:rsidR="005F1A45" w:rsidRPr="005F1A45" w:rsidTr="00135EB7">
        <w:trPr>
          <w:cantSplit/>
        </w:trPr>
        <w:tc>
          <w:tcPr>
            <w:tcW w:w="2626"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Исполнители подпрограммы</w:t>
            </w:r>
          </w:p>
        </w:tc>
        <w:tc>
          <w:tcPr>
            <w:tcW w:w="6944"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Отдел образования администрации Тейковского муниципального района</w:t>
            </w:r>
          </w:p>
        </w:tc>
      </w:tr>
      <w:tr w:rsidR="005F1A45" w:rsidRPr="005F1A45" w:rsidTr="00135EB7">
        <w:trPr>
          <w:cantSplit/>
        </w:trPr>
        <w:tc>
          <w:tcPr>
            <w:tcW w:w="2626"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Цель (цели) подпрограммы</w:t>
            </w:r>
          </w:p>
        </w:tc>
        <w:tc>
          <w:tcPr>
            <w:tcW w:w="6944"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Расширение потенциала системы дополнительного образования Тейковского муниципального района</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Обеспечение высокого качества услуг дополнительного образования Тейковского муниципального района</w:t>
            </w:r>
          </w:p>
        </w:tc>
      </w:tr>
      <w:tr w:rsidR="005F1A45" w:rsidRPr="005F1A45" w:rsidTr="00135EB7">
        <w:trPr>
          <w:cantSplit/>
        </w:trPr>
        <w:tc>
          <w:tcPr>
            <w:tcW w:w="2626"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Объем ресурсного обеспечения подпрограммы</w:t>
            </w:r>
          </w:p>
        </w:tc>
        <w:tc>
          <w:tcPr>
            <w:tcW w:w="6944"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Общий объем бюджетных ассигнований: </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4303,4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3747,1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3603,5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3848,3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3901,7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3927,7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3927,7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областной бюджет:</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26,5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48,8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10,1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163,5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6,1тыс.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0,0 тыс. руб.</w:t>
            </w:r>
          </w:p>
          <w:p w:rsidR="005F1A45" w:rsidRPr="005F1A45" w:rsidRDefault="005F1A45" w:rsidP="005F1A45">
            <w:pPr>
              <w:spacing w:before="40"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бюджет Тейковского муниципального района:</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4276,9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3698,3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3593,4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3684,8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3895,6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3927,7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ru-RU"/>
              </w:rPr>
              <w:t>2020 год – 3927,7 тыс. руб.</w:t>
            </w:r>
          </w:p>
        </w:tc>
      </w:tr>
    </w:tbl>
    <w:p w:rsid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w:t>
      </w:r>
    </w:p>
    <w:p w:rsidR="00F81C14" w:rsidRDefault="00F81C14"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F81C14" w:rsidRPr="005F1A45" w:rsidRDefault="00F81C14"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F66DF2">
      <w:pPr>
        <w:keepNext/>
        <w:numPr>
          <w:ilvl w:val="0"/>
          <w:numId w:val="26"/>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Ожидаемые результаты реализации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в перспективе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позволит обеспечить достижение следующих основных результатов:</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увеличится число и доля детей, охваченных дополнительным образованием;</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w:t>
      </w:r>
      <w:r w:rsidRPr="005F1A45">
        <w:rPr>
          <w:rFonts w:ascii="Times New Roman" w:eastAsia="Times New Roman" w:hAnsi="Times New Roman" w:cs="Times New Roman"/>
          <w:sz w:val="24"/>
          <w:szCs w:val="24"/>
          <w:lang w:val="x-none" w:eastAsia="x-none"/>
        </w:rPr>
        <w:tab/>
        <w:t xml:space="preserve"> повысится информационная открытость организаций дополнительного образования, во всех государственных организациях дополнительного образования будут созданы органы государственно-общественного управления, созданы сайты в сети Интернет (до 2017 года);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 существенно возрастет мотивация педагогических работников организаций дополнительного образования (</w:t>
      </w:r>
      <w:r w:rsidRPr="005F1A45">
        <w:rPr>
          <w:rFonts w:ascii="Times New Roman" w:eastAsia="Times New Roman" w:hAnsi="Times New Roman" w:cs="Times New Roman"/>
          <w:sz w:val="24"/>
          <w:szCs w:val="24"/>
          <w:lang w:val="x-none" w:eastAsia="ar-SA"/>
        </w:rPr>
        <w:t>за счет внедрения инструмента эффективного контракта и обеспечения конкурентоспособного уровня оплаты труда).</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ar-SA"/>
        </w:rPr>
        <w:t>Целевые показатели, характеризующие ожидаемые результаты реализации подпрограммы (в том числе по годам реализации) представлены в нижеследующей таблице.</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 xml:space="preserve">Сведения о целевых индикаторах (показателях) </w:t>
      </w: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реализации подпрограммы</w:t>
      </w:r>
    </w:p>
    <w:p w:rsidR="005F1A45" w:rsidRPr="005F1A45" w:rsidRDefault="005F1A45" w:rsidP="005F1A45">
      <w:pPr>
        <w:keepNext/>
        <w:spacing w:after="0" w:line="240" w:lineRule="auto"/>
        <w:ind w:firstLine="709"/>
        <w:jc w:val="center"/>
        <w:rPr>
          <w:rFonts w:ascii="Times New Roman" w:eastAsia="Times New Roman" w:hAnsi="Times New Roman" w:cs="Times New Roman"/>
          <w:bCs/>
          <w:sz w:val="24"/>
          <w:szCs w:val="24"/>
          <w:lang w:val="x-none" w:eastAsia="x-none"/>
        </w:rPr>
      </w:pPr>
    </w:p>
    <w:tbl>
      <w:tblPr>
        <w:tblW w:w="1005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164"/>
        <w:gridCol w:w="567"/>
        <w:gridCol w:w="709"/>
        <w:gridCol w:w="708"/>
        <w:gridCol w:w="709"/>
        <w:gridCol w:w="709"/>
        <w:gridCol w:w="850"/>
        <w:gridCol w:w="851"/>
        <w:gridCol w:w="695"/>
        <w:gridCol w:w="797"/>
        <w:gridCol w:w="797"/>
      </w:tblGrid>
      <w:tr w:rsidR="005F1A45" w:rsidRPr="005F1A45" w:rsidTr="00135EB7">
        <w:trPr>
          <w:trHeight w:val="957"/>
          <w:tblHeader/>
        </w:trPr>
        <w:tc>
          <w:tcPr>
            <w:tcW w:w="496" w:type="dxa"/>
            <w:shd w:val="clear" w:color="auto" w:fill="auto"/>
          </w:tcPr>
          <w:p w:rsidR="005F1A45" w:rsidRPr="005F1A45" w:rsidRDefault="005F1A45" w:rsidP="005F1A45">
            <w:pPr>
              <w:keepNext/>
              <w:spacing w:after="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w:t>
            </w:r>
          </w:p>
        </w:tc>
        <w:tc>
          <w:tcPr>
            <w:tcW w:w="2164" w:type="dxa"/>
            <w:shd w:val="clear" w:color="auto" w:fill="auto"/>
          </w:tcPr>
          <w:p w:rsidR="005F1A45" w:rsidRPr="005F1A45" w:rsidRDefault="005F1A45" w:rsidP="005F1A45">
            <w:pPr>
              <w:keepNext/>
              <w:spacing w:after="0" w:line="240" w:lineRule="auto"/>
              <w:jc w:val="both"/>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целевого индикатора (показателя)</w:t>
            </w:r>
          </w:p>
        </w:tc>
        <w:tc>
          <w:tcPr>
            <w:tcW w:w="567" w:type="dxa"/>
            <w:shd w:val="clear" w:color="auto" w:fill="auto"/>
            <w:tcMar>
              <w:left w:w="57" w:type="dxa"/>
              <w:right w:w="57" w:type="dxa"/>
            </w:tcMar>
          </w:tcPr>
          <w:p w:rsidR="005F1A45" w:rsidRPr="005F1A45" w:rsidRDefault="005F1A45" w:rsidP="005F1A45">
            <w:pPr>
              <w:keepNext/>
              <w:spacing w:after="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Ед. изм.</w:t>
            </w:r>
          </w:p>
        </w:tc>
        <w:tc>
          <w:tcPr>
            <w:tcW w:w="709" w:type="dxa"/>
            <w:shd w:val="clear" w:color="auto" w:fill="auto"/>
            <w:tcMar>
              <w:left w:w="57" w:type="dxa"/>
              <w:right w:w="57" w:type="dxa"/>
            </w:tcMar>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2012</w:t>
            </w:r>
          </w:p>
        </w:tc>
        <w:tc>
          <w:tcPr>
            <w:tcW w:w="708" w:type="dxa"/>
            <w:shd w:val="clear" w:color="auto" w:fill="auto"/>
            <w:tcMar>
              <w:left w:w="57" w:type="dxa"/>
              <w:right w:w="57" w:type="dxa"/>
            </w:tcMar>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2013</w:t>
            </w:r>
          </w:p>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оценка</w:t>
            </w:r>
          </w:p>
        </w:tc>
        <w:tc>
          <w:tcPr>
            <w:tcW w:w="709" w:type="dxa"/>
            <w:shd w:val="clear" w:color="auto" w:fill="auto"/>
            <w:tcMar>
              <w:left w:w="57" w:type="dxa"/>
              <w:right w:w="57" w:type="dxa"/>
            </w:tcMar>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2014</w:t>
            </w:r>
          </w:p>
        </w:tc>
        <w:tc>
          <w:tcPr>
            <w:tcW w:w="709" w:type="dxa"/>
            <w:shd w:val="clear" w:color="auto" w:fill="auto"/>
            <w:tcMar>
              <w:left w:w="57" w:type="dxa"/>
              <w:right w:w="57" w:type="dxa"/>
            </w:tcMar>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2015</w:t>
            </w:r>
          </w:p>
        </w:tc>
        <w:tc>
          <w:tcPr>
            <w:tcW w:w="850" w:type="dxa"/>
            <w:shd w:val="clear" w:color="auto" w:fill="auto"/>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2016</w:t>
            </w:r>
          </w:p>
        </w:tc>
        <w:tc>
          <w:tcPr>
            <w:tcW w:w="851" w:type="dxa"/>
            <w:shd w:val="clear" w:color="auto" w:fill="auto"/>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2017</w:t>
            </w:r>
          </w:p>
        </w:tc>
        <w:tc>
          <w:tcPr>
            <w:tcW w:w="695" w:type="dxa"/>
            <w:shd w:val="clear" w:color="auto" w:fill="auto"/>
            <w:tcMar>
              <w:left w:w="57" w:type="dxa"/>
              <w:right w:w="57" w:type="dxa"/>
            </w:tcMar>
          </w:tcPr>
          <w:p w:rsidR="005F1A45" w:rsidRPr="005F1A45" w:rsidRDefault="005F1A45" w:rsidP="005F1A45">
            <w:pPr>
              <w:keepNext/>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2018</w:t>
            </w:r>
          </w:p>
        </w:tc>
        <w:tc>
          <w:tcPr>
            <w:tcW w:w="797" w:type="dxa"/>
          </w:tcPr>
          <w:p w:rsidR="005F1A45" w:rsidRPr="005F1A45" w:rsidRDefault="005F1A45" w:rsidP="005F1A45">
            <w:pPr>
              <w:keepNext/>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w:t>
            </w:r>
          </w:p>
        </w:tc>
        <w:tc>
          <w:tcPr>
            <w:tcW w:w="797" w:type="dxa"/>
          </w:tcPr>
          <w:p w:rsidR="005F1A45" w:rsidRPr="005F1A45" w:rsidRDefault="005F1A45" w:rsidP="005F1A45">
            <w:pPr>
              <w:keepNext/>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135EB7">
        <w:trPr>
          <w:cantSplit/>
          <w:trHeight w:val="4174"/>
        </w:trPr>
        <w:tc>
          <w:tcPr>
            <w:tcW w:w="496" w:type="dxa"/>
            <w:shd w:val="clear" w:color="auto" w:fill="auto"/>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2164"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567" w:type="dxa"/>
            <w:shd w:val="clear" w:color="auto" w:fill="auto"/>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709" w:type="dxa"/>
            <w:shd w:val="clear" w:color="auto" w:fill="auto"/>
          </w:tcPr>
          <w:p w:rsidR="005F1A45" w:rsidRPr="005F1A45" w:rsidRDefault="005F1A45" w:rsidP="005F1A45">
            <w:pPr>
              <w:spacing w:after="0" w:line="240" w:lineRule="atLeast"/>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91,7</w:t>
            </w:r>
          </w:p>
        </w:tc>
        <w:tc>
          <w:tcPr>
            <w:tcW w:w="708" w:type="dxa"/>
            <w:shd w:val="clear" w:color="auto" w:fill="auto"/>
          </w:tcPr>
          <w:p w:rsidR="005F1A45" w:rsidRPr="005F1A45" w:rsidRDefault="005F1A45" w:rsidP="005F1A45">
            <w:pPr>
              <w:spacing w:after="0" w:line="240" w:lineRule="atLeast"/>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94</w:t>
            </w:r>
          </w:p>
        </w:tc>
        <w:tc>
          <w:tcPr>
            <w:tcW w:w="709" w:type="dxa"/>
            <w:shd w:val="clear" w:color="auto" w:fill="auto"/>
          </w:tcPr>
          <w:p w:rsidR="005F1A45" w:rsidRPr="005F1A45" w:rsidRDefault="005F1A45" w:rsidP="005F1A45">
            <w:pPr>
              <w:spacing w:after="0" w:line="240" w:lineRule="atLeast"/>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96</w:t>
            </w:r>
          </w:p>
        </w:tc>
        <w:tc>
          <w:tcPr>
            <w:tcW w:w="709" w:type="dxa"/>
            <w:shd w:val="clear" w:color="auto" w:fill="auto"/>
          </w:tcPr>
          <w:p w:rsidR="005F1A45" w:rsidRPr="005F1A45" w:rsidRDefault="005F1A45" w:rsidP="005F1A45">
            <w:pPr>
              <w:spacing w:after="0" w:line="240" w:lineRule="atLeast"/>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98</w:t>
            </w:r>
          </w:p>
        </w:tc>
        <w:tc>
          <w:tcPr>
            <w:tcW w:w="850" w:type="dxa"/>
            <w:shd w:val="clear" w:color="auto" w:fill="auto"/>
          </w:tcPr>
          <w:p w:rsidR="005F1A45" w:rsidRPr="005F1A45" w:rsidRDefault="005F1A45" w:rsidP="005F1A45">
            <w:pPr>
              <w:spacing w:after="0" w:line="240" w:lineRule="atLeast"/>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98,2</w:t>
            </w:r>
          </w:p>
        </w:tc>
        <w:tc>
          <w:tcPr>
            <w:tcW w:w="851" w:type="dxa"/>
            <w:shd w:val="clear" w:color="auto" w:fill="auto"/>
          </w:tcPr>
          <w:p w:rsidR="005F1A45" w:rsidRPr="005F1A45" w:rsidRDefault="005F1A45" w:rsidP="005F1A45">
            <w:pPr>
              <w:spacing w:after="0" w:line="240" w:lineRule="atLeast"/>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98,3</w:t>
            </w:r>
          </w:p>
        </w:tc>
        <w:tc>
          <w:tcPr>
            <w:tcW w:w="695" w:type="dxa"/>
            <w:shd w:val="clear" w:color="auto" w:fill="auto"/>
          </w:tcPr>
          <w:p w:rsidR="005F1A45" w:rsidRPr="005F1A45" w:rsidRDefault="005F1A45" w:rsidP="005F1A45">
            <w:pPr>
              <w:spacing w:after="0" w:line="240" w:lineRule="atLeast"/>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98,3</w:t>
            </w:r>
          </w:p>
          <w:p w:rsidR="005F1A45" w:rsidRPr="005F1A45" w:rsidRDefault="005F1A45" w:rsidP="005F1A45">
            <w:pPr>
              <w:spacing w:after="0" w:line="240" w:lineRule="atLeast"/>
              <w:jc w:val="center"/>
              <w:rPr>
                <w:rFonts w:ascii="Times New Roman" w:eastAsia="Times New Roman" w:hAnsi="Times New Roman" w:cs="Times New Roman"/>
                <w:sz w:val="24"/>
                <w:szCs w:val="24"/>
                <w:lang w:eastAsia="ru-RU"/>
              </w:rPr>
            </w:pPr>
          </w:p>
        </w:tc>
        <w:tc>
          <w:tcPr>
            <w:tcW w:w="797" w:type="dxa"/>
          </w:tcPr>
          <w:p w:rsidR="005F1A45" w:rsidRPr="005F1A45" w:rsidRDefault="005F1A45" w:rsidP="005F1A45">
            <w:pPr>
              <w:spacing w:after="0" w:line="240" w:lineRule="atLeast"/>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98,4</w:t>
            </w:r>
          </w:p>
        </w:tc>
        <w:tc>
          <w:tcPr>
            <w:tcW w:w="797" w:type="dxa"/>
          </w:tcPr>
          <w:p w:rsidR="005F1A45" w:rsidRPr="005F1A45" w:rsidRDefault="005F1A45" w:rsidP="005F1A45">
            <w:pPr>
              <w:spacing w:after="0" w:line="240" w:lineRule="atLeast"/>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98,4</w:t>
            </w:r>
          </w:p>
        </w:tc>
      </w:tr>
    </w:tbl>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Отчетные значения по целевому показателю №1 определяются аналогично государственной программе Российской Федерации «Развитие образования» на 2013-2020 годы», утвержденной распоряжением Правительства Российской Федерации от 22.11.2012 №2148-р.</w:t>
      </w:r>
    </w:p>
    <w:p w:rsidR="005F1A45" w:rsidRPr="005F1A45" w:rsidRDefault="005F1A45" w:rsidP="005F1A45">
      <w:pPr>
        <w:keepNext/>
        <w:spacing w:after="0" w:line="240" w:lineRule="auto"/>
        <w:ind w:firstLine="709"/>
        <w:outlineLvl w:val="3"/>
        <w:rPr>
          <w:rFonts w:ascii="Times New Roman" w:eastAsia="Times New Roman" w:hAnsi="Times New Roman" w:cs="Times New Roman"/>
          <w:b/>
          <w:bCs/>
          <w:sz w:val="24"/>
          <w:szCs w:val="24"/>
          <w:lang w:val="x-none" w:eastAsia="x-none"/>
        </w:rPr>
      </w:pPr>
    </w:p>
    <w:p w:rsidR="005F1A45" w:rsidRPr="005F1A45" w:rsidRDefault="005F1A45" w:rsidP="00F66DF2">
      <w:pPr>
        <w:keepNext/>
        <w:numPr>
          <w:ilvl w:val="0"/>
          <w:numId w:val="26"/>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Мероприятия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предполагает выполнение следующих мероприятий:</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1.</w:t>
      </w:r>
      <w:r w:rsidRPr="005F1A45">
        <w:rPr>
          <w:rFonts w:ascii="Times New Roman" w:eastAsia="Times New Roman" w:hAnsi="Times New Roman" w:cs="Times New Roman"/>
          <w:sz w:val="24"/>
          <w:szCs w:val="24"/>
          <w:lang w:val="x-none" w:eastAsia="x-none"/>
        </w:rPr>
        <w:t>Предоставление муниципальной услуги «</w:t>
      </w:r>
      <w:r w:rsidRPr="005F1A45">
        <w:rPr>
          <w:rFonts w:ascii="Times New Roman" w:eastAsia="Times New Roman" w:hAnsi="Times New Roman" w:cs="Times New Roman"/>
          <w:sz w:val="24"/>
          <w:szCs w:val="24"/>
          <w:lang w:eastAsia="x-none"/>
        </w:rPr>
        <w:t>О</w:t>
      </w:r>
      <w:r w:rsidRPr="005F1A45">
        <w:rPr>
          <w:rFonts w:ascii="Times New Roman" w:eastAsia="Times New Roman" w:hAnsi="Times New Roman" w:cs="Times New Roman"/>
          <w:sz w:val="24"/>
          <w:szCs w:val="24"/>
          <w:lang w:val="x-none" w:eastAsia="x-none"/>
        </w:rPr>
        <w:t>рганизация дополнительного образования детей»</w:t>
      </w:r>
      <w:r w:rsidRPr="005F1A45">
        <w:rPr>
          <w:rFonts w:ascii="Times New Roman" w:eastAsia="Times New Roman" w:hAnsi="Times New Roman" w:cs="Times New Roman"/>
          <w:sz w:val="24"/>
          <w:szCs w:val="24"/>
          <w:lang w:eastAsia="x-none"/>
        </w:rPr>
        <w:t>.</w:t>
      </w:r>
    </w:p>
    <w:p w:rsidR="005F1A45" w:rsidRPr="005F1A45" w:rsidRDefault="005F1A45" w:rsidP="005F1A45">
      <w:pPr>
        <w:tabs>
          <w:tab w:val="left" w:pos="990"/>
        </w:tabs>
        <w:spacing w:after="0" w:line="240" w:lineRule="auto"/>
        <w:ind w:firstLine="284"/>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Муниципальная услуга предоставляется муниципальными  учреждениями дополнительного образования. Результатом  муниципальной  услуги  является предоставление дополнительного образования детям, увеличение охвата детей дополнительным образованием.</w:t>
      </w:r>
    </w:p>
    <w:p w:rsidR="005F1A45" w:rsidRPr="005F1A45" w:rsidRDefault="005F1A45" w:rsidP="005F1A45">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мероприятия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ab/>
        <w:t>Срок выполнения мероприятия – 2014-2020 гг.</w:t>
      </w:r>
    </w:p>
    <w:p w:rsidR="005F1A45" w:rsidRPr="005F1A45" w:rsidRDefault="005F1A45" w:rsidP="000D11FD">
      <w:pPr>
        <w:tabs>
          <w:tab w:val="left" w:pos="1134"/>
        </w:tabs>
        <w:spacing w:after="0" w:line="240" w:lineRule="auto"/>
        <w:jc w:val="both"/>
        <w:rPr>
          <w:rFonts w:ascii="Times New Roman" w:eastAsia="Times New Roman" w:hAnsi="Times New Roman" w:cs="Times New Roman"/>
          <w:sz w:val="24"/>
          <w:szCs w:val="24"/>
          <w:lang w:val="x-none" w:eastAsia="x-none"/>
        </w:rPr>
      </w:pPr>
    </w:p>
    <w:p w:rsidR="005F1A45" w:rsidRPr="005F1A45" w:rsidRDefault="005F1A45" w:rsidP="005F1A45">
      <w:pPr>
        <w:spacing w:before="120" w:after="0" w:line="288"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2.</w:t>
      </w:r>
      <w:r w:rsidRPr="005F1A45">
        <w:rPr>
          <w:rFonts w:ascii="Times New Roman" w:eastAsia="Times New Roman" w:hAnsi="Times New Roman" w:cs="Times New Roman"/>
          <w:sz w:val="24"/>
          <w:szCs w:val="24"/>
          <w:lang w:val="x-none" w:eastAsia="x-none"/>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r w:rsidRPr="005F1A45">
        <w:rPr>
          <w:rFonts w:ascii="Times New Roman" w:eastAsia="Times New Roman" w:hAnsi="Times New Roman" w:cs="Times New Roman"/>
          <w:sz w:val="24"/>
          <w:szCs w:val="24"/>
          <w:lang w:eastAsia="x-none"/>
        </w:rPr>
        <w:t>.</w:t>
      </w:r>
    </w:p>
    <w:p w:rsidR="005F1A45" w:rsidRPr="005F1A45" w:rsidRDefault="005F1A45" w:rsidP="005F1A45">
      <w:pPr>
        <w:spacing w:before="120" w:after="0" w:line="288"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П</w:t>
      </w:r>
      <w:r w:rsidRPr="005F1A45">
        <w:rPr>
          <w:rFonts w:ascii="Times New Roman" w:eastAsia="Times New Roman" w:hAnsi="Times New Roman" w:cs="Times New Roman"/>
          <w:sz w:val="24"/>
          <w:szCs w:val="24"/>
          <w:lang w:val="x-none" w:eastAsia="x-none"/>
        </w:rPr>
        <w:t>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w:t>
      </w:r>
      <w:r w:rsidRPr="005F1A45">
        <w:rPr>
          <w:rFonts w:ascii="Times New Roman" w:eastAsia="Times New Roman" w:hAnsi="Times New Roman" w:cs="Times New Roman"/>
          <w:sz w:val="24"/>
          <w:szCs w:val="24"/>
          <w:lang w:eastAsia="x-none"/>
        </w:rPr>
        <w:t>.</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r w:rsidRPr="005F1A45">
        <w:rPr>
          <w:rFonts w:ascii="Times New Roman" w:eastAsia="Times New Roman" w:hAnsi="Times New Roman" w:cs="Times New Roman"/>
          <w:sz w:val="24"/>
          <w:szCs w:val="24"/>
          <w:lang w:eastAsia="x-none"/>
        </w:rPr>
        <w:t>.</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3.</w:t>
      </w:r>
      <w:r w:rsidRPr="005F1A45">
        <w:rPr>
          <w:rFonts w:ascii="Times New Roman" w:eastAsia="Times New Roman" w:hAnsi="Times New Roman" w:cs="Times New Roman"/>
          <w:sz w:val="24"/>
          <w:szCs w:val="24"/>
          <w:lang w:val="x-none" w:eastAsia="x-none"/>
        </w:rPr>
        <w:t xml:space="preserve"> </w:t>
      </w:r>
      <w:r w:rsidRPr="005F1A45">
        <w:rPr>
          <w:rFonts w:ascii="Times New Roman" w:eastAsia="Times New Roman" w:hAnsi="Times New Roman" w:cs="Times New Roman"/>
          <w:sz w:val="24"/>
          <w:szCs w:val="24"/>
          <w:lang w:eastAsia="x-none"/>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w:t>
      </w:r>
    </w:p>
    <w:p w:rsidR="005F1A45" w:rsidRPr="005F1A45" w:rsidRDefault="005F1A45" w:rsidP="005F1A45">
      <w:pPr>
        <w:spacing w:before="120" w:after="0" w:line="288"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П</w:t>
      </w:r>
      <w:r w:rsidRPr="005F1A45">
        <w:rPr>
          <w:rFonts w:ascii="Times New Roman" w:eastAsia="Times New Roman" w:hAnsi="Times New Roman" w:cs="Times New Roman"/>
          <w:sz w:val="24"/>
          <w:szCs w:val="24"/>
          <w:lang w:val="x-none" w:eastAsia="x-none"/>
        </w:rPr>
        <w:t>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w:t>
      </w:r>
      <w:r w:rsidRPr="005F1A45">
        <w:rPr>
          <w:rFonts w:ascii="Times New Roman" w:eastAsia="Times New Roman" w:hAnsi="Times New Roman" w:cs="Times New Roman"/>
          <w:sz w:val="24"/>
          <w:szCs w:val="24"/>
          <w:lang w:eastAsia="x-none"/>
        </w:rPr>
        <w:t>.</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r w:rsidRPr="005F1A45">
        <w:rPr>
          <w:rFonts w:ascii="Times New Roman" w:eastAsia="Times New Roman" w:hAnsi="Times New Roman" w:cs="Times New Roman"/>
          <w:sz w:val="24"/>
          <w:szCs w:val="24"/>
          <w:lang w:eastAsia="x-none"/>
        </w:rPr>
        <w:t>.</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p>
    <w:p w:rsidR="005F1A45" w:rsidRPr="005F1A45" w:rsidRDefault="005F1A45" w:rsidP="005F1A45">
      <w:pPr>
        <w:tabs>
          <w:tab w:val="left" w:pos="567"/>
        </w:tabs>
        <w:spacing w:after="0" w:line="240" w:lineRule="auto"/>
        <w:ind w:firstLine="567"/>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4.</w:t>
      </w:r>
      <w:r w:rsidRPr="005F1A45">
        <w:rPr>
          <w:rFonts w:ascii="Times New Roman" w:eastAsia="Times New Roman" w:hAnsi="Times New Roman" w:cs="Times New Roman"/>
          <w:sz w:val="24"/>
          <w:szCs w:val="24"/>
          <w:lang w:val="x-none" w:eastAsia="x-none"/>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r w:rsidRPr="005F1A45">
        <w:rPr>
          <w:rFonts w:ascii="Times New Roman" w:eastAsia="Times New Roman" w:hAnsi="Times New Roman" w:cs="Times New Roman"/>
          <w:sz w:val="24"/>
          <w:szCs w:val="24"/>
          <w:lang w:eastAsia="x-none"/>
        </w:rPr>
        <w:t>.</w:t>
      </w:r>
    </w:p>
    <w:p w:rsidR="005F1A45" w:rsidRPr="005F1A45" w:rsidRDefault="005F1A45" w:rsidP="005F1A45">
      <w:pPr>
        <w:tabs>
          <w:tab w:val="left" w:pos="567"/>
        </w:tabs>
        <w:spacing w:after="0" w:line="240" w:lineRule="auto"/>
        <w:ind w:firstLine="567"/>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 xml:space="preserve">  Во исполнение  майских указов Президента мероприятием предусмотрено предоставление из областного бюджета субсидии бюджету Тейковского муниципального района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r w:rsidRPr="005F1A45">
        <w:rPr>
          <w:rFonts w:ascii="Times New Roman" w:eastAsia="Times New Roman" w:hAnsi="Times New Roman" w:cs="Times New Roman"/>
          <w:sz w:val="24"/>
          <w:szCs w:val="24"/>
          <w:lang w:eastAsia="x-none"/>
        </w:rPr>
        <w:t>.</w:t>
      </w:r>
    </w:p>
    <w:p w:rsidR="005F1A45" w:rsidRPr="005F1A45" w:rsidRDefault="005F1A45" w:rsidP="005F1A45">
      <w:pPr>
        <w:tabs>
          <w:tab w:val="left" w:pos="567"/>
        </w:tabs>
        <w:spacing w:after="0" w:line="240" w:lineRule="auto"/>
        <w:ind w:firstLine="567"/>
        <w:jc w:val="both"/>
        <w:rPr>
          <w:rFonts w:ascii="Times New Roman" w:eastAsia="Times New Roman" w:hAnsi="Times New Roman" w:cs="Times New Roman"/>
          <w:sz w:val="24"/>
          <w:szCs w:val="24"/>
          <w:lang w:val="x-none" w:eastAsia="x-none"/>
        </w:rPr>
      </w:pP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5.</w:t>
      </w:r>
      <w:r w:rsidRPr="005F1A45">
        <w:rPr>
          <w:rFonts w:ascii="Times New Roman" w:eastAsia="Times New Roman" w:hAnsi="Times New Roman" w:cs="Times New Roman"/>
          <w:sz w:val="24"/>
          <w:szCs w:val="24"/>
          <w:lang w:val="x-none" w:eastAsia="x-none"/>
        </w:rPr>
        <w:t>Поддержка мер по обеспечению сбалансированности местных бюджетов</w:t>
      </w:r>
      <w:r w:rsidRPr="005F1A45">
        <w:rPr>
          <w:rFonts w:ascii="Times New Roman" w:eastAsia="Times New Roman" w:hAnsi="Times New Roman" w:cs="Times New Roman"/>
          <w:sz w:val="24"/>
          <w:szCs w:val="24"/>
          <w:lang w:eastAsia="x-none"/>
        </w:rPr>
        <w:t>.</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 В целях разрешения этой проблемы предполагается получение мер финансовой поддержки в различных формах: дотации, субвен</w:t>
      </w:r>
      <w:r w:rsidRPr="005F1A45">
        <w:rPr>
          <w:rFonts w:ascii="Times New Roman" w:eastAsia="Times New Roman" w:hAnsi="Times New Roman" w:cs="Times New Roman"/>
          <w:sz w:val="24"/>
          <w:szCs w:val="24"/>
          <w:lang w:eastAsia="ru-RU"/>
        </w:rPr>
        <w:softHyphen/>
        <w:t>ции, субсидии и т.д.</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r w:rsidRPr="005F1A45">
        <w:rPr>
          <w:rFonts w:ascii="Times New Roman" w:eastAsia="Times New Roman" w:hAnsi="Times New Roman" w:cs="Times New Roman"/>
          <w:sz w:val="24"/>
          <w:szCs w:val="24"/>
          <w:lang w:eastAsia="x-none"/>
        </w:rPr>
        <w:t>.</w:t>
      </w:r>
      <w:r w:rsidRPr="005F1A45">
        <w:rPr>
          <w:rFonts w:ascii="Times New Roman" w:eastAsia="Times New Roman" w:hAnsi="Times New Roman" w:cs="Times New Roman"/>
          <w:sz w:val="24"/>
          <w:szCs w:val="24"/>
          <w:lang w:eastAsia="ru-RU"/>
        </w:rPr>
        <w:t xml:space="preserve"> </w:t>
      </w:r>
    </w:p>
    <w:p w:rsidR="005F1A45" w:rsidRPr="005F1A45" w:rsidRDefault="005F1A45" w:rsidP="005F1A45">
      <w:pPr>
        <w:spacing w:before="120" w:after="0" w:line="288" w:lineRule="auto"/>
        <w:ind w:firstLine="709"/>
        <w:jc w:val="both"/>
        <w:rPr>
          <w:rFonts w:ascii="Times New Roman" w:eastAsia="Times New Roman" w:hAnsi="Times New Roman" w:cs="Times New Roman"/>
          <w:sz w:val="24"/>
          <w:szCs w:val="24"/>
          <w:lang w:eastAsia="x-none"/>
        </w:rPr>
      </w:pP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sz w:val="24"/>
          <w:szCs w:val="24"/>
          <w:lang w:eastAsia="ru-RU"/>
        </w:rPr>
        <w:lastRenderedPageBreak/>
        <w:t xml:space="preserve">4. </w:t>
      </w:r>
      <w:r w:rsidRPr="005F1A45">
        <w:rPr>
          <w:rFonts w:ascii="Times New Roman" w:eastAsia="Times New Roman" w:hAnsi="Times New Roman" w:cs="Times New Roman"/>
          <w:bCs/>
          <w:sz w:val="24"/>
          <w:szCs w:val="24"/>
          <w:lang w:eastAsia="ru-RU"/>
        </w:rPr>
        <w:t>Ресурсное обеспечение подпрограммы</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 xml:space="preserve">«Реализация дополнительных общеобразовательных программ» </w:t>
      </w: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(тыс.руб.)</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4"/>
        <w:gridCol w:w="851"/>
        <w:gridCol w:w="992"/>
        <w:gridCol w:w="992"/>
        <w:gridCol w:w="851"/>
        <w:gridCol w:w="992"/>
        <w:gridCol w:w="851"/>
        <w:gridCol w:w="992"/>
      </w:tblGrid>
      <w:tr w:rsidR="005F1A45" w:rsidRPr="005F1A45" w:rsidTr="00577EE2">
        <w:trPr>
          <w:tblHeader/>
        </w:trPr>
        <w:tc>
          <w:tcPr>
            <w:tcW w:w="568" w:type="dxa"/>
            <w:hideMark/>
          </w:tcPr>
          <w:p w:rsidR="005F1A45" w:rsidRPr="000D11FD" w:rsidRDefault="005F1A45" w:rsidP="005F1A45">
            <w:pPr>
              <w:keepNext/>
              <w:spacing w:before="40" w:after="40" w:line="240" w:lineRule="auto"/>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sz w:val="20"/>
                <w:szCs w:val="24"/>
                <w:lang w:val="en-US" w:eastAsia="ru-RU"/>
              </w:rPr>
              <w:t>№</w:t>
            </w:r>
            <w:r w:rsidRPr="000D11FD">
              <w:rPr>
                <w:rFonts w:ascii="Times New Roman" w:eastAsia="Times New Roman" w:hAnsi="Times New Roman" w:cs="Times New Roman"/>
                <w:sz w:val="20"/>
                <w:szCs w:val="24"/>
                <w:lang w:eastAsia="ru-RU"/>
              </w:rPr>
              <w:t xml:space="preserve"> п/п</w:t>
            </w:r>
          </w:p>
        </w:tc>
        <w:tc>
          <w:tcPr>
            <w:tcW w:w="3714" w:type="dxa"/>
            <w:hideMark/>
          </w:tcPr>
          <w:p w:rsidR="005F1A45" w:rsidRPr="000D11FD" w:rsidRDefault="005F1A45" w:rsidP="005F1A45">
            <w:pPr>
              <w:keepNext/>
              <w:spacing w:before="40" w:after="40" w:line="240" w:lineRule="auto"/>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sz w:val="20"/>
                <w:szCs w:val="24"/>
                <w:lang w:eastAsia="ru-RU"/>
              </w:rPr>
              <w:t xml:space="preserve">Наименование подпрограммы / </w:t>
            </w:r>
            <w:r w:rsidRPr="000D11FD">
              <w:rPr>
                <w:rFonts w:ascii="Times New Roman" w:eastAsia="Times New Roman" w:hAnsi="Times New Roman" w:cs="Times New Roman"/>
                <w:sz w:val="20"/>
                <w:szCs w:val="24"/>
                <w:lang w:eastAsia="ru-RU"/>
              </w:rPr>
              <w:br/>
              <w:t>Источник ресурсного обеспечения</w:t>
            </w:r>
          </w:p>
        </w:tc>
        <w:tc>
          <w:tcPr>
            <w:tcW w:w="851" w:type="dxa"/>
            <w:hideMark/>
          </w:tcPr>
          <w:p w:rsidR="005F1A45" w:rsidRPr="000D11FD" w:rsidRDefault="005F1A45" w:rsidP="005F1A45">
            <w:pPr>
              <w:keepNext/>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sz w:val="20"/>
                <w:szCs w:val="24"/>
                <w:lang w:eastAsia="ru-RU"/>
              </w:rPr>
              <w:t>2014</w:t>
            </w:r>
          </w:p>
        </w:tc>
        <w:tc>
          <w:tcPr>
            <w:tcW w:w="992" w:type="dxa"/>
            <w:hideMark/>
          </w:tcPr>
          <w:p w:rsidR="005F1A45" w:rsidRPr="000D11FD" w:rsidRDefault="005F1A45" w:rsidP="005F1A45">
            <w:pPr>
              <w:keepNext/>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sz w:val="20"/>
                <w:szCs w:val="24"/>
                <w:lang w:eastAsia="ru-RU"/>
              </w:rPr>
              <w:t>2015</w:t>
            </w:r>
          </w:p>
        </w:tc>
        <w:tc>
          <w:tcPr>
            <w:tcW w:w="992" w:type="dxa"/>
            <w:hideMark/>
          </w:tcPr>
          <w:p w:rsidR="005F1A45" w:rsidRPr="000D11FD" w:rsidRDefault="005F1A45" w:rsidP="005F1A45">
            <w:pPr>
              <w:keepNext/>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sz w:val="20"/>
                <w:szCs w:val="24"/>
                <w:lang w:eastAsia="ru-RU"/>
              </w:rPr>
              <w:t>2016</w:t>
            </w:r>
          </w:p>
        </w:tc>
        <w:tc>
          <w:tcPr>
            <w:tcW w:w="851" w:type="dxa"/>
            <w:hideMark/>
          </w:tcPr>
          <w:p w:rsidR="005F1A45" w:rsidRPr="000D11FD" w:rsidRDefault="005F1A45" w:rsidP="005F1A45">
            <w:pPr>
              <w:keepNext/>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sz w:val="20"/>
                <w:szCs w:val="24"/>
                <w:lang w:eastAsia="ru-RU"/>
              </w:rPr>
              <w:t>2017</w:t>
            </w:r>
          </w:p>
        </w:tc>
        <w:tc>
          <w:tcPr>
            <w:tcW w:w="992" w:type="dxa"/>
          </w:tcPr>
          <w:p w:rsidR="005F1A45" w:rsidRPr="000D11FD" w:rsidRDefault="005F1A45" w:rsidP="005F1A45">
            <w:pPr>
              <w:keepNext/>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2018</w:t>
            </w:r>
          </w:p>
        </w:tc>
        <w:tc>
          <w:tcPr>
            <w:tcW w:w="851" w:type="dxa"/>
            <w:hideMark/>
          </w:tcPr>
          <w:p w:rsidR="005F1A45" w:rsidRPr="000D11FD" w:rsidRDefault="005F1A45" w:rsidP="005F1A45">
            <w:pPr>
              <w:keepNext/>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sz w:val="20"/>
                <w:szCs w:val="24"/>
                <w:lang w:eastAsia="ru-RU"/>
              </w:rPr>
              <w:t>2019</w:t>
            </w:r>
          </w:p>
        </w:tc>
        <w:tc>
          <w:tcPr>
            <w:tcW w:w="992" w:type="dxa"/>
          </w:tcPr>
          <w:p w:rsidR="005F1A45" w:rsidRPr="000D11FD" w:rsidRDefault="005F1A45" w:rsidP="005F1A45">
            <w:pPr>
              <w:keepNext/>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2020</w:t>
            </w:r>
          </w:p>
        </w:tc>
      </w:tr>
      <w:tr w:rsidR="005F1A45" w:rsidRPr="005F1A45" w:rsidTr="00577EE2">
        <w:trPr>
          <w:cantSplit/>
          <w:trHeight w:val="366"/>
        </w:trPr>
        <w:tc>
          <w:tcPr>
            <w:tcW w:w="568" w:type="dxa"/>
            <w:hideMark/>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p>
        </w:tc>
        <w:tc>
          <w:tcPr>
            <w:tcW w:w="3714" w:type="dxa"/>
            <w:hideMark/>
          </w:tcPr>
          <w:p w:rsidR="005F1A45" w:rsidRPr="000D11FD" w:rsidRDefault="005F1A45" w:rsidP="005F1A45">
            <w:pPr>
              <w:keepNext/>
              <w:spacing w:after="0" w:line="240" w:lineRule="auto"/>
              <w:rPr>
                <w:rFonts w:ascii="Times New Roman" w:eastAsia="Times New Roman" w:hAnsi="Times New Roman" w:cs="Times New Roman"/>
                <w:bCs/>
                <w:sz w:val="20"/>
                <w:szCs w:val="24"/>
                <w:lang w:eastAsia="ru-RU"/>
              </w:rPr>
            </w:pPr>
            <w:r w:rsidRPr="000D11FD">
              <w:rPr>
                <w:rFonts w:ascii="Times New Roman" w:eastAsia="Times New Roman" w:hAnsi="Times New Roman" w:cs="Times New Roman"/>
                <w:bCs/>
                <w:sz w:val="20"/>
                <w:szCs w:val="24"/>
                <w:lang w:eastAsia="ru-RU"/>
              </w:rPr>
              <w:t>Подпрограмма /всего</w:t>
            </w:r>
          </w:p>
          <w:p w:rsidR="005F1A45" w:rsidRPr="000D11FD" w:rsidRDefault="005F1A45" w:rsidP="005F1A45">
            <w:pPr>
              <w:keepNext/>
              <w:spacing w:after="0" w:line="240" w:lineRule="auto"/>
              <w:jc w:val="center"/>
              <w:rPr>
                <w:rFonts w:ascii="Times New Roman" w:eastAsia="Times New Roman" w:hAnsi="Times New Roman" w:cs="Times New Roman"/>
                <w:bCs/>
                <w:sz w:val="20"/>
                <w:szCs w:val="24"/>
                <w:lang w:eastAsia="ru-RU"/>
              </w:rPr>
            </w:pP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b/>
                <w:sz w:val="20"/>
                <w:szCs w:val="24"/>
                <w:lang w:eastAsia="ru-RU"/>
              </w:rPr>
              <w:t>4303,4</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b/>
                <w:sz w:val="20"/>
                <w:szCs w:val="24"/>
                <w:lang w:eastAsia="ru-RU"/>
              </w:rPr>
              <w:t>3747,1</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b/>
                <w:sz w:val="20"/>
                <w:szCs w:val="24"/>
                <w:lang w:eastAsia="ru-RU"/>
              </w:rPr>
              <w:t>3603,5</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b/>
                <w:sz w:val="20"/>
                <w:szCs w:val="24"/>
                <w:lang w:eastAsia="ru-RU"/>
              </w:rPr>
              <w:t>3848,3</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b/>
                <w:sz w:val="20"/>
                <w:szCs w:val="24"/>
                <w:lang w:eastAsia="ru-RU"/>
              </w:rPr>
              <w:t>3901,7</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b/>
                <w:sz w:val="20"/>
                <w:szCs w:val="24"/>
                <w:lang w:eastAsia="ru-RU"/>
              </w:rPr>
              <w:t>3927,7</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b/>
                <w:sz w:val="20"/>
                <w:szCs w:val="24"/>
                <w:lang w:eastAsia="ru-RU"/>
              </w:rPr>
            </w:pPr>
            <w:r w:rsidRPr="000D11FD">
              <w:rPr>
                <w:rFonts w:ascii="Times New Roman" w:eastAsia="Times New Roman" w:hAnsi="Times New Roman" w:cs="Times New Roman"/>
                <w:b/>
                <w:sz w:val="20"/>
                <w:szCs w:val="24"/>
                <w:lang w:eastAsia="ru-RU"/>
              </w:rPr>
              <w:t>3927,7</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p>
        </w:tc>
        <w:tc>
          <w:tcPr>
            <w:tcW w:w="3714" w:type="dxa"/>
            <w:hideMark/>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бюджетные ассигнования</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4303,4</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3747,1</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3603,5</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3848,3</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3901,7</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3927,7</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3927,7</w:t>
            </w:r>
          </w:p>
        </w:tc>
      </w:tr>
      <w:tr w:rsidR="005F1A45" w:rsidRPr="005F1A45" w:rsidTr="00577EE2">
        <w:trPr>
          <w:cantSplit/>
        </w:trPr>
        <w:tc>
          <w:tcPr>
            <w:tcW w:w="568" w:type="dxa"/>
          </w:tcPr>
          <w:p w:rsidR="005F1A45" w:rsidRPr="000D11FD" w:rsidRDefault="005F1A45" w:rsidP="005F1A45">
            <w:pPr>
              <w:spacing w:after="0" w:line="240" w:lineRule="auto"/>
              <w:rPr>
                <w:rFonts w:ascii="Times New Roman" w:eastAsia="Times New Roman" w:hAnsi="Times New Roman" w:cs="Times New Roman"/>
                <w:sz w:val="20"/>
                <w:szCs w:val="24"/>
                <w:lang w:eastAsia="ru-RU"/>
              </w:rPr>
            </w:pPr>
          </w:p>
        </w:tc>
        <w:tc>
          <w:tcPr>
            <w:tcW w:w="3714" w:type="dxa"/>
            <w:hideMark/>
          </w:tcPr>
          <w:p w:rsidR="005F1A45" w:rsidRPr="000D11FD" w:rsidRDefault="005F1A45" w:rsidP="005F1A45">
            <w:pPr>
              <w:spacing w:after="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 областной бюджет</w:t>
            </w:r>
          </w:p>
        </w:tc>
        <w:tc>
          <w:tcPr>
            <w:tcW w:w="851" w:type="dxa"/>
            <w:hideMark/>
          </w:tcPr>
          <w:p w:rsidR="005F1A45" w:rsidRPr="000D11FD" w:rsidRDefault="005F1A45" w:rsidP="005F1A45">
            <w:pPr>
              <w:spacing w:after="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26,5</w:t>
            </w:r>
          </w:p>
        </w:tc>
        <w:tc>
          <w:tcPr>
            <w:tcW w:w="992" w:type="dxa"/>
            <w:hideMark/>
          </w:tcPr>
          <w:p w:rsidR="005F1A45" w:rsidRPr="000D11FD" w:rsidRDefault="005F1A45" w:rsidP="005F1A45">
            <w:pPr>
              <w:spacing w:after="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48,8</w:t>
            </w:r>
          </w:p>
        </w:tc>
        <w:tc>
          <w:tcPr>
            <w:tcW w:w="992" w:type="dxa"/>
            <w:hideMark/>
          </w:tcPr>
          <w:p w:rsidR="005F1A45" w:rsidRPr="000D11FD" w:rsidRDefault="005F1A45" w:rsidP="005F1A45">
            <w:pPr>
              <w:spacing w:after="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10,1</w:t>
            </w:r>
          </w:p>
        </w:tc>
        <w:tc>
          <w:tcPr>
            <w:tcW w:w="851" w:type="dxa"/>
            <w:hideMark/>
          </w:tcPr>
          <w:p w:rsidR="005F1A45" w:rsidRPr="000D11FD" w:rsidRDefault="005F1A45" w:rsidP="005F1A45">
            <w:pPr>
              <w:spacing w:after="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163,5</w:t>
            </w:r>
          </w:p>
        </w:tc>
        <w:tc>
          <w:tcPr>
            <w:tcW w:w="992" w:type="dxa"/>
          </w:tcPr>
          <w:p w:rsidR="005F1A45" w:rsidRPr="000D11FD" w:rsidRDefault="005F1A45" w:rsidP="005F1A45">
            <w:pPr>
              <w:spacing w:after="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6,1</w:t>
            </w:r>
          </w:p>
        </w:tc>
        <w:tc>
          <w:tcPr>
            <w:tcW w:w="851" w:type="dxa"/>
          </w:tcPr>
          <w:p w:rsidR="005F1A45" w:rsidRPr="000D11FD" w:rsidRDefault="005F1A45" w:rsidP="005F1A45">
            <w:pPr>
              <w:spacing w:after="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after="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p>
        </w:tc>
        <w:tc>
          <w:tcPr>
            <w:tcW w:w="3714" w:type="dxa"/>
            <w:hideMark/>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 бюджет Тейковского муниципального района</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4276,9</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3698,3</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3593,4</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3684,8</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3895,6</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3927,7</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3927,7</w:t>
            </w:r>
          </w:p>
        </w:tc>
      </w:tr>
      <w:tr w:rsidR="005F1A45" w:rsidRPr="005F1A45" w:rsidTr="00577EE2">
        <w:trPr>
          <w:cantSplit/>
        </w:trPr>
        <w:tc>
          <w:tcPr>
            <w:tcW w:w="568" w:type="dxa"/>
            <w:hideMark/>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1</w:t>
            </w:r>
          </w:p>
        </w:tc>
        <w:tc>
          <w:tcPr>
            <w:tcW w:w="3714" w:type="dxa"/>
            <w:hideMark/>
          </w:tcPr>
          <w:p w:rsidR="005F1A45" w:rsidRPr="000D11FD" w:rsidRDefault="005F1A45" w:rsidP="005F1A45">
            <w:pPr>
              <w:tabs>
                <w:tab w:val="left" w:pos="990"/>
              </w:tabs>
              <w:spacing w:after="0" w:line="240" w:lineRule="auto"/>
              <w:contextualSpacing/>
              <w:jc w:val="both"/>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 xml:space="preserve">Предоставление муниципальной услуги «Организация дополнительного образования детей» </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4250,4</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3584,5</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3593,4</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3305,4</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3881,5</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3927,7</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3927,7</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p>
        </w:tc>
        <w:tc>
          <w:tcPr>
            <w:tcW w:w="3714" w:type="dxa"/>
            <w:hideMark/>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 бюджет Тейковского муниципального района</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4250,4</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3584,5</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3593,4</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3305,4</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3881,5</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3927,7</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3927,7</w:t>
            </w:r>
          </w:p>
        </w:tc>
      </w:tr>
      <w:tr w:rsidR="005F1A45" w:rsidRPr="005F1A45" w:rsidTr="00577EE2">
        <w:trPr>
          <w:cantSplit/>
        </w:trPr>
        <w:tc>
          <w:tcPr>
            <w:tcW w:w="568" w:type="dxa"/>
            <w:hideMark/>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2</w:t>
            </w:r>
          </w:p>
        </w:tc>
        <w:tc>
          <w:tcPr>
            <w:tcW w:w="3714" w:type="dxa"/>
            <w:hideMark/>
          </w:tcPr>
          <w:p w:rsidR="005F1A45" w:rsidRPr="000D11FD" w:rsidRDefault="005F1A45" w:rsidP="005F1A45">
            <w:pPr>
              <w:tabs>
                <w:tab w:val="left" w:pos="552"/>
                <w:tab w:val="left" w:pos="1048"/>
                <w:tab w:val="left" w:pos="1951"/>
              </w:tabs>
              <w:spacing w:after="0" w:line="240" w:lineRule="auto"/>
              <w:jc w:val="both"/>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26,5</w:t>
            </w:r>
          </w:p>
        </w:tc>
        <w:tc>
          <w:tcPr>
            <w:tcW w:w="992" w:type="dxa"/>
            <w:shd w:val="clear" w:color="auto" w:fill="auto"/>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p>
        </w:tc>
        <w:tc>
          <w:tcPr>
            <w:tcW w:w="3714" w:type="dxa"/>
            <w:hideMark/>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 областной бюджет</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26,5</w:t>
            </w:r>
          </w:p>
        </w:tc>
        <w:tc>
          <w:tcPr>
            <w:tcW w:w="992" w:type="dxa"/>
            <w:shd w:val="clear" w:color="auto" w:fill="auto"/>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w:t>
            </w:r>
          </w:p>
        </w:tc>
        <w:tc>
          <w:tcPr>
            <w:tcW w:w="3714" w:type="dxa"/>
            <w:hideMark/>
          </w:tcPr>
          <w:p w:rsidR="005F1A45" w:rsidRPr="000D11FD" w:rsidRDefault="005F1A45" w:rsidP="005F1A45">
            <w:pPr>
              <w:tabs>
                <w:tab w:val="left" w:pos="552"/>
                <w:tab w:val="left" w:pos="1048"/>
                <w:tab w:val="left" w:pos="1951"/>
              </w:tabs>
              <w:spacing w:after="0" w:line="240" w:lineRule="auto"/>
              <w:jc w:val="both"/>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6,1</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p>
        </w:tc>
        <w:tc>
          <w:tcPr>
            <w:tcW w:w="3714" w:type="dxa"/>
            <w:hideMark/>
          </w:tcPr>
          <w:p w:rsidR="005F1A45" w:rsidRPr="000D11FD" w:rsidRDefault="005F1A45" w:rsidP="005F1A45">
            <w:pPr>
              <w:tabs>
                <w:tab w:val="left" w:pos="552"/>
                <w:tab w:val="left" w:pos="1048"/>
                <w:tab w:val="left" w:pos="1951"/>
              </w:tabs>
              <w:spacing w:after="0" w:line="240" w:lineRule="auto"/>
              <w:jc w:val="both"/>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 областной бюджет</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6,1</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4.</w:t>
            </w:r>
          </w:p>
        </w:tc>
        <w:tc>
          <w:tcPr>
            <w:tcW w:w="3714" w:type="dxa"/>
            <w:hideMark/>
          </w:tcPr>
          <w:p w:rsidR="005F1A45" w:rsidRPr="000D11FD" w:rsidRDefault="005F1A45" w:rsidP="005F1A45">
            <w:pPr>
              <w:tabs>
                <w:tab w:val="left" w:pos="552"/>
                <w:tab w:val="left" w:pos="1048"/>
                <w:tab w:val="left" w:pos="1951"/>
              </w:tabs>
              <w:spacing w:after="0" w:line="240" w:lineRule="auto"/>
              <w:jc w:val="both"/>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 xml:space="preserve">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26,5</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113,8</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379,4</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p>
        </w:tc>
        <w:tc>
          <w:tcPr>
            <w:tcW w:w="3714" w:type="dxa"/>
            <w:hideMark/>
          </w:tcPr>
          <w:p w:rsidR="005F1A45" w:rsidRPr="000D11FD" w:rsidRDefault="005F1A45" w:rsidP="005F1A45">
            <w:pPr>
              <w:tabs>
                <w:tab w:val="left" w:pos="552"/>
                <w:tab w:val="left" w:pos="1048"/>
                <w:tab w:val="left" w:pos="1951"/>
              </w:tabs>
              <w:spacing w:after="0" w:line="240" w:lineRule="auto"/>
              <w:jc w:val="both"/>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 бюджет Тейковского муниципального района</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26,5</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113,8</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379,4</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5.</w:t>
            </w:r>
          </w:p>
        </w:tc>
        <w:tc>
          <w:tcPr>
            <w:tcW w:w="3714" w:type="dxa"/>
            <w:hideMark/>
          </w:tcPr>
          <w:p w:rsidR="005F1A45" w:rsidRPr="000D11FD" w:rsidRDefault="005F1A45" w:rsidP="005F1A45">
            <w:pPr>
              <w:tabs>
                <w:tab w:val="left" w:pos="552"/>
                <w:tab w:val="left" w:pos="1048"/>
                <w:tab w:val="left" w:pos="1951"/>
              </w:tabs>
              <w:spacing w:after="0" w:line="240" w:lineRule="auto"/>
              <w:jc w:val="both"/>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48,8</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118,4</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p>
        </w:tc>
        <w:tc>
          <w:tcPr>
            <w:tcW w:w="3714" w:type="dxa"/>
            <w:hideMark/>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 областной бюджет</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48,8</w:t>
            </w:r>
          </w:p>
        </w:tc>
        <w:tc>
          <w:tcPr>
            <w:tcW w:w="992"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hideMark/>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118,4</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6</w:t>
            </w:r>
          </w:p>
        </w:tc>
        <w:tc>
          <w:tcPr>
            <w:tcW w:w="3714"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Поддержка мер по обеспечению сбалансированности местных бюджетов</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10,1</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45,1</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r>
      <w:tr w:rsidR="005F1A45" w:rsidRPr="005F1A45" w:rsidTr="00577EE2">
        <w:trPr>
          <w:cantSplit/>
        </w:trPr>
        <w:tc>
          <w:tcPr>
            <w:tcW w:w="568"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p>
        </w:tc>
        <w:tc>
          <w:tcPr>
            <w:tcW w:w="3714" w:type="dxa"/>
          </w:tcPr>
          <w:p w:rsidR="005F1A45" w:rsidRPr="000D11FD" w:rsidRDefault="005F1A45" w:rsidP="005F1A45">
            <w:pPr>
              <w:spacing w:before="40" w:after="40" w:line="240" w:lineRule="auto"/>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 областной бюджет</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10,1</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45,1</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851"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r w:rsidRPr="000D11FD">
              <w:rPr>
                <w:rFonts w:ascii="Times New Roman" w:eastAsia="Times New Roman" w:hAnsi="Times New Roman" w:cs="Times New Roman"/>
                <w:sz w:val="20"/>
                <w:szCs w:val="24"/>
                <w:lang w:eastAsia="ru-RU"/>
              </w:rPr>
              <w:t>0,0</w:t>
            </w:r>
          </w:p>
        </w:tc>
        <w:tc>
          <w:tcPr>
            <w:tcW w:w="992" w:type="dxa"/>
          </w:tcPr>
          <w:p w:rsidR="005F1A45" w:rsidRPr="000D11FD" w:rsidRDefault="005F1A45" w:rsidP="005F1A45">
            <w:pPr>
              <w:spacing w:before="40" w:after="40" w:line="240" w:lineRule="auto"/>
              <w:jc w:val="center"/>
              <w:rPr>
                <w:rFonts w:ascii="Times New Roman" w:eastAsia="Times New Roman" w:hAnsi="Times New Roman" w:cs="Times New Roman"/>
                <w:sz w:val="20"/>
                <w:szCs w:val="24"/>
                <w:lang w:eastAsia="ru-RU"/>
              </w:rPr>
            </w:pPr>
          </w:p>
        </w:tc>
      </w:tr>
    </w:tbl>
    <w:p w:rsidR="005F1A45" w:rsidRPr="005F1A45" w:rsidRDefault="005F1A45" w:rsidP="005F1A45">
      <w:pPr>
        <w:keepNext/>
        <w:spacing w:after="0" w:line="240" w:lineRule="auto"/>
        <w:rPr>
          <w:rFonts w:ascii="Times New Roman" w:eastAsia="Times New Roman" w:hAnsi="Times New Roman" w:cs="Times New Roman"/>
          <w:sz w:val="24"/>
          <w:szCs w:val="24"/>
          <w:lang w:eastAsia="ru-RU"/>
        </w:rPr>
      </w:pPr>
    </w:p>
    <w:p w:rsidR="005F1A45" w:rsidRPr="005F1A45" w:rsidRDefault="005F1A45" w:rsidP="005F1A45">
      <w:pPr>
        <w:keepNext/>
        <w:spacing w:after="0" w:line="240" w:lineRule="auto"/>
        <w:jc w:val="center"/>
        <w:outlineLvl w:val="2"/>
        <w:rPr>
          <w:rFonts w:ascii="Times New Roman" w:eastAsia="Times New Roman" w:hAnsi="Times New Roman" w:cs="Times New Roman"/>
          <w:sz w:val="24"/>
          <w:szCs w:val="24"/>
          <w:lang w:eastAsia="ru-RU"/>
        </w:rPr>
        <w:sectPr w:rsidR="005F1A45" w:rsidRPr="005F1A45" w:rsidSect="00577EE2">
          <w:pgSz w:w="11906" w:h="16838"/>
          <w:pgMar w:top="1134" w:right="851" w:bottom="1134" w:left="851" w:header="709" w:footer="709" w:gutter="0"/>
          <w:cols w:space="708"/>
          <w:docGrid w:linePitch="360"/>
        </w:sect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 xml:space="preserve">Приложение 7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к муниципальной  программе </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«Развитие образования Тейковского</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муниципального района»</w:t>
      </w:r>
    </w:p>
    <w:p w:rsidR="005F1A45" w:rsidRPr="005F1A45" w:rsidRDefault="005F1A45" w:rsidP="005F1A45">
      <w:pPr>
        <w:spacing w:before="40" w:after="40" w:line="240" w:lineRule="auto"/>
        <w:jc w:val="center"/>
        <w:rPr>
          <w:rFonts w:ascii="Times New Roman" w:eastAsia="Times New Roman" w:hAnsi="Times New Roman" w:cs="Times New Roman"/>
          <w:sz w:val="24"/>
          <w:szCs w:val="24"/>
          <w:lang w:val="x-none" w:eastAsia="x-none"/>
        </w:rPr>
      </w:pPr>
    </w:p>
    <w:p w:rsidR="005F1A45" w:rsidRPr="005F1A45" w:rsidRDefault="005F1A45" w:rsidP="005F1A45">
      <w:pPr>
        <w:spacing w:before="40" w:after="40" w:line="240" w:lineRule="auto"/>
        <w:jc w:val="center"/>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b/>
          <w:sz w:val="24"/>
          <w:szCs w:val="24"/>
          <w:lang w:val="x-none" w:eastAsia="x-none"/>
        </w:rPr>
        <w:t xml:space="preserve">Подпрограмма </w:t>
      </w:r>
    </w:p>
    <w:p w:rsidR="005F1A45" w:rsidRPr="005F1A45" w:rsidRDefault="005F1A45" w:rsidP="005F1A45">
      <w:pPr>
        <w:spacing w:before="40" w:after="40" w:line="240" w:lineRule="auto"/>
        <w:jc w:val="center"/>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b/>
          <w:sz w:val="24"/>
          <w:szCs w:val="24"/>
          <w:lang w:val="x-none" w:eastAsia="x-none"/>
        </w:rPr>
        <w:t>«Организация отдыха и оздоровления детей»</w:t>
      </w:r>
    </w:p>
    <w:p w:rsidR="005F1A45" w:rsidRPr="005F1A45" w:rsidRDefault="005F1A45" w:rsidP="00F66DF2">
      <w:pPr>
        <w:numPr>
          <w:ilvl w:val="0"/>
          <w:numId w:val="37"/>
        </w:numPr>
        <w:spacing w:before="40" w:after="40" w:line="240" w:lineRule="auto"/>
        <w:jc w:val="center"/>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Паспорт подпрограммы</w:t>
      </w:r>
    </w:p>
    <w:p w:rsidR="005F1A45" w:rsidRPr="005F1A45" w:rsidRDefault="005F1A45" w:rsidP="005F1A45">
      <w:pPr>
        <w:spacing w:before="40" w:after="40" w:line="240" w:lineRule="auto"/>
        <w:ind w:left="720"/>
        <w:rPr>
          <w:rFonts w:ascii="Times New Roman" w:eastAsia="Times New Roman" w:hAnsi="Times New Roman" w:cs="Times New Roman"/>
          <w:sz w:val="24"/>
          <w:szCs w:val="24"/>
          <w:lang w:val="x-none" w:eastAsia="x-none"/>
        </w:rPr>
      </w:pPr>
    </w:p>
    <w:tbl>
      <w:tblPr>
        <w:tblW w:w="961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978"/>
      </w:tblGrid>
      <w:tr w:rsidR="005F1A45" w:rsidRPr="005F1A45" w:rsidTr="00577EE2">
        <w:trPr>
          <w:cantSplit/>
          <w:trHeight w:val="57"/>
        </w:trPr>
        <w:tc>
          <w:tcPr>
            <w:tcW w:w="2638" w:type="dxa"/>
            <w:shd w:val="clear" w:color="auto" w:fill="auto"/>
          </w:tcPr>
          <w:p w:rsidR="005F1A45" w:rsidRPr="00577EE2" w:rsidRDefault="005F1A45" w:rsidP="00577EE2">
            <w:pPr>
              <w:spacing w:after="0" w:line="240" w:lineRule="auto"/>
              <w:rPr>
                <w:rFonts w:ascii="Times New Roman" w:eastAsia="Times New Roman" w:hAnsi="Times New Roman" w:cs="Times New Roman"/>
                <w:b/>
                <w:szCs w:val="24"/>
                <w:lang w:eastAsia="ru-RU"/>
              </w:rPr>
            </w:pPr>
            <w:r w:rsidRPr="00577EE2">
              <w:rPr>
                <w:rFonts w:ascii="Times New Roman" w:eastAsia="Times New Roman" w:hAnsi="Times New Roman" w:cs="Times New Roman"/>
                <w:szCs w:val="24"/>
                <w:lang w:eastAsia="ru-RU"/>
              </w:rPr>
              <w:t>Наименование подпрограммы</w:t>
            </w:r>
          </w:p>
        </w:tc>
        <w:tc>
          <w:tcPr>
            <w:tcW w:w="6978" w:type="dxa"/>
            <w:shd w:val="clear" w:color="auto" w:fill="auto"/>
          </w:tcPr>
          <w:p w:rsidR="005F1A45" w:rsidRPr="00577EE2" w:rsidRDefault="005F1A45" w:rsidP="00577EE2">
            <w:pPr>
              <w:spacing w:after="0" w:line="240" w:lineRule="auto"/>
              <w:jc w:val="both"/>
              <w:rPr>
                <w:rFonts w:ascii="Times New Roman" w:eastAsia="Times New Roman" w:hAnsi="Times New Roman" w:cs="Times New Roman"/>
                <w:b/>
                <w:szCs w:val="24"/>
                <w:lang w:eastAsia="ru-RU"/>
              </w:rPr>
            </w:pPr>
            <w:r w:rsidRPr="00577EE2">
              <w:rPr>
                <w:rFonts w:ascii="Times New Roman" w:eastAsia="Times New Roman" w:hAnsi="Times New Roman" w:cs="Times New Roman"/>
                <w:szCs w:val="24"/>
                <w:lang w:eastAsia="ru-RU"/>
              </w:rPr>
              <w:t xml:space="preserve">Организация отдыха и оздоровления детей </w:t>
            </w:r>
          </w:p>
        </w:tc>
      </w:tr>
      <w:tr w:rsidR="005F1A45" w:rsidRPr="005F1A45" w:rsidTr="00577EE2">
        <w:trPr>
          <w:cantSplit/>
          <w:trHeight w:val="57"/>
        </w:trPr>
        <w:tc>
          <w:tcPr>
            <w:tcW w:w="2638" w:type="dxa"/>
            <w:shd w:val="clear" w:color="auto" w:fill="auto"/>
          </w:tcPr>
          <w:p w:rsidR="005F1A45" w:rsidRPr="00577EE2" w:rsidRDefault="005F1A45" w:rsidP="00577EE2">
            <w:pPr>
              <w:spacing w:after="0" w:line="240" w:lineRule="auto"/>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 xml:space="preserve">Срок реализации подпрограммы </w:t>
            </w:r>
          </w:p>
        </w:tc>
        <w:tc>
          <w:tcPr>
            <w:tcW w:w="6978" w:type="dxa"/>
            <w:shd w:val="clear" w:color="auto" w:fill="auto"/>
          </w:tcPr>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2014-2020</w:t>
            </w:r>
          </w:p>
        </w:tc>
      </w:tr>
      <w:tr w:rsidR="005F1A45" w:rsidRPr="005F1A45" w:rsidTr="00577EE2">
        <w:trPr>
          <w:cantSplit/>
          <w:trHeight w:val="57"/>
        </w:trPr>
        <w:tc>
          <w:tcPr>
            <w:tcW w:w="2638" w:type="dxa"/>
            <w:shd w:val="clear" w:color="auto" w:fill="auto"/>
          </w:tcPr>
          <w:p w:rsidR="005F1A45" w:rsidRPr="00577EE2" w:rsidRDefault="005F1A45" w:rsidP="00577EE2">
            <w:pPr>
              <w:spacing w:after="0" w:line="240" w:lineRule="auto"/>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Исполнители подпрограммы</w:t>
            </w:r>
          </w:p>
        </w:tc>
        <w:tc>
          <w:tcPr>
            <w:tcW w:w="6978" w:type="dxa"/>
            <w:shd w:val="clear" w:color="auto" w:fill="auto"/>
          </w:tcPr>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Отдел образования администрации Тейковского муниципального района</w:t>
            </w:r>
          </w:p>
        </w:tc>
      </w:tr>
      <w:tr w:rsidR="005F1A45" w:rsidRPr="005F1A45" w:rsidTr="00577EE2">
        <w:trPr>
          <w:cantSplit/>
          <w:trHeight w:val="57"/>
        </w:trPr>
        <w:tc>
          <w:tcPr>
            <w:tcW w:w="2638" w:type="dxa"/>
            <w:shd w:val="clear" w:color="auto" w:fill="auto"/>
          </w:tcPr>
          <w:p w:rsidR="005F1A45" w:rsidRPr="00577EE2" w:rsidRDefault="005F1A45" w:rsidP="00577EE2">
            <w:pPr>
              <w:spacing w:after="0" w:line="240" w:lineRule="auto"/>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Цель (цели) подпрограммы</w:t>
            </w:r>
          </w:p>
        </w:tc>
        <w:tc>
          <w:tcPr>
            <w:tcW w:w="6978" w:type="dxa"/>
            <w:shd w:val="clear" w:color="auto" w:fill="auto"/>
          </w:tcPr>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Обеспечение охвата детей организованными формами отдыха, в приоритетном порядке организацию отдыха, оздоровления, занятости детей, находящихся в трудной жизненной ситуации, детей, оставшихся без попечения родителей, детей из многодетных, неполных, малообеспеченных семей.</w:t>
            </w:r>
          </w:p>
        </w:tc>
      </w:tr>
      <w:tr w:rsidR="005F1A45" w:rsidRPr="005F1A45" w:rsidTr="00577EE2">
        <w:trPr>
          <w:cantSplit/>
          <w:trHeight w:val="57"/>
        </w:trPr>
        <w:tc>
          <w:tcPr>
            <w:tcW w:w="2638" w:type="dxa"/>
            <w:shd w:val="clear" w:color="auto" w:fill="auto"/>
          </w:tcPr>
          <w:p w:rsidR="005F1A45" w:rsidRPr="00577EE2" w:rsidRDefault="005F1A45" w:rsidP="00577EE2">
            <w:pPr>
              <w:spacing w:after="0" w:line="240" w:lineRule="auto"/>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Объем ресурсного обеспечения подпрограммы</w:t>
            </w:r>
          </w:p>
        </w:tc>
        <w:tc>
          <w:tcPr>
            <w:tcW w:w="6978" w:type="dxa"/>
            <w:shd w:val="clear" w:color="auto" w:fill="auto"/>
          </w:tcPr>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 xml:space="preserve">Общий объем бюджетных ассигнований: </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2014 год – 781,6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2015 год – 690,5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2016 год – 665,7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2017 год – 665,7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2018 год – 667,6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2019 год – 665,7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2020 год – 665,7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 областной бюджет:</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2014 год – 277,2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2015 год – 302,4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2016 год – 277,2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2017 год – 277,2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2018 год – 277,2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2019 год – 277,2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2020 год – 277,2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 федеральный бюджет:</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2014 год – 134,4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2015 год – 0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2016 год – 0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2017 год – 0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2018 год – 0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2019 год – 0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2020 год – 0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 бюджет Тейковского муниципального района</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2014 год – 370,0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2015 год – 388,1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2016 год – 388,5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2017 год – 388,5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2018 год – 390,4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2019 год – 388,5 тыс. руб.</w:t>
            </w:r>
          </w:p>
          <w:p w:rsidR="005F1A45" w:rsidRPr="00577EE2" w:rsidRDefault="005F1A45" w:rsidP="00577EE2">
            <w:pPr>
              <w:spacing w:after="0" w:line="240" w:lineRule="auto"/>
              <w:jc w:val="both"/>
              <w:rPr>
                <w:rFonts w:ascii="Times New Roman" w:eastAsia="Times New Roman" w:hAnsi="Times New Roman" w:cs="Times New Roman"/>
                <w:szCs w:val="24"/>
                <w:lang w:eastAsia="ru-RU"/>
              </w:rPr>
            </w:pPr>
            <w:r w:rsidRPr="00577EE2">
              <w:rPr>
                <w:rFonts w:ascii="Times New Roman" w:eastAsia="Times New Roman" w:hAnsi="Times New Roman" w:cs="Times New Roman"/>
                <w:szCs w:val="24"/>
                <w:lang w:eastAsia="ru-RU"/>
              </w:rPr>
              <w:t>2020 год – 388,5 тыс. руб.</w:t>
            </w:r>
          </w:p>
        </w:tc>
      </w:tr>
    </w:tbl>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77EE2" w:rsidRDefault="00577EE2" w:rsidP="005F1A45">
      <w:pPr>
        <w:spacing w:after="0" w:line="240" w:lineRule="auto"/>
        <w:ind w:firstLine="360"/>
        <w:jc w:val="both"/>
        <w:rPr>
          <w:rFonts w:ascii="Times New Roman" w:eastAsia="Times New Roman" w:hAnsi="Times New Roman" w:cs="Times New Roman"/>
          <w:sz w:val="24"/>
          <w:szCs w:val="24"/>
          <w:lang w:val="x-none" w:eastAsia="x-none"/>
        </w:rPr>
      </w:pPr>
    </w:p>
    <w:p w:rsidR="00577EE2" w:rsidRDefault="00577EE2" w:rsidP="005F1A45">
      <w:pPr>
        <w:spacing w:after="0" w:line="240" w:lineRule="auto"/>
        <w:ind w:firstLine="360"/>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2</w:t>
      </w:r>
      <w:r w:rsidRPr="00577EE2">
        <w:rPr>
          <w:rFonts w:ascii="Times New Roman" w:eastAsia="Times New Roman" w:hAnsi="Times New Roman" w:cs="Times New Roman"/>
          <w:sz w:val="24"/>
          <w:szCs w:val="24"/>
          <w:lang w:val="x-none" w:eastAsia="x-none"/>
        </w:rPr>
        <w:t>.</w:t>
      </w:r>
      <w:r w:rsidRPr="00577EE2">
        <w:rPr>
          <w:rFonts w:ascii="Times New Roman" w:eastAsia="Times New Roman" w:hAnsi="Times New Roman" w:cs="Times New Roman"/>
          <w:sz w:val="24"/>
          <w:szCs w:val="24"/>
          <w:lang w:val="x-none" w:eastAsia="x-none"/>
        </w:rPr>
        <w:tab/>
        <w:t>Ожидаемые результаты реализации подпрограммы</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Реализация подпрограммы в перспективе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 позволит увеличить охват детей и подростков организованными формами отдыха, в приоритетном порядке организацию отдыха, оздоровления, занятости детей, находящихся в трудной жизненной ситуации, детей, оставшихся без попечения родителей, детей из многодетных, неполных, малообеспеченных семей:</w:t>
      </w:r>
    </w:p>
    <w:p w:rsidR="005F1A45" w:rsidRPr="005F1A45" w:rsidRDefault="005F1A45" w:rsidP="005F1A45">
      <w:pPr>
        <w:keepNext/>
        <w:spacing w:after="0" w:line="240" w:lineRule="auto"/>
        <w:ind w:left="720"/>
        <w:jc w:val="center"/>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Сведения о целевых индикаторах (показателях) реализации подпрограммы</w:t>
      </w:r>
    </w:p>
    <w:p w:rsidR="005F1A45" w:rsidRPr="005F1A45" w:rsidRDefault="005F1A45" w:rsidP="005F1A45">
      <w:pPr>
        <w:keepNext/>
        <w:spacing w:after="0" w:line="240" w:lineRule="auto"/>
        <w:ind w:left="720"/>
        <w:rPr>
          <w:rFonts w:ascii="Times New Roman" w:eastAsia="Times New Roman" w:hAnsi="Times New Roman" w:cs="Times New Roman"/>
          <w:bCs/>
          <w:sz w:val="24"/>
          <w:szCs w:val="24"/>
          <w:lang w:val="x-none" w:eastAsia="x-none"/>
        </w:rPr>
      </w:pPr>
    </w:p>
    <w:tbl>
      <w:tblPr>
        <w:tblW w:w="992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038"/>
        <w:gridCol w:w="709"/>
        <w:gridCol w:w="850"/>
        <w:gridCol w:w="709"/>
        <w:gridCol w:w="709"/>
        <w:gridCol w:w="709"/>
        <w:gridCol w:w="850"/>
        <w:gridCol w:w="709"/>
        <w:gridCol w:w="709"/>
        <w:gridCol w:w="747"/>
        <w:gridCol w:w="702"/>
      </w:tblGrid>
      <w:tr w:rsidR="005F1A45" w:rsidRPr="005F1A45" w:rsidTr="00577EE2">
        <w:trPr>
          <w:trHeight w:val="1360"/>
          <w:tblHeader/>
        </w:trPr>
        <w:tc>
          <w:tcPr>
            <w:tcW w:w="480"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w:t>
            </w:r>
            <w:r w:rsidRPr="005F1A45">
              <w:rPr>
                <w:rFonts w:ascii="Times New Roman" w:eastAsia="Times New Roman" w:hAnsi="Times New Roman" w:cs="Times New Roman"/>
                <w:sz w:val="24"/>
                <w:szCs w:val="24"/>
                <w:lang w:eastAsia="ru-RU"/>
              </w:rPr>
              <w:br/>
              <w:t>п/п</w:t>
            </w:r>
          </w:p>
        </w:tc>
        <w:tc>
          <w:tcPr>
            <w:tcW w:w="2038" w:type="dxa"/>
            <w:shd w:val="clear" w:color="auto" w:fill="auto"/>
          </w:tcPr>
          <w:p w:rsidR="005F1A45" w:rsidRPr="005F1A45" w:rsidRDefault="005F1A45" w:rsidP="005F1A45">
            <w:pPr>
              <w:keepNext/>
              <w:spacing w:before="40" w:after="4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целевого индикатора (показателя)</w:t>
            </w:r>
          </w:p>
        </w:tc>
        <w:tc>
          <w:tcPr>
            <w:tcW w:w="70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Ед. изм.</w:t>
            </w:r>
          </w:p>
        </w:tc>
        <w:tc>
          <w:tcPr>
            <w:tcW w:w="850"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2012</w:t>
            </w:r>
          </w:p>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факт</w:t>
            </w:r>
          </w:p>
        </w:tc>
        <w:tc>
          <w:tcPr>
            <w:tcW w:w="70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2013</w:t>
            </w:r>
          </w:p>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оценка</w:t>
            </w:r>
          </w:p>
        </w:tc>
        <w:tc>
          <w:tcPr>
            <w:tcW w:w="70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2014</w:t>
            </w:r>
          </w:p>
        </w:tc>
        <w:tc>
          <w:tcPr>
            <w:tcW w:w="709" w:type="dxa"/>
            <w:shd w:val="clear" w:color="auto" w:fill="auto"/>
            <w:tcMar>
              <w:left w:w="57" w:type="dxa"/>
              <w:right w:w="57" w:type="dxa"/>
            </w:tcMar>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2015</w:t>
            </w:r>
          </w:p>
        </w:tc>
        <w:tc>
          <w:tcPr>
            <w:tcW w:w="850"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2016</w:t>
            </w:r>
          </w:p>
        </w:tc>
        <w:tc>
          <w:tcPr>
            <w:tcW w:w="709"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2017</w:t>
            </w:r>
          </w:p>
        </w:tc>
        <w:tc>
          <w:tcPr>
            <w:tcW w:w="709" w:type="dxa"/>
            <w:shd w:val="clear" w:color="auto" w:fill="auto"/>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2018</w:t>
            </w:r>
          </w:p>
        </w:tc>
        <w:tc>
          <w:tcPr>
            <w:tcW w:w="747"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w:t>
            </w:r>
          </w:p>
        </w:tc>
        <w:tc>
          <w:tcPr>
            <w:tcW w:w="702"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577EE2">
        <w:trPr>
          <w:cantSplit/>
          <w:trHeight w:val="3586"/>
        </w:trPr>
        <w:tc>
          <w:tcPr>
            <w:tcW w:w="480"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2038" w:type="dxa"/>
            <w:shd w:val="clear" w:color="auto" w:fill="auto"/>
          </w:tcPr>
          <w:p w:rsidR="005F1A45" w:rsidRPr="005F1A45" w:rsidRDefault="005F1A45" w:rsidP="005F1A45">
            <w:pPr>
              <w:spacing w:before="40" w:after="4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Количество детей и подростков, охваченных деятельность лагерей дневного пребывания в летний период на территории Тейковского муниципального района </w:t>
            </w:r>
          </w:p>
        </w:tc>
        <w:tc>
          <w:tcPr>
            <w:tcW w:w="70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чел</w:t>
            </w:r>
          </w:p>
        </w:tc>
        <w:tc>
          <w:tcPr>
            <w:tcW w:w="850"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445</w:t>
            </w:r>
          </w:p>
        </w:tc>
        <w:tc>
          <w:tcPr>
            <w:tcW w:w="70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456</w:t>
            </w:r>
          </w:p>
        </w:tc>
        <w:tc>
          <w:tcPr>
            <w:tcW w:w="70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465</w:t>
            </w:r>
          </w:p>
        </w:tc>
        <w:tc>
          <w:tcPr>
            <w:tcW w:w="70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465</w:t>
            </w:r>
          </w:p>
        </w:tc>
        <w:tc>
          <w:tcPr>
            <w:tcW w:w="850"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465</w:t>
            </w:r>
          </w:p>
        </w:tc>
        <w:tc>
          <w:tcPr>
            <w:tcW w:w="70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465</w:t>
            </w:r>
          </w:p>
        </w:tc>
        <w:tc>
          <w:tcPr>
            <w:tcW w:w="709" w:type="dxa"/>
            <w:shd w:val="clear" w:color="auto" w:fill="auto"/>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465</w:t>
            </w:r>
          </w:p>
        </w:tc>
        <w:tc>
          <w:tcPr>
            <w:tcW w:w="747"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465</w:t>
            </w:r>
          </w:p>
        </w:tc>
        <w:tc>
          <w:tcPr>
            <w:tcW w:w="702"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465</w:t>
            </w:r>
          </w:p>
        </w:tc>
      </w:tr>
    </w:tbl>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F66DF2">
      <w:pPr>
        <w:keepNext/>
        <w:numPr>
          <w:ilvl w:val="0"/>
          <w:numId w:val="37"/>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Мероприятия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x-none"/>
        </w:rPr>
        <w:t>Реализация подпрограммы предполагает выполнение следующих мероприятий:</w:t>
      </w:r>
      <w:r w:rsidRPr="005F1A45">
        <w:rPr>
          <w:rFonts w:ascii="Times New Roman" w:eastAsia="Times New Roman" w:hAnsi="Times New Roman" w:cs="Times New Roman"/>
          <w:sz w:val="24"/>
          <w:szCs w:val="24"/>
          <w:lang w:val="x-none" w:eastAsia="ar-SA"/>
        </w:rPr>
        <w:t xml:space="preserve"> </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val="x-none" w:eastAsia="ar-SA"/>
        </w:rPr>
      </w:pPr>
    </w:p>
    <w:p w:rsidR="005F1A45" w:rsidRPr="005F1A45" w:rsidRDefault="005F1A45" w:rsidP="00F66DF2">
      <w:pPr>
        <w:numPr>
          <w:ilvl w:val="0"/>
          <w:numId w:val="47"/>
        </w:numPr>
        <w:spacing w:after="0" w:line="240" w:lineRule="auto"/>
        <w:ind w:firstLine="786"/>
        <w:jc w:val="both"/>
        <w:rPr>
          <w:rFonts w:ascii="Times New Roman" w:eastAsia="Times New Roman" w:hAnsi="Times New Roman" w:cs="Times New Roman"/>
          <w:sz w:val="24"/>
          <w:szCs w:val="24"/>
          <w:lang w:val="x-none" w:eastAsia="ar-SA"/>
        </w:rPr>
      </w:pPr>
      <w:r w:rsidRPr="005F1A45">
        <w:rPr>
          <w:rFonts w:ascii="Times New Roman" w:eastAsia="Times New Roman" w:hAnsi="Times New Roman" w:cs="Times New Roman"/>
          <w:sz w:val="24"/>
          <w:szCs w:val="24"/>
          <w:lang w:val="x-none" w:eastAsia="x-none"/>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r w:rsidRPr="005F1A45">
        <w:rPr>
          <w:rFonts w:ascii="Times New Roman" w:eastAsia="Times New Roman" w:hAnsi="Times New Roman" w:cs="Times New Roman"/>
          <w:sz w:val="24"/>
          <w:szCs w:val="24"/>
          <w:lang w:eastAsia="x-none"/>
        </w:rPr>
        <w:t>.</w:t>
      </w:r>
    </w:p>
    <w:p w:rsidR="005F1A45" w:rsidRPr="005F1A45" w:rsidRDefault="005F1A45" w:rsidP="005F1A45">
      <w:pPr>
        <w:tabs>
          <w:tab w:val="left" w:pos="926"/>
        </w:tabs>
        <w:spacing w:after="0" w:line="240" w:lineRule="auto"/>
        <w:jc w:val="both"/>
        <w:rPr>
          <w:rFonts w:ascii="Times New Roman" w:eastAsia="Times New Roman" w:hAnsi="Times New Roman" w:cs="Times New Roman"/>
          <w:sz w:val="24"/>
          <w:szCs w:val="24"/>
          <w:lang w:eastAsia="ar-SA"/>
        </w:rPr>
      </w:pPr>
      <w:r w:rsidRPr="005F1A45">
        <w:rPr>
          <w:rFonts w:ascii="Times New Roman" w:eastAsia="Times New Roman" w:hAnsi="Times New Roman" w:cs="Times New Roman"/>
          <w:sz w:val="24"/>
          <w:szCs w:val="24"/>
          <w:lang w:eastAsia="x-none"/>
        </w:rPr>
        <w:t xml:space="preserve"> </w:t>
      </w:r>
      <w:r w:rsidRPr="005F1A45">
        <w:rPr>
          <w:rFonts w:ascii="Times New Roman" w:eastAsia="Times New Roman" w:hAnsi="Times New Roman" w:cs="Times New Roman"/>
          <w:sz w:val="24"/>
          <w:szCs w:val="24"/>
          <w:lang w:eastAsia="x-none"/>
        </w:rPr>
        <w:tab/>
        <w:t>Предоставление субсидии из областного бюджета бюджету Тейковского муниципального района на организацию двухразового горячего питания детей в лагерях дневного пребывания.</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r w:rsidRPr="005F1A45">
        <w:rPr>
          <w:rFonts w:ascii="Times New Roman" w:eastAsia="Times New Roman" w:hAnsi="Times New Roman" w:cs="Times New Roman"/>
          <w:sz w:val="24"/>
          <w:szCs w:val="24"/>
          <w:lang w:eastAsia="x-none"/>
        </w:rPr>
        <w:t>.</w:t>
      </w:r>
    </w:p>
    <w:p w:rsidR="005F1A45" w:rsidRPr="005F1A45" w:rsidRDefault="005F1A45" w:rsidP="005F1A45">
      <w:pPr>
        <w:spacing w:after="0" w:line="240" w:lineRule="auto"/>
        <w:ind w:firstLine="786"/>
        <w:jc w:val="both"/>
        <w:rPr>
          <w:rFonts w:ascii="Times New Roman" w:eastAsia="Times New Roman" w:hAnsi="Times New Roman" w:cs="Times New Roman"/>
          <w:sz w:val="24"/>
          <w:szCs w:val="24"/>
          <w:lang w:val="x-none" w:eastAsia="ar-SA"/>
        </w:rPr>
      </w:pPr>
    </w:p>
    <w:p w:rsidR="005F1A45" w:rsidRPr="005F1A45" w:rsidRDefault="005F1A45" w:rsidP="00F66DF2">
      <w:pPr>
        <w:numPr>
          <w:ilvl w:val="0"/>
          <w:numId w:val="47"/>
        </w:numPr>
        <w:spacing w:after="0" w:line="240" w:lineRule="auto"/>
        <w:ind w:firstLine="786"/>
        <w:jc w:val="both"/>
        <w:rPr>
          <w:rFonts w:ascii="Times New Roman" w:eastAsia="Times New Roman" w:hAnsi="Times New Roman" w:cs="Times New Roman"/>
          <w:sz w:val="24"/>
          <w:szCs w:val="24"/>
          <w:lang w:eastAsia="ar-SA"/>
        </w:rPr>
      </w:pPr>
      <w:r w:rsidRPr="005F1A45">
        <w:rPr>
          <w:rFonts w:ascii="Times New Roman" w:eastAsia="Times New Roman" w:hAnsi="Times New Roman" w:cs="Times New Roman"/>
          <w:sz w:val="24"/>
          <w:szCs w:val="24"/>
          <w:lang w:val="x-none" w:eastAsia="x-none"/>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r w:rsidRPr="005F1A45">
        <w:rPr>
          <w:rFonts w:ascii="Times New Roman" w:eastAsia="Times New Roman" w:hAnsi="Times New Roman" w:cs="Times New Roman"/>
          <w:sz w:val="24"/>
          <w:szCs w:val="24"/>
          <w:lang w:eastAsia="x-none"/>
        </w:rPr>
        <w:t>.</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Предоставление </w:t>
      </w:r>
      <w:r w:rsidRPr="005F1A45">
        <w:rPr>
          <w:rFonts w:ascii="Times New Roman" w:eastAsia="Times New Roman" w:hAnsi="Times New Roman" w:cs="Times New Roman"/>
          <w:sz w:val="24"/>
          <w:szCs w:val="24"/>
          <w:lang w:eastAsia="x-none"/>
        </w:rPr>
        <w:t>субвенции</w:t>
      </w:r>
      <w:r w:rsidRPr="005F1A45">
        <w:rPr>
          <w:rFonts w:ascii="Times New Roman" w:eastAsia="Times New Roman" w:hAnsi="Times New Roman" w:cs="Times New Roman"/>
          <w:sz w:val="24"/>
          <w:szCs w:val="24"/>
          <w:lang w:val="x-none" w:eastAsia="x-none"/>
        </w:rPr>
        <w:t xml:space="preserve"> из областного бюджета бюджету Тейковского муниципального района на организацию двухразового горячего питания детей в лагерях дневного пребывания.</w:t>
      </w:r>
      <w:r w:rsidRPr="005F1A45">
        <w:rPr>
          <w:rFonts w:ascii="Times New Roman" w:eastAsia="Times New Roman" w:hAnsi="Times New Roman" w:cs="Times New Roman"/>
          <w:sz w:val="24"/>
          <w:szCs w:val="24"/>
          <w:lang w:val="x-none" w:eastAsia="x-none"/>
        </w:rPr>
        <w:tab/>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Срок выполнения мероприятия – 2014-2020 гг.</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val="x-none" w:eastAsia="x-none"/>
        </w:rPr>
      </w:pPr>
    </w:p>
    <w:p w:rsidR="005F1A45" w:rsidRPr="005F1A45" w:rsidRDefault="005F1A45" w:rsidP="00F66DF2">
      <w:pPr>
        <w:numPr>
          <w:ilvl w:val="0"/>
          <w:numId w:val="47"/>
        </w:numPr>
        <w:spacing w:after="0" w:line="240" w:lineRule="auto"/>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lastRenderedPageBreak/>
        <w:t>Оздоровление детей.</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Выделение средств из бюджета Тейковского муниципального района на организацию двухразового горячего питания в лагерях дневного пребывания с целью организации отдыха и оздоровления детей.</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x-none"/>
        </w:rPr>
        <w:t xml:space="preserve">    </w:t>
      </w:r>
      <w:r w:rsidRPr="005F1A45">
        <w:rPr>
          <w:rFonts w:ascii="Times New Roman" w:eastAsia="Times New Roman" w:hAnsi="Times New Roman" w:cs="Times New Roman"/>
          <w:sz w:val="24"/>
          <w:szCs w:val="24"/>
          <w:lang w:val="x-none" w:eastAsia="x-none"/>
        </w:rPr>
        <w:t>Срок выполнения мероприятия – 2014-2020 гг.</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val="x-none" w:eastAsia="x-none"/>
        </w:rPr>
      </w:pPr>
    </w:p>
    <w:p w:rsidR="005F1A45" w:rsidRPr="005F1A45" w:rsidRDefault="005F1A45" w:rsidP="00F66DF2">
      <w:pPr>
        <w:numPr>
          <w:ilvl w:val="0"/>
          <w:numId w:val="47"/>
        </w:numPr>
        <w:spacing w:after="0" w:line="240" w:lineRule="auto"/>
        <w:ind w:firstLine="491"/>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Мероприятия по организации оздоровительной компании детей, находящихся в трудной жизненной ситуации.</w:t>
      </w:r>
    </w:p>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x-none"/>
        </w:rPr>
        <w:t xml:space="preserve">          О</w:t>
      </w:r>
      <w:r w:rsidRPr="005F1A45">
        <w:rPr>
          <w:rFonts w:ascii="Times New Roman" w:eastAsia="Times New Roman" w:hAnsi="Times New Roman" w:cs="Times New Roman"/>
          <w:sz w:val="24"/>
          <w:szCs w:val="24"/>
          <w:lang w:val="x-none" w:eastAsia="x-none"/>
        </w:rPr>
        <w:t xml:space="preserve">хват детей и подростков организованными формами отдыха, в приоритетном порядке организацию отдыха, оздоровления, занятости детей, находящихся в трудной жизненной ситуации, детей, оставшихся без попечения родителей, детей из многодетных, неполных, малообеспеченных семей. </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x-none"/>
        </w:rPr>
        <w:t xml:space="preserve">     </w:t>
      </w:r>
      <w:r w:rsidRPr="005F1A45">
        <w:rPr>
          <w:rFonts w:ascii="Times New Roman" w:eastAsia="Times New Roman" w:hAnsi="Times New Roman" w:cs="Times New Roman"/>
          <w:sz w:val="24"/>
          <w:szCs w:val="24"/>
          <w:lang w:val="x-none" w:eastAsia="x-none"/>
        </w:rPr>
        <w:t>Срок выполнения мероприятия – 2014</w:t>
      </w:r>
      <w:r w:rsidRPr="005F1A45">
        <w:rPr>
          <w:rFonts w:ascii="Times New Roman" w:eastAsia="Times New Roman" w:hAnsi="Times New Roman" w:cs="Times New Roman"/>
          <w:sz w:val="24"/>
          <w:szCs w:val="24"/>
          <w:lang w:eastAsia="x-none"/>
        </w:rPr>
        <w:t>-2020г</w:t>
      </w:r>
      <w:r w:rsidRPr="005F1A45">
        <w:rPr>
          <w:rFonts w:ascii="Times New Roman" w:eastAsia="Times New Roman" w:hAnsi="Times New Roman" w:cs="Times New Roman"/>
          <w:sz w:val="24"/>
          <w:szCs w:val="24"/>
          <w:lang w:val="x-none" w:eastAsia="x-none"/>
        </w:rPr>
        <w:t>г.</w:t>
      </w: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ind w:firstLine="709"/>
        <w:jc w:val="both"/>
        <w:rPr>
          <w:rFonts w:ascii="Times New Roman" w:eastAsia="Times New Roman" w:hAnsi="Times New Roman" w:cs="Times New Roman"/>
          <w:sz w:val="24"/>
          <w:szCs w:val="24"/>
          <w:lang w:val="x-none" w:eastAsia="x-none"/>
        </w:rPr>
      </w:pPr>
    </w:p>
    <w:p w:rsidR="005F1A45" w:rsidRPr="005F1A45" w:rsidRDefault="005F1A45" w:rsidP="005F1A45">
      <w:pPr>
        <w:spacing w:after="0" w:line="240" w:lineRule="auto"/>
        <w:jc w:val="both"/>
        <w:rPr>
          <w:rFonts w:ascii="Times New Roman" w:eastAsia="Times New Roman" w:hAnsi="Times New Roman" w:cs="Times New Roman"/>
          <w:sz w:val="24"/>
          <w:szCs w:val="24"/>
          <w:lang w:val="x-none" w:eastAsia="x-none"/>
        </w:rPr>
        <w:sectPr w:rsidR="005F1A45" w:rsidRPr="005F1A45" w:rsidSect="00E700B9">
          <w:pgSz w:w="11906" w:h="16838"/>
          <w:pgMar w:top="1134" w:right="851" w:bottom="1134" w:left="1701" w:header="709" w:footer="709" w:gutter="0"/>
          <w:cols w:space="708"/>
          <w:docGrid w:linePitch="360"/>
        </w:sectPr>
      </w:pPr>
    </w:p>
    <w:p w:rsidR="005F1A45" w:rsidRPr="005F1A45" w:rsidRDefault="005F1A45" w:rsidP="00F66DF2">
      <w:pPr>
        <w:keepNext/>
        <w:numPr>
          <w:ilvl w:val="0"/>
          <w:numId w:val="44"/>
        </w:numPr>
        <w:tabs>
          <w:tab w:val="left" w:pos="142"/>
          <w:tab w:val="left" w:pos="426"/>
        </w:tabs>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Ресурсное обеспечение подпрограммы</w:t>
      </w:r>
    </w:p>
    <w:p w:rsidR="005F1A45" w:rsidRPr="005F1A45" w:rsidRDefault="005F1A45" w:rsidP="005F1A45">
      <w:pPr>
        <w:keepNext/>
        <w:spacing w:after="0" w:line="240" w:lineRule="auto"/>
        <w:jc w:val="center"/>
        <w:rPr>
          <w:rFonts w:ascii="Times New Roman" w:eastAsia="Times New Roman" w:hAnsi="Times New Roman" w:cs="Times New Roman"/>
          <w:bCs/>
          <w:sz w:val="24"/>
          <w:szCs w:val="24"/>
          <w:lang w:eastAsia="x-none"/>
        </w:rPr>
      </w:pPr>
      <w:r w:rsidRPr="005F1A45">
        <w:rPr>
          <w:rFonts w:ascii="Times New Roman" w:eastAsia="Times New Roman" w:hAnsi="Times New Roman" w:cs="Times New Roman"/>
          <w:bCs/>
          <w:sz w:val="24"/>
          <w:szCs w:val="24"/>
          <w:lang w:val="x-none" w:eastAsia="x-none"/>
        </w:rPr>
        <w:t xml:space="preserve">«Организация отдыха и оздоровления детей» </w:t>
      </w:r>
    </w:p>
    <w:p w:rsidR="005F1A45" w:rsidRPr="005F1A45" w:rsidRDefault="005F1A45" w:rsidP="00FE17B0">
      <w:pPr>
        <w:keepNext/>
        <w:spacing w:after="0" w:line="240" w:lineRule="auto"/>
        <w:jc w:val="right"/>
        <w:rPr>
          <w:rFonts w:ascii="Times New Roman" w:eastAsia="Times New Roman" w:hAnsi="Times New Roman" w:cs="Times New Roman"/>
          <w:bCs/>
          <w:sz w:val="24"/>
          <w:szCs w:val="24"/>
          <w:lang w:eastAsia="x-none"/>
        </w:rPr>
      </w:pPr>
      <w:r w:rsidRPr="005F1A45">
        <w:rPr>
          <w:rFonts w:ascii="Times New Roman" w:eastAsia="Times New Roman" w:hAnsi="Times New Roman" w:cs="Times New Roman"/>
          <w:bCs/>
          <w:sz w:val="24"/>
          <w:szCs w:val="24"/>
          <w:lang w:eastAsia="x-none"/>
        </w:rPr>
        <w:t xml:space="preserve">                                                                                                                                                                                                                                                    (тыс.руб.)</w:t>
      </w:r>
    </w:p>
    <w:tbl>
      <w:tblPr>
        <w:tblW w:w="103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04"/>
        <w:gridCol w:w="851"/>
        <w:gridCol w:w="850"/>
        <w:gridCol w:w="851"/>
        <w:gridCol w:w="850"/>
        <w:gridCol w:w="851"/>
        <w:gridCol w:w="992"/>
        <w:gridCol w:w="850"/>
      </w:tblGrid>
      <w:tr w:rsidR="005F1A45" w:rsidRPr="005F1A45" w:rsidTr="00FE17B0">
        <w:trPr>
          <w:tblHeader/>
        </w:trPr>
        <w:tc>
          <w:tcPr>
            <w:tcW w:w="568" w:type="dxa"/>
            <w:hideMark/>
          </w:tcPr>
          <w:p w:rsidR="005F1A45" w:rsidRPr="00FE17B0" w:rsidRDefault="005F1A45" w:rsidP="00FE17B0">
            <w:pPr>
              <w:keepNext/>
              <w:spacing w:after="0" w:line="240" w:lineRule="auto"/>
              <w:rPr>
                <w:rFonts w:ascii="Times New Roman" w:eastAsia="Times New Roman" w:hAnsi="Times New Roman" w:cs="Times New Roman"/>
                <w:b/>
                <w:szCs w:val="24"/>
                <w:lang w:eastAsia="ru-RU"/>
              </w:rPr>
            </w:pPr>
            <w:r w:rsidRPr="00FE17B0">
              <w:rPr>
                <w:rFonts w:ascii="Times New Roman" w:eastAsia="Times New Roman" w:hAnsi="Times New Roman" w:cs="Times New Roman"/>
                <w:szCs w:val="24"/>
                <w:lang w:val="en-US" w:eastAsia="ru-RU"/>
              </w:rPr>
              <w:t>№</w:t>
            </w:r>
            <w:r w:rsidRPr="00FE17B0">
              <w:rPr>
                <w:rFonts w:ascii="Times New Roman" w:eastAsia="Times New Roman" w:hAnsi="Times New Roman" w:cs="Times New Roman"/>
                <w:szCs w:val="24"/>
                <w:lang w:eastAsia="ru-RU"/>
              </w:rPr>
              <w:t xml:space="preserve"> п/п</w:t>
            </w:r>
          </w:p>
        </w:tc>
        <w:tc>
          <w:tcPr>
            <w:tcW w:w="3704" w:type="dxa"/>
            <w:hideMark/>
          </w:tcPr>
          <w:p w:rsidR="005F1A45" w:rsidRPr="00FE17B0" w:rsidRDefault="005F1A45" w:rsidP="00FE17B0">
            <w:pPr>
              <w:keepNext/>
              <w:spacing w:after="0" w:line="240" w:lineRule="auto"/>
              <w:rPr>
                <w:rFonts w:ascii="Times New Roman" w:eastAsia="Times New Roman" w:hAnsi="Times New Roman" w:cs="Times New Roman"/>
                <w:b/>
                <w:szCs w:val="24"/>
                <w:lang w:eastAsia="ru-RU"/>
              </w:rPr>
            </w:pPr>
            <w:r w:rsidRPr="00FE17B0">
              <w:rPr>
                <w:rFonts w:ascii="Times New Roman" w:eastAsia="Times New Roman" w:hAnsi="Times New Roman" w:cs="Times New Roman"/>
                <w:szCs w:val="24"/>
                <w:lang w:eastAsia="ru-RU"/>
              </w:rPr>
              <w:t xml:space="preserve">Наименование подпрограммы / </w:t>
            </w:r>
            <w:r w:rsidRPr="00FE17B0">
              <w:rPr>
                <w:rFonts w:ascii="Times New Roman" w:eastAsia="Times New Roman" w:hAnsi="Times New Roman" w:cs="Times New Roman"/>
                <w:szCs w:val="24"/>
                <w:lang w:eastAsia="ru-RU"/>
              </w:rPr>
              <w:br/>
              <w:t>Источник ресурсного обеспечения</w:t>
            </w:r>
          </w:p>
        </w:tc>
        <w:tc>
          <w:tcPr>
            <w:tcW w:w="851" w:type="dxa"/>
            <w:hideMark/>
          </w:tcPr>
          <w:p w:rsidR="005F1A45" w:rsidRPr="00FE17B0" w:rsidRDefault="005F1A45" w:rsidP="00FE17B0">
            <w:pPr>
              <w:keepNext/>
              <w:spacing w:after="0" w:line="240" w:lineRule="auto"/>
              <w:jc w:val="center"/>
              <w:rPr>
                <w:rFonts w:ascii="Times New Roman" w:eastAsia="Times New Roman" w:hAnsi="Times New Roman" w:cs="Times New Roman"/>
                <w:b/>
                <w:szCs w:val="24"/>
                <w:lang w:eastAsia="ru-RU"/>
              </w:rPr>
            </w:pPr>
            <w:r w:rsidRPr="00FE17B0">
              <w:rPr>
                <w:rFonts w:ascii="Times New Roman" w:eastAsia="Times New Roman" w:hAnsi="Times New Roman" w:cs="Times New Roman"/>
                <w:szCs w:val="24"/>
                <w:lang w:eastAsia="ru-RU"/>
              </w:rPr>
              <w:t>2014</w:t>
            </w:r>
          </w:p>
        </w:tc>
        <w:tc>
          <w:tcPr>
            <w:tcW w:w="850" w:type="dxa"/>
            <w:hideMark/>
          </w:tcPr>
          <w:p w:rsidR="005F1A45" w:rsidRPr="00FE17B0" w:rsidRDefault="005F1A45" w:rsidP="00FE17B0">
            <w:pPr>
              <w:keepNext/>
              <w:spacing w:after="0" w:line="240" w:lineRule="auto"/>
              <w:jc w:val="center"/>
              <w:rPr>
                <w:rFonts w:ascii="Times New Roman" w:eastAsia="Times New Roman" w:hAnsi="Times New Roman" w:cs="Times New Roman"/>
                <w:b/>
                <w:szCs w:val="24"/>
                <w:lang w:eastAsia="ru-RU"/>
              </w:rPr>
            </w:pPr>
            <w:r w:rsidRPr="00FE17B0">
              <w:rPr>
                <w:rFonts w:ascii="Times New Roman" w:eastAsia="Times New Roman" w:hAnsi="Times New Roman" w:cs="Times New Roman"/>
                <w:szCs w:val="24"/>
                <w:lang w:eastAsia="ru-RU"/>
              </w:rPr>
              <w:t>2015</w:t>
            </w:r>
          </w:p>
        </w:tc>
        <w:tc>
          <w:tcPr>
            <w:tcW w:w="851" w:type="dxa"/>
            <w:hideMark/>
          </w:tcPr>
          <w:p w:rsidR="005F1A45" w:rsidRPr="00FE17B0" w:rsidRDefault="005F1A45" w:rsidP="00FE17B0">
            <w:pPr>
              <w:keepNext/>
              <w:spacing w:after="0" w:line="240" w:lineRule="auto"/>
              <w:jc w:val="center"/>
              <w:rPr>
                <w:rFonts w:ascii="Times New Roman" w:eastAsia="Times New Roman" w:hAnsi="Times New Roman" w:cs="Times New Roman"/>
                <w:b/>
                <w:szCs w:val="24"/>
                <w:lang w:eastAsia="ru-RU"/>
              </w:rPr>
            </w:pPr>
            <w:r w:rsidRPr="00FE17B0">
              <w:rPr>
                <w:rFonts w:ascii="Times New Roman" w:eastAsia="Times New Roman" w:hAnsi="Times New Roman" w:cs="Times New Roman"/>
                <w:szCs w:val="24"/>
                <w:lang w:eastAsia="ru-RU"/>
              </w:rPr>
              <w:t>2016</w:t>
            </w:r>
          </w:p>
        </w:tc>
        <w:tc>
          <w:tcPr>
            <w:tcW w:w="850" w:type="dxa"/>
            <w:hideMark/>
          </w:tcPr>
          <w:p w:rsidR="005F1A45" w:rsidRPr="00FE17B0" w:rsidRDefault="005F1A45" w:rsidP="00FE17B0">
            <w:pPr>
              <w:keepNext/>
              <w:spacing w:after="0" w:line="240" w:lineRule="auto"/>
              <w:jc w:val="center"/>
              <w:rPr>
                <w:rFonts w:ascii="Times New Roman" w:eastAsia="Times New Roman" w:hAnsi="Times New Roman" w:cs="Times New Roman"/>
                <w:b/>
                <w:szCs w:val="24"/>
                <w:lang w:eastAsia="ru-RU"/>
              </w:rPr>
            </w:pPr>
            <w:r w:rsidRPr="00FE17B0">
              <w:rPr>
                <w:rFonts w:ascii="Times New Roman" w:eastAsia="Times New Roman" w:hAnsi="Times New Roman" w:cs="Times New Roman"/>
                <w:szCs w:val="24"/>
                <w:lang w:eastAsia="ru-RU"/>
              </w:rPr>
              <w:t>2017</w:t>
            </w:r>
          </w:p>
        </w:tc>
        <w:tc>
          <w:tcPr>
            <w:tcW w:w="851" w:type="dxa"/>
          </w:tcPr>
          <w:p w:rsidR="005F1A45" w:rsidRPr="00FE17B0" w:rsidRDefault="005F1A45" w:rsidP="00FE17B0">
            <w:pPr>
              <w:keepNext/>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2018</w:t>
            </w:r>
          </w:p>
        </w:tc>
        <w:tc>
          <w:tcPr>
            <w:tcW w:w="992" w:type="dxa"/>
            <w:hideMark/>
          </w:tcPr>
          <w:p w:rsidR="005F1A45" w:rsidRPr="00FE17B0" w:rsidRDefault="005F1A45" w:rsidP="00FE17B0">
            <w:pPr>
              <w:keepNext/>
              <w:spacing w:after="0" w:line="240" w:lineRule="auto"/>
              <w:jc w:val="center"/>
              <w:rPr>
                <w:rFonts w:ascii="Times New Roman" w:eastAsia="Times New Roman" w:hAnsi="Times New Roman" w:cs="Times New Roman"/>
                <w:b/>
                <w:szCs w:val="24"/>
                <w:lang w:eastAsia="ru-RU"/>
              </w:rPr>
            </w:pPr>
            <w:r w:rsidRPr="00FE17B0">
              <w:rPr>
                <w:rFonts w:ascii="Times New Roman" w:eastAsia="Times New Roman" w:hAnsi="Times New Roman" w:cs="Times New Roman"/>
                <w:szCs w:val="24"/>
                <w:lang w:eastAsia="ru-RU"/>
              </w:rPr>
              <w:t>2019</w:t>
            </w:r>
          </w:p>
        </w:tc>
        <w:tc>
          <w:tcPr>
            <w:tcW w:w="850" w:type="dxa"/>
          </w:tcPr>
          <w:p w:rsidR="005F1A45" w:rsidRPr="00FE17B0" w:rsidRDefault="005F1A45" w:rsidP="00FE17B0">
            <w:pPr>
              <w:keepNext/>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2020</w:t>
            </w:r>
          </w:p>
        </w:tc>
      </w:tr>
      <w:tr w:rsidR="005F1A45" w:rsidRPr="005F1A45" w:rsidTr="00FE17B0">
        <w:trPr>
          <w:cantSplit/>
        </w:trPr>
        <w:tc>
          <w:tcPr>
            <w:tcW w:w="568" w:type="dxa"/>
            <w:hideMark/>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hideMark/>
          </w:tcPr>
          <w:p w:rsidR="005F1A45" w:rsidRPr="00FE17B0" w:rsidRDefault="005F1A45" w:rsidP="00FE17B0">
            <w:pPr>
              <w:keepNext/>
              <w:spacing w:after="0" w:line="240" w:lineRule="auto"/>
              <w:rPr>
                <w:rFonts w:ascii="Times New Roman" w:eastAsia="Times New Roman" w:hAnsi="Times New Roman" w:cs="Times New Roman"/>
                <w:b/>
                <w:bCs/>
                <w:szCs w:val="24"/>
                <w:lang w:eastAsia="ru-RU"/>
              </w:rPr>
            </w:pPr>
            <w:r w:rsidRPr="00FE17B0">
              <w:rPr>
                <w:rFonts w:ascii="Times New Roman" w:eastAsia="Times New Roman" w:hAnsi="Times New Roman" w:cs="Times New Roman"/>
                <w:b/>
                <w:bCs/>
                <w:szCs w:val="24"/>
                <w:lang w:eastAsia="ru-RU"/>
              </w:rPr>
              <w:t>Подпрограмма /всего</w:t>
            </w:r>
          </w:p>
          <w:p w:rsidR="005F1A45" w:rsidRPr="00FE17B0" w:rsidRDefault="005F1A45" w:rsidP="00FE17B0">
            <w:pPr>
              <w:keepNext/>
              <w:spacing w:after="0" w:line="240" w:lineRule="auto"/>
              <w:jc w:val="center"/>
              <w:rPr>
                <w:rFonts w:ascii="Times New Roman" w:eastAsia="Times New Roman" w:hAnsi="Times New Roman" w:cs="Times New Roman"/>
                <w:bCs/>
                <w:szCs w:val="24"/>
                <w:lang w:eastAsia="ru-RU"/>
              </w:rPr>
            </w:pPr>
          </w:p>
        </w:tc>
        <w:tc>
          <w:tcPr>
            <w:tcW w:w="851" w:type="dxa"/>
            <w:hideMark/>
          </w:tcPr>
          <w:p w:rsidR="005F1A45" w:rsidRPr="00FE17B0" w:rsidRDefault="005F1A45" w:rsidP="00FE17B0">
            <w:pPr>
              <w:spacing w:after="0" w:line="240" w:lineRule="auto"/>
              <w:jc w:val="center"/>
              <w:rPr>
                <w:rFonts w:ascii="Times New Roman" w:eastAsia="Times New Roman" w:hAnsi="Times New Roman" w:cs="Times New Roman"/>
                <w:b/>
                <w:szCs w:val="24"/>
                <w:lang w:eastAsia="ru-RU"/>
              </w:rPr>
            </w:pPr>
            <w:r w:rsidRPr="00FE17B0">
              <w:rPr>
                <w:rFonts w:ascii="Times New Roman" w:eastAsia="Times New Roman" w:hAnsi="Times New Roman" w:cs="Times New Roman"/>
                <w:b/>
                <w:szCs w:val="24"/>
                <w:lang w:eastAsia="ru-RU"/>
              </w:rPr>
              <w:t>781,6</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b/>
                <w:szCs w:val="24"/>
                <w:lang w:eastAsia="ru-RU"/>
              </w:rPr>
            </w:pPr>
            <w:r w:rsidRPr="00FE17B0">
              <w:rPr>
                <w:rFonts w:ascii="Times New Roman" w:eastAsia="Times New Roman" w:hAnsi="Times New Roman" w:cs="Times New Roman"/>
                <w:b/>
                <w:szCs w:val="24"/>
                <w:lang w:eastAsia="ru-RU"/>
              </w:rPr>
              <w:t>690,5</w:t>
            </w:r>
          </w:p>
        </w:tc>
        <w:tc>
          <w:tcPr>
            <w:tcW w:w="851" w:type="dxa"/>
            <w:hideMark/>
          </w:tcPr>
          <w:p w:rsidR="005F1A45" w:rsidRPr="00FE17B0" w:rsidRDefault="005F1A45" w:rsidP="00FE17B0">
            <w:pPr>
              <w:spacing w:after="0" w:line="240" w:lineRule="auto"/>
              <w:jc w:val="center"/>
              <w:rPr>
                <w:rFonts w:ascii="Times New Roman" w:eastAsia="Times New Roman" w:hAnsi="Times New Roman" w:cs="Times New Roman"/>
                <w:b/>
                <w:szCs w:val="24"/>
                <w:lang w:eastAsia="ru-RU"/>
              </w:rPr>
            </w:pPr>
            <w:r w:rsidRPr="00FE17B0">
              <w:rPr>
                <w:rFonts w:ascii="Times New Roman" w:eastAsia="Times New Roman" w:hAnsi="Times New Roman" w:cs="Times New Roman"/>
                <w:b/>
                <w:szCs w:val="24"/>
                <w:lang w:eastAsia="ru-RU"/>
              </w:rPr>
              <w:t>665,7</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b/>
                <w:szCs w:val="24"/>
                <w:lang w:eastAsia="ru-RU"/>
              </w:rPr>
            </w:pPr>
            <w:r w:rsidRPr="00FE17B0">
              <w:rPr>
                <w:rFonts w:ascii="Times New Roman" w:eastAsia="Times New Roman" w:hAnsi="Times New Roman" w:cs="Times New Roman"/>
                <w:b/>
                <w:szCs w:val="24"/>
                <w:lang w:eastAsia="ru-RU"/>
              </w:rPr>
              <w:t>665,7</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667,6</w:t>
            </w:r>
          </w:p>
        </w:tc>
        <w:tc>
          <w:tcPr>
            <w:tcW w:w="992"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665,7</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665,7</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tcPr>
          <w:p w:rsidR="005F1A45" w:rsidRPr="00FE17B0" w:rsidRDefault="005F1A45" w:rsidP="00FE17B0">
            <w:pPr>
              <w:keepNext/>
              <w:spacing w:after="0" w:line="240" w:lineRule="auto"/>
              <w:rPr>
                <w:rFonts w:ascii="Times New Roman" w:eastAsia="Times New Roman" w:hAnsi="Times New Roman" w:cs="Times New Roman"/>
                <w:bCs/>
                <w:szCs w:val="24"/>
                <w:lang w:eastAsia="ru-RU"/>
              </w:rPr>
            </w:pPr>
            <w:r w:rsidRPr="00FE17B0">
              <w:rPr>
                <w:rFonts w:ascii="Times New Roman" w:eastAsia="Times New Roman" w:hAnsi="Times New Roman" w:cs="Times New Roman"/>
                <w:bCs/>
                <w:szCs w:val="24"/>
                <w:lang w:eastAsia="ru-RU"/>
              </w:rPr>
              <w:t>бюджетные ассигнования</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781,6</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690,5</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665,7</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665,7</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667,6</w:t>
            </w:r>
          </w:p>
        </w:tc>
        <w:tc>
          <w:tcPr>
            <w:tcW w:w="992"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665,7</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665,7</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hideMark/>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областной бюджет</w:t>
            </w:r>
          </w:p>
        </w:tc>
        <w:tc>
          <w:tcPr>
            <w:tcW w:w="851"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277,2</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302,4</w:t>
            </w:r>
          </w:p>
        </w:tc>
        <w:tc>
          <w:tcPr>
            <w:tcW w:w="851"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277,2</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277,2</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277,2</w:t>
            </w:r>
          </w:p>
        </w:tc>
        <w:tc>
          <w:tcPr>
            <w:tcW w:w="992"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277,2</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277,2</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hideMark/>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федеральный бюджет</w:t>
            </w:r>
          </w:p>
        </w:tc>
        <w:tc>
          <w:tcPr>
            <w:tcW w:w="851"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134,4</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1"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992"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hideMark/>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-бюджет Тейковского муниципального района</w:t>
            </w:r>
          </w:p>
        </w:tc>
        <w:tc>
          <w:tcPr>
            <w:tcW w:w="851"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370,0</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388,1</w:t>
            </w:r>
          </w:p>
        </w:tc>
        <w:tc>
          <w:tcPr>
            <w:tcW w:w="851"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390,4</w:t>
            </w:r>
          </w:p>
        </w:tc>
        <w:tc>
          <w:tcPr>
            <w:tcW w:w="992"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r>
      <w:tr w:rsidR="005F1A45" w:rsidRPr="005F1A45" w:rsidTr="00FE17B0">
        <w:trPr>
          <w:cantSplit/>
        </w:trPr>
        <w:tc>
          <w:tcPr>
            <w:tcW w:w="568" w:type="dxa"/>
            <w:hideMark/>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1</w:t>
            </w:r>
          </w:p>
        </w:tc>
        <w:tc>
          <w:tcPr>
            <w:tcW w:w="3704" w:type="dxa"/>
            <w:hideMark/>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226,8</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243,6</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254,1</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254,1</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254,1</w:t>
            </w:r>
          </w:p>
        </w:tc>
        <w:tc>
          <w:tcPr>
            <w:tcW w:w="992"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254,1</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254,1</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hideMark/>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областной бюджет</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226,8</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243,6</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254,1</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254,1</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254,1</w:t>
            </w:r>
          </w:p>
        </w:tc>
        <w:tc>
          <w:tcPr>
            <w:tcW w:w="992"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254,1</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254,1</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hideMark/>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федеральный бюджет</w:t>
            </w:r>
          </w:p>
        </w:tc>
        <w:tc>
          <w:tcPr>
            <w:tcW w:w="851" w:type="dxa"/>
          </w:tcPr>
          <w:p w:rsidR="005F1A45" w:rsidRPr="00FE17B0" w:rsidRDefault="005F1A45" w:rsidP="00FE17B0">
            <w:pPr>
              <w:tabs>
                <w:tab w:val="left" w:pos="345"/>
                <w:tab w:val="center" w:pos="601"/>
              </w:tabs>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992" w:type="dxa"/>
            <w:hideMark/>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w:t>
            </w:r>
          </w:p>
        </w:tc>
        <w:tc>
          <w:tcPr>
            <w:tcW w:w="3704" w:type="dxa"/>
          </w:tcPr>
          <w:p w:rsidR="005F1A45" w:rsidRPr="00FE17B0" w:rsidRDefault="005F1A45" w:rsidP="00FE17B0">
            <w:pPr>
              <w:tabs>
                <w:tab w:val="left" w:pos="552"/>
                <w:tab w:val="left" w:pos="1048"/>
                <w:tab w:val="left" w:pos="1951"/>
              </w:tabs>
              <w:spacing w:after="0" w:line="240" w:lineRule="auto"/>
              <w:jc w:val="both"/>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50,4</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58,8</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23,1</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23,1</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23,1</w:t>
            </w:r>
          </w:p>
        </w:tc>
        <w:tc>
          <w:tcPr>
            <w:tcW w:w="992"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23,1</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23,1</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областной бюджет</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50,4</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58,8</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23,1</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23,1</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23,1</w:t>
            </w:r>
          </w:p>
        </w:tc>
        <w:tc>
          <w:tcPr>
            <w:tcW w:w="992"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23,1</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23,1</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федеральный бюджет</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992"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w:t>
            </w:r>
          </w:p>
        </w:tc>
        <w:tc>
          <w:tcPr>
            <w:tcW w:w="3704" w:type="dxa"/>
          </w:tcPr>
          <w:p w:rsidR="005F1A45" w:rsidRPr="00FE17B0" w:rsidRDefault="005F1A45" w:rsidP="00FE17B0">
            <w:pPr>
              <w:tabs>
                <w:tab w:val="left" w:pos="990"/>
              </w:tabs>
              <w:spacing w:after="0" w:line="240" w:lineRule="auto"/>
              <w:contextualSpacing/>
              <w:jc w:val="both"/>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xml:space="preserve">Оздоровление детей </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370,0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388,1</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390,4</w:t>
            </w:r>
          </w:p>
        </w:tc>
        <w:tc>
          <w:tcPr>
            <w:tcW w:w="992"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бюджет Тейковского муниципального района</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370,0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388,1</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390,4</w:t>
            </w:r>
          </w:p>
        </w:tc>
        <w:tc>
          <w:tcPr>
            <w:tcW w:w="992"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388,5</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4</w:t>
            </w:r>
          </w:p>
        </w:tc>
        <w:tc>
          <w:tcPr>
            <w:tcW w:w="3704" w:type="dxa"/>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Мероприятия по организации оздоровительной компании детей, находящихся в трудной жизненной ситуации</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134,4</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992"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r>
      <w:tr w:rsidR="005F1A45" w:rsidRPr="005F1A45" w:rsidTr="00FE17B0">
        <w:trPr>
          <w:cantSplit/>
        </w:trPr>
        <w:tc>
          <w:tcPr>
            <w:tcW w:w="568" w:type="dxa"/>
          </w:tcPr>
          <w:p w:rsidR="005F1A45" w:rsidRPr="00FE17B0" w:rsidRDefault="005F1A45" w:rsidP="00FE17B0">
            <w:pPr>
              <w:spacing w:after="0" w:line="240" w:lineRule="auto"/>
              <w:rPr>
                <w:rFonts w:ascii="Times New Roman" w:eastAsia="Times New Roman" w:hAnsi="Times New Roman" w:cs="Times New Roman"/>
                <w:szCs w:val="24"/>
                <w:lang w:eastAsia="ru-RU"/>
              </w:rPr>
            </w:pPr>
          </w:p>
        </w:tc>
        <w:tc>
          <w:tcPr>
            <w:tcW w:w="3704" w:type="dxa"/>
          </w:tcPr>
          <w:p w:rsidR="005F1A45" w:rsidRPr="00FE17B0" w:rsidRDefault="005F1A45" w:rsidP="00FE17B0">
            <w:pPr>
              <w:spacing w:after="0" w:line="240" w:lineRule="auto"/>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 федеральный бюджет</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134,4</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1"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992"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c>
          <w:tcPr>
            <w:tcW w:w="850" w:type="dxa"/>
          </w:tcPr>
          <w:p w:rsidR="005F1A45" w:rsidRPr="00FE17B0" w:rsidRDefault="005F1A45" w:rsidP="00FE17B0">
            <w:pPr>
              <w:spacing w:after="0" w:line="240" w:lineRule="auto"/>
              <w:jc w:val="center"/>
              <w:rPr>
                <w:rFonts w:ascii="Times New Roman" w:eastAsia="Times New Roman" w:hAnsi="Times New Roman" w:cs="Times New Roman"/>
                <w:szCs w:val="24"/>
                <w:lang w:eastAsia="ru-RU"/>
              </w:rPr>
            </w:pPr>
            <w:r w:rsidRPr="00FE17B0">
              <w:rPr>
                <w:rFonts w:ascii="Times New Roman" w:eastAsia="Times New Roman" w:hAnsi="Times New Roman" w:cs="Times New Roman"/>
                <w:szCs w:val="24"/>
                <w:lang w:eastAsia="ru-RU"/>
              </w:rPr>
              <w:t>0,0</w:t>
            </w:r>
          </w:p>
        </w:tc>
      </w:tr>
    </w:tbl>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sectPr w:rsidR="005F1A45" w:rsidRPr="005F1A45" w:rsidSect="00FE17B0">
          <w:pgSz w:w="11906" w:h="16838"/>
          <w:pgMar w:top="1134" w:right="851" w:bottom="1134" w:left="992" w:header="709" w:footer="709" w:gutter="0"/>
          <w:cols w:space="708"/>
          <w:docGrid w:linePitch="360"/>
        </w:sect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 xml:space="preserve">Приложение 8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к муниципальной  программе </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«Развитие образования Тейковского</w:t>
      </w:r>
    </w:p>
    <w:p w:rsidR="005F1A45" w:rsidRPr="005F1A45" w:rsidRDefault="005F1A45" w:rsidP="005F1A45">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муниципального района»</w:t>
      </w:r>
    </w:p>
    <w:p w:rsidR="005F1A45" w:rsidRPr="005F1A45" w:rsidRDefault="005F1A45" w:rsidP="005F1A45">
      <w:pPr>
        <w:suppressAutoHyphens/>
        <w:spacing w:after="0" w:line="240" w:lineRule="auto"/>
        <w:ind w:left="5387"/>
        <w:jc w:val="both"/>
        <w:rPr>
          <w:rFonts w:ascii="Times New Roman" w:eastAsia="Times New Roman" w:hAnsi="Times New Roman" w:cs="Times New Roman"/>
          <w:sz w:val="24"/>
          <w:szCs w:val="24"/>
          <w:lang w:val="x-none" w:eastAsia="x-none"/>
        </w:rPr>
      </w:pPr>
    </w:p>
    <w:p w:rsidR="005F1A45" w:rsidRPr="005F1A45" w:rsidRDefault="005F1A45" w:rsidP="005F1A45">
      <w:pPr>
        <w:spacing w:before="40" w:after="40" w:line="240" w:lineRule="auto"/>
        <w:jc w:val="center"/>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b/>
          <w:sz w:val="24"/>
          <w:szCs w:val="24"/>
          <w:lang w:val="x-none" w:eastAsia="x-none"/>
        </w:rPr>
        <w:t xml:space="preserve">Подпрограмма </w:t>
      </w:r>
    </w:p>
    <w:p w:rsidR="005F1A45" w:rsidRPr="005F1A45" w:rsidRDefault="005F1A45" w:rsidP="005F1A45">
      <w:pPr>
        <w:spacing w:before="40" w:after="40" w:line="240" w:lineRule="auto"/>
        <w:jc w:val="center"/>
        <w:rPr>
          <w:rFonts w:ascii="Times New Roman" w:eastAsia="Times New Roman" w:hAnsi="Times New Roman" w:cs="Times New Roman"/>
          <w:b/>
          <w:sz w:val="24"/>
          <w:szCs w:val="24"/>
          <w:lang w:val="x-none" w:eastAsia="x-none"/>
        </w:rPr>
      </w:pPr>
      <w:r w:rsidRPr="005F1A45">
        <w:rPr>
          <w:rFonts w:ascii="Times New Roman" w:eastAsia="Times New Roman" w:hAnsi="Times New Roman" w:cs="Times New Roman"/>
          <w:b/>
          <w:sz w:val="24"/>
          <w:szCs w:val="24"/>
          <w:lang w:val="x-none" w:eastAsia="x-none"/>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5F1A45" w:rsidRPr="005F1A45" w:rsidRDefault="005F1A45" w:rsidP="005F1A45">
      <w:pPr>
        <w:keepNext/>
        <w:spacing w:after="0" w:line="240" w:lineRule="auto"/>
        <w:outlineLvl w:val="3"/>
        <w:rPr>
          <w:rFonts w:ascii="Times New Roman" w:eastAsia="Times New Roman" w:hAnsi="Times New Roman" w:cs="Times New Roman"/>
          <w:bCs/>
          <w:sz w:val="24"/>
          <w:szCs w:val="24"/>
          <w:lang w:val="x-none" w:eastAsia="x-none"/>
        </w:rPr>
      </w:pPr>
    </w:p>
    <w:p w:rsidR="005F1A45" w:rsidRPr="005F1A45" w:rsidRDefault="005F1A45" w:rsidP="00F66DF2">
      <w:pPr>
        <w:keepNext/>
        <w:numPr>
          <w:ilvl w:val="0"/>
          <w:numId w:val="36"/>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Паспорт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978"/>
      </w:tblGrid>
      <w:tr w:rsidR="005F1A45" w:rsidRPr="005F1A45" w:rsidTr="00FE17B0">
        <w:trPr>
          <w:cantSplit/>
          <w:trHeight w:val="57"/>
        </w:trPr>
        <w:tc>
          <w:tcPr>
            <w:tcW w:w="2638" w:type="dxa"/>
            <w:shd w:val="clear" w:color="auto" w:fill="auto"/>
          </w:tcPr>
          <w:p w:rsidR="005F1A45" w:rsidRPr="005F1A45" w:rsidRDefault="005F1A45" w:rsidP="005F1A45">
            <w:pPr>
              <w:spacing w:after="0" w:line="240" w:lineRule="auto"/>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lang w:eastAsia="ru-RU"/>
              </w:rPr>
              <w:t>Наименование подпрограммы</w:t>
            </w:r>
          </w:p>
        </w:tc>
        <w:tc>
          <w:tcPr>
            <w:tcW w:w="6978" w:type="dxa"/>
            <w:shd w:val="clear" w:color="auto" w:fill="auto"/>
          </w:tcPr>
          <w:p w:rsidR="005F1A45" w:rsidRPr="005F1A45" w:rsidRDefault="005F1A45" w:rsidP="005F1A45">
            <w:pPr>
              <w:spacing w:before="40" w:after="4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tc>
      </w:tr>
      <w:tr w:rsidR="005F1A45" w:rsidRPr="005F1A45" w:rsidTr="00FE17B0">
        <w:trPr>
          <w:cantSplit/>
          <w:trHeight w:val="57"/>
        </w:trPr>
        <w:tc>
          <w:tcPr>
            <w:tcW w:w="2638" w:type="dxa"/>
            <w:shd w:val="clear" w:color="auto" w:fill="auto"/>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Срок реализации подпрограммы </w:t>
            </w:r>
          </w:p>
        </w:tc>
        <w:tc>
          <w:tcPr>
            <w:tcW w:w="6978"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2014-2020</w:t>
            </w:r>
          </w:p>
        </w:tc>
      </w:tr>
      <w:tr w:rsidR="005F1A45" w:rsidRPr="005F1A45" w:rsidTr="00FE17B0">
        <w:trPr>
          <w:cantSplit/>
          <w:trHeight w:val="57"/>
        </w:trPr>
        <w:tc>
          <w:tcPr>
            <w:tcW w:w="2638" w:type="dxa"/>
            <w:shd w:val="clear" w:color="auto" w:fill="auto"/>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Исполнители подпрограммы</w:t>
            </w:r>
          </w:p>
        </w:tc>
        <w:tc>
          <w:tcPr>
            <w:tcW w:w="6978"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5F1A45" w:rsidRPr="005F1A45" w:rsidTr="00FE17B0">
        <w:trPr>
          <w:cantSplit/>
          <w:trHeight w:val="57"/>
        </w:trPr>
        <w:tc>
          <w:tcPr>
            <w:tcW w:w="2638" w:type="dxa"/>
            <w:shd w:val="clear" w:color="auto" w:fill="auto"/>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Цель (цели) подпрограммы</w:t>
            </w:r>
          </w:p>
        </w:tc>
        <w:tc>
          <w:tcPr>
            <w:tcW w:w="6978" w:type="dxa"/>
            <w:shd w:val="clear" w:color="auto" w:fill="auto"/>
          </w:tcPr>
          <w:p w:rsidR="005F1A45" w:rsidRPr="005F1A45" w:rsidRDefault="005F1A45" w:rsidP="005F1A45">
            <w:pPr>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Своевременное выявление и устранение причин,</w:t>
            </w:r>
          </w:p>
          <w:p w:rsidR="005F1A45" w:rsidRPr="005F1A45" w:rsidRDefault="005F1A45" w:rsidP="005F1A45">
            <w:pPr>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способствующих совершению правонарушений, а также совершению действий экстремистской и</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террористической направленности.</w:t>
            </w:r>
          </w:p>
          <w:p w:rsidR="005F1A45" w:rsidRPr="005F1A45" w:rsidRDefault="005F1A45" w:rsidP="005F1A45">
            <w:pPr>
              <w:spacing w:before="40" w:after="4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Организация и проведение профилактической работы, направленной на обеспечение безопасности подрастающего поколения, пропаганда здорового образа жизни детей, подростков и молодёжи; обеспечения безопасности дорожного движения.</w:t>
            </w:r>
          </w:p>
        </w:tc>
      </w:tr>
      <w:tr w:rsidR="005F1A45" w:rsidRPr="005F1A45" w:rsidTr="00FE17B0">
        <w:trPr>
          <w:cantSplit/>
          <w:trHeight w:val="57"/>
        </w:trPr>
        <w:tc>
          <w:tcPr>
            <w:tcW w:w="2638" w:type="dxa"/>
            <w:shd w:val="clear" w:color="auto" w:fill="auto"/>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Объем ресурсного обеспечения подпрограммы</w:t>
            </w:r>
          </w:p>
        </w:tc>
        <w:tc>
          <w:tcPr>
            <w:tcW w:w="6978" w:type="dxa"/>
            <w:shd w:val="clear" w:color="auto" w:fill="auto"/>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Общий объем бюджетных ассигнований: </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62,5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бюджет Тейковского муниципального района</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62,5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 тыс. руб.</w:t>
            </w:r>
          </w:p>
        </w:tc>
      </w:tr>
    </w:tbl>
    <w:p w:rsidR="005F1A45" w:rsidRDefault="005F1A45" w:rsidP="005F1A45">
      <w:pPr>
        <w:spacing w:before="40" w:after="40" w:line="240" w:lineRule="auto"/>
        <w:jc w:val="center"/>
        <w:rPr>
          <w:rFonts w:ascii="Times New Roman" w:eastAsia="Times New Roman" w:hAnsi="Times New Roman" w:cs="Times New Roman"/>
          <w:sz w:val="24"/>
          <w:szCs w:val="24"/>
          <w:lang w:eastAsia="x-none"/>
        </w:rPr>
      </w:pPr>
    </w:p>
    <w:p w:rsidR="00FE17B0" w:rsidRPr="005F1A45" w:rsidRDefault="00FE17B0" w:rsidP="005F1A45">
      <w:pPr>
        <w:spacing w:before="40" w:after="40" w:line="240" w:lineRule="auto"/>
        <w:jc w:val="center"/>
        <w:rPr>
          <w:rFonts w:ascii="Times New Roman" w:eastAsia="Times New Roman" w:hAnsi="Times New Roman" w:cs="Times New Roman"/>
          <w:sz w:val="24"/>
          <w:szCs w:val="24"/>
          <w:lang w:eastAsia="x-none"/>
        </w:rPr>
      </w:pPr>
    </w:p>
    <w:p w:rsidR="005F1A45" w:rsidRPr="005F1A45" w:rsidRDefault="005F1A45" w:rsidP="00F66DF2">
      <w:pPr>
        <w:keepNext/>
        <w:numPr>
          <w:ilvl w:val="0"/>
          <w:numId w:val="36"/>
        </w:numPr>
        <w:spacing w:after="0" w:line="240" w:lineRule="auto"/>
        <w:jc w:val="center"/>
        <w:outlineLvl w:val="3"/>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Мероприятия подпрограммы</w:t>
      </w:r>
    </w:p>
    <w:p w:rsidR="005F1A45" w:rsidRPr="005F1A45" w:rsidRDefault="005F1A45" w:rsidP="005F1A45">
      <w:pPr>
        <w:spacing w:before="120" w:after="0" w:line="288" w:lineRule="auto"/>
        <w:ind w:left="1134"/>
        <w:jc w:val="both"/>
        <w:rPr>
          <w:rFonts w:ascii="Times New Roman" w:eastAsia="Times New Roman" w:hAnsi="Times New Roman" w:cs="Times New Roman"/>
          <w:sz w:val="24"/>
          <w:szCs w:val="24"/>
          <w:lang w:val="x-none" w:eastAsia="x-none"/>
        </w:rPr>
      </w:pPr>
    </w:p>
    <w:p w:rsidR="005F1A45" w:rsidRPr="005F1A45" w:rsidRDefault="005F1A45" w:rsidP="005F1A45">
      <w:pPr>
        <w:spacing w:before="120" w:after="0" w:line="288" w:lineRule="auto"/>
        <w:ind w:firstLine="708"/>
        <w:jc w:val="both"/>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r w:rsidRPr="005F1A45">
        <w:rPr>
          <w:rFonts w:ascii="Times New Roman" w:eastAsia="Times New Roman" w:hAnsi="Times New Roman" w:cs="Times New Roman"/>
          <w:sz w:val="24"/>
          <w:szCs w:val="24"/>
          <w:lang w:eastAsia="x-none"/>
        </w:rPr>
        <w:t>.</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2.</w:t>
      </w:r>
      <w:r w:rsidRPr="005F1A45">
        <w:rPr>
          <w:rFonts w:ascii="Times New Roman" w:eastAsia="Times New Roman" w:hAnsi="Times New Roman" w:cs="Times New Roman"/>
          <w:sz w:val="24"/>
          <w:szCs w:val="24"/>
          <w:lang w:val="x-none" w:eastAsia="x-none"/>
        </w:rPr>
        <w:t>1. Противодействие незаконному обороту наркотических средств и психотропных веществ</w:t>
      </w:r>
      <w:r w:rsidRPr="005F1A45">
        <w:rPr>
          <w:rFonts w:ascii="Times New Roman" w:eastAsia="Times New Roman" w:hAnsi="Times New Roman" w:cs="Times New Roman"/>
          <w:sz w:val="24"/>
          <w:szCs w:val="24"/>
          <w:lang w:eastAsia="x-none"/>
        </w:rPr>
        <w:t>:</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Межрегиональный молодежный фитнес - фестиваль «Движение  - жизнь!» для учащихся образовательных учреждений  района.</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Областной  месячник антинаркотической работы.</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Профилактические мероприятия в рамках Всероссийской антинаркотической акции «За здоровье и безопасность наших детей» </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Мероприятия  акции  по  пропаганде здорового  образа  жизни   «Летний</w:t>
      </w:r>
      <w:r w:rsidRPr="005F1A45">
        <w:rPr>
          <w:rFonts w:ascii="Times New Roman" w:eastAsia="Times New Roman" w:hAnsi="Times New Roman" w:cs="Times New Roman"/>
          <w:sz w:val="24"/>
          <w:szCs w:val="24"/>
          <w:lang w:val="x-none" w:eastAsia="x-none"/>
        </w:rPr>
        <w:br/>
        <w:t>калейдоскоп» в  летних оздоровительных лагерях</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Мероприятия по исполнению </w:t>
      </w:r>
      <w:hyperlink r:id="rId56" w:history="1">
        <w:r w:rsidRPr="005F1A45">
          <w:rPr>
            <w:rFonts w:ascii="Times New Roman" w:eastAsia="Times New Roman" w:hAnsi="Times New Roman" w:cs="Times New Roman"/>
            <w:sz w:val="24"/>
            <w:szCs w:val="24"/>
            <w:lang w:val="x-none" w:eastAsia="x-none"/>
          </w:rPr>
          <w:t>постановления</w:t>
        </w:r>
      </w:hyperlink>
      <w:r w:rsidRPr="005F1A45">
        <w:rPr>
          <w:rFonts w:ascii="Times New Roman" w:eastAsia="Times New Roman" w:hAnsi="Times New Roman" w:cs="Times New Roman"/>
          <w:sz w:val="24"/>
          <w:szCs w:val="24"/>
          <w:lang w:val="x-none" w:eastAsia="x-none"/>
        </w:rPr>
        <w:t xml:space="preserve">  Правительства Ивановской области от 29.10.2010 № 388-п «О проведении  добровольного тестирования учащихся образовательных  учреждений Ивановской  области   на   предмет раннего  выявления  немедицинского потребления наркотических  средств и психотропных веществ»</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Мероприятия  Всероссийского антинаркотического  интернет-урока "Имею право знать!" </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val="x-none" w:eastAsia="x-none"/>
        </w:rPr>
        <w:t>2.</w:t>
      </w:r>
      <w:r w:rsidRPr="005F1A45">
        <w:rPr>
          <w:rFonts w:ascii="Times New Roman" w:eastAsia="Times New Roman" w:hAnsi="Times New Roman" w:cs="Times New Roman"/>
          <w:sz w:val="24"/>
          <w:szCs w:val="24"/>
          <w:lang w:eastAsia="x-none"/>
        </w:rPr>
        <w:t>2.</w:t>
      </w:r>
      <w:r w:rsidRPr="005F1A45">
        <w:rPr>
          <w:rFonts w:ascii="Times New Roman" w:eastAsia="Times New Roman" w:hAnsi="Times New Roman" w:cs="Times New Roman"/>
          <w:sz w:val="24"/>
          <w:szCs w:val="24"/>
          <w:lang w:val="x-none" w:eastAsia="x-none"/>
        </w:rPr>
        <w:t xml:space="preserve"> Профилактика правонарушений несовершеннолетних</w:t>
      </w:r>
      <w:r w:rsidRPr="005F1A45">
        <w:rPr>
          <w:rFonts w:ascii="Times New Roman" w:eastAsia="Times New Roman" w:hAnsi="Times New Roman" w:cs="Times New Roman"/>
          <w:sz w:val="24"/>
          <w:szCs w:val="24"/>
          <w:lang w:eastAsia="x-none"/>
        </w:rPr>
        <w:t>:</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Профилактические мероприятия:</w:t>
      </w:r>
    </w:p>
    <w:p w:rsidR="005F1A45" w:rsidRPr="005F1A45" w:rsidRDefault="005F1A45" w:rsidP="005F1A45">
      <w:pPr>
        <w:spacing w:before="120" w:after="0" w:line="288" w:lineRule="auto"/>
        <w:ind w:left="1416"/>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«Здоровый образ жизни» </w:t>
      </w:r>
    </w:p>
    <w:p w:rsidR="005F1A45" w:rsidRPr="005F1A45" w:rsidRDefault="005F1A45" w:rsidP="005F1A45">
      <w:pPr>
        <w:spacing w:before="120" w:after="0" w:line="288" w:lineRule="auto"/>
        <w:ind w:left="1416"/>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«Безнадзорные дети» </w:t>
      </w:r>
    </w:p>
    <w:p w:rsidR="005F1A45" w:rsidRPr="005F1A45" w:rsidRDefault="005F1A45" w:rsidP="005F1A45">
      <w:pPr>
        <w:spacing w:before="120" w:after="0" w:line="288" w:lineRule="auto"/>
        <w:ind w:left="1416"/>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«Всеобуч» </w:t>
      </w:r>
    </w:p>
    <w:p w:rsidR="005F1A45" w:rsidRPr="005F1A45" w:rsidRDefault="005F1A45" w:rsidP="005F1A45">
      <w:pPr>
        <w:spacing w:before="120" w:after="0" w:line="288" w:lineRule="auto"/>
        <w:ind w:left="1416"/>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«Лидер» </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Ярмарка образовательных услуг </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 Дни  профилактики в образовательных учреждениях района  с  привлечением сотрудников  правоохранительных органов </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Областные соревнования  «Школа безопасности»</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x-none"/>
        </w:rPr>
        <w:t>2.</w:t>
      </w:r>
      <w:r w:rsidRPr="005F1A45">
        <w:rPr>
          <w:rFonts w:ascii="Times New Roman" w:eastAsia="Times New Roman" w:hAnsi="Times New Roman" w:cs="Times New Roman"/>
          <w:sz w:val="24"/>
          <w:szCs w:val="24"/>
          <w:lang w:val="x-none" w:eastAsia="x-none"/>
        </w:rPr>
        <w:t>3.Обеспечение безопасности дорожного движения</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Проведение акции «Внимание - дети!»,  «Внимание  - пешеход!», «Вежливый  водитель».</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Конкурс   детского   рисунка   по безопасности  дорожного   движения «Добрая дорога детства»</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«Безопасное колесо»</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lastRenderedPageBreak/>
        <w:t>- Конкурс агитбригад юных инспекторов движения "Светофор»</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Профилактические мероприятия «Внимание - дети!»</w:t>
      </w:r>
    </w:p>
    <w:p w:rsidR="005F1A45" w:rsidRPr="005F1A45" w:rsidRDefault="005F1A45" w:rsidP="005F1A45">
      <w:pPr>
        <w:spacing w:before="120" w:after="0" w:line="288" w:lineRule="auto"/>
        <w:ind w:left="720"/>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Проведение мероприятий в рамках Международного проекта «Безопасность дорожного движения в 10 странах - RS10».</w:t>
      </w:r>
    </w:p>
    <w:p w:rsidR="005F1A45" w:rsidRPr="005F1A45" w:rsidRDefault="005F1A45" w:rsidP="005F1A45">
      <w:pPr>
        <w:tabs>
          <w:tab w:val="left" w:pos="0"/>
        </w:tabs>
        <w:spacing w:after="0" w:line="240" w:lineRule="auto"/>
        <w:ind w:left="708"/>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ab/>
        <w:t>Исполнителем мероприятия подпрограммы выступает отдел образования администрации Тейковского муниципального района.</w:t>
      </w:r>
    </w:p>
    <w:p w:rsidR="005F1A45" w:rsidRPr="005F1A45" w:rsidRDefault="005F1A45" w:rsidP="005F1A45">
      <w:pPr>
        <w:tabs>
          <w:tab w:val="left" w:pos="0"/>
        </w:tabs>
        <w:spacing w:after="0" w:line="240" w:lineRule="auto"/>
        <w:jc w:val="both"/>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ab/>
      </w:r>
      <w:r w:rsidRPr="005F1A45">
        <w:rPr>
          <w:rFonts w:ascii="Times New Roman" w:eastAsia="Times New Roman" w:hAnsi="Times New Roman" w:cs="Times New Roman"/>
          <w:sz w:val="24"/>
          <w:szCs w:val="24"/>
          <w:lang w:val="x-none" w:eastAsia="x-none"/>
        </w:rPr>
        <w:tab/>
        <w:t>Срок выполнения мероприятия – 2014-20</w:t>
      </w:r>
      <w:r w:rsidRPr="005F1A45">
        <w:rPr>
          <w:rFonts w:ascii="Times New Roman" w:eastAsia="Times New Roman" w:hAnsi="Times New Roman" w:cs="Times New Roman"/>
          <w:sz w:val="24"/>
          <w:szCs w:val="24"/>
          <w:lang w:eastAsia="x-none"/>
        </w:rPr>
        <w:t>20</w:t>
      </w:r>
      <w:r w:rsidRPr="005F1A45">
        <w:rPr>
          <w:rFonts w:ascii="Times New Roman" w:eastAsia="Times New Roman" w:hAnsi="Times New Roman" w:cs="Times New Roman"/>
          <w:sz w:val="24"/>
          <w:szCs w:val="24"/>
          <w:lang w:val="x-none" w:eastAsia="x-none"/>
        </w:rPr>
        <w:t xml:space="preserve"> гг.</w:t>
      </w:r>
    </w:p>
    <w:p w:rsidR="005F1A45" w:rsidRPr="005F1A45" w:rsidRDefault="005F1A45" w:rsidP="005F1A45">
      <w:pPr>
        <w:tabs>
          <w:tab w:val="left" w:pos="0"/>
        </w:tabs>
        <w:spacing w:after="0" w:line="240" w:lineRule="auto"/>
        <w:ind w:left="720"/>
        <w:jc w:val="center"/>
        <w:rPr>
          <w:rFonts w:ascii="Times New Roman" w:eastAsia="Times New Roman" w:hAnsi="Times New Roman" w:cs="Times New Roman"/>
          <w:b/>
          <w:sz w:val="24"/>
          <w:szCs w:val="24"/>
          <w:lang w:val="x-none" w:eastAsia="x-none"/>
        </w:rPr>
      </w:pPr>
    </w:p>
    <w:p w:rsidR="005F1A45" w:rsidRPr="005F1A45" w:rsidRDefault="005F1A45" w:rsidP="005F1A45">
      <w:pPr>
        <w:tabs>
          <w:tab w:val="left" w:pos="0"/>
        </w:tabs>
        <w:spacing w:after="0" w:line="240" w:lineRule="auto"/>
        <w:ind w:left="720"/>
        <w:jc w:val="center"/>
        <w:rPr>
          <w:rFonts w:ascii="Times New Roman" w:eastAsia="Times New Roman" w:hAnsi="Times New Roman" w:cs="Times New Roman"/>
          <w:b/>
          <w:sz w:val="24"/>
          <w:szCs w:val="24"/>
          <w:lang w:val="x-none" w:eastAsia="x-none"/>
        </w:rPr>
      </w:pPr>
    </w:p>
    <w:p w:rsidR="005F1A45" w:rsidRPr="005F1A45" w:rsidRDefault="005F1A45" w:rsidP="005F1A45">
      <w:pPr>
        <w:tabs>
          <w:tab w:val="left" w:pos="0"/>
        </w:tabs>
        <w:spacing w:after="0" w:line="240" w:lineRule="auto"/>
        <w:ind w:left="720"/>
        <w:jc w:val="center"/>
        <w:rPr>
          <w:rFonts w:ascii="Times New Roman" w:eastAsia="Times New Roman" w:hAnsi="Times New Roman" w:cs="Times New Roman"/>
          <w:b/>
          <w:sz w:val="24"/>
          <w:szCs w:val="24"/>
          <w:lang w:val="x-none" w:eastAsia="x-none"/>
        </w:rPr>
      </w:pPr>
    </w:p>
    <w:p w:rsidR="005F1A45" w:rsidRPr="005F1A45" w:rsidRDefault="005F1A45" w:rsidP="005F1A45">
      <w:pPr>
        <w:tabs>
          <w:tab w:val="left" w:pos="0"/>
        </w:tabs>
        <w:spacing w:after="0" w:line="240" w:lineRule="auto"/>
        <w:ind w:left="720"/>
        <w:jc w:val="center"/>
        <w:rPr>
          <w:rFonts w:ascii="Times New Roman" w:eastAsia="Times New Roman" w:hAnsi="Times New Roman" w:cs="Times New Roman"/>
          <w:b/>
          <w:sz w:val="24"/>
          <w:szCs w:val="24"/>
          <w:lang w:val="x-none" w:eastAsia="x-none"/>
        </w:rPr>
      </w:pPr>
    </w:p>
    <w:p w:rsidR="005F1A45" w:rsidRPr="005F1A45" w:rsidRDefault="005F1A45" w:rsidP="005F1A45">
      <w:pPr>
        <w:tabs>
          <w:tab w:val="left" w:pos="0"/>
        </w:tabs>
        <w:spacing w:after="0" w:line="240" w:lineRule="auto"/>
        <w:ind w:left="720"/>
        <w:jc w:val="center"/>
        <w:rPr>
          <w:rFonts w:ascii="Times New Roman" w:eastAsia="Times New Roman" w:hAnsi="Times New Roman" w:cs="Times New Roman"/>
          <w:b/>
          <w:sz w:val="24"/>
          <w:szCs w:val="24"/>
          <w:lang w:val="x-none" w:eastAsia="x-none"/>
        </w:rPr>
      </w:pPr>
    </w:p>
    <w:p w:rsidR="005F1A45" w:rsidRPr="005F1A45" w:rsidRDefault="005F1A45" w:rsidP="005F1A45">
      <w:pPr>
        <w:tabs>
          <w:tab w:val="left" w:pos="0"/>
        </w:tabs>
        <w:spacing w:after="0" w:line="240" w:lineRule="auto"/>
        <w:ind w:left="720"/>
        <w:jc w:val="center"/>
        <w:rPr>
          <w:rFonts w:ascii="Times New Roman" w:eastAsia="Times New Roman" w:hAnsi="Times New Roman" w:cs="Times New Roman"/>
          <w:b/>
          <w:sz w:val="24"/>
          <w:szCs w:val="24"/>
          <w:lang w:val="x-none" w:eastAsia="x-none"/>
        </w:rPr>
      </w:pPr>
    </w:p>
    <w:p w:rsidR="005F1A45" w:rsidRPr="005F1A45" w:rsidRDefault="005F1A45" w:rsidP="005F1A45">
      <w:pPr>
        <w:tabs>
          <w:tab w:val="left" w:pos="0"/>
        </w:tabs>
        <w:spacing w:after="0" w:line="240" w:lineRule="auto"/>
        <w:ind w:left="720"/>
        <w:jc w:val="center"/>
        <w:rPr>
          <w:rFonts w:ascii="Times New Roman" w:eastAsia="Times New Roman" w:hAnsi="Times New Roman" w:cs="Times New Roman"/>
          <w:b/>
          <w:sz w:val="24"/>
          <w:szCs w:val="24"/>
          <w:lang w:val="x-none" w:eastAsia="x-none"/>
        </w:rPr>
      </w:pPr>
    </w:p>
    <w:p w:rsidR="005F1A45" w:rsidRPr="005F1A45" w:rsidRDefault="005F1A45" w:rsidP="005F1A45">
      <w:pPr>
        <w:tabs>
          <w:tab w:val="left" w:pos="0"/>
        </w:tabs>
        <w:spacing w:after="0" w:line="240" w:lineRule="auto"/>
        <w:ind w:left="720"/>
        <w:jc w:val="center"/>
        <w:rPr>
          <w:rFonts w:ascii="Times New Roman" w:eastAsia="Times New Roman" w:hAnsi="Times New Roman" w:cs="Times New Roman"/>
          <w:b/>
          <w:sz w:val="24"/>
          <w:szCs w:val="24"/>
          <w:lang w:val="x-none" w:eastAsia="x-none"/>
        </w:rPr>
        <w:sectPr w:rsidR="005F1A45" w:rsidRPr="005F1A45" w:rsidSect="00E700B9">
          <w:pgSz w:w="11906" w:h="16838"/>
          <w:pgMar w:top="1134" w:right="851" w:bottom="1134" w:left="1418" w:header="709" w:footer="709" w:gutter="0"/>
          <w:cols w:space="708"/>
          <w:docGrid w:linePitch="360"/>
        </w:sectPr>
      </w:pPr>
    </w:p>
    <w:p w:rsidR="005F1A45" w:rsidRPr="005F1A45" w:rsidRDefault="005F1A45" w:rsidP="005F1A45">
      <w:pPr>
        <w:tabs>
          <w:tab w:val="left" w:pos="0"/>
        </w:tabs>
        <w:spacing w:after="0" w:line="240" w:lineRule="auto"/>
        <w:jc w:val="center"/>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eastAsia="ru-RU"/>
        </w:rPr>
        <w:lastRenderedPageBreak/>
        <w:t xml:space="preserve">3. </w:t>
      </w:r>
      <w:r w:rsidRPr="005F1A45">
        <w:rPr>
          <w:rFonts w:ascii="Times New Roman" w:eastAsia="Times New Roman" w:hAnsi="Times New Roman" w:cs="Times New Roman"/>
          <w:sz w:val="24"/>
          <w:szCs w:val="24"/>
          <w:lang w:val="x-none" w:eastAsia="x-none"/>
        </w:rPr>
        <w:t>Ресурсное обеспечение подпрограммы</w:t>
      </w:r>
    </w:p>
    <w:p w:rsidR="005F1A45" w:rsidRDefault="005F1A45" w:rsidP="005F1A45">
      <w:pPr>
        <w:tabs>
          <w:tab w:val="left" w:pos="0"/>
        </w:tabs>
        <w:spacing w:after="0" w:line="240" w:lineRule="auto"/>
        <w:ind w:left="720"/>
        <w:jc w:val="center"/>
        <w:rPr>
          <w:rFonts w:ascii="Times New Roman" w:eastAsia="Times New Roman" w:hAnsi="Times New Roman" w:cs="Times New Roman"/>
          <w:sz w:val="24"/>
          <w:szCs w:val="24"/>
          <w:lang w:val="x-none" w:eastAsia="x-none"/>
        </w:rPr>
      </w:pPr>
      <w:r w:rsidRPr="005F1A45">
        <w:rPr>
          <w:rFonts w:ascii="Times New Roman" w:eastAsia="Times New Roman" w:hAnsi="Times New Roman" w:cs="Times New Roman"/>
          <w:sz w:val="24"/>
          <w:szCs w:val="24"/>
          <w:lang w:val="x-none" w:eastAsia="x-none"/>
        </w:rPr>
        <w:t xml:space="preserve">«Мероприятия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 </w:t>
      </w:r>
    </w:p>
    <w:p w:rsidR="00323490" w:rsidRPr="005F1A45" w:rsidRDefault="00323490" w:rsidP="005F1A45">
      <w:pPr>
        <w:tabs>
          <w:tab w:val="left" w:pos="0"/>
        </w:tabs>
        <w:spacing w:after="0" w:line="240" w:lineRule="auto"/>
        <w:ind w:left="720"/>
        <w:jc w:val="center"/>
        <w:rPr>
          <w:rFonts w:ascii="Times New Roman" w:eastAsia="Times New Roman" w:hAnsi="Times New Roman" w:cs="Times New Roman"/>
          <w:sz w:val="24"/>
          <w:szCs w:val="24"/>
          <w:lang w:eastAsia="x-none"/>
        </w:rPr>
      </w:pPr>
    </w:p>
    <w:p w:rsidR="005F1A45" w:rsidRPr="005F1A45" w:rsidRDefault="005F1A45" w:rsidP="005F1A45">
      <w:pPr>
        <w:tabs>
          <w:tab w:val="left" w:pos="0"/>
        </w:tabs>
        <w:spacing w:after="0" w:line="240" w:lineRule="auto"/>
        <w:ind w:left="720"/>
        <w:jc w:val="right"/>
        <w:rPr>
          <w:rFonts w:ascii="Times New Roman" w:eastAsia="Times New Roman" w:hAnsi="Times New Roman" w:cs="Times New Roman"/>
          <w:sz w:val="24"/>
          <w:szCs w:val="24"/>
          <w:lang w:eastAsia="x-none"/>
        </w:rPr>
      </w:pPr>
      <w:r w:rsidRPr="005F1A45">
        <w:rPr>
          <w:rFonts w:ascii="Times New Roman" w:eastAsia="Times New Roman" w:hAnsi="Times New Roman" w:cs="Times New Roman"/>
          <w:sz w:val="24"/>
          <w:szCs w:val="24"/>
          <w:lang w:eastAsia="x-none"/>
        </w:rPr>
        <w:t>(тыс.руб.)</w:t>
      </w:r>
    </w:p>
    <w:tbl>
      <w:tblPr>
        <w:tblW w:w="10367"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4838"/>
        <w:gridCol w:w="709"/>
        <w:gridCol w:w="709"/>
        <w:gridCol w:w="708"/>
        <w:gridCol w:w="709"/>
        <w:gridCol w:w="709"/>
        <w:gridCol w:w="709"/>
        <w:gridCol w:w="708"/>
      </w:tblGrid>
      <w:tr w:rsidR="005F1A45" w:rsidRPr="005F1A45" w:rsidTr="00323490">
        <w:trPr>
          <w:tblHeader/>
        </w:trPr>
        <w:tc>
          <w:tcPr>
            <w:tcW w:w="568" w:type="dxa"/>
            <w:tcBorders>
              <w:top w:val="single" w:sz="12" w:space="0" w:color="808080"/>
              <w:left w:val="single" w:sz="12" w:space="0" w:color="808080"/>
              <w:bottom w:val="single" w:sz="12" w:space="0" w:color="808080"/>
              <w:right w:val="single" w:sz="2" w:space="0" w:color="808080"/>
            </w:tcBorders>
            <w:hideMark/>
          </w:tcPr>
          <w:p w:rsidR="005F1A45" w:rsidRPr="00323490" w:rsidRDefault="005F1A45" w:rsidP="005F1A45">
            <w:pPr>
              <w:keepNext/>
              <w:spacing w:before="40" w:after="40" w:line="240" w:lineRule="auto"/>
              <w:rPr>
                <w:rFonts w:ascii="Times New Roman" w:eastAsia="Times New Roman" w:hAnsi="Times New Roman" w:cs="Times New Roman"/>
                <w:b/>
                <w:szCs w:val="24"/>
                <w:lang w:eastAsia="ru-RU"/>
              </w:rPr>
            </w:pPr>
            <w:r w:rsidRPr="00323490">
              <w:rPr>
                <w:rFonts w:ascii="Times New Roman" w:eastAsia="Times New Roman" w:hAnsi="Times New Roman" w:cs="Times New Roman"/>
                <w:szCs w:val="24"/>
                <w:lang w:val="en-US" w:eastAsia="ru-RU"/>
              </w:rPr>
              <w:t>№</w:t>
            </w:r>
            <w:r w:rsidRPr="00323490">
              <w:rPr>
                <w:rFonts w:ascii="Times New Roman" w:eastAsia="Times New Roman" w:hAnsi="Times New Roman" w:cs="Times New Roman"/>
                <w:szCs w:val="24"/>
                <w:lang w:eastAsia="ru-RU"/>
              </w:rPr>
              <w:t xml:space="preserve"> п/п</w:t>
            </w:r>
          </w:p>
        </w:tc>
        <w:tc>
          <w:tcPr>
            <w:tcW w:w="4838" w:type="dxa"/>
            <w:tcBorders>
              <w:top w:val="single" w:sz="12" w:space="0" w:color="808080"/>
              <w:left w:val="single" w:sz="2" w:space="0" w:color="808080"/>
              <w:bottom w:val="single" w:sz="12" w:space="0" w:color="808080"/>
              <w:right w:val="single" w:sz="2" w:space="0" w:color="808080"/>
            </w:tcBorders>
            <w:hideMark/>
          </w:tcPr>
          <w:p w:rsidR="005F1A45" w:rsidRPr="00323490" w:rsidRDefault="005F1A45" w:rsidP="005F1A45">
            <w:pPr>
              <w:keepNext/>
              <w:spacing w:before="40" w:after="40" w:line="240" w:lineRule="auto"/>
              <w:rPr>
                <w:rFonts w:ascii="Times New Roman" w:eastAsia="Times New Roman" w:hAnsi="Times New Roman" w:cs="Times New Roman"/>
                <w:b/>
                <w:szCs w:val="24"/>
                <w:lang w:eastAsia="ru-RU"/>
              </w:rPr>
            </w:pPr>
            <w:r w:rsidRPr="00323490">
              <w:rPr>
                <w:rFonts w:ascii="Times New Roman" w:eastAsia="Times New Roman" w:hAnsi="Times New Roman" w:cs="Times New Roman"/>
                <w:szCs w:val="24"/>
                <w:lang w:eastAsia="ru-RU"/>
              </w:rPr>
              <w:t xml:space="preserve">Наименование подпрограммы / </w:t>
            </w:r>
            <w:r w:rsidRPr="00323490">
              <w:rPr>
                <w:rFonts w:ascii="Times New Roman" w:eastAsia="Times New Roman" w:hAnsi="Times New Roman" w:cs="Times New Roman"/>
                <w:szCs w:val="24"/>
                <w:lang w:eastAsia="ru-RU"/>
              </w:rPr>
              <w:br/>
              <w:t>Источник ресурсного обеспечения</w:t>
            </w:r>
          </w:p>
        </w:tc>
        <w:tc>
          <w:tcPr>
            <w:tcW w:w="709" w:type="dxa"/>
            <w:tcBorders>
              <w:top w:val="single" w:sz="12" w:space="0" w:color="808080"/>
              <w:left w:val="single" w:sz="2" w:space="0" w:color="808080"/>
              <w:bottom w:val="single" w:sz="12" w:space="0" w:color="808080"/>
              <w:right w:val="single" w:sz="2" w:space="0" w:color="808080"/>
            </w:tcBorders>
            <w:hideMark/>
          </w:tcPr>
          <w:p w:rsidR="005F1A45" w:rsidRPr="00323490" w:rsidRDefault="005F1A45" w:rsidP="005F1A45">
            <w:pPr>
              <w:keepNext/>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szCs w:val="24"/>
                <w:lang w:eastAsia="ru-RU"/>
              </w:rPr>
              <w:t>2014</w:t>
            </w:r>
          </w:p>
        </w:tc>
        <w:tc>
          <w:tcPr>
            <w:tcW w:w="709" w:type="dxa"/>
            <w:tcBorders>
              <w:top w:val="single" w:sz="12" w:space="0" w:color="808080"/>
              <w:left w:val="single" w:sz="2" w:space="0" w:color="808080"/>
              <w:bottom w:val="single" w:sz="12" w:space="0" w:color="808080"/>
              <w:right w:val="single" w:sz="2" w:space="0" w:color="808080"/>
            </w:tcBorders>
            <w:hideMark/>
          </w:tcPr>
          <w:p w:rsidR="005F1A45" w:rsidRPr="00323490" w:rsidRDefault="005F1A45" w:rsidP="005F1A45">
            <w:pPr>
              <w:keepNext/>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szCs w:val="24"/>
                <w:lang w:eastAsia="ru-RU"/>
              </w:rPr>
              <w:t>2015</w:t>
            </w:r>
          </w:p>
        </w:tc>
        <w:tc>
          <w:tcPr>
            <w:tcW w:w="708" w:type="dxa"/>
            <w:tcBorders>
              <w:top w:val="single" w:sz="12" w:space="0" w:color="808080"/>
              <w:left w:val="single" w:sz="2" w:space="0" w:color="808080"/>
              <w:bottom w:val="single" w:sz="12" w:space="0" w:color="808080"/>
              <w:right w:val="single" w:sz="2" w:space="0" w:color="808080"/>
            </w:tcBorders>
            <w:hideMark/>
          </w:tcPr>
          <w:p w:rsidR="005F1A45" w:rsidRPr="00323490" w:rsidRDefault="005F1A45" w:rsidP="005F1A45">
            <w:pPr>
              <w:keepNext/>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szCs w:val="24"/>
                <w:lang w:eastAsia="ru-RU"/>
              </w:rPr>
              <w:t>2016</w:t>
            </w:r>
          </w:p>
        </w:tc>
        <w:tc>
          <w:tcPr>
            <w:tcW w:w="709" w:type="dxa"/>
            <w:tcBorders>
              <w:top w:val="single" w:sz="12" w:space="0" w:color="808080"/>
              <w:left w:val="single" w:sz="2" w:space="0" w:color="808080"/>
              <w:bottom w:val="single" w:sz="12" w:space="0" w:color="808080"/>
              <w:right w:val="single" w:sz="2" w:space="0" w:color="808080"/>
            </w:tcBorders>
            <w:hideMark/>
          </w:tcPr>
          <w:p w:rsidR="005F1A45" w:rsidRPr="00323490" w:rsidRDefault="005F1A45" w:rsidP="005F1A45">
            <w:pPr>
              <w:keepNext/>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szCs w:val="24"/>
                <w:lang w:eastAsia="ru-RU"/>
              </w:rPr>
              <w:t>2017</w:t>
            </w:r>
          </w:p>
        </w:tc>
        <w:tc>
          <w:tcPr>
            <w:tcW w:w="709" w:type="dxa"/>
            <w:tcBorders>
              <w:top w:val="single" w:sz="12" w:space="0" w:color="808080"/>
              <w:left w:val="single" w:sz="2" w:space="0" w:color="808080"/>
              <w:bottom w:val="single" w:sz="12" w:space="0" w:color="808080"/>
              <w:right w:val="single" w:sz="2" w:space="0" w:color="808080"/>
            </w:tcBorders>
          </w:tcPr>
          <w:p w:rsidR="005F1A45" w:rsidRPr="00323490" w:rsidRDefault="005F1A45" w:rsidP="005F1A45">
            <w:pPr>
              <w:keepNext/>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2018</w:t>
            </w:r>
          </w:p>
        </w:tc>
        <w:tc>
          <w:tcPr>
            <w:tcW w:w="709" w:type="dxa"/>
            <w:tcBorders>
              <w:top w:val="single" w:sz="12" w:space="0" w:color="808080"/>
              <w:left w:val="single" w:sz="2" w:space="0" w:color="808080"/>
              <w:bottom w:val="single" w:sz="12" w:space="0" w:color="808080"/>
              <w:right w:val="single" w:sz="12" w:space="0" w:color="808080"/>
            </w:tcBorders>
            <w:hideMark/>
          </w:tcPr>
          <w:p w:rsidR="005F1A45" w:rsidRPr="00323490" w:rsidRDefault="005F1A45" w:rsidP="005F1A45">
            <w:pPr>
              <w:keepNext/>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szCs w:val="24"/>
                <w:lang w:eastAsia="ru-RU"/>
              </w:rPr>
              <w:t>2019</w:t>
            </w:r>
          </w:p>
        </w:tc>
        <w:tc>
          <w:tcPr>
            <w:tcW w:w="708" w:type="dxa"/>
            <w:tcBorders>
              <w:top w:val="single" w:sz="12" w:space="0" w:color="808080"/>
              <w:left w:val="single" w:sz="2" w:space="0" w:color="808080"/>
              <w:bottom w:val="single" w:sz="12" w:space="0" w:color="808080"/>
              <w:right w:val="single" w:sz="12" w:space="0" w:color="808080"/>
            </w:tcBorders>
          </w:tcPr>
          <w:p w:rsidR="005F1A45" w:rsidRPr="00323490" w:rsidRDefault="005F1A45" w:rsidP="005F1A45">
            <w:pPr>
              <w:keepNext/>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2020</w:t>
            </w:r>
          </w:p>
        </w:tc>
      </w:tr>
      <w:tr w:rsidR="005F1A45" w:rsidRPr="005F1A45" w:rsidTr="00323490">
        <w:trPr>
          <w:cantSplit/>
        </w:trPr>
        <w:tc>
          <w:tcPr>
            <w:tcW w:w="568" w:type="dxa"/>
            <w:tcBorders>
              <w:top w:val="single" w:sz="2" w:space="0" w:color="808080"/>
              <w:left w:val="single" w:sz="12" w:space="0" w:color="808080"/>
              <w:bottom w:val="single" w:sz="2" w:space="0" w:color="808080"/>
              <w:right w:val="single" w:sz="2" w:space="0" w:color="808080"/>
            </w:tcBorders>
            <w:hideMark/>
          </w:tcPr>
          <w:p w:rsidR="005F1A45" w:rsidRPr="00323490" w:rsidRDefault="005F1A45" w:rsidP="005F1A45">
            <w:pPr>
              <w:spacing w:before="40" w:after="40" w:line="240" w:lineRule="auto"/>
              <w:rPr>
                <w:rFonts w:ascii="Times New Roman" w:eastAsia="Times New Roman" w:hAnsi="Times New Roman" w:cs="Times New Roman"/>
                <w:szCs w:val="24"/>
                <w:lang w:eastAsia="ru-RU"/>
              </w:rPr>
            </w:pPr>
          </w:p>
        </w:tc>
        <w:tc>
          <w:tcPr>
            <w:tcW w:w="4838"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keepNext/>
              <w:spacing w:after="0" w:line="240" w:lineRule="auto"/>
              <w:rPr>
                <w:rFonts w:ascii="Times New Roman" w:eastAsia="Times New Roman" w:hAnsi="Times New Roman" w:cs="Times New Roman"/>
                <w:bCs/>
                <w:szCs w:val="24"/>
                <w:lang w:eastAsia="ru-RU"/>
              </w:rPr>
            </w:pPr>
            <w:r w:rsidRPr="00323490">
              <w:rPr>
                <w:rFonts w:ascii="Times New Roman" w:eastAsia="Times New Roman" w:hAnsi="Times New Roman" w:cs="Times New Roman"/>
                <w:bCs/>
                <w:szCs w:val="24"/>
                <w:lang w:eastAsia="ru-RU"/>
              </w:rPr>
              <w:t>Подпрограмма/всего</w:t>
            </w:r>
          </w:p>
        </w:tc>
        <w:tc>
          <w:tcPr>
            <w:tcW w:w="709"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b/>
                <w:szCs w:val="24"/>
                <w:lang w:eastAsia="ru-RU"/>
              </w:rPr>
              <w:t>62,5</w:t>
            </w:r>
          </w:p>
        </w:tc>
        <w:tc>
          <w:tcPr>
            <w:tcW w:w="709"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b/>
                <w:szCs w:val="24"/>
                <w:lang w:eastAsia="ru-RU"/>
              </w:rPr>
              <w:t>0,0</w:t>
            </w:r>
          </w:p>
        </w:tc>
        <w:tc>
          <w:tcPr>
            <w:tcW w:w="708"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b/>
                <w:szCs w:val="24"/>
                <w:lang w:eastAsia="ru-RU"/>
              </w:rPr>
              <w:t>0,0</w:t>
            </w:r>
          </w:p>
        </w:tc>
        <w:tc>
          <w:tcPr>
            <w:tcW w:w="709"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b/>
                <w:szCs w:val="24"/>
                <w:lang w:eastAsia="ru-RU"/>
              </w:rPr>
              <w:t>0,0</w:t>
            </w:r>
          </w:p>
        </w:tc>
        <w:tc>
          <w:tcPr>
            <w:tcW w:w="709"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b/>
                <w:szCs w:val="24"/>
                <w:lang w:eastAsia="ru-RU"/>
              </w:rPr>
              <w:t>0,0</w:t>
            </w:r>
          </w:p>
        </w:tc>
        <w:tc>
          <w:tcPr>
            <w:tcW w:w="709" w:type="dxa"/>
            <w:tcBorders>
              <w:top w:val="single" w:sz="2" w:space="0" w:color="808080"/>
              <w:left w:val="single" w:sz="2" w:space="0" w:color="808080"/>
              <w:bottom w:val="single" w:sz="2" w:space="0" w:color="808080"/>
              <w:right w:val="single" w:sz="1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b/>
                <w:szCs w:val="24"/>
                <w:lang w:eastAsia="ru-RU"/>
              </w:rPr>
              <w:t>0,0</w:t>
            </w:r>
          </w:p>
        </w:tc>
        <w:tc>
          <w:tcPr>
            <w:tcW w:w="708" w:type="dxa"/>
            <w:tcBorders>
              <w:top w:val="single" w:sz="2" w:space="0" w:color="808080"/>
              <w:left w:val="single" w:sz="2" w:space="0" w:color="808080"/>
              <w:bottom w:val="single" w:sz="2" w:space="0" w:color="808080"/>
              <w:right w:val="single" w:sz="1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b/>
                <w:szCs w:val="24"/>
                <w:lang w:eastAsia="ru-RU"/>
              </w:rPr>
            </w:pPr>
            <w:r w:rsidRPr="00323490">
              <w:rPr>
                <w:rFonts w:ascii="Times New Roman" w:eastAsia="Times New Roman" w:hAnsi="Times New Roman" w:cs="Times New Roman"/>
                <w:b/>
                <w:szCs w:val="24"/>
                <w:lang w:eastAsia="ru-RU"/>
              </w:rPr>
              <w:t>0,0</w:t>
            </w:r>
          </w:p>
        </w:tc>
      </w:tr>
      <w:tr w:rsidR="005F1A45" w:rsidRPr="005F1A45" w:rsidTr="00323490">
        <w:trPr>
          <w:cantSplit/>
        </w:trPr>
        <w:tc>
          <w:tcPr>
            <w:tcW w:w="568" w:type="dxa"/>
            <w:tcBorders>
              <w:top w:val="single" w:sz="2" w:space="0" w:color="808080"/>
              <w:left w:val="single" w:sz="12" w:space="0" w:color="808080"/>
              <w:bottom w:val="single" w:sz="2" w:space="0" w:color="808080"/>
              <w:right w:val="single" w:sz="2" w:space="0" w:color="808080"/>
            </w:tcBorders>
          </w:tcPr>
          <w:p w:rsidR="005F1A45" w:rsidRPr="00323490" w:rsidRDefault="005F1A45" w:rsidP="005F1A45">
            <w:pPr>
              <w:spacing w:before="40" w:after="40" w:line="240" w:lineRule="auto"/>
              <w:rPr>
                <w:rFonts w:ascii="Times New Roman" w:eastAsia="Times New Roman" w:hAnsi="Times New Roman" w:cs="Times New Roman"/>
                <w:szCs w:val="24"/>
                <w:lang w:eastAsia="ru-RU"/>
              </w:rPr>
            </w:pPr>
          </w:p>
        </w:tc>
        <w:tc>
          <w:tcPr>
            <w:tcW w:w="4838"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62,5</w:t>
            </w:r>
          </w:p>
        </w:tc>
        <w:tc>
          <w:tcPr>
            <w:tcW w:w="709"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8"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1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8" w:type="dxa"/>
            <w:tcBorders>
              <w:top w:val="single" w:sz="2" w:space="0" w:color="808080"/>
              <w:left w:val="single" w:sz="2" w:space="0" w:color="808080"/>
              <w:bottom w:val="single" w:sz="2" w:space="0" w:color="808080"/>
              <w:right w:val="single" w:sz="1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r>
      <w:tr w:rsidR="005F1A45" w:rsidRPr="005F1A45" w:rsidTr="00323490">
        <w:trPr>
          <w:cantSplit/>
        </w:trPr>
        <w:tc>
          <w:tcPr>
            <w:tcW w:w="568" w:type="dxa"/>
            <w:tcBorders>
              <w:top w:val="single" w:sz="2" w:space="0" w:color="808080"/>
              <w:left w:val="single" w:sz="12" w:space="0" w:color="808080"/>
              <w:bottom w:val="single" w:sz="2" w:space="0" w:color="808080"/>
              <w:right w:val="single" w:sz="2" w:space="0" w:color="808080"/>
            </w:tcBorders>
          </w:tcPr>
          <w:p w:rsidR="005F1A45" w:rsidRPr="00323490" w:rsidRDefault="005F1A45" w:rsidP="005F1A45">
            <w:pPr>
              <w:spacing w:before="40" w:after="40" w:line="240" w:lineRule="auto"/>
              <w:rPr>
                <w:rFonts w:ascii="Times New Roman" w:eastAsia="Times New Roman" w:hAnsi="Times New Roman" w:cs="Times New Roman"/>
                <w:szCs w:val="24"/>
                <w:lang w:eastAsia="ru-RU"/>
              </w:rPr>
            </w:pPr>
          </w:p>
        </w:tc>
        <w:tc>
          <w:tcPr>
            <w:tcW w:w="4838"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-бюджет Тейковского муниципального района</w:t>
            </w:r>
          </w:p>
        </w:tc>
        <w:tc>
          <w:tcPr>
            <w:tcW w:w="709"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62,5</w:t>
            </w:r>
          </w:p>
        </w:tc>
        <w:tc>
          <w:tcPr>
            <w:tcW w:w="709"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8"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1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8" w:type="dxa"/>
            <w:tcBorders>
              <w:top w:val="single" w:sz="2" w:space="0" w:color="808080"/>
              <w:left w:val="single" w:sz="2" w:space="0" w:color="808080"/>
              <w:bottom w:val="single" w:sz="2" w:space="0" w:color="808080"/>
              <w:right w:val="single" w:sz="1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r>
      <w:tr w:rsidR="005F1A45" w:rsidRPr="005F1A45" w:rsidTr="00323490">
        <w:trPr>
          <w:cantSplit/>
        </w:trPr>
        <w:tc>
          <w:tcPr>
            <w:tcW w:w="568" w:type="dxa"/>
            <w:tcBorders>
              <w:top w:val="single" w:sz="2" w:space="0" w:color="808080"/>
              <w:left w:val="single" w:sz="12" w:space="0" w:color="808080"/>
              <w:bottom w:val="single" w:sz="2" w:space="0" w:color="808080"/>
              <w:right w:val="single" w:sz="2" w:space="0" w:color="808080"/>
            </w:tcBorders>
            <w:hideMark/>
          </w:tcPr>
          <w:p w:rsidR="005F1A45" w:rsidRPr="00323490" w:rsidRDefault="005F1A45" w:rsidP="005F1A45">
            <w:pPr>
              <w:spacing w:before="40" w:after="40" w:line="240" w:lineRule="auto"/>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1</w:t>
            </w:r>
          </w:p>
        </w:tc>
        <w:tc>
          <w:tcPr>
            <w:tcW w:w="4838"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tc>
        <w:tc>
          <w:tcPr>
            <w:tcW w:w="709"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62,5</w:t>
            </w:r>
          </w:p>
        </w:tc>
        <w:tc>
          <w:tcPr>
            <w:tcW w:w="709"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8"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12" w:space="0" w:color="808080"/>
            </w:tcBorders>
            <w:hideMark/>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8" w:type="dxa"/>
            <w:tcBorders>
              <w:top w:val="single" w:sz="2" w:space="0" w:color="808080"/>
              <w:left w:val="single" w:sz="2" w:space="0" w:color="808080"/>
              <w:bottom w:val="single" w:sz="2" w:space="0" w:color="808080"/>
              <w:right w:val="single" w:sz="1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r>
      <w:tr w:rsidR="005F1A45" w:rsidRPr="005F1A45" w:rsidTr="00323490">
        <w:trPr>
          <w:cantSplit/>
        </w:trPr>
        <w:tc>
          <w:tcPr>
            <w:tcW w:w="568" w:type="dxa"/>
            <w:tcBorders>
              <w:top w:val="single" w:sz="2" w:space="0" w:color="808080"/>
              <w:left w:val="single" w:sz="12" w:space="0" w:color="808080"/>
              <w:bottom w:val="single" w:sz="2" w:space="0" w:color="808080"/>
              <w:right w:val="single" w:sz="2" w:space="0" w:color="808080"/>
            </w:tcBorders>
          </w:tcPr>
          <w:p w:rsidR="005F1A45" w:rsidRPr="00323490" w:rsidRDefault="005F1A45" w:rsidP="005F1A45">
            <w:pPr>
              <w:spacing w:before="40" w:after="40" w:line="240" w:lineRule="auto"/>
              <w:rPr>
                <w:rFonts w:ascii="Times New Roman" w:eastAsia="Times New Roman" w:hAnsi="Times New Roman" w:cs="Times New Roman"/>
                <w:szCs w:val="24"/>
                <w:lang w:eastAsia="ru-RU"/>
              </w:rPr>
            </w:pPr>
          </w:p>
        </w:tc>
        <w:tc>
          <w:tcPr>
            <w:tcW w:w="4838"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-бюджет Тейковского муниципального района</w:t>
            </w:r>
          </w:p>
        </w:tc>
        <w:tc>
          <w:tcPr>
            <w:tcW w:w="709"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62,5</w:t>
            </w:r>
          </w:p>
        </w:tc>
        <w:tc>
          <w:tcPr>
            <w:tcW w:w="709"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8"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9" w:type="dxa"/>
            <w:tcBorders>
              <w:top w:val="single" w:sz="2" w:space="0" w:color="808080"/>
              <w:left w:val="single" w:sz="2" w:space="0" w:color="808080"/>
              <w:bottom w:val="single" w:sz="2" w:space="0" w:color="808080"/>
              <w:right w:val="single" w:sz="1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c>
          <w:tcPr>
            <w:tcW w:w="708" w:type="dxa"/>
            <w:tcBorders>
              <w:top w:val="single" w:sz="2" w:space="0" w:color="808080"/>
              <w:left w:val="single" w:sz="2" w:space="0" w:color="808080"/>
              <w:bottom w:val="single" w:sz="2" w:space="0" w:color="808080"/>
              <w:right w:val="single" w:sz="12" w:space="0" w:color="808080"/>
            </w:tcBorders>
          </w:tcPr>
          <w:p w:rsidR="005F1A45" w:rsidRPr="00323490" w:rsidRDefault="005F1A45" w:rsidP="005F1A45">
            <w:pPr>
              <w:spacing w:before="40" w:after="40" w:line="240" w:lineRule="auto"/>
              <w:jc w:val="center"/>
              <w:rPr>
                <w:rFonts w:ascii="Times New Roman" w:eastAsia="Times New Roman" w:hAnsi="Times New Roman" w:cs="Times New Roman"/>
                <w:szCs w:val="24"/>
                <w:lang w:eastAsia="ru-RU"/>
              </w:rPr>
            </w:pPr>
            <w:r w:rsidRPr="00323490">
              <w:rPr>
                <w:rFonts w:ascii="Times New Roman" w:eastAsia="Times New Roman" w:hAnsi="Times New Roman" w:cs="Times New Roman"/>
                <w:szCs w:val="24"/>
                <w:lang w:eastAsia="ru-RU"/>
              </w:rPr>
              <w:t>0,0</w:t>
            </w:r>
          </w:p>
        </w:tc>
      </w:tr>
    </w:tbl>
    <w:p w:rsidR="005F1A45" w:rsidRPr="005F1A45" w:rsidRDefault="005F1A45" w:rsidP="005F1A45">
      <w:pPr>
        <w:tabs>
          <w:tab w:val="left" w:pos="0"/>
        </w:tabs>
        <w:spacing w:after="0" w:line="240" w:lineRule="auto"/>
        <w:jc w:val="center"/>
        <w:rPr>
          <w:rFonts w:ascii="Times New Roman" w:eastAsia="Times New Roman" w:hAnsi="Times New Roman" w:cs="Times New Roman"/>
          <w:sz w:val="24"/>
          <w:szCs w:val="24"/>
          <w:lang w:val="x-none" w:eastAsia="x-none"/>
        </w:rPr>
        <w:sectPr w:rsidR="005F1A45" w:rsidRPr="005F1A45" w:rsidSect="00323490">
          <w:pgSz w:w="11906" w:h="16838"/>
          <w:pgMar w:top="1134" w:right="851" w:bottom="1134" w:left="992" w:header="709" w:footer="709" w:gutter="0"/>
          <w:cols w:space="708"/>
          <w:docGrid w:linePitch="360"/>
        </w:sect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Приложение 9</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к муниципальной программе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«Развитие образования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Тейковского муниципального района»</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 xml:space="preserve">Подпрограмма </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«Реализация молодежной политики на территории Тейковского муниципального района»</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p>
    <w:p w:rsidR="005F1A45" w:rsidRPr="005F1A45" w:rsidRDefault="005F1A45" w:rsidP="00F66DF2">
      <w:pPr>
        <w:numPr>
          <w:ilvl w:val="0"/>
          <w:numId w:val="38"/>
        </w:num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Паспорт подпрограммы</w:t>
      </w:r>
    </w:p>
    <w:p w:rsidR="005F1A45" w:rsidRPr="005F1A45" w:rsidRDefault="005F1A45" w:rsidP="005F1A45">
      <w:pPr>
        <w:spacing w:after="0" w:line="240" w:lineRule="auto"/>
        <w:ind w:left="360"/>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7482"/>
      </w:tblGrid>
      <w:tr w:rsidR="005F1A45" w:rsidRPr="005F1A45" w:rsidTr="00E700B9">
        <w:tc>
          <w:tcPr>
            <w:tcW w:w="2088"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Наименование подпрограммы</w:t>
            </w:r>
          </w:p>
        </w:tc>
        <w:tc>
          <w:tcPr>
            <w:tcW w:w="7482"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Реализация государственной молодежной политики</w:t>
            </w:r>
          </w:p>
        </w:tc>
      </w:tr>
      <w:tr w:rsidR="005F1A45" w:rsidRPr="005F1A45" w:rsidTr="00E700B9">
        <w:tc>
          <w:tcPr>
            <w:tcW w:w="2088"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Срок реализации подпрограммы</w:t>
            </w:r>
          </w:p>
        </w:tc>
        <w:tc>
          <w:tcPr>
            <w:tcW w:w="7482"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2014-2020 годы</w:t>
            </w:r>
          </w:p>
          <w:p w:rsidR="005F1A45" w:rsidRPr="005F1A45" w:rsidRDefault="005F1A45" w:rsidP="005F1A45">
            <w:pPr>
              <w:spacing w:after="0" w:line="240" w:lineRule="auto"/>
              <w:rPr>
                <w:rFonts w:ascii="Times New Roman" w:eastAsia="Calibri" w:hAnsi="Times New Roman" w:cs="Times New Roman"/>
                <w:sz w:val="24"/>
                <w:szCs w:val="24"/>
                <w:lang w:eastAsia="ru-RU"/>
              </w:rPr>
            </w:pPr>
          </w:p>
        </w:tc>
      </w:tr>
      <w:tr w:rsidR="005F1A45" w:rsidRPr="005F1A45" w:rsidTr="00E700B9">
        <w:tc>
          <w:tcPr>
            <w:tcW w:w="2088"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Исполнители подпрограммы</w:t>
            </w:r>
          </w:p>
        </w:tc>
        <w:tc>
          <w:tcPr>
            <w:tcW w:w="7482"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Отдел образования администрации Тейковского муниципального района</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Times New Roman" w:hAnsi="Times New Roman" w:cs="Times New Roman"/>
                <w:sz w:val="24"/>
                <w:szCs w:val="24"/>
                <w:lang w:eastAsia="ru-RU"/>
              </w:rPr>
              <w:t>Отдел культуры, туризма, молодежной и социальной политики</w:t>
            </w:r>
          </w:p>
        </w:tc>
      </w:tr>
      <w:tr w:rsidR="005F1A45" w:rsidRPr="005F1A45" w:rsidTr="00E700B9">
        <w:tc>
          <w:tcPr>
            <w:tcW w:w="2088"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Цель (цели) подпрограммы</w:t>
            </w:r>
          </w:p>
        </w:tc>
        <w:tc>
          <w:tcPr>
            <w:tcW w:w="7482"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Создание условий для воспитания молодежи, ее адаптации и социализации в обществе, поддержка талантливой молодежи, патриотическое воспитание молодежи</w:t>
            </w:r>
          </w:p>
        </w:tc>
      </w:tr>
      <w:tr w:rsidR="005F1A45" w:rsidRPr="005F1A45" w:rsidTr="00E700B9">
        <w:tc>
          <w:tcPr>
            <w:tcW w:w="2088"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Объем ресурсного обеспечения подпрограммы</w:t>
            </w:r>
          </w:p>
        </w:tc>
        <w:tc>
          <w:tcPr>
            <w:tcW w:w="7482"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Общий объем бюджетных ассигнований:</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2014 год – 170,0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2015 год – 80,0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2016 год – 105,0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2017 год – 80,0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2018 год – 110,0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2019 год – 190,0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2020 год – 190,0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бюджет Тейковского муниципального района</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2014 год – 170,0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2015 год – 80,0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2016 год – 105,0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2017 год – 80,0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2018 год – 110,0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2019 год – 190,0 тыс. руб.</w:t>
            </w:r>
          </w:p>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2020 год – 190,0 тыс. руб.</w:t>
            </w:r>
          </w:p>
        </w:tc>
      </w:tr>
    </w:tbl>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720"/>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720"/>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720"/>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720"/>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720"/>
        <w:rPr>
          <w:rFonts w:ascii="Times New Roman" w:eastAsia="Times New Roman" w:hAnsi="Times New Roman" w:cs="Times New Roman"/>
          <w:sz w:val="24"/>
          <w:szCs w:val="24"/>
          <w:lang w:eastAsia="ru-RU"/>
        </w:rPr>
      </w:pPr>
    </w:p>
    <w:p w:rsidR="005F1A45" w:rsidRPr="005F1A45" w:rsidRDefault="005F1A45" w:rsidP="00F66DF2">
      <w:pPr>
        <w:numPr>
          <w:ilvl w:val="0"/>
          <w:numId w:val="38"/>
        </w:num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Краткая характеристика сферы реализации подпрограммы</w:t>
      </w:r>
    </w:p>
    <w:p w:rsidR="005F1A45" w:rsidRPr="005F1A45" w:rsidRDefault="005F1A45" w:rsidP="005F1A45">
      <w:pPr>
        <w:spacing w:after="0" w:line="240" w:lineRule="auto"/>
        <w:ind w:left="360"/>
        <w:jc w:val="center"/>
        <w:rPr>
          <w:rFonts w:ascii="Times New Roman" w:eastAsia="Times New Roman" w:hAnsi="Times New Roman" w:cs="Times New Roman"/>
          <w:b/>
          <w:sz w:val="24"/>
          <w:szCs w:val="24"/>
          <w:lang w:eastAsia="ru-RU"/>
        </w:rPr>
      </w:pP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Приоритетами в работе с молодежью является создание условий, чтобы дать молодым людям возможность раскрыть свой потенциал, ярко проявить себя в учебе, работе, общественной деятельности, культуре, спорте.</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В районе осуществляют свою деятельность общественное молодежное собрание, члены которого принимают активное участие во всех социально-значимых делах проводимых в </w:t>
      </w:r>
      <w:r w:rsidRPr="005F1A45">
        <w:rPr>
          <w:rFonts w:ascii="Times New Roman" w:eastAsia="Times New Roman" w:hAnsi="Times New Roman" w:cs="Times New Roman"/>
          <w:sz w:val="24"/>
          <w:szCs w:val="24"/>
          <w:lang w:eastAsia="ru-RU"/>
        </w:rPr>
        <w:lastRenderedPageBreak/>
        <w:t>районе: акции «Молодежь родному краю», «Твой голос важен», «Поздравление с Родины», «Памяти павших», «Молодежь против наркотиков», съезде сельской молодежи.</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 целях поддержки творческой активности молодежи район принимает участие в областных  конкурсах и фестивалях: «Увлечение», «Рождественский подарок», «Светлый праздник», «Мир молодых», областном конкурсе бардовской песни «Высоковская струна», региональном молодежном образовательном Форуме талантливой молодежи «Олимп», форуме добровольческих инициатив.</w:t>
      </w:r>
    </w:p>
    <w:p w:rsidR="005F1A45" w:rsidRPr="005F1A45" w:rsidRDefault="005F1A45" w:rsidP="005F1A45">
      <w:pPr>
        <w:spacing w:after="0" w:line="240" w:lineRule="auto"/>
        <w:jc w:val="both"/>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lang w:eastAsia="ru-RU"/>
        </w:rPr>
        <w:tab/>
        <w:t>Реализация подпрограммы предполагает оказание муниципальной услуги «</w:t>
      </w:r>
      <w:r w:rsidRPr="005F1A45">
        <w:rPr>
          <w:rFonts w:ascii="Times New Roman" w:eastAsia="Times New Roman" w:hAnsi="Times New Roman" w:cs="Times New Roman"/>
          <w:sz w:val="24"/>
          <w:szCs w:val="24"/>
        </w:rPr>
        <w:t>Проведение мероприятий межпоселенческого характера по работе с детьми и молодежью».</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Оказание муниципальной услуги предусматривает проведение массовых мероприятий для молодежи, проведение массовых мероприятий гражданско-патриотической направленности с участием молодежи Тейковского муниципального района.</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Проведение мероприятий, направленных на содействие экономическому, социальному, культурному и физическому развитию молодежи Тейковского муниципального района является основным инструментом в работе с молодежью. Мероприятия проводятся в соответствии с ежегодно утвержденным планом по их проведению.</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Мероприятия по работе с молодежью реализуются по следующим основным направлениям:</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мероприятия по поддержке талантливой молодежи – организация участия молодежи района в межмуниципальных, региональных, всероссийских конкурсах творчества молодежи, а также проведение районных и межпоселенческих мероприятий;</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мероприятия по социальной адаптации молодежи, направленные на противодействие распространению алкоголизма, наркомании, токсикомании в молодежной среде; профилактику безнадзорности, беспризорности, правонарушений и экстремизма среди молодежи; содействие формированию навыков здорового образа жизни;</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работа с молодыми семьями – проводится в целях укрепления института семьи и брака. В рамках данного направления район ежегодно принимает участие в фестивале молодых семей «Крепкая семья».</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Гражданско-патриотическое воспитание в районе осуществляется на основе государственной программы «Патриотическое воспитание граждан Российской Федерации». Мероприятия проводятся в соответствии с ежегодно утвержденным планом по их проведению.</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xml:space="preserve">В сфере содействия допризывной подготовке молодежи во взаимодействии с  отделением ДОСААФ России ежегодно район принимает участие в соревнованиях по стрельбе, пейнтболу, военно-патриотической игре «Зарница». На регулярной основе проводятся мероприятия по популяризации военной службы. </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В рамках организации работы по военно-патриотическому воспитанию молодежи, особое внимание уделяется мероприятиям, посвященным  празднованию победы в Великой Отечественной войне 1941-1945 гг. Силами волонтерских отрядов проводятся акции «Свет в окне», «Весенняя неделя добра», «Ветеранам глубинки – народное внимание и забота».</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 Ожидаемые результаты реализации подпрограммы</w:t>
      </w:r>
    </w:p>
    <w:p w:rsidR="005F1A45" w:rsidRPr="005F1A45" w:rsidRDefault="005F1A45" w:rsidP="005F1A45">
      <w:pPr>
        <w:spacing w:after="0" w:line="240" w:lineRule="auto"/>
        <w:ind w:left="360"/>
        <w:jc w:val="center"/>
        <w:rPr>
          <w:rFonts w:ascii="Times New Roman" w:eastAsia="Times New Roman" w:hAnsi="Times New Roman" w:cs="Times New Roman"/>
          <w:b/>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Реализация подпрограммы в 2014–2020 годах предполагает небольшое увеличение численности молодых жителей района, привлекаемых к участию в районных, межмуниципальных и региональных мероприятиях по работе с молодежью.</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Наибольшее внимание будет уделено содействию занятости молодежи и поддержке талантливых представителей молодежи.</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Существенных изменений в 2014-2020 гг. основных объемных и качественных показателей оказания муниципальной услуги не прогнозируется.</w:t>
      </w:r>
    </w:p>
    <w:p w:rsidR="005F1A45" w:rsidRDefault="005F1A45" w:rsidP="005F1A45">
      <w:pPr>
        <w:spacing w:after="0" w:line="240" w:lineRule="auto"/>
        <w:ind w:left="360"/>
        <w:jc w:val="both"/>
        <w:rPr>
          <w:rFonts w:ascii="Times New Roman" w:eastAsia="Times New Roman" w:hAnsi="Times New Roman" w:cs="Times New Roman"/>
          <w:sz w:val="24"/>
          <w:szCs w:val="24"/>
          <w:lang w:eastAsia="ru-RU"/>
        </w:rPr>
      </w:pPr>
    </w:p>
    <w:p w:rsidR="00323490" w:rsidRDefault="00323490" w:rsidP="005F1A45">
      <w:pPr>
        <w:spacing w:after="0" w:line="240" w:lineRule="auto"/>
        <w:ind w:left="360"/>
        <w:jc w:val="both"/>
        <w:rPr>
          <w:rFonts w:ascii="Times New Roman" w:eastAsia="Times New Roman" w:hAnsi="Times New Roman" w:cs="Times New Roman"/>
          <w:sz w:val="24"/>
          <w:szCs w:val="24"/>
          <w:lang w:eastAsia="ru-RU"/>
        </w:rPr>
      </w:pPr>
    </w:p>
    <w:p w:rsidR="00323490" w:rsidRPr="005F1A45" w:rsidRDefault="00323490" w:rsidP="005F1A45">
      <w:pPr>
        <w:spacing w:after="0" w:line="240" w:lineRule="auto"/>
        <w:ind w:left="360"/>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Целевые индикаторы (показатели) реализации подпрограммы</w:t>
      </w: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tbl>
      <w:tblPr>
        <w:tblW w:w="10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851"/>
        <w:gridCol w:w="850"/>
        <w:gridCol w:w="851"/>
        <w:gridCol w:w="850"/>
        <w:gridCol w:w="759"/>
        <w:gridCol w:w="802"/>
        <w:gridCol w:w="801"/>
        <w:gridCol w:w="802"/>
        <w:gridCol w:w="801"/>
        <w:gridCol w:w="801"/>
      </w:tblGrid>
      <w:tr w:rsidR="005F1A45" w:rsidRPr="005F1A45" w:rsidTr="00E700B9">
        <w:trPr>
          <w:trHeight w:val="607"/>
        </w:trPr>
        <w:tc>
          <w:tcPr>
            <w:tcW w:w="195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Наименование показателя</w:t>
            </w:r>
          </w:p>
        </w:tc>
        <w:tc>
          <w:tcPr>
            <w:tcW w:w="85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Ед. изм.</w:t>
            </w:r>
          </w:p>
        </w:tc>
        <w:tc>
          <w:tcPr>
            <w:tcW w:w="850"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2012</w:t>
            </w:r>
          </w:p>
        </w:tc>
        <w:tc>
          <w:tcPr>
            <w:tcW w:w="85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2013</w:t>
            </w:r>
          </w:p>
        </w:tc>
        <w:tc>
          <w:tcPr>
            <w:tcW w:w="850"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2014</w:t>
            </w:r>
          </w:p>
        </w:tc>
        <w:tc>
          <w:tcPr>
            <w:tcW w:w="759"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2015</w:t>
            </w:r>
          </w:p>
        </w:tc>
        <w:tc>
          <w:tcPr>
            <w:tcW w:w="802"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2016</w:t>
            </w:r>
          </w:p>
        </w:tc>
        <w:tc>
          <w:tcPr>
            <w:tcW w:w="80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2017</w:t>
            </w:r>
          </w:p>
        </w:tc>
        <w:tc>
          <w:tcPr>
            <w:tcW w:w="802"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2018</w:t>
            </w:r>
          </w:p>
        </w:tc>
        <w:tc>
          <w:tcPr>
            <w:tcW w:w="80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 xml:space="preserve">2019 </w:t>
            </w:r>
          </w:p>
        </w:tc>
        <w:tc>
          <w:tcPr>
            <w:tcW w:w="80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2020</w:t>
            </w:r>
          </w:p>
        </w:tc>
      </w:tr>
      <w:tr w:rsidR="005F1A45" w:rsidRPr="005F1A45" w:rsidTr="00E700B9">
        <w:trPr>
          <w:trHeight w:val="3343"/>
        </w:trPr>
        <w:tc>
          <w:tcPr>
            <w:tcW w:w="1951" w:type="dxa"/>
          </w:tcPr>
          <w:p w:rsidR="005F1A45" w:rsidRPr="005F1A45" w:rsidRDefault="005F1A45" w:rsidP="005F1A45">
            <w:pPr>
              <w:spacing w:after="0" w:line="240" w:lineRule="auto"/>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Охват молодежи района проводимыми межпоселенческими, районными, межмуниципальными, региональными мероприятиями по работе с молодежью</w:t>
            </w:r>
          </w:p>
        </w:tc>
        <w:tc>
          <w:tcPr>
            <w:tcW w:w="85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w:t>
            </w:r>
          </w:p>
        </w:tc>
        <w:tc>
          <w:tcPr>
            <w:tcW w:w="850"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58</w:t>
            </w:r>
          </w:p>
        </w:tc>
        <w:tc>
          <w:tcPr>
            <w:tcW w:w="85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 xml:space="preserve">60,0 </w:t>
            </w:r>
          </w:p>
        </w:tc>
        <w:tc>
          <w:tcPr>
            <w:tcW w:w="850"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60,0</w:t>
            </w:r>
          </w:p>
        </w:tc>
        <w:tc>
          <w:tcPr>
            <w:tcW w:w="759"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61,0</w:t>
            </w:r>
          </w:p>
        </w:tc>
        <w:tc>
          <w:tcPr>
            <w:tcW w:w="802"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 xml:space="preserve">61,5 </w:t>
            </w:r>
          </w:p>
        </w:tc>
        <w:tc>
          <w:tcPr>
            <w:tcW w:w="80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 xml:space="preserve">62,0 </w:t>
            </w:r>
          </w:p>
        </w:tc>
        <w:tc>
          <w:tcPr>
            <w:tcW w:w="802"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 xml:space="preserve">62,5 </w:t>
            </w:r>
          </w:p>
        </w:tc>
        <w:tc>
          <w:tcPr>
            <w:tcW w:w="80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63,0</w:t>
            </w:r>
          </w:p>
        </w:tc>
        <w:tc>
          <w:tcPr>
            <w:tcW w:w="801" w:type="dxa"/>
          </w:tcPr>
          <w:p w:rsidR="005F1A45" w:rsidRPr="005F1A45" w:rsidRDefault="005F1A45" w:rsidP="005F1A45">
            <w:pPr>
              <w:spacing w:after="0" w:line="240" w:lineRule="auto"/>
              <w:jc w:val="center"/>
              <w:rPr>
                <w:rFonts w:ascii="Times New Roman" w:eastAsia="Calibri" w:hAnsi="Times New Roman" w:cs="Times New Roman"/>
                <w:sz w:val="24"/>
                <w:szCs w:val="24"/>
                <w:lang w:eastAsia="ru-RU"/>
              </w:rPr>
            </w:pPr>
            <w:r w:rsidRPr="005F1A45">
              <w:rPr>
                <w:rFonts w:ascii="Times New Roman" w:eastAsia="Calibri" w:hAnsi="Times New Roman" w:cs="Times New Roman"/>
                <w:sz w:val="24"/>
                <w:szCs w:val="24"/>
                <w:lang w:eastAsia="ru-RU"/>
              </w:rPr>
              <w:t>63,5</w:t>
            </w:r>
          </w:p>
        </w:tc>
      </w:tr>
    </w:tbl>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720"/>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4.Мероприятия подпрограммы</w:t>
      </w:r>
    </w:p>
    <w:p w:rsidR="005F1A45" w:rsidRPr="005F1A45" w:rsidRDefault="005F1A45" w:rsidP="005F1A45">
      <w:pPr>
        <w:spacing w:after="0" w:line="240" w:lineRule="auto"/>
        <w:ind w:left="360"/>
        <w:jc w:val="center"/>
        <w:rPr>
          <w:rFonts w:ascii="Times New Roman" w:eastAsia="Times New Roman" w:hAnsi="Times New Roman" w:cs="Times New Roman"/>
          <w:b/>
          <w:sz w:val="24"/>
          <w:szCs w:val="24"/>
          <w:lang w:eastAsia="ru-RU"/>
        </w:rPr>
      </w:pPr>
    </w:p>
    <w:p w:rsidR="005F1A45" w:rsidRPr="005F1A45" w:rsidRDefault="005F1A45" w:rsidP="00F66DF2">
      <w:pPr>
        <w:numPr>
          <w:ilvl w:val="0"/>
          <w:numId w:val="48"/>
        </w:numPr>
        <w:spacing w:after="0" w:line="240" w:lineRule="auto"/>
        <w:ind w:firstLine="851"/>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rPr>
        <w:t>Предоставление муниципальной  услуги «Проведение мероприятий межпоселенческого характера по работе с детьми и молодежью».</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rPr>
        <w:t xml:space="preserve">Мероприятие </w:t>
      </w:r>
      <w:r w:rsidRPr="005F1A45">
        <w:rPr>
          <w:rFonts w:ascii="Times New Roman" w:eastAsia="Times New Roman" w:hAnsi="Times New Roman" w:cs="Times New Roman"/>
          <w:sz w:val="24"/>
          <w:szCs w:val="24"/>
          <w:lang w:eastAsia="ru-RU"/>
        </w:rPr>
        <w:t xml:space="preserve">предусматривает организацию и проведение массовых мероприятий для молодежи, проведение массовых мероприятий гражданско-патриотической направленности с участием молодежи Тейковского муниципального района. Реализация данного мероприятия предполагает выполнение следующих мероприятий: </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поддержка талантливой молодежи (Фестивали: «Увлечение», «Рождественский подарок», «Светлый праздник», «Мир молодых», «Высоковская струна»; молодежный образовательный Форум талантливой молодежи «Олимп»; конкурс на присуждение премий Губернатора Ивановской области для одаренной молодежи»);</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социальная адаптация молодежи (акция «Молодежь против наркотиков»; фестиваль «Будем жить»; акция «Спорт против наркотиков»; Ярмарка образовательных услуг);</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работа с молодыми семьями (День семьи; День семьи, любви и верности; работа семейных клубов; фестиваль клубов молодых семей «Крепкая семья»);</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волонтерская деятельность (работа волонтерских отрядов; акции «Молодежь родному краю»; «Твори добро»; «Областной Форум добровольческих инициатив»).</w:t>
      </w:r>
    </w:p>
    <w:p w:rsidR="005F1A45" w:rsidRPr="005F1A45" w:rsidRDefault="005F1A45" w:rsidP="005F1A45">
      <w:pPr>
        <w:spacing w:after="0" w:line="240" w:lineRule="auto"/>
        <w:ind w:left="708"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r>
      <w:r w:rsidRPr="005F1A45">
        <w:rPr>
          <w:rFonts w:ascii="Times New Roman" w:eastAsia="Times New Roman" w:hAnsi="Times New Roman" w:cs="Times New Roman"/>
          <w:sz w:val="24"/>
          <w:szCs w:val="24"/>
          <w:lang w:eastAsia="ru-RU"/>
        </w:rPr>
        <w:tab/>
        <w:t>Срок реализации мероприятий 2014-2020 годы.</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w:t>
      </w:r>
    </w:p>
    <w:p w:rsidR="005F1A45" w:rsidRPr="005F1A45" w:rsidRDefault="005F1A45" w:rsidP="00F66DF2">
      <w:pPr>
        <w:numPr>
          <w:ilvl w:val="0"/>
          <w:numId w:val="48"/>
        </w:numPr>
        <w:spacing w:after="0" w:line="240" w:lineRule="auto"/>
        <w:ind w:firstLine="851"/>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rPr>
        <w:t>Патриотическое воспитание детей и молодёжи на территории Тейковского муниципального района.</w:t>
      </w:r>
      <w:r w:rsidRPr="005F1A45">
        <w:rPr>
          <w:rFonts w:ascii="Times New Roman" w:eastAsia="Times New Roman" w:hAnsi="Times New Roman" w:cs="Times New Roman"/>
          <w:sz w:val="24"/>
          <w:szCs w:val="24"/>
          <w:lang w:eastAsia="ru-RU"/>
        </w:rPr>
        <w:t xml:space="preserve"> </w:t>
      </w:r>
    </w:p>
    <w:p w:rsidR="005F1A45" w:rsidRPr="005F1A45" w:rsidRDefault="005F1A45" w:rsidP="005F1A45">
      <w:pPr>
        <w:spacing w:after="0" w:line="240" w:lineRule="auto"/>
        <w:ind w:left="284" w:firstLine="436"/>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142" w:firstLine="566"/>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rPr>
        <w:t>Реализация данного мероприятия предполагает выполнение следующих мероприятий:</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гражданская активность молодежи; (работа общественного молодежного собрания при Совете Тейковского муниципального района; КВН «Твой голос важен»);</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гражданско-патриотическое воспитание (районная акция «Поздравление с Родины»; областная социально-патриотическая акция «Памяти павших»; День призывника; Встреча трех поколений, областные соревнования по пейнтболу для допризывной молодежи; слет юных патриотов; фестиваль «Истоки»;  День народного единства; День героев Отечества»; работа патриотических клубов;  Межрегиональная научно-практическая конференция </w:t>
      </w:r>
      <w:r w:rsidRPr="005F1A45">
        <w:rPr>
          <w:rFonts w:ascii="Times New Roman" w:eastAsia="Times New Roman" w:hAnsi="Times New Roman" w:cs="Times New Roman"/>
          <w:sz w:val="24"/>
          <w:szCs w:val="24"/>
          <w:lang w:eastAsia="ru-RU"/>
        </w:rPr>
        <w:lastRenderedPageBreak/>
        <w:t>«Поисковое движение и его роль в патриотическом воспитании граждан Российской Федерации»; отдых в летних профильных сменах).</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Срок реализации мероприятий 2014-2020 годы.</w:t>
      </w:r>
    </w:p>
    <w:p w:rsidR="005F1A45" w:rsidRPr="005F1A45" w:rsidRDefault="005F1A45" w:rsidP="00323490">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w:t>
      </w:r>
    </w:p>
    <w:p w:rsidR="005F1A45" w:rsidRPr="005F1A45" w:rsidRDefault="005F1A45" w:rsidP="00F66DF2">
      <w:pPr>
        <w:keepNext/>
        <w:numPr>
          <w:ilvl w:val="0"/>
          <w:numId w:val="41"/>
        </w:numPr>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Ресурсное обеспечение мероприятий подпрограммы</w:t>
      </w: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t>«Реализация молодежной политики на территории Тейковского муниципального района</w:t>
      </w:r>
      <w:r w:rsidRPr="005F1A45">
        <w:rPr>
          <w:rFonts w:ascii="Times New Roman" w:eastAsia="Calibri" w:hAnsi="Times New Roman" w:cs="Times New Roman"/>
          <w:bCs/>
          <w:sz w:val="24"/>
          <w:szCs w:val="24"/>
          <w:lang w:val="x-none" w:eastAsia="x-none"/>
        </w:rPr>
        <w:t>»</w:t>
      </w: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eastAsia="x-none"/>
        </w:rPr>
      </w:pPr>
      <w:r w:rsidRPr="005F1A45">
        <w:rPr>
          <w:rFonts w:ascii="Times New Roman" w:eastAsia="Times New Roman" w:hAnsi="Times New Roman" w:cs="Times New Roman"/>
          <w:bCs/>
          <w:sz w:val="24"/>
          <w:szCs w:val="24"/>
          <w:lang w:eastAsia="x-none"/>
        </w:rPr>
        <w:t xml:space="preserve">   (тыс.руб.)</w:t>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3"/>
        <w:gridCol w:w="850"/>
        <w:gridCol w:w="709"/>
        <w:gridCol w:w="709"/>
        <w:gridCol w:w="709"/>
        <w:gridCol w:w="708"/>
        <w:gridCol w:w="851"/>
        <w:gridCol w:w="851"/>
      </w:tblGrid>
      <w:tr w:rsidR="005F1A45" w:rsidRPr="005F1A45" w:rsidTr="00323490">
        <w:trPr>
          <w:tblHeader/>
        </w:trPr>
        <w:tc>
          <w:tcPr>
            <w:tcW w:w="566" w:type="dxa"/>
          </w:tcPr>
          <w:p w:rsidR="005F1A45" w:rsidRPr="005F1A45" w:rsidRDefault="005F1A45" w:rsidP="005F1A45">
            <w:pPr>
              <w:keepNext/>
              <w:spacing w:before="40" w:after="40" w:line="240" w:lineRule="auto"/>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 п/п</w:t>
            </w:r>
          </w:p>
        </w:tc>
        <w:tc>
          <w:tcPr>
            <w:tcW w:w="4113" w:type="dxa"/>
          </w:tcPr>
          <w:p w:rsidR="005F1A45" w:rsidRPr="005F1A45" w:rsidRDefault="005F1A45" w:rsidP="005F1A45">
            <w:pPr>
              <w:keepNext/>
              <w:spacing w:before="40" w:after="40" w:line="240" w:lineRule="auto"/>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 xml:space="preserve">Наименование подпрограммы / </w:t>
            </w:r>
            <w:r w:rsidRPr="005F1A45">
              <w:rPr>
                <w:rFonts w:ascii="Times New Roman" w:eastAsia="Times New Roman" w:hAnsi="Times New Roman" w:cs="Times New Roman"/>
                <w:sz w:val="24"/>
                <w:szCs w:val="24"/>
              </w:rPr>
              <w:br/>
              <w:t>Источник ресурсного обеспечения</w:t>
            </w:r>
          </w:p>
        </w:tc>
        <w:tc>
          <w:tcPr>
            <w:tcW w:w="850"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2014г</w:t>
            </w:r>
          </w:p>
        </w:tc>
        <w:tc>
          <w:tcPr>
            <w:tcW w:w="709"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2015г</w:t>
            </w:r>
          </w:p>
        </w:tc>
        <w:tc>
          <w:tcPr>
            <w:tcW w:w="709"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2016г</w:t>
            </w:r>
          </w:p>
        </w:tc>
        <w:tc>
          <w:tcPr>
            <w:tcW w:w="709"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2017г</w:t>
            </w:r>
          </w:p>
        </w:tc>
        <w:tc>
          <w:tcPr>
            <w:tcW w:w="708"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2018г</w:t>
            </w:r>
          </w:p>
        </w:tc>
        <w:tc>
          <w:tcPr>
            <w:tcW w:w="851"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2019г</w:t>
            </w:r>
          </w:p>
        </w:tc>
        <w:tc>
          <w:tcPr>
            <w:tcW w:w="851"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2020 г</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w:t>
            </w:r>
          </w:p>
        </w:tc>
        <w:tc>
          <w:tcPr>
            <w:tcW w:w="4113" w:type="dxa"/>
          </w:tcPr>
          <w:p w:rsidR="005F1A45" w:rsidRPr="005F1A45" w:rsidRDefault="005F1A45" w:rsidP="005F1A45">
            <w:pPr>
              <w:keepNext/>
              <w:spacing w:after="0" w:line="240" w:lineRule="auto"/>
              <w:rPr>
                <w:rFonts w:ascii="Times New Roman" w:eastAsia="Times New Roman" w:hAnsi="Times New Roman" w:cs="Times New Roman"/>
                <w:bCs/>
                <w:sz w:val="24"/>
                <w:szCs w:val="24"/>
              </w:rPr>
            </w:pPr>
            <w:r w:rsidRPr="005F1A45">
              <w:rPr>
                <w:rFonts w:ascii="Times New Roman" w:eastAsia="Times New Roman" w:hAnsi="Times New Roman" w:cs="Times New Roman"/>
                <w:bCs/>
                <w:sz w:val="24"/>
                <w:szCs w:val="24"/>
              </w:rPr>
              <w:t>Подпрограмма /всего</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170,0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105,0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8"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110,0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190,0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190,0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113"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бюджетные ассигнования</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170,0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105,0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8"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110,0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190,0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190,0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113"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-бюджет Тейковского муниципального района</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170,0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105,0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8"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110,0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190,0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190,0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1.1</w:t>
            </w:r>
          </w:p>
        </w:tc>
        <w:tc>
          <w:tcPr>
            <w:tcW w:w="4113"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Предоставление муниципальной  услуги «Проведение мероприятий межпоселенческого характера по работе с детьми и молодежью»</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105,0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8"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110,0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190,0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190,0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113"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-бюджет Тейковского муниципального района</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105,0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80,0</w:t>
            </w:r>
          </w:p>
        </w:tc>
        <w:tc>
          <w:tcPr>
            <w:tcW w:w="708"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110,0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190,0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190,0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w:t>
            </w:r>
          </w:p>
        </w:tc>
        <w:tc>
          <w:tcPr>
            <w:tcW w:w="4113"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Патриотическое воспитание детей и молодёжи на территории Тейковского муниципального района</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90,0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8"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113"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бюджет Тейковского муниципального района</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90,0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8"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bl>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Приложение 10</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к муниципальной программе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«Развитие образования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Тейковского муниципального района»</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 xml:space="preserve">Подпрограмма </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«Меры социально-экономической поддержки молодых специалистов муниципальных организаций системы образования»</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p>
    <w:p w:rsidR="005F1A45" w:rsidRPr="005F1A45" w:rsidRDefault="005F1A45" w:rsidP="00F66DF2">
      <w:pPr>
        <w:numPr>
          <w:ilvl w:val="0"/>
          <w:numId w:val="42"/>
        </w:num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2"/>
      </w:tblGrid>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Наименование подпрограммы</w:t>
            </w:r>
          </w:p>
        </w:tc>
        <w:tc>
          <w:tcPr>
            <w:tcW w:w="7482"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Меры социально-экономической поддержки молодых специалистов муниципальных организаций системы образования</w:t>
            </w: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подпрограммы</w:t>
            </w:r>
          </w:p>
        </w:tc>
        <w:tc>
          <w:tcPr>
            <w:tcW w:w="7482"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2014-2020 годы</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Исполнители подпрограммы</w:t>
            </w:r>
          </w:p>
        </w:tc>
        <w:tc>
          <w:tcPr>
            <w:tcW w:w="7482"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Цель (цели) подпрограммы</w:t>
            </w:r>
          </w:p>
        </w:tc>
        <w:tc>
          <w:tcPr>
            <w:tcW w:w="7482"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Осуществление мер по социальной поддержке молодых специалистов муниципальных организаций системы образования </w:t>
            </w: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Объем ресурсного обеспечения подпрограммы</w:t>
            </w:r>
          </w:p>
        </w:tc>
        <w:tc>
          <w:tcPr>
            <w:tcW w:w="7482"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Общий объем бюджетных ассигнований:</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36,0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234,0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129,0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194,5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164,9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131,2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бюджет Тейковского муниципального района</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 год – 36,0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234,0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129,0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194,5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164,9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131,2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0,0 тыс. руб.</w:t>
            </w:r>
          </w:p>
        </w:tc>
      </w:tr>
    </w:tbl>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F66DF2">
      <w:pPr>
        <w:numPr>
          <w:ilvl w:val="0"/>
          <w:numId w:val="42"/>
        </w:num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Краткая характеристика сферы реализации подпрограммы</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Подпрограмма «Меры социально-экономической поддержки молодых специалистов муниципальных организаций системы образования» (далее – Подпрограмма) предусматривает  создание системы муниципальной поддержки молодых специалистов, окончивших высшие или средние профессиональные заведения и принятых для замещения должностей в муниципальных организациях системы образования. Подпрограмма разработана в соответствии с основными направлениями Стратегии социально-экономического развития Тейковского муниципального района на период до 2020 года и направлена на повышение эффективности деятельности системы образования Тейковского муниципального района.</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Современное качественное доступное образование зависит от многих факторов: материально-технической базы, учебно-методических материалов. Но в первую очередь оно определяется работой педагогов, уровнем их профессиональной подготовки и квалификации.</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Для системы образования Тейковского муниципального района характерны следующие проблемы:</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 все более остро встает проблема «омолаживания» педагогических кадров. Количество молодых специалистов, которые приходят в систему образования, недостаточно. В 2012г. - 1 человек, 2013г. - 3 человека, 2014 – 4 человека;</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увеличивается число педагогов пенсионного возраста: 28 человек (19%).</w:t>
      </w:r>
    </w:p>
    <w:p w:rsidR="005F1A45" w:rsidRPr="005F1A45" w:rsidRDefault="005F1A45" w:rsidP="005F1A45">
      <w:pPr>
        <w:spacing w:after="0" w:line="240" w:lineRule="auto"/>
        <w:ind w:firstLine="708"/>
        <w:jc w:val="both"/>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sz w:val="24"/>
          <w:szCs w:val="24"/>
          <w:lang w:eastAsia="ru-RU"/>
        </w:rPr>
        <w:t>Р</w:t>
      </w:r>
      <w:r w:rsidRPr="005F1A45">
        <w:rPr>
          <w:rFonts w:ascii="Times New Roman" w:eastAsia="Times New Roman" w:hAnsi="Times New Roman" w:cs="Times New Roman"/>
          <w:bCs/>
          <w:sz w:val="24"/>
          <w:szCs w:val="24"/>
          <w:lang w:eastAsia="ru-RU"/>
        </w:rPr>
        <w:t xml:space="preserve">айон испытывает потребность в кадрах учителей английского языка, </w:t>
      </w:r>
      <w:r w:rsidRPr="005F1A45">
        <w:rPr>
          <w:rFonts w:ascii="Times New Roman" w:eastAsia="Times New Roman" w:hAnsi="Times New Roman" w:cs="Times New Roman"/>
          <w:sz w:val="24"/>
          <w:szCs w:val="24"/>
          <w:lang w:eastAsia="ru-RU"/>
        </w:rPr>
        <w:t xml:space="preserve">физики, химии, русского языка, математики и информатики, начальных классов, </w:t>
      </w:r>
      <w:r w:rsidRPr="005F1A45">
        <w:rPr>
          <w:rFonts w:ascii="Times New Roman" w:eastAsia="Times New Roman" w:hAnsi="Times New Roman" w:cs="Times New Roman"/>
          <w:bCs/>
          <w:sz w:val="24"/>
          <w:szCs w:val="24"/>
          <w:lang w:eastAsia="ru-RU"/>
        </w:rPr>
        <w:t>квалифицированных воспитателей детских садов, педагогов дополнительного образования.</w:t>
      </w:r>
    </w:p>
    <w:p w:rsidR="005F1A45" w:rsidRPr="005F1A45" w:rsidRDefault="005F1A45" w:rsidP="005F1A45">
      <w:pPr>
        <w:spacing w:after="0" w:line="240" w:lineRule="auto"/>
        <w:ind w:firstLine="708"/>
        <w:jc w:val="both"/>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Отсутствие  специалистов приводит к снижению качества образования. Молодые учителя, отработав один или два года, уходят работать в другие отрасли. Для привлечения и закрепления молодых специалистов, необходима возможность материального стимулирования молодых перспективных кадров (ежемесячная доплата к окладу, единовременная денежная компенсация впервые поступившим на работу по полученной специальности).</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 Ожидаемые результаты реализации подпрограммы</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Реализация мероприятий Подпрограммы будет способствовать позитивным изменениям в оплате труда работников и привлечению квалифицированных молодых кадров в организации системы образования Тейковского муниципального района.</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xml:space="preserve">Реализация мероприятий Подпрограммы способствует решению одной из основных проблем системы образования – обеспеченности молодыми специалистами. </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Благодаря Подпрограмме будет ликвидирован кадровый дефицит муниципальных образовательных организаций за счет привлечения молодых специалистов, которые в результате подпрограммных мероприятий будут иметь ряд преимуществ:</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работать по специальности в образовательных организациях Тейковского муниципального района;</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иметь повышенные доходы (рост доходов молодых специалистов за счет мероприятий подпрограммы – 25 %).</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Целевые индикаторы (показатели)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079"/>
        <w:gridCol w:w="1079"/>
        <w:gridCol w:w="1079"/>
        <w:gridCol w:w="1080"/>
        <w:gridCol w:w="1080"/>
        <w:gridCol w:w="997"/>
        <w:gridCol w:w="820"/>
      </w:tblGrid>
      <w:tr w:rsidR="005F1A45" w:rsidRPr="005F1A45" w:rsidTr="00E700B9">
        <w:tc>
          <w:tcPr>
            <w:tcW w:w="2356"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Наименование показателя</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w:t>
            </w:r>
          </w:p>
        </w:tc>
        <w:tc>
          <w:tcPr>
            <w:tcW w:w="10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w:t>
            </w:r>
          </w:p>
        </w:tc>
        <w:tc>
          <w:tcPr>
            <w:tcW w:w="10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w:t>
            </w:r>
          </w:p>
        </w:tc>
        <w:tc>
          <w:tcPr>
            <w:tcW w:w="997"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w:t>
            </w:r>
          </w:p>
        </w:tc>
        <w:tc>
          <w:tcPr>
            <w:tcW w:w="8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E700B9">
        <w:tc>
          <w:tcPr>
            <w:tcW w:w="2356"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Количество молодых специалистов в образовательных организациях, охваченных подпрограммными мероприятиями</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val="en-US" w:eastAsia="ru-RU"/>
              </w:rPr>
              <w:t>10</w:t>
            </w:r>
          </w:p>
        </w:tc>
        <w:tc>
          <w:tcPr>
            <w:tcW w:w="997"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10</w:t>
            </w:r>
          </w:p>
        </w:tc>
        <w:tc>
          <w:tcPr>
            <w:tcW w:w="8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10</w:t>
            </w:r>
          </w:p>
        </w:tc>
      </w:tr>
    </w:tbl>
    <w:p w:rsidR="005F1A45" w:rsidRPr="005F1A45" w:rsidRDefault="005F1A45" w:rsidP="005F1A45">
      <w:pPr>
        <w:spacing w:after="0" w:line="240" w:lineRule="auto"/>
        <w:ind w:left="360"/>
        <w:jc w:val="center"/>
        <w:rPr>
          <w:rFonts w:ascii="Times New Roman" w:eastAsia="Times New Roman" w:hAnsi="Times New Roman" w:cs="Times New Roman"/>
          <w:b/>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 Мероприятия Подпрограммы  и механизмы реализации</w:t>
      </w: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F66DF2">
      <w:pPr>
        <w:numPr>
          <w:ilvl w:val="0"/>
          <w:numId w:val="49"/>
        </w:numPr>
        <w:tabs>
          <w:tab w:val="left" w:pos="833"/>
        </w:tabs>
        <w:spacing w:after="0" w:line="240" w:lineRule="auto"/>
        <w:ind w:firstLine="567"/>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sz w:val="24"/>
          <w:szCs w:val="24"/>
        </w:rPr>
        <w:t>Освещение в СМИ хода реализации подпрограммы.</w:t>
      </w:r>
    </w:p>
    <w:p w:rsidR="005F1A45" w:rsidRPr="005F1A45" w:rsidRDefault="005F1A45" w:rsidP="005F1A45">
      <w:pPr>
        <w:tabs>
          <w:tab w:val="left" w:pos="142"/>
        </w:tabs>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Участниками Подпрограммы являются молодые специалисты, принятые на работу в муниципальные  организации системы образования Тейковского муниципального района. Информация о ходе реализации подпрограммы и ее участниках может размещаться в сети Интернет на официальном сайте отдела образования.</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left="72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мероприятий 2014-2020 годы.</w:t>
      </w:r>
    </w:p>
    <w:p w:rsidR="005F1A45" w:rsidRPr="005F1A45" w:rsidRDefault="005F1A45" w:rsidP="005F1A45">
      <w:pPr>
        <w:spacing w:after="0" w:line="240" w:lineRule="auto"/>
        <w:ind w:left="720"/>
        <w:jc w:val="both"/>
        <w:rPr>
          <w:rFonts w:ascii="Times New Roman" w:eastAsia="Times New Roman" w:hAnsi="Times New Roman" w:cs="Times New Roman"/>
          <w:sz w:val="24"/>
          <w:szCs w:val="24"/>
          <w:lang w:eastAsia="ru-RU"/>
        </w:rPr>
      </w:pPr>
    </w:p>
    <w:p w:rsidR="005F1A45" w:rsidRPr="005F1A45" w:rsidRDefault="005F1A45" w:rsidP="00F66DF2">
      <w:pPr>
        <w:numPr>
          <w:ilvl w:val="0"/>
          <w:numId w:val="49"/>
        </w:numPr>
        <w:spacing w:after="0" w:line="240" w:lineRule="auto"/>
        <w:ind w:firstLine="56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rPr>
        <w:t>Формирование сводного списка участников подпрограммы в планируемом году.</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Сводный список участников Подпрограммы утверждается распоряжением администрации Тейковского муниципального района. Выплаты и компенсации предоставляются молодым специалистам согласно Положению, утвержденному администрацией Тейковского муниципального района.</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мероприятий 2014-2020 годы.</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p>
    <w:p w:rsidR="005F1A45" w:rsidRPr="005F1A45" w:rsidRDefault="005F1A45" w:rsidP="00F66DF2">
      <w:pPr>
        <w:numPr>
          <w:ilvl w:val="0"/>
          <w:numId w:val="49"/>
        </w:numPr>
        <w:spacing w:after="0" w:line="240" w:lineRule="auto"/>
        <w:ind w:firstLine="56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rPr>
        <w:t>Е</w:t>
      </w:r>
      <w:r w:rsidRPr="005F1A45">
        <w:rPr>
          <w:rFonts w:ascii="Times New Roman" w:eastAsia="Times New Roman" w:hAnsi="Times New Roman" w:cs="Times New Roman"/>
          <w:sz w:val="24"/>
          <w:szCs w:val="24"/>
          <w:lang w:eastAsia="ru-RU"/>
        </w:rPr>
        <w:t>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Молодой специалист – это гражданин Российской Федерации в возрасте до 30 лет, впервые принимаемый  на работу в муниципальные образовательные организации Тейковского муниципального района, не более 5 лет после окончания высшего или среднего профессионального заведения.</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 ходе решения  основных подпрограммных мероприятий молодым специалистам предоставляется:</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единовременная муниципальная выплата при первоначальном устройстве на работу в муниципальные  организации системы образования Тейковского муниципального района (разовые подъемные) в размере 8000 рублей.</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мероприятий 2014-2020 годы.</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p>
    <w:p w:rsidR="005F1A45" w:rsidRPr="005F1A45" w:rsidRDefault="005F1A45" w:rsidP="00F66DF2">
      <w:pPr>
        <w:numPr>
          <w:ilvl w:val="0"/>
          <w:numId w:val="49"/>
        </w:numPr>
        <w:spacing w:after="0" w:line="240" w:lineRule="auto"/>
        <w:ind w:firstLine="56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Ежемесячные муниципальные компенсации молодым специалистам.</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 ходе решения  основных подпрограммных мероприятий молодым специалистам предоставляется:</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ежемесячная муниципальная компенсация  в размере 1500 рублей на оплату проезда в транспорте к месту работы, оплату содержания жилого помещения и коммунальных услуг.</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мероприятий 2014-2020 годы.</w:t>
      </w: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5)Единовременные муниципальные компенсации молодым специалистам.</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 ходе решения  основных подпрограммных мероприятий молодым специалистам предоставляется:</w:t>
      </w:r>
    </w:p>
    <w:p w:rsidR="005F1A45" w:rsidRPr="005F1A45" w:rsidRDefault="005F1A45" w:rsidP="005F1A45">
      <w:p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единовременная муниципальная компенсация (по окончании первого года работы 10000 рублей, по окончании второго года работы  - 15000 рублей, по окончании третьего года работы – 20000 рублей) на оплату расходов на повышение профессиональной квалификации.</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мероприятий 2014-2020 годы.</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val="x-none" w:eastAsia="x-none"/>
        </w:rPr>
      </w:pPr>
      <w:r w:rsidRPr="005F1A45">
        <w:rPr>
          <w:rFonts w:ascii="Times New Roman" w:eastAsia="Times New Roman" w:hAnsi="Times New Roman" w:cs="Times New Roman"/>
          <w:bCs/>
          <w:sz w:val="24"/>
          <w:szCs w:val="24"/>
          <w:lang w:val="x-none" w:eastAsia="x-none"/>
        </w:rPr>
        <w:lastRenderedPageBreak/>
        <w:t>5. Ресурсное обеспечение мероприятий подпрограммы</w:t>
      </w: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eastAsia="x-none"/>
        </w:rPr>
      </w:pPr>
      <w:r w:rsidRPr="005F1A45">
        <w:rPr>
          <w:rFonts w:ascii="Times New Roman" w:eastAsia="Times New Roman" w:hAnsi="Times New Roman" w:cs="Times New Roman"/>
          <w:bCs/>
          <w:sz w:val="24"/>
          <w:szCs w:val="24"/>
          <w:lang w:eastAsia="x-none"/>
        </w:rPr>
        <w:t>(тыс.руб.)</w:t>
      </w:r>
    </w:p>
    <w:tbl>
      <w:tblPr>
        <w:tblW w:w="105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254"/>
        <w:gridCol w:w="709"/>
        <w:gridCol w:w="869"/>
        <w:gridCol w:w="851"/>
        <w:gridCol w:w="850"/>
        <w:gridCol w:w="851"/>
        <w:gridCol w:w="850"/>
        <w:gridCol w:w="709"/>
      </w:tblGrid>
      <w:tr w:rsidR="005F1A45" w:rsidRPr="005F1A45" w:rsidTr="00323490">
        <w:trPr>
          <w:tblHeader/>
        </w:trPr>
        <w:tc>
          <w:tcPr>
            <w:tcW w:w="566" w:type="dxa"/>
          </w:tcPr>
          <w:p w:rsidR="005F1A45" w:rsidRPr="005F1A45" w:rsidRDefault="005F1A45" w:rsidP="005F1A45">
            <w:pPr>
              <w:keepNext/>
              <w:spacing w:before="40" w:after="40" w:line="240" w:lineRule="auto"/>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lang w:val="en-US"/>
              </w:rPr>
              <w:t>№</w:t>
            </w:r>
            <w:r w:rsidRPr="005F1A45">
              <w:rPr>
                <w:rFonts w:ascii="Times New Roman" w:eastAsia="Times New Roman" w:hAnsi="Times New Roman" w:cs="Times New Roman"/>
                <w:sz w:val="24"/>
                <w:szCs w:val="24"/>
              </w:rPr>
              <w:t xml:space="preserve"> п/п</w:t>
            </w:r>
          </w:p>
        </w:tc>
        <w:tc>
          <w:tcPr>
            <w:tcW w:w="4254" w:type="dxa"/>
          </w:tcPr>
          <w:p w:rsidR="005F1A45" w:rsidRPr="005F1A45" w:rsidRDefault="005F1A45" w:rsidP="005F1A45">
            <w:pPr>
              <w:keepNext/>
              <w:spacing w:before="40" w:after="40" w:line="240" w:lineRule="auto"/>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 xml:space="preserve">Наименование подпрограммы / </w:t>
            </w:r>
            <w:r w:rsidRPr="005F1A45">
              <w:rPr>
                <w:rFonts w:ascii="Times New Roman" w:eastAsia="Times New Roman" w:hAnsi="Times New Roman" w:cs="Times New Roman"/>
                <w:sz w:val="24"/>
                <w:szCs w:val="24"/>
              </w:rPr>
              <w:br/>
              <w:t>Источник ресурсного обеспечения</w:t>
            </w:r>
          </w:p>
        </w:tc>
        <w:tc>
          <w:tcPr>
            <w:tcW w:w="709"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2014г</w:t>
            </w:r>
          </w:p>
        </w:tc>
        <w:tc>
          <w:tcPr>
            <w:tcW w:w="869"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2015г</w:t>
            </w:r>
          </w:p>
        </w:tc>
        <w:tc>
          <w:tcPr>
            <w:tcW w:w="851"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2016г</w:t>
            </w:r>
          </w:p>
        </w:tc>
        <w:tc>
          <w:tcPr>
            <w:tcW w:w="850"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2017г</w:t>
            </w:r>
          </w:p>
        </w:tc>
        <w:tc>
          <w:tcPr>
            <w:tcW w:w="851"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2018г</w:t>
            </w:r>
          </w:p>
        </w:tc>
        <w:tc>
          <w:tcPr>
            <w:tcW w:w="850"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2019г</w:t>
            </w:r>
          </w:p>
        </w:tc>
        <w:tc>
          <w:tcPr>
            <w:tcW w:w="709"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2020г</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w:t>
            </w:r>
          </w:p>
        </w:tc>
        <w:tc>
          <w:tcPr>
            <w:tcW w:w="4254" w:type="dxa"/>
          </w:tcPr>
          <w:p w:rsidR="005F1A45" w:rsidRPr="005F1A45" w:rsidRDefault="005F1A45" w:rsidP="005F1A45">
            <w:pPr>
              <w:keepNext/>
              <w:spacing w:after="0" w:line="240" w:lineRule="auto"/>
              <w:rPr>
                <w:rFonts w:ascii="Times New Roman" w:eastAsia="Times New Roman" w:hAnsi="Times New Roman" w:cs="Times New Roman"/>
                <w:bCs/>
                <w:sz w:val="24"/>
                <w:szCs w:val="24"/>
              </w:rPr>
            </w:pPr>
            <w:r w:rsidRPr="005F1A45">
              <w:rPr>
                <w:rFonts w:ascii="Times New Roman" w:eastAsia="Times New Roman" w:hAnsi="Times New Roman" w:cs="Times New Roman"/>
                <w:bCs/>
                <w:sz w:val="24"/>
                <w:szCs w:val="24"/>
              </w:rPr>
              <w:t>Подпрограмма /всего</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36,0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234,0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129,0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257,0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164,9</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131,2</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бюджетные ассигнования</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36,0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234,0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129,0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257,0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164,9</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131,2</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-бюджет Тейковского муниципального района</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36,0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234,0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129,0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257,0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164,9</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131,2</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1.1</w:t>
            </w: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Освещение в СМИ хода реализации подпрограммы</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0,0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федеральный бюджет</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0,0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областной бюджет</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0,0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бюджет Тейковского муниципального района</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0,0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w:t>
            </w: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Формирование сводного списка участников подпрограммы в планируемом году</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0,0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федеральный бюджет</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0,0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областной бюджет</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0,0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бюджет Тейковского муниципального района</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0,0</w:t>
            </w:r>
          </w:p>
        </w:tc>
        <w:tc>
          <w:tcPr>
            <w:tcW w:w="86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1.3</w:t>
            </w: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Е</w:t>
            </w:r>
            <w:r w:rsidRPr="005F1A45">
              <w:rPr>
                <w:rFonts w:ascii="Times New Roman" w:eastAsia="Times New Roman" w:hAnsi="Times New Roman" w:cs="Times New Roman"/>
                <w:sz w:val="24"/>
                <w:szCs w:val="24"/>
                <w:lang w:eastAsia="ru-RU"/>
              </w:rPr>
              <w:t>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p>
        </w:tc>
        <w:tc>
          <w:tcPr>
            <w:tcW w:w="86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48,0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28,0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32,0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32,0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32,0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-бюджет Тейковского муниципального района</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p>
        </w:tc>
        <w:tc>
          <w:tcPr>
            <w:tcW w:w="86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48,0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28,0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32,0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32,0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32,0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1.4</w:t>
            </w: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lang w:eastAsia="ru-RU"/>
              </w:rPr>
              <w:t xml:space="preserve">Ежемесячные муниципальные компенсации молодым специалистам. </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36,0</w:t>
            </w:r>
          </w:p>
        </w:tc>
        <w:tc>
          <w:tcPr>
            <w:tcW w:w="86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126,0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81,0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130,0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63,90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34,2</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rPr>
              <w:t>- бюджет Тейковского муниципального района</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36,0</w:t>
            </w:r>
          </w:p>
        </w:tc>
        <w:tc>
          <w:tcPr>
            <w:tcW w:w="86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126,0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81,0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130,0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63,90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34,2</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1.5</w:t>
            </w: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Единовременные муниципальные компенсации молодым специалистам</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6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60,0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20,0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95,0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69,0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65,0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r w:rsidR="005F1A45" w:rsidRPr="005F1A45" w:rsidTr="00323490">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254" w:type="dxa"/>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rPr>
              <w:t>- бюджет Тейковского муниципального района</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6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60,0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20,0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95,0</w:t>
            </w:r>
          </w:p>
        </w:tc>
        <w:tc>
          <w:tcPr>
            <w:tcW w:w="851"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69,0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65,0</w:t>
            </w:r>
          </w:p>
        </w:tc>
        <w:tc>
          <w:tcPr>
            <w:tcW w:w="709"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r>
    </w:tbl>
    <w:p w:rsidR="005F1A45" w:rsidRPr="005F1A45" w:rsidRDefault="005F1A45" w:rsidP="005F1A45">
      <w:pPr>
        <w:keepNext/>
        <w:spacing w:after="0" w:line="240" w:lineRule="auto"/>
        <w:jc w:val="center"/>
        <w:outlineLvl w:val="2"/>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Объемы финансирования Подпрограммы за счет средств бюджета Тейковского муниципального района носят прогнозный характер и могут уточнятся в установленном порядке при составлении проекта бюджета Тейковского муниципального района на очередной финансовый год и среднесрочного финансового плана муниципального образования на очередной финансовый год и плановый период, а также в ходе исполнения бюджета Тейковского муниципального района.</w:t>
      </w: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Default="005F1A45" w:rsidP="00323490">
      <w:pPr>
        <w:spacing w:after="0" w:line="240" w:lineRule="auto"/>
        <w:rPr>
          <w:rFonts w:ascii="Times New Roman" w:eastAsia="Times New Roman" w:hAnsi="Times New Roman" w:cs="Times New Roman"/>
          <w:sz w:val="24"/>
          <w:szCs w:val="24"/>
          <w:lang w:eastAsia="ru-RU"/>
        </w:rPr>
      </w:pPr>
    </w:p>
    <w:p w:rsidR="00323490" w:rsidRPr="005F1A45" w:rsidRDefault="00323490" w:rsidP="00323490">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Приложение 11</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 муниципальной программе</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«Развитие образования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Тейковского муниципального района»</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 xml:space="preserve">Подпрограмма </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«Формирование доступной среды для детей-инвалидов в образовательных организациях Тейковского муниципального района»</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p>
    <w:p w:rsidR="005F1A45" w:rsidRPr="005F1A45" w:rsidRDefault="005F1A45" w:rsidP="00F66DF2">
      <w:pPr>
        <w:numPr>
          <w:ilvl w:val="0"/>
          <w:numId w:val="43"/>
        </w:num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Паспорт подпрограммы</w:t>
      </w:r>
    </w:p>
    <w:p w:rsidR="005F1A45" w:rsidRPr="005F1A45" w:rsidRDefault="005F1A45" w:rsidP="005F1A45">
      <w:pPr>
        <w:spacing w:after="0" w:line="240" w:lineRule="auto"/>
        <w:ind w:left="3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2"/>
      </w:tblGrid>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Наименование подпрограммы</w:t>
            </w:r>
          </w:p>
        </w:tc>
        <w:tc>
          <w:tcPr>
            <w:tcW w:w="7482"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Формирование доступной среды  для детей-инвалидов в образовательных организациях Тейковского муниципального района</w:t>
            </w: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подпрограммы</w:t>
            </w:r>
          </w:p>
        </w:tc>
        <w:tc>
          <w:tcPr>
            <w:tcW w:w="7482"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2015-2020 годы</w:t>
            </w:r>
          </w:p>
          <w:p w:rsidR="005F1A45" w:rsidRPr="005F1A45" w:rsidRDefault="005F1A45" w:rsidP="005F1A45">
            <w:pPr>
              <w:spacing w:after="0" w:line="240" w:lineRule="auto"/>
              <w:rPr>
                <w:rFonts w:ascii="Times New Roman" w:eastAsia="Times New Roman" w:hAnsi="Times New Roman" w:cs="Times New Roman"/>
                <w:i/>
                <w:sz w:val="24"/>
                <w:szCs w:val="24"/>
                <w:lang w:eastAsia="ru-RU"/>
              </w:rPr>
            </w:pP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Исполнители подпрограммы</w:t>
            </w:r>
          </w:p>
        </w:tc>
        <w:tc>
          <w:tcPr>
            <w:tcW w:w="7482"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Цель (цели) подпрограммы</w:t>
            </w:r>
          </w:p>
        </w:tc>
        <w:tc>
          <w:tcPr>
            <w:tcW w:w="7482"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Создание условий обеспечивающих совместное обучение детей-инвалидов и детей, не имеющих нарушений в развитии</w:t>
            </w: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Объем ресурсного обеспечения подпрограммы</w:t>
            </w:r>
          </w:p>
        </w:tc>
        <w:tc>
          <w:tcPr>
            <w:tcW w:w="7482"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Общий объем бюджетных ассигнований:</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Общий объем бюджетных ассигнований:</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1847,5,0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областной бюджет:</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1,5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0 тыс. руб.</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 тыс. руб.</w:t>
            </w:r>
          </w:p>
          <w:p w:rsidR="005F1A45" w:rsidRPr="005F1A45" w:rsidRDefault="005F1A45" w:rsidP="005F1A45">
            <w:pPr>
              <w:spacing w:before="40"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федеральный бюджет:</w:t>
            </w:r>
          </w:p>
          <w:p w:rsidR="005F1A45" w:rsidRPr="005F1A45" w:rsidRDefault="005F1A45" w:rsidP="005F1A45">
            <w:pPr>
              <w:spacing w:before="40"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1096,0 тыс. руб.</w:t>
            </w:r>
          </w:p>
          <w:p w:rsidR="005F1A45" w:rsidRPr="005F1A45" w:rsidRDefault="005F1A45" w:rsidP="005F1A45">
            <w:pPr>
              <w:spacing w:before="40"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0 тыс. руб.</w:t>
            </w:r>
          </w:p>
          <w:p w:rsidR="005F1A45" w:rsidRPr="005F1A45" w:rsidRDefault="005F1A45" w:rsidP="005F1A45">
            <w:pPr>
              <w:spacing w:before="40"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0 тыс. руб.</w:t>
            </w:r>
          </w:p>
          <w:p w:rsidR="005F1A45" w:rsidRPr="005F1A45" w:rsidRDefault="005F1A45" w:rsidP="005F1A45">
            <w:pPr>
              <w:spacing w:before="40"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0 тыс. руб.</w:t>
            </w:r>
          </w:p>
          <w:p w:rsidR="005F1A45" w:rsidRPr="005F1A45" w:rsidRDefault="005F1A45" w:rsidP="005F1A45">
            <w:pPr>
              <w:spacing w:before="40"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бюджет Тейковского муниципального района</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 год – 750,0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tc>
      </w:tr>
    </w:tbl>
    <w:p w:rsid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323490" w:rsidRPr="005F1A45" w:rsidRDefault="00323490"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F66DF2">
      <w:pPr>
        <w:numPr>
          <w:ilvl w:val="0"/>
          <w:numId w:val="43"/>
        </w:num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Краткая характеристика сферы реализации подпрограммы</w:t>
      </w:r>
    </w:p>
    <w:p w:rsidR="005F1A45" w:rsidRPr="005F1A45" w:rsidRDefault="005F1A45" w:rsidP="005F1A45">
      <w:pPr>
        <w:spacing w:after="0" w:line="240" w:lineRule="auto"/>
        <w:ind w:left="720"/>
        <w:rPr>
          <w:rFonts w:ascii="Times New Roman" w:eastAsia="Times New Roman" w:hAnsi="Times New Roman" w:cs="Times New Roman"/>
          <w:sz w:val="24"/>
          <w:szCs w:val="24"/>
          <w:lang w:eastAsia="ru-RU"/>
        </w:rPr>
      </w:pP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Социальная интеграция детей-инвалидов во многом зависит от их успешной социальной мобильности посредством образования и занятости.</w:t>
      </w: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 сфере образования остается нерешенной важнейшая социальная задача - создание равных возможностей для детей-инвалидов при получении образовательных услуг.</w:t>
      </w: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Целью развития интегрированного образования, в том числе создания безбарьерной школьной среды для детей-инвалидов, является включение таких детей в систему общедоступного и бесплатного дошкольного, начального общего, основного общего, среднего общего образования.</w:t>
      </w: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Совместное обучение детей-инвалидов и их обычных сверстников способствует формированию толерантного отношения к проблемам инвалидов. Образование ребенка-инвалида в системе интегрированного образования способствует формированию положительной самооценки, обеспечивает формирование чувства уважения со стороны других людей без ограничений его достоинства, позволяет увидеть, что сверстники уважают и признают его права и свободы. Интегрированное образование позволяет в максимально возможной степени привить ребенку важные навыки самоконтроля, целеустремленности и достижения успеха.</w:t>
      </w: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При этом к образовательным организациям, реализующим в работе модели интеграционного образования, должны предъявляться требования в наличии средств беспрепятственного доступа в здания, специальных образовательных программ, разработанных с учетом индивидуальной программы реабилитации инвалидов, коррекционных методов, технических средств, специально подготовленных педагогов, социальных и иных условий, без которых затруднено освоение образовательных программ детьми-инвалидами.</w:t>
      </w: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 целях обеспечения адекватного воспитания, обучения, социализации детей-инвалидов среди их обычных сверстников, максимального раскрытия потенциальных возможностей личности каждого ребенка, для решения коррекционно-развивающих и оздоровительно-образовательных задач необходимо решать задачу инклюзивного образования детей дошкольного возраста.</w:t>
      </w: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 целях создания образовательных организаций, обеспечивающих совместное обучение детей-инвалидов и школьников, не имеющих нарушений в развитии,  необходимо оборудовать их пандусами, подъемниками, поручнями, адаптировать дверные проемы, санитарно-гигиенические и другие помещения. Образовательные организации, в которых обучаются дети-инвалиды, нуждаются в оснащении специализированным оборудованием, приобретении специальных программно-методических комплексов, что позволит организовать качественное обучение, диагностику и реабилитацию.</w:t>
      </w: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Создание беспрепятственного доступа детей-инвалидов к образовательным объектам и услугам является одним из приоритетных направлений в сфере образования.</w:t>
      </w: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Дети-инвалиды дошкольного возраста при отсутствии медицинских противопоказаний принимаются в обычные группы образовательных организаций, реализующих программу дошкольного образования. На начало 2015 года дошкольные группы посещают 4 ребенка-инвалида: детский сад «Сказка», детский сад № 1, Крапивновская ООШ, Москвинская ООШ.</w:t>
      </w:r>
    </w:p>
    <w:p w:rsidR="005F1A45" w:rsidRPr="005F1A45" w:rsidRDefault="005F1A45" w:rsidP="005F1A45">
      <w:pPr>
        <w:spacing w:after="0" w:line="240" w:lineRule="auto"/>
        <w:ind w:firstLine="56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Детям-инвалидам, обучающимся в общеобразовательных учреждениях, предоставляются равные возможности в получении образования. В 2014- 2015 учебном году в образовательных организациях района обучается 9 детей-инвалидов Новогоряновская СОШ - 3 чел., Новолеушинская СОШ - 2 чел., Елховская ООШ - 2 чел., Морозовская СОШ - 1 чел., Большеклочковская СОШ – 1 чел., из них 4 обучаются на дому.</w:t>
      </w:r>
    </w:p>
    <w:p w:rsidR="005F1A45" w:rsidRPr="005F1A45" w:rsidRDefault="005F1A45" w:rsidP="005F1A45">
      <w:pPr>
        <w:spacing w:after="0" w:line="240" w:lineRule="auto"/>
        <w:ind w:firstLine="56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Дети занимаются по индивидуальным программам, им выдаются бесплатные учебники, справочная литература. </w:t>
      </w: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Для выпускников 9 и 11 классов, обучающихся по состоянию здоровья на дому, государственная итоговая аттестация проводится в условиях, отвечающих физиологическим особенностям и состоянию здоровья выпускников.</w:t>
      </w:r>
    </w:p>
    <w:p w:rsidR="005F1A45" w:rsidRPr="005F1A45" w:rsidRDefault="005F1A45" w:rsidP="005F1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Государственная итоговая аттестация для детей-инвалидов проводится в щадящей форме.</w:t>
      </w:r>
    </w:p>
    <w:p w:rsidR="005F1A45" w:rsidRPr="005F1A45" w:rsidRDefault="005F1A45" w:rsidP="005F1A45">
      <w:pPr>
        <w:spacing w:after="120" w:line="240" w:lineRule="auto"/>
        <w:ind w:firstLine="56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Доступная среда для детей-инвалидов создана на базе  МБОУ Нерльская СОШ. Универсальная безбарьерная среда в 2015 году создана в МБОУ Новогоряновская СОШ за счет участия в государственной программе «Доступная среда». В 2016 году проведено оборудование пандусом входной зоны Новолеушинской школы, в 2017 году пандусом оборудована входная зона Морозовской школы. Принимаемые меры позволят обеспечить совместное обучение детей-инвалидов и детей, не имеющих нарушений в развитии.</w:t>
      </w:r>
    </w:p>
    <w:p w:rsidR="005F1A45" w:rsidRPr="005F1A45" w:rsidRDefault="005F1A45" w:rsidP="00F66DF2">
      <w:pPr>
        <w:numPr>
          <w:ilvl w:val="0"/>
          <w:numId w:val="43"/>
        </w:numPr>
        <w:spacing w:after="0" w:line="240" w:lineRule="auto"/>
        <w:contextualSpacing/>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Ожидаемые результаты реализации подпрограммы</w:t>
      </w:r>
    </w:p>
    <w:p w:rsidR="005F1A45" w:rsidRPr="005F1A45" w:rsidRDefault="005F1A45" w:rsidP="005F1A45">
      <w:pPr>
        <w:spacing w:after="0" w:line="240" w:lineRule="auto"/>
        <w:ind w:firstLine="72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Мероприятия подпрограммы реализуются на основании следующих принципов:</w:t>
      </w:r>
    </w:p>
    <w:p w:rsidR="005F1A45" w:rsidRPr="005F1A45" w:rsidRDefault="005F1A45" w:rsidP="005F1A45">
      <w:pPr>
        <w:spacing w:after="0" w:line="240" w:lineRule="auto"/>
        <w:ind w:firstLine="72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принцип совместной деятельности предполагает, что достижение цели и задач подпрограммы должно рассматриваться как «коллективный продукт»;</w:t>
      </w:r>
    </w:p>
    <w:p w:rsidR="005F1A45" w:rsidRPr="005F1A45" w:rsidRDefault="005F1A45" w:rsidP="005F1A45">
      <w:pPr>
        <w:spacing w:after="0" w:line="240" w:lineRule="auto"/>
        <w:ind w:firstLine="72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принцип сетевого взаимодействия требует создания единого информационно-коммуникационного пространства, направленного на обогащение, развитие и расширение связей  образовательных организаций, решающие сходные проблемы;</w:t>
      </w:r>
    </w:p>
    <w:p w:rsidR="005F1A45" w:rsidRPr="005F1A45" w:rsidRDefault="005F1A45" w:rsidP="005F1A45">
      <w:pPr>
        <w:spacing w:after="0" w:line="240" w:lineRule="auto"/>
        <w:ind w:firstLine="72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принцип социального пространства выражается в координации разнонаправленной взаимовыгодной деятельности образовательных организаций с родителями, общественностью, органами и организациями, деятельность которых непосредственно связана с решением проблем детей-инвалидов;</w:t>
      </w:r>
    </w:p>
    <w:p w:rsidR="005F1A45" w:rsidRPr="005F1A45" w:rsidRDefault="005F1A45" w:rsidP="005F1A45">
      <w:pPr>
        <w:spacing w:after="0" w:line="240" w:lineRule="auto"/>
        <w:ind w:firstLine="72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принцип естественности и целесообразности.</w:t>
      </w:r>
    </w:p>
    <w:p w:rsidR="005F1A45" w:rsidRPr="005F1A45" w:rsidRDefault="005F1A45" w:rsidP="005F1A45">
      <w:pPr>
        <w:spacing w:after="0" w:line="240" w:lineRule="auto"/>
        <w:ind w:firstLine="72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Важнейшими элементами реализации подпрограммы является взаимосвязь планирования, реализации, мониторинга, уточнения и корректировки подпрограммы.</w:t>
      </w:r>
    </w:p>
    <w:p w:rsidR="005F1A45" w:rsidRPr="005F1A45" w:rsidRDefault="005F1A45" w:rsidP="005F1A45">
      <w:pPr>
        <w:spacing w:after="0" w:line="240" w:lineRule="auto"/>
        <w:ind w:firstLine="72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 результате реализации подпрограммы будут решены следующие задачи.</w:t>
      </w:r>
    </w:p>
    <w:p w:rsidR="005F1A45" w:rsidRPr="005F1A45" w:rsidRDefault="005F1A45" w:rsidP="005F1A45">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p w:rsidR="005F1A45" w:rsidRPr="005F1A45" w:rsidRDefault="005F1A45" w:rsidP="005F1A45">
      <w:pPr>
        <w:widowControl w:val="0"/>
        <w:autoSpaceDE w:val="0"/>
        <w:autoSpaceDN w:val="0"/>
        <w:adjustRightInd w:val="0"/>
        <w:spacing w:after="0" w:line="240" w:lineRule="auto"/>
        <w:ind w:left="720"/>
        <w:jc w:val="center"/>
        <w:outlineLvl w:val="2"/>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Задача 1. Оценка состояния доступности  объектов образования</w:t>
      </w:r>
    </w:p>
    <w:p w:rsidR="005F1A45" w:rsidRPr="005F1A45" w:rsidRDefault="005F1A45" w:rsidP="005F1A4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tbl>
      <w:tblPr>
        <w:tblW w:w="9510" w:type="dxa"/>
        <w:tblCellSpacing w:w="5" w:type="nil"/>
        <w:tblInd w:w="-105" w:type="dxa"/>
        <w:tblLayout w:type="fixed"/>
        <w:tblCellMar>
          <w:left w:w="75" w:type="dxa"/>
          <w:right w:w="75" w:type="dxa"/>
        </w:tblCellMar>
        <w:tblLook w:val="0000" w:firstRow="0" w:lastRow="0" w:firstColumn="0" w:lastColumn="0" w:noHBand="0" w:noVBand="0"/>
      </w:tblPr>
      <w:tblGrid>
        <w:gridCol w:w="690"/>
        <w:gridCol w:w="4440"/>
        <w:gridCol w:w="4380"/>
      </w:tblGrid>
      <w:tr w:rsidR="005F1A45" w:rsidRPr="005F1A45" w:rsidTr="00E700B9">
        <w:trPr>
          <w:trHeight w:val="600"/>
          <w:tblCellSpacing w:w="5" w:type="nil"/>
        </w:trPr>
        <w:tc>
          <w:tcPr>
            <w:tcW w:w="69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444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Мероприятие</w:t>
            </w:r>
          </w:p>
        </w:tc>
        <w:tc>
          <w:tcPr>
            <w:tcW w:w="43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Краткое описание вклада мероприятия в достижение цели  Программы</w:t>
            </w:r>
          </w:p>
        </w:tc>
      </w:tr>
      <w:tr w:rsidR="005F1A45" w:rsidRPr="005F1A45" w:rsidTr="00E700B9">
        <w:trPr>
          <w:trHeight w:val="600"/>
          <w:tblCellSpacing w:w="5" w:type="nil"/>
        </w:trPr>
        <w:tc>
          <w:tcPr>
            <w:tcW w:w="69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1.1.</w:t>
            </w:r>
          </w:p>
        </w:tc>
        <w:tc>
          <w:tcPr>
            <w:tcW w:w="444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Проведение анализа  с   последующим</w:t>
            </w:r>
            <w:r w:rsidRPr="005F1A45">
              <w:rPr>
                <w:rFonts w:ascii="Times New Roman" w:eastAsia="Times New Roman" w:hAnsi="Times New Roman" w:cs="Times New Roman"/>
                <w:sz w:val="24"/>
                <w:szCs w:val="24"/>
                <w:lang w:eastAsia="ru-RU"/>
              </w:rPr>
              <w:br/>
              <w:t>составлением  описи   приоритетных</w:t>
            </w:r>
            <w:r w:rsidRPr="005F1A45">
              <w:rPr>
                <w:rFonts w:ascii="Times New Roman" w:eastAsia="Times New Roman" w:hAnsi="Times New Roman" w:cs="Times New Roman"/>
                <w:sz w:val="24"/>
                <w:szCs w:val="24"/>
                <w:lang w:eastAsia="ru-RU"/>
              </w:rPr>
              <w:br/>
              <w:t xml:space="preserve">объектов образования с  целью  их последующей модернизации/       дооборудования      и обеспечения    доступности     для детей-инвалидов                   </w:t>
            </w:r>
          </w:p>
        </w:tc>
        <w:tc>
          <w:tcPr>
            <w:tcW w:w="43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Формирование карт доступности объектов и услуг                </w:t>
            </w:r>
          </w:p>
        </w:tc>
      </w:tr>
      <w:tr w:rsidR="005F1A45" w:rsidRPr="005F1A45" w:rsidTr="00E700B9">
        <w:trPr>
          <w:trHeight w:val="1200"/>
          <w:tblCellSpacing w:w="5" w:type="nil"/>
        </w:trPr>
        <w:tc>
          <w:tcPr>
            <w:tcW w:w="69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1.2.</w:t>
            </w:r>
          </w:p>
        </w:tc>
        <w:tc>
          <w:tcPr>
            <w:tcW w:w="44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Применение механизмов  обеспечения</w:t>
            </w:r>
            <w:r w:rsidRPr="005F1A45">
              <w:rPr>
                <w:rFonts w:ascii="Times New Roman" w:eastAsia="Times New Roman" w:hAnsi="Times New Roman" w:cs="Times New Roman"/>
                <w:sz w:val="24"/>
                <w:szCs w:val="24"/>
                <w:lang w:eastAsia="ru-RU"/>
              </w:rPr>
              <w:br/>
              <w:t>доступности    услуг    в    сфере</w:t>
            </w:r>
            <w:r w:rsidRPr="005F1A45">
              <w:rPr>
                <w:rFonts w:ascii="Times New Roman" w:eastAsia="Times New Roman" w:hAnsi="Times New Roman" w:cs="Times New Roman"/>
                <w:sz w:val="24"/>
                <w:szCs w:val="24"/>
                <w:lang w:eastAsia="ru-RU"/>
              </w:rPr>
              <w:br/>
              <w:t>образования, в том  числе  мер  по</w:t>
            </w:r>
            <w:r w:rsidRPr="005F1A45">
              <w:rPr>
                <w:rFonts w:ascii="Times New Roman" w:eastAsia="Times New Roman" w:hAnsi="Times New Roman" w:cs="Times New Roman"/>
                <w:sz w:val="24"/>
                <w:szCs w:val="24"/>
                <w:lang w:eastAsia="ru-RU"/>
              </w:rPr>
              <w:br/>
              <w:t>созданию   безбарьерной   школьной</w:t>
            </w:r>
            <w:r w:rsidRPr="005F1A45">
              <w:rPr>
                <w:rFonts w:ascii="Times New Roman" w:eastAsia="Times New Roman" w:hAnsi="Times New Roman" w:cs="Times New Roman"/>
                <w:sz w:val="24"/>
                <w:szCs w:val="24"/>
                <w:lang w:eastAsia="ru-RU"/>
              </w:rPr>
              <w:br/>
              <w:t>среды для детей-инвалидов</w:t>
            </w:r>
          </w:p>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         </w:t>
            </w:r>
          </w:p>
        </w:tc>
        <w:tc>
          <w:tcPr>
            <w:tcW w:w="438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Мероприятия  позволят организовать   качественное обучение,  диагностику и</w:t>
            </w:r>
            <w:r w:rsidRPr="005F1A45">
              <w:rPr>
                <w:rFonts w:ascii="Times New Roman" w:eastAsia="Times New Roman" w:hAnsi="Times New Roman" w:cs="Times New Roman"/>
                <w:sz w:val="24"/>
                <w:szCs w:val="24"/>
                <w:lang w:eastAsia="ru-RU"/>
              </w:rPr>
              <w:br/>
              <w:t xml:space="preserve">реабилитацию  детей-инвалидов,  будут  способствовать их реабилитации  и   интеграции в общество </w:t>
            </w:r>
          </w:p>
        </w:tc>
      </w:tr>
    </w:tbl>
    <w:p w:rsidR="005F1A45" w:rsidRPr="005F1A45" w:rsidRDefault="005F1A45" w:rsidP="005F1A4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F1A45" w:rsidRPr="005F1A45" w:rsidRDefault="005F1A45" w:rsidP="005F1A45">
      <w:pPr>
        <w:widowControl w:val="0"/>
        <w:autoSpaceDE w:val="0"/>
        <w:autoSpaceDN w:val="0"/>
        <w:adjustRightInd w:val="0"/>
        <w:spacing w:after="0" w:line="240" w:lineRule="auto"/>
        <w:ind w:left="720"/>
        <w:jc w:val="center"/>
        <w:outlineLvl w:val="2"/>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Задача 2. Устранение социальной разобщенности детей-инвалидов и детей, не имеющих нарушений в развитии</w:t>
      </w:r>
    </w:p>
    <w:p w:rsidR="005F1A45" w:rsidRPr="005F1A45" w:rsidRDefault="005F1A45" w:rsidP="005F1A4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020"/>
        <w:gridCol w:w="4500"/>
      </w:tblGrid>
      <w:tr w:rsidR="005F1A45" w:rsidRPr="005F1A45" w:rsidTr="00E700B9">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40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Мероприятие</w:t>
            </w:r>
          </w:p>
        </w:tc>
        <w:tc>
          <w:tcPr>
            <w:tcW w:w="450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Краткое описание вклада мероприятия в достижение цели Программы</w:t>
            </w:r>
          </w:p>
        </w:tc>
      </w:tr>
      <w:tr w:rsidR="005F1A45" w:rsidRPr="005F1A45" w:rsidTr="00E700B9">
        <w:trPr>
          <w:trHeight w:val="524"/>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2.1.</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Организация работы  Школы   здоровья   для    детей-инвалидов</w:t>
            </w:r>
          </w:p>
        </w:tc>
        <w:tc>
          <w:tcPr>
            <w:tcW w:w="450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Внедрение  инновационных технологий в работу с детьми-инвалидами с целью их  социализации  и  поддержания</w:t>
            </w:r>
            <w:r w:rsidRPr="005F1A45">
              <w:rPr>
                <w:rFonts w:ascii="Times New Roman" w:eastAsia="Times New Roman" w:hAnsi="Times New Roman" w:cs="Times New Roman"/>
                <w:sz w:val="24"/>
                <w:szCs w:val="24"/>
                <w:lang w:eastAsia="ru-RU"/>
              </w:rPr>
              <w:br/>
              <w:t xml:space="preserve">эмоционально-психологического   </w:t>
            </w:r>
            <w:r w:rsidRPr="005F1A45">
              <w:rPr>
                <w:rFonts w:ascii="Times New Roman" w:eastAsia="Times New Roman" w:hAnsi="Times New Roman" w:cs="Times New Roman"/>
                <w:sz w:val="24"/>
                <w:szCs w:val="24"/>
                <w:lang w:eastAsia="ru-RU"/>
              </w:rPr>
              <w:br/>
              <w:t xml:space="preserve">состояния                       </w:t>
            </w:r>
          </w:p>
        </w:tc>
      </w:tr>
      <w:tr w:rsidR="005F1A45" w:rsidRPr="005F1A45" w:rsidTr="00E700B9">
        <w:trPr>
          <w:trHeight w:val="768"/>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2.2.</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Участие в спортивных мероприятиях      и      фестивалях творчества     для     детей-инвалидов </w:t>
            </w:r>
          </w:p>
        </w:tc>
        <w:tc>
          <w:tcPr>
            <w:tcW w:w="450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Увеличение  доли участия детей-инвалидов  в мероприятиях</w:t>
            </w:r>
          </w:p>
        </w:tc>
      </w:tr>
      <w:tr w:rsidR="005F1A45" w:rsidRPr="005F1A45" w:rsidTr="00E700B9">
        <w:trPr>
          <w:trHeight w:val="768"/>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2.3.</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Психологическая реабилитация     и      социальная интеграция  в  общество  детей-инвалидов</w:t>
            </w:r>
          </w:p>
        </w:tc>
        <w:tc>
          <w:tcPr>
            <w:tcW w:w="450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Совершенствование системы социального  обслуживания детей-инвалидов</w:t>
            </w:r>
          </w:p>
        </w:tc>
      </w:tr>
      <w:tr w:rsidR="005F1A45" w:rsidRPr="005F1A45" w:rsidTr="00E700B9">
        <w:trPr>
          <w:trHeight w:val="1171"/>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2.4.</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Организация  деятельности   клубов</w:t>
            </w:r>
            <w:r w:rsidRPr="005F1A45">
              <w:rPr>
                <w:rFonts w:ascii="Times New Roman" w:eastAsia="Times New Roman" w:hAnsi="Times New Roman" w:cs="Times New Roman"/>
                <w:sz w:val="24"/>
                <w:szCs w:val="24"/>
                <w:lang w:eastAsia="ru-RU"/>
              </w:rPr>
              <w:br/>
              <w:t>для семей, воспитывающих  детей-инвалидов</w:t>
            </w:r>
          </w:p>
        </w:tc>
        <w:tc>
          <w:tcPr>
            <w:tcW w:w="450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Участие в  работе  клубов будет</w:t>
            </w:r>
            <w:r w:rsidRPr="005F1A45">
              <w:rPr>
                <w:rFonts w:ascii="Times New Roman" w:eastAsia="Times New Roman" w:hAnsi="Times New Roman" w:cs="Times New Roman"/>
                <w:sz w:val="24"/>
                <w:szCs w:val="24"/>
                <w:lang w:eastAsia="ru-RU"/>
              </w:rPr>
              <w:br/>
              <w:t>способствовать их социализации и</w:t>
            </w:r>
            <w:r w:rsidRPr="005F1A45">
              <w:rPr>
                <w:rFonts w:ascii="Times New Roman" w:eastAsia="Times New Roman" w:hAnsi="Times New Roman" w:cs="Times New Roman"/>
                <w:sz w:val="24"/>
                <w:szCs w:val="24"/>
                <w:lang w:eastAsia="ru-RU"/>
              </w:rPr>
              <w:br/>
              <w:t xml:space="preserve">поддержанию эмоционально-психологического состояния                       </w:t>
            </w:r>
          </w:p>
        </w:tc>
      </w:tr>
      <w:tr w:rsidR="005F1A45" w:rsidRPr="005F1A45" w:rsidTr="00E700B9">
        <w:trPr>
          <w:trHeight w:val="1671"/>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2.5.</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Организация      и      проведение</w:t>
            </w:r>
            <w:r w:rsidRPr="005F1A45">
              <w:rPr>
                <w:rFonts w:ascii="Times New Roman" w:eastAsia="Times New Roman" w:hAnsi="Times New Roman" w:cs="Times New Roman"/>
                <w:sz w:val="24"/>
                <w:szCs w:val="24"/>
                <w:lang w:eastAsia="ru-RU"/>
              </w:rPr>
              <w:br/>
              <w:t xml:space="preserve">общественно-просветительских      </w:t>
            </w:r>
            <w:r w:rsidRPr="005F1A45">
              <w:rPr>
                <w:rFonts w:ascii="Times New Roman" w:eastAsia="Times New Roman" w:hAnsi="Times New Roman" w:cs="Times New Roman"/>
                <w:sz w:val="24"/>
                <w:szCs w:val="24"/>
                <w:lang w:eastAsia="ru-RU"/>
              </w:rPr>
              <w:br/>
              <w:t>мероприятий   по   распространению</w:t>
            </w:r>
            <w:r w:rsidRPr="005F1A45">
              <w:rPr>
                <w:rFonts w:ascii="Times New Roman" w:eastAsia="Times New Roman" w:hAnsi="Times New Roman" w:cs="Times New Roman"/>
                <w:sz w:val="24"/>
                <w:szCs w:val="24"/>
                <w:lang w:eastAsia="ru-RU"/>
              </w:rPr>
              <w:br/>
              <w:t>идей,    принципов    и    средств</w:t>
            </w:r>
            <w:r w:rsidRPr="005F1A45">
              <w:rPr>
                <w:rFonts w:ascii="Times New Roman" w:eastAsia="Times New Roman" w:hAnsi="Times New Roman" w:cs="Times New Roman"/>
                <w:sz w:val="24"/>
                <w:szCs w:val="24"/>
                <w:lang w:eastAsia="ru-RU"/>
              </w:rPr>
              <w:br/>
              <w:t>формирования доступной  среды  для</w:t>
            </w:r>
            <w:r w:rsidRPr="005F1A45">
              <w:rPr>
                <w:rFonts w:ascii="Times New Roman" w:eastAsia="Times New Roman" w:hAnsi="Times New Roman" w:cs="Times New Roman"/>
                <w:sz w:val="24"/>
                <w:szCs w:val="24"/>
                <w:lang w:eastAsia="ru-RU"/>
              </w:rPr>
              <w:br/>
              <w:t xml:space="preserve">детей-инвалидов </w:t>
            </w:r>
          </w:p>
        </w:tc>
        <w:tc>
          <w:tcPr>
            <w:tcW w:w="450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Мероприятия  нацелены  на устранение            социальной разобщенности    детей-инвалидов     и детей, не являющихся инвалидами                      </w:t>
            </w:r>
          </w:p>
        </w:tc>
      </w:tr>
    </w:tbl>
    <w:p w:rsidR="005F1A45" w:rsidRPr="005F1A45" w:rsidRDefault="005F1A45" w:rsidP="005F1A4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F1A45" w:rsidRPr="005F1A45" w:rsidRDefault="005F1A45" w:rsidP="005F1A45">
      <w:pPr>
        <w:widowControl w:val="0"/>
        <w:autoSpaceDE w:val="0"/>
        <w:autoSpaceDN w:val="0"/>
        <w:adjustRightInd w:val="0"/>
        <w:spacing w:after="0" w:line="240" w:lineRule="auto"/>
        <w:ind w:left="720"/>
        <w:jc w:val="center"/>
        <w:outlineLvl w:val="2"/>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Задача 3. Повышение уровня доступности услуг в сфере образования, физкультуры и спорта</w:t>
      </w:r>
    </w:p>
    <w:p w:rsidR="005F1A45" w:rsidRPr="005F1A45" w:rsidRDefault="005F1A45" w:rsidP="005F1A45">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020"/>
        <w:gridCol w:w="4500"/>
      </w:tblGrid>
      <w:tr w:rsidR="005F1A45" w:rsidRPr="005F1A45" w:rsidTr="00E700B9">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40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Мероприятие</w:t>
            </w:r>
          </w:p>
        </w:tc>
        <w:tc>
          <w:tcPr>
            <w:tcW w:w="450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Краткое описание вклада мероприятия в достижение цели Программы</w:t>
            </w:r>
          </w:p>
        </w:tc>
      </w:tr>
      <w:tr w:rsidR="005F1A45" w:rsidRPr="005F1A45" w:rsidTr="00E700B9">
        <w:trPr>
          <w:trHeight w:val="2542"/>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3.1.</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Оснащение       специализированным</w:t>
            </w:r>
            <w:r w:rsidRPr="005F1A45">
              <w:rPr>
                <w:rFonts w:ascii="Times New Roman" w:eastAsia="Times New Roman" w:hAnsi="Times New Roman" w:cs="Times New Roman"/>
                <w:sz w:val="24"/>
                <w:szCs w:val="24"/>
                <w:lang w:eastAsia="ru-RU"/>
              </w:rPr>
              <w:br/>
              <w:t>оборудованием  объектов  в   сфере</w:t>
            </w:r>
            <w:r w:rsidRPr="005F1A45">
              <w:rPr>
                <w:rFonts w:ascii="Times New Roman" w:eastAsia="Times New Roman" w:hAnsi="Times New Roman" w:cs="Times New Roman"/>
                <w:sz w:val="24"/>
                <w:szCs w:val="24"/>
                <w:lang w:eastAsia="ru-RU"/>
              </w:rPr>
              <w:br/>
              <w:t xml:space="preserve">образования: </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приобретение и установка поручней;</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приобретение и установка пандусов;</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приобретение и установка подъемников;</w:t>
            </w:r>
          </w:p>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адаптация санитарно-гигиеничес-ких и других помещений;</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адаптация дверных проемов;</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приобретение оборудования для сенсорных комнат и комнат психологической разгрузки;</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приобретение оборудования для тифлокабинетов;</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приобретение специальных игровых спортивных комплексов для прогулочных участков;</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приобретение оборудования технологии "БОС-здоровье".</w:t>
            </w:r>
          </w:p>
        </w:tc>
        <w:tc>
          <w:tcPr>
            <w:tcW w:w="450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Оснащение     специализированным</w:t>
            </w:r>
            <w:r w:rsidRPr="005F1A45">
              <w:rPr>
                <w:rFonts w:ascii="Times New Roman" w:eastAsia="Times New Roman" w:hAnsi="Times New Roman" w:cs="Times New Roman"/>
                <w:sz w:val="24"/>
                <w:szCs w:val="24"/>
                <w:lang w:eastAsia="ru-RU"/>
              </w:rPr>
              <w:br/>
              <w:t>оборудованием    образовательных</w:t>
            </w:r>
            <w:r w:rsidRPr="005F1A45">
              <w:rPr>
                <w:rFonts w:ascii="Times New Roman" w:eastAsia="Times New Roman" w:hAnsi="Times New Roman" w:cs="Times New Roman"/>
                <w:sz w:val="24"/>
                <w:szCs w:val="24"/>
                <w:lang w:eastAsia="ru-RU"/>
              </w:rPr>
              <w:br/>
              <w:t>организаций будет  способствовать</w:t>
            </w:r>
            <w:r w:rsidRPr="005F1A45">
              <w:rPr>
                <w:rFonts w:ascii="Times New Roman" w:eastAsia="Times New Roman" w:hAnsi="Times New Roman" w:cs="Times New Roman"/>
                <w:sz w:val="24"/>
                <w:szCs w:val="24"/>
                <w:lang w:eastAsia="ru-RU"/>
              </w:rPr>
              <w:br/>
              <w:t>нормализации эмоционального фона</w:t>
            </w:r>
            <w:r w:rsidRPr="005F1A45">
              <w:rPr>
                <w:rFonts w:ascii="Times New Roman" w:eastAsia="Times New Roman" w:hAnsi="Times New Roman" w:cs="Times New Roman"/>
                <w:sz w:val="24"/>
                <w:szCs w:val="24"/>
                <w:lang w:eastAsia="ru-RU"/>
              </w:rPr>
              <w:br/>
              <w:t>у детей, улучшению эффективности</w:t>
            </w:r>
            <w:r w:rsidRPr="005F1A45">
              <w:rPr>
                <w:rFonts w:ascii="Times New Roman" w:eastAsia="Times New Roman" w:hAnsi="Times New Roman" w:cs="Times New Roman"/>
                <w:sz w:val="24"/>
                <w:szCs w:val="24"/>
                <w:lang w:eastAsia="ru-RU"/>
              </w:rPr>
              <w:br/>
              <w:t>восприятия  учебного  материала,</w:t>
            </w:r>
            <w:r w:rsidRPr="005F1A45">
              <w:rPr>
                <w:rFonts w:ascii="Times New Roman" w:eastAsia="Times New Roman" w:hAnsi="Times New Roman" w:cs="Times New Roman"/>
                <w:sz w:val="24"/>
                <w:szCs w:val="24"/>
                <w:lang w:eastAsia="ru-RU"/>
              </w:rPr>
              <w:br/>
              <w:t xml:space="preserve">позволит организовать качественное           обучение, диагностику и реабилитацию детей-инвалидов                        </w:t>
            </w:r>
          </w:p>
        </w:tc>
      </w:tr>
      <w:tr w:rsidR="005F1A45" w:rsidRPr="005F1A45" w:rsidTr="00E700B9">
        <w:trPr>
          <w:trHeight w:val="600"/>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3.2.</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Приобретение  технических  средств</w:t>
            </w:r>
            <w:r w:rsidRPr="005F1A45">
              <w:rPr>
                <w:rFonts w:ascii="Times New Roman" w:eastAsia="Times New Roman" w:hAnsi="Times New Roman" w:cs="Times New Roman"/>
                <w:sz w:val="24"/>
                <w:szCs w:val="24"/>
                <w:lang w:eastAsia="ru-RU"/>
              </w:rPr>
              <w:br/>
              <w:t xml:space="preserve">реабилитации для детей-инвалидов        </w:t>
            </w:r>
          </w:p>
        </w:tc>
        <w:tc>
          <w:tcPr>
            <w:tcW w:w="450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Мероприятие  позволит   повысить</w:t>
            </w:r>
            <w:r w:rsidRPr="005F1A45">
              <w:rPr>
                <w:rFonts w:ascii="Times New Roman" w:eastAsia="Times New Roman" w:hAnsi="Times New Roman" w:cs="Times New Roman"/>
                <w:sz w:val="24"/>
                <w:szCs w:val="24"/>
                <w:lang w:eastAsia="ru-RU"/>
              </w:rPr>
              <w:br/>
              <w:t>уровень реабилитации  детей-инвалидов,</w:t>
            </w:r>
            <w:r w:rsidRPr="005F1A45">
              <w:rPr>
                <w:rFonts w:ascii="Times New Roman" w:eastAsia="Times New Roman" w:hAnsi="Times New Roman" w:cs="Times New Roman"/>
                <w:sz w:val="24"/>
                <w:szCs w:val="24"/>
                <w:lang w:eastAsia="ru-RU"/>
              </w:rPr>
              <w:br/>
              <w:t xml:space="preserve">расширить формы их общения      </w:t>
            </w:r>
          </w:p>
        </w:tc>
      </w:tr>
      <w:tr w:rsidR="005F1A45" w:rsidRPr="005F1A45" w:rsidTr="00E700B9">
        <w:trPr>
          <w:trHeight w:val="3200"/>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3.3.</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Организация       доступа        к</w:t>
            </w:r>
            <w:r w:rsidRPr="005F1A45">
              <w:rPr>
                <w:rFonts w:ascii="Times New Roman" w:eastAsia="Times New Roman" w:hAnsi="Times New Roman" w:cs="Times New Roman"/>
                <w:sz w:val="24"/>
                <w:szCs w:val="24"/>
                <w:lang w:eastAsia="ru-RU"/>
              </w:rPr>
              <w:br/>
              <w:t>произведениям культуры и искусства</w:t>
            </w:r>
            <w:r w:rsidRPr="005F1A45">
              <w:rPr>
                <w:rFonts w:ascii="Times New Roman" w:eastAsia="Times New Roman" w:hAnsi="Times New Roman" w:cs="Times New Roman"/>
                <w:sz w:val="24"/>
                <w:szCs w:val="24"/>
                <w:lang w:eastAsia="ru-RU"/>
              </w:rPr>
              <w:br/>
              <w:t>в доступных форматах,  обеспечение</w:t>
            </w:r>
            <w:r w:rsidRPr="005F1A45">
              <w:rPr>
                <w:rFonts w:ascii="Times New Roman" w:eastAsia="Times New Roman" w:hAnsi="Times New Roman" w:cs="Times New Roman"/>
                <w:sz w:val="24"/>
                <w:szCs w:val="24"/>
                <w:lang w:eastAsia="ru-RU"/>
              </w:rPr>
              <w:br/>
              <w:t>специализированными   устройствами (приобретение  устройств для   чтения   электронных    книг (E-book   device)   Sony    Reader</w:t>
            </w:r>
            <w:r w:rsidRPr="005F1A45">
              <w:rPr>
                <w:rFonts w:ascii="Times New Roman" w:eastAsia="Times New Roman" w:hAnsi="Times New Roman" w:cs="Times New Roman"/>
                <w:sz w:val="24"/>
                <w:szCs w:val="24"/>
                <w:lang w:eastAsia="ru-RU"/>
              </w:rPr>
              <w:br/>
              <w:t xml:space="preserve">PRS-600, видеоплееров; тифломагнитофонов,                </w:t>
            </w:r>
            <w:r w:rsidRPr="005F1A45">
              <w:rPr>
                <w:rFonts w:ascii="Times New Roman" w:eastAsia="Times New Roman" w:hAnsi="Times New Roman" w:cs="Times New Roman"/>
                <w:sz w:val="24"/>
                <w:szCs w:val="24"/>
                <w:lang w:eastAsia="ru-RU"/>
              </w:rPr>
              <w:br/>
              <w:t xml:space="preserve">тифлофлешплееров, тактильных книг; предоставление    в     библиотеках бесплатного доступа в Интернет   </w:t>
            </w:r>
          </w:p>
        </w:tc>
        <w:tc>
          <w:tcPr>
            <w:tcW w:w="450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Оснащение     специализированным</w:t>
            </w:r>
            <w:r w:rsidRPr="005F1A45">
              <w:rPr>
                <w:rFonts w:ascii="Times New Roman" w:eastAsia="Times New Roman" w:hAnsi="Times New Roman" w:cs="Times New Roman"/>
                <w:sz w:val="24"/>
                <w:szCs w:val="24"/>
                <w:lang w:eastAsia="ru-RU"/>
              </w:rPr>
              <w:br/>
              <w:t>оборудованием  позволит  обеспечить</w:t>
            </w:r>
            <w:r w:rsidRPr="005F1A45">
              <w:rPr>
                <w:rFonts w:ascii="Times New Roman" w:eastAsia="Times New Roman" w:hAnsi="Times New Roman" w:cs="Times New Roman"/>
                <w:sz w:val="24"/>
                <w:szCs w:val="24"/>
                <w:lang w:eastAsia="ru-RU"/>
              </w:rPr>
              <w:br/>
              <w:t xml:space="preserve">доступность  для детей-инвалидов           </w:t>
            </w:r>
          </w:p>
        </w:tc>
      </w:tr>
      <w:tr w:rsidR="005F1A45" w:rsidRPr="005F1A45" w:rsidTr="00E700B9">
        <w:trPr>
          <w:trHeight w:val="800"/>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3.4.</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Обеспечение        дополнительного</w:t>
            </w:r>
            <w:r w:rsidRPr="005F1A45">
              <w:rPr>
                <w:rFonts w:ascii="Times New Roman" w:eastAsia="Times New Roman" w:hAnsi="Times New Roman" w:cs="Times New Roman"/>
                <w:sz w:val="24"/>
                <w:szCs w:val="24"/>
                <w:lang w:eastAsia="ru-RU"/>
              </w:rPr>
              <w:br/>
              <w:t>образования в области  физкультуры</w:t>
            </w:r>
            <w:r w:rsidRPr="005F1A45">
              <w:rPr>
                <w:rFonts w:ascii="Times New Roman" w:eastAsia="Times New Roman" w:hAnsi="Times New Roman" w:cs="Times New Roman"/>
                <w:sz w:val="24"/>
                <w:szCs w:val="24"/>
                <w:lang w:eastAsia="ru-RU"/>
              </w:rPr>
              <w:br/>
              <w:t xml:space="preserve">и спорта                          </w:t>
            </w:r>
          </w:p>
        </w:tc>
        <w:tc>
          <w:tcPr>
            <w:tcW w:w="4500" w:type="dxa"/>
            <w:vMerge w:val="restart"/>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Проведение мероприятий  позволит</w:t>
            </w:r>
            <w:r w:rsidRPr="005F1A45">
              <w:rPr>
                <w:rFonts w:ascii="Times New Roman" w:eastAsia="Times New Roman" w:hAnsi="Times New Roman" w:cs="Times New Roman"/>
                <w:sz w:val="24"/>
                <w:szCs w:val="24"/>
                <w:lang w:eastAsia="ru-RU"/>
              </w:rPr>
              <w:br/>
              <w:t>увеличить   долю   детей-инвалидов,           занимающихся</w:t>
            </w:r>
            <w:r w:rsidRPr="005F1A45">
              <w:rPr>
                <w:rFonts w:ascii="Times New Roman" w:eastAsia="Times New Roman" w:hAnsi="Times New Roman" w:cs="Times New Roman"/>
                <w:sz w:val="24"/>
                <w:szCs w:val="24"/>
                <w:lang w:eastAsia="ru-RU"/>
              </w:rPr>
              <w:br/>
              <w:t>адаптивной    физкультурой     и</w:t>
            </w:r>
            <w:r w:rsidRPr="005F1A45">
              <w:rPr>
                <w:rFonts w:ascii="Times New Roman" w:eastAsia="Times New Roman" w:hAnsi="Times New Roman" w:cs="Times New Roman"/>
                <w:sz w:val="24"/>
                <w:szCs w:val="24"/>
                <w:lang w:eastAsia="ru-RU"/>
              </w:rPr>
              <w:br/>
              <w:t>спортом,                 повысит</w:t>
            </w:r>
            <w:r w:rsidRPr="005F1A45">
              <w:rPr>
                <w:rFonts w:ascii="Times New Roman" w:eastAsia="Times New Roman" w:hAnsi="Times New Roman" w:cs="Times New Roman"/>
                <w:sz w:val="24"/>
                <w:szCs w:val="24"/>
                <w:lang w:eastAsia="ru-RU"/>
              </w:rPr>
              <w:br/>
              <w:t>социально-психологический статус</w:t>
            </w:r>
            <w:r w:rsidRPr="005F1A45">
              <w:rPr>
                <w:rFonts w:ascii="Times New Roman" w:eastAsia="Times New Roman" w:hAnsi="Times New Roman" w:cs="Times New Roman"/>
                <w:sz w:val="24"/>
                <w:szCs w:val="24"/>
                <w:lang w:eastAsia="ru-RU"/>
              </w:rPr>
              <w:br/>
              <w:t>детей-инвалидов,     расширит     круг</w:t>
            </w:r>
            <w:r w:rsidRPr="005F1A45">
              <w:rPr>
                <w:rFonts w:ascii="Times New Roman" w:eastAsia="Times New Roman" w:hAnsi="Times New Roman" w:cs="Times New Roman"/>
                <w:sz w:val="24"/>
                <w:szCs w:val="24"/>
                <w:lang w:eastAsia="ru-RU"/>
              </w:rPr>
              <w:br/>
              <w:t>общения,  будет   способствовать</w:t>
            </w:r>
            <w:r w:rsidRPr="005F1A45">
              <w:rPr>
                <w:rFonts w:ascii="Times New Roman" w:eastAsia="Times New Roman" w:hAnsi="Times New Roman" w:cs="Times New Roman"/>
                <w:sz w:val="24"/>
                <w:szCs w:val="24"/>
                <w:lang w:eastAsia="ru-RU"/>
              </w:rPr>
              <w:br/>
              <w:t>формированию         устойчивого</w:t>
            </w:r>
            <w:r w:rsidRPr="005F1A45">
              <w:rPr>
                <w:rFonts w:ascii="Times New Roman" w:eastAsia="Times New Roman" w:hAnsi="Times New Roman" w:cs="Times New Roman"/>
                <w:sz w:val="24"/>
                <w:szCs w:val="24"/>
                <w:lang w:eastAsia="ru-RU"/>
              </w:rPr>
              <w:br/>
              <w:t>интереса к занятиям физкультурой</w:t>
            </w:r>
            <w:r w:rsidRPr="005F1A45">
              <w:rPr>
                <w:rFonts w:ascii="Times New Roman" w:eastAsia="Times New Roman" w:hAnsi="Times New Roman" w:cs="Times New Roman"/>
                <w:sz w:val="24"/>
                <w:szCs w:val="24"/>
                <w:lang w:eastAsia="ru-RU"/>
              </w:rPr>
              <w:br/>
              <w:t xml:space="preserve">и спортом                       </w:t>
            </w:r>
          </w:p>
        </w:tc>
      </w:tr>
      <w:tr w:rsidR="005F1A45" w:rsidRPr="005F1A45" w:rsidTr="00E700B9">
        <w:trPr>
          <w:trHeight w:val="1200"/>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3.5.</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Приобретение необходимого      инвентаря      и оборудования  для  занятий  детей-инвалидов</w:t>
            </w:r>
          </w:p>
        </w:tc>
        <w:tc>
          <w:tcPr>
            <w:tcW w:w="4500" w:type="dxa"/>
            <w:vMerge/>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F1A45" w:rsidRPr="005F1A45" w:rsidTr="00E700B9">
        <w:trPr>
          <w:trHeight w:val="1000"/>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3.6.</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Организация      и      проведение</w:t>
            </w:r>
            <w:r w:rsidRPr="005F1A45">
              <w:rPr>
                <w:rFonts w:ascii="Times New Roman" w:eastAsia="Times New Roman" w:hAnsi="Times New Roman" w:cs="Times New Roman"/>
                <w:sz w:val="24"/>
                <w:szCs w:val="24"/>
                <w:lang w:eastAsia="ru-RU"/>
              </w:rPr>
              <w:br/>
              <w:t>спортивных соревнований среди  детей-инвалидов</w:t>
            </w:r>
          </w:p>
        </w:tc>
        <w:tc>
          <w:tcPr>
            <w:tcW w:w="4500" w:type="dxa"/>
            <w:vMerge/>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F1A45" w:rsidRPr="005F1A45" w:rsidTr="00E700B9">
        <w:trPr>
          <w:trHeight w:val="800"/>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3.7.</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Обеспечение    участия    детей-инвалидов в  выездных  мероприятиях</w:t>
            </w:r>
            <w:r w:rsidRPr="005F1A45">
              <w:rPr>
                <w:rFonts w:ascii="Times New Roman" w:eastAsia="Times New Roman" w:hAnsi="Times New Roman" w:cs="Times New Roman"/>
                <w:sz w:val="24"/>
                <w:szCs w:val="24"/>
                <w:lang w:eastAsia="ru-RU"/>
              </w:rPr>
              <w:br/>
              <w:t xml:space="preserve">(фестивали, параспартакиады)          </w:t>
            </w:r>
          </w:p>
        </w:tc>
        <w:tc>
          <w:tcPr>
            <w:tcW w:w="4500" w:type="dxa"/>
            <w:vMerge/>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F1A45" w:rsidRPr="005F1A45" w:rsidRDefault="005F1A45" w:rsidP="005F1A4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F1A45" w:rsidRPr="005F1A45" w:rsidRDefault="005F1A45" w:rsidP="005F1A45">
      <w:pPr>
        <w:widowControl w:val="0"/>
        <w:autoSpaceDE w:val="0"/>
        <w:autoSpaceDN w:val="0"/>
        <w:adjustRightInd w:val="0"/>
        <w:spacing w:after="0" w:line="240" w:lineRule="auto"/>
        <w:ind w:left="720"/>
        <w:jc w:val="center"/>
        <w:outlineLvl w:val="2"/>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Задача 4. Приспособление зданий системы образования, спортивных сооружений для детей-инвалидов</w:t>
      </w:r>
    </w:p>
    <w:p w:rsidR="005F1A45" w:rsidRPr="005F1A45" w:rsidRDefault="005F1A45" w:rsidP="005F1A45">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020"/>
        <w:gridCol w:w="4500"/>
      </w:tblGrid>
      <w:tr w:rsidR="005F1A45" w:rsidRPr="005F1A45" w:rsidTr="00E700B9">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w:t>
            </w:r>
          </w:p>
        </w:tc>
        <w:tc>
          <w:tcPr>
            <w:tcW w:w="40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Мероприятие</w:t>
            </w:r>
          </w:p>
        </w:tc>
        <w:tc>
          <w:tcPr>
            <w:tcW w:w="450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Краткое описание вклада мероприятия в достижение цели  Программы</w:t>
            </w:r>
          </w:p>
        </w:tc>
      </w:tr>
      <w:tr w:rsidR="005F1A45" w:rsidRPr="005F1A45" w:rsidTr="00E700B9">
        <w:trPr>
          <w:trHeight w:val="1219"/>
          <w:tblCellSpacing w:w="5" w:type="nil"/>
        </w:trPr>
        <w:tc>
          <w:tcPr>
            <w:tcW w:w="84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4.1.</w:t>
            </w:r>
          </w:p>
        </w:tc>
        <w:tc>
          <w:tcPr>
            <w:tcW w:w="402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Оборудование   для   детей-инвалидов зданий   и   сооружений</w:t>
            </w:r>
            <w:r w:rsidRPr="005F1A45">
              <w:rPr>
                <w:rFonts w:ascii="Times New Roman" w:eastAsia="Times New Roman" w:hAnsi="Times New Roman" w:cs="Times New Roman"/>
                <w:sz w:val="24"/>
                <w:szCs w:val="24"/>
                <w:lang w:eastAsia="ru-RU"/>
              </w:rPr>
              <w:br/>
              <w:t>(входных групп,  внутренних  путей</w:t>
            </w:r>
            <w:r w:rsidRPr="005F1A45">
              <w:rPr>
                <w:rFonts w:ascii="Times New Roman" w:eastAsia="Times New Roman" w:hAnsi="Times New Roman" w:cs="Times New Roman"/>
                <w:sz w:val="24"/>
                <w:szCs w:val="24"/>
                <w:lang w:eastAsia="ru-RU"/>
              </w:rPr>
              <w:br/>
              <w:t xml:space="preserve">перемещения и зон оказания услуг) </w:t>
            </w:r>
          </w:p>
        </w:tc>
        <w:tc>
          <w:tcPr>
            <w:tcW w:w="4500" w:type="dxa"/>
            <w:tcBorders>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Мероприятия позволят  обеспечить</w:t>
            </w:r>
            <w:r w:rsidRPr="005F1A45">
              <w:rPr>
                <w:rFonts w:ascii="Times New Roman" w:eastAsia="Times New Roman" w:hAnsi="Times New Roman" w:cs="Times New Roman"/>
                <w:sz w:val="24"/>
                <w:szCs w:val="24"/>
                <w:lang w:eastAsia="ru-RU"/>
              </w:rPr>
              <w:br/>
              <w:t xml:space="preserve">доступ для  детей-инвалидов с целью получения образовательных услуг                           </w:t>
            </w:r>
          </w:p>
        </w:tc>
      </w:tr>
    </w:tbl>
    <w:p w:rsidR="005F1A45" w:rsidRPr="005F1A45" w:rsidRDefault="005F1A45" w:rsidP="005F1A4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F1A45" w:rsidRPr="005F1A45" w:rsidRDefault="005F1A45" w:rsidP="005F1A45">
      <w:pPr>
        <w:widowControl w:val="0"/>
        <w:autoSpaceDE w:val="0"/>
        <w:autoSpaceDN w:val="0"/>
        <w:adjustRightInd w:val="0"/>
        <w:spacing w:after="0" w:line="240" w:lineRule="auto"/>
        <w:ind w:left="720"/>
        <w:jc w:val="center"/>
        <w:outlineLvl w:val="2"/>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Задача 5. Развитие специальных систем коммуникации и информационного общения для детей-инвалидов с нарушениями слуха и зрения</w:t>
      </w:r>
    </w:p>
    <w:p w:rsidR="005F1A45" w:rsidRPr="005F1A45" w:rsidRDefault="005F1A45" w:rsidP="005F1A4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200"/>
        <w:gridCol w:w="4320"/>
      </w:tblGrid>
      <w:tr w:rsidR="005F1A45" w:rsidRPr="005F1A45" w:rsidTr="00E700B9">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420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Мероприятие</w:t>
            </w:r>
          </w:p>
        </w:tc>
        <w:tc>
          <w:tcPr>
            <w:tcW w:w="43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Краткое описание вклада мероприятия в достижение цели Программы</w:t>
            </w:r>
          </w:p>
        </w:tc>
      </w:tr>
      <w:tr w:rsidR="005F1A45" w:rsidRPr="005F1A45" w:rsidTr="00E700B9">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5.1.</w:t>
            </w:r>
          </w:p>
        </w:tc>
        <w:tc>
          <w:tcPr>
            <w:tcW w:w="420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Обеспечение  доступа детей- инвалидов к сети Интернет с учетом</w:t>
            </w:r>
            <w:r w:rsidRPr="005F1A45">
              <w:rPr>
                <w:rFonts w:ascii="Times New Roman" w:eastAsia="Times New Roman" w:hAnsi="Times New Roman" w:cs="Times New Roman"/>
                <w:sz w:val="24"/>
                <w:szCs w:val="24"/>
                <w:lang w:eastAsia="ru-RU"/>
              </w:rPr>
              <w:br/>
              <w:t xml:space="preserve">технических возможностей      </w:t>
            </w:r>
          </w:p>
        </w:tc>
        <w:tc>
          <w:tcPr>
            <w:tcW w:w="43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Данные мероприятия направлены на</w:t>
            </w:r>
            <w:r w:rsidRPr="005F1A45">
              <w:rPr>
                <w:rFonts w:ascii="Times New Roman" w:eastAsia="Times New Roman" w:hAnsi="Times New Roman" w:cs="Times New Roman"/>
                <w:sz w:val="24"/>
                <w:szCs w:val="24"/>
                <w:lang w:eastAsia="ru-RU"/>
              </w:rPr>
              <w:br/>
              <w:t>развитие      специализированных</w:t>
            </w:r>
            <w:r w:rsidRPr="005F1A45">
              <w:rPr>
                <w:rFonts w:ascii="Times New Roman" w:eastAsia="Times New Roman" w:hAnsi="Times New Roman" w:cs="Times New Roman"/>
                <w:sz w:val="24"/>
                <w:szCs w:val="24"/>
                <w:lang w:eastAsia="ru-RU"/>
              </w:rPr>
              <w:br/>
              <w:t>систем      коммуникаций       и</w:t>
            </w:r>
            <w:r w:rsidRPr="005F1A45">
              <w:rPr>
                <w:rFonts w:ascii="Times New Roman" w:eastAsia="Times New Roman" w:hAnsi="Times New Roman" w:cs="Times New Roman"/>
                <w:sz w:val="24"/>
                <w:szCs w:val="24"/>
                <w:lang w:eastAsia="ru-RU"/>
              </w:rPr>
              <w:br/>
              <w:t>информационного          общения</w:t>
            </w:r>
            <w:r w:rsidRPr="005F1A45">
              <w:rPr>
                <w:rFonts w:ascii="Times New Roman" w:eastAsia="Times New Roman" w:hAnsi="Times New Roman" w:cs="Times New Roman"/>
                <w:sz w:val="24"/>
                <w:szCs w:val="24"/>
                <w:lang w:eastAsia="ru-RU"/>
              </w:rPr>
              <w:br/>
              <w:t xml:space="preserve">детей-инвалидов с нарушением  слуха  и зрения                          </w:t>
            </w:r>
          </w:p>
        </w:tc>
      </w:tr>
    </w:tbl>
    <w:p w:rsidR="005F1A45" w:rsidRPr="005F1A45" w:rsidRDefault="005F1A45" w:rsidP="005F1A45">
      <w:pPr>
        <w:widowControl w:val="0"/>
        <w:autoSpaceDE w:val="0"/>
        <w:autoSpaceDN w:val="0"/>
        <w:adjustRightInd w:val="0"/>
        <w:spacing w:after="0" w:line="240" w:lineRule="auto"/>
        <w:ind w:left="720"/>
        <w:jc w:val="both"/>
        <w:outlineLvl w:val="2"/>
        <w:rPr>
          <w:rFonts w:ascii="Times New Roman" w:eastAsia="Times New Roman" w:hAnsi="Times New Roman" w:cs="Times New Roman"/>
          <w:sz w:val="24"/>
          <w:szCs w:val="24"/>
          <w:lang w:eastAsia="ru-RU"/>
        </w:rPr>
      </w:pPr>
    </w:p>
    <w:p w:rsidR="005F1A45" w:rsidRPr="005F1A45" w:rsidRDefault="005F1A45" w:rsidP="005F1A45">
      <w:pPr>
        <w:widowControl w:val="0"/>
        <w:autoSpaceDE w:val="0"/>
        <w:autoSpaceDN w:val="0"/>
        <w:adjustRightInd w:val="0"/>
        <w:spacing w:after="0" w:line="240" w:lineRule="auto"/>
        <w:ind w:left="720"/>
        <w:jc w:val="both"/>
        <w:outlineLvl w:val="2"/>
        <w:rPr>
          <w:rFonts w:ascii="Times New Roman" w:eastAsia="Times New Roman" w:hAnsi="Times New Roman" w:cs="Times New Roman"/>
          <w:sz w:val="24"/>
          <w:szCs w:val="24"/>
          <w:lang w:eastAsia="ru-RU"/>
        </w:rPr>
      </w:pPr>
    </w:p>
    <w:p w:rsidR="005F1A45" w:rsidRPr="005F1A45" w:rsidRDefault="005F1A45" w:rsidP="005F1A45">
      <w:pPr>
        <w:widowControl w:val="0"/>
        <w:autoSpaceDE w:val="0"/>
        <w:autoSpaceDN w:val="0"/>
        <w:adjustRightInd w:val="0"/>
        <w:spacing w:after="0" w:line="240" w:lineRule="auto"/>
        <w:ind w:left="720"/>
        <w:jc w:val="center"/>
        <w:outlineLvl w:val="2"/>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Задача 6. Усиление кадрового и информационно-методического сопровождения проблемы</w:t>
      </w:r>
    </w:p>
    <w:p w:rsidR="005F1A45" w:rsidRPr="005F1A45" w:rsidRDefault="005F1A45" w:rsidP="005F1A45">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200"/>
        <w:gridCol w:w="4320"/>
      </w:tblGrid>
      <w:tr w:rsidR="005F1A45" w:rsidRPr="005F1A45" w:rsidTr="00E700B9">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w:t>
            </w:r>
          </w:p>
        </w:tc>
        <w:tc>
          <w:tcPr>
            <w:tcW w:w="420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Мероприятие</w:t>
            </w:r>
          </w:p>
        </w:tc>
        <w:tc>
          <w:tcPr>
            <w:tcW w:w="43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Краткое описание вклада мероприятия в достижение цели Программы</w:t>
            </w:r>
          </w:p>
        </w:tc>
      </w:tr>
      <w:tr w:rsidR="005F1A45" w:rsidRPr="005F1A45" w:rsidTr="00E700B9">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6.1.</w:t>
            </w:r>
          </w:p>
        </w:tc>
        <w:tc>
          <w:tcPr>
            <w:tcW w:w="420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Обучение педагогов методикам по</w:t>
            </w:r>
            <w:r w:rsidRPr="005F1A45">
              <w:rPr>
                <w:rFonts w:ascii="Times New Roman" w:eastAsia="Times New Roman" w:hAnsi="Times New Roman" w:cs="Times New Roman"/>
                <w:sz w:val="24"/>
                <w:szCs w:val="24"/>
                <w:lang w:eastAsia="ru-RU"/>
              </w:rPr>
              <w:br/>
              <w:t xml:space="preserve">реабилитации детей-инвалидов            </w:t>
            </w:r>
          </w:p>
        </w:tc>
        <w:tc>
          <w:tcPr>
            <w:tcW w:w="43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Предусмотренные      мероприятия</w:t>
            </w:r>
            <w:r w:rsidRPr="005F1A45">
              <w:rPr>
                <w:rFonts w:ascii="Times New Roman" w:eastAsia="Times New Roman" w:hAnsi="Times New Roman" w:cs="Times New Roman"/>
                <w:sz w:val="24"/>
                <w:szCs w:val="24"/>
                <w:lang w:eastAsia="ru-RU"/>
              </w:rPr>
              <w:br/>
              <w:t>направлены на усиление кадрового</w:t>
            </w:r>
            <w:r w:rsidRPr="005F1A45">
              <w:rPr>
                <w:rFonts w:ascii="Times New Roman" w:eastAsia="Times New Roman" w:hAnsi="Times New Roman" w:cs="Times New Roman"/>
                <w:sz w:val="24"/>
                <w:szCs w:val="24"/>
                <w:lang w:eastAsia="ru-RU"/>
              </w:rPr>
              <w:br/>
              <w:t xml:space="preserve">обеспечения         образовательных организаций                        </w:t>
            </w:r>
          </w:p>
        </w:tc>
      </w:tr>
    </w:tbl>
    <w:p w:rsidR="005F1A45" w:rsidRPr="005F1A45" w:rsidRDefault="005F1A45" w:rsidP="005F1A4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Целевые индикаторы (показатели) реализации подпрограммы</w:t>
      </w:r>
    </w:p>
    <w:p w:rsidR="005F1A45" w:rsidRPr="005F1A45" w:rsidRDefault="005F1A45" w:rsidP="005F1A45">
      <w:pPr>
        <w:spacing w:after="0" w:line="240" w:lineRule="auto"/>
        <w:ind w:left="3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079"/>
        <w:gridCol w:w="1079"/>
        <w:gridCol w:w="1079"/>
        <w:gridCol w:w="1080"/>
        <w:gridCol w:w="1080"/>
        <w:gridCol w:w="997"/>
        <w:gridCol w:w="820"/>
      </w:tblGrid>
      <w:tr w:rsidR="005F1A45" w:rsidRPr="005F1A45" w:rsidTr="00E700B9">
        <w:tc>
          <w:tcPr>
            <w:tcW w:w="2356"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Наименование показателя</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2014</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2015</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2016</w:t>
            </w:r>
          </w:p>
        </w:tc>
        <w:tc>
          <w:tcPr>
            <w:tcW w:w="10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w:t>
            </w:r>
          </w:p>
        </w:tc>
        <w:tc>
          <w:tcPr>
            <w:tcW w:w="10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w:t>
            </w:r>
          </w:p>
        </w:tc>
        <w:tc>
          <w:tcPr>
            <w:tcW w:w="997"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w:t>
            </w:r>
          </w:p>
        </w:tc>
        <w:tc>
          <w:tcPr>
            <w:tcW w:w="8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E700B9">
        <w:tc>
          <w:tcPr>
            <w:tcW w:w="2356"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Количество образовательных организаций, охваченных подпрограммными мероприятиями</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1</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997"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8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r>
      <w:tr w:rsidR="005F1A45" w:rsidRPr="005F1A45" w:rsidTr="00E700B9">
        <w:tc>
          <w:tcPr>
            <w:tcW w:w="2356"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Совместное обучение детей-инвалидов и детей, не имеющих нарушений развития </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264</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417</w:t>
            </w:r>
          </w:p>
        </w:tc>
        <w:tc>
          <w:tcPr>
            <w:tcW w:w="1079"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405</w:t>
            </w:r>
          </w:p>
        </w:tc>
        <w:tc>
          <w:tcPr>
            <w:tcW w:w="10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409</w:t>
            </w:r>
          </w:p>
        </w:tc>
        <w:tc>
          <w:tcPr>
            <w:tcW w:w="108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409</w:t>
            </w:r>
          </w:p>
        </w:tc>
        <w:tc>
          <w:tcPr>
            <w:tcW w:w="997"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409</w:t>
            </w:r>
          </w:p>
        </w:tc>
        <w:tc>
          <w:tcPr>
            <w:tcW w:w="82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409</w:t>
            </w:r>
          </w:p>
        </w:tc>
      </w:tr>
    </w:tbl>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 Мероприятия подпрограммы  и механизмы реализации</w:t>
      </w:r>
    </w:p>
    <w:p w:rsidR="005F1A45" w:rsidRPr="005F1A45" w:rsidRDefault="005F1A45" w:rsidP="005F1A45">
      <w:pPr>
        <w:spacing w:after="0" w:line="240" w:lineRule="auto"/>
        <w:ind w:left="360"/>
        <w:jc w:val="center"/>
        <w:rPr>
          <w:rFonts w:ascii="Times New Roman" w:eastAsia="Times New Roman" w:hAnsi="Times New Roman" w:cs="Times New Roman"/>
          <w:b/>
          <w:sz w:val="24"/>
          <w:szCs w:val="24"/>
          <w:lang w:eastAsia="ru-RU"/>
        </w:rPr>
      </w:pP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Реализация подпрограммы предусматривает следующие мероприятия:</w:t>
      </w:r>
    </w:p>
    <w:p w:rsidR="005F1A45" w:rsidRPr="005F1A45" w:rsidRDefault="005F1A45" w:rsidP="00F66DF2">
      <w:pPr>
        <w:numPr>
          <w:ilvl w:val="0"/>
          <w:numId w:val="50"/>
        </w:num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Создание универсальной безбарьерной среды.</w:t>
      </w:r>
    </w:p>
    <w:p w:rsidR="005F1A45" w:rsidRPr="005F1A45" w:rsidRDefault="005F1A45" w:rsidP="005F1A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Создание доступной среды в образовательных организациях будет иметь долгосрочный позитивный эффект:</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увеличение доли детей-инвалидов, имеющих беспрепятственный доступ к обучению и воспитанию в образовательных организациях;</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оборудование мест оказания коррекционной помощи детям-инвалидам в образовательных организациях;</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развитие инклюзивного образования при помощи организации совместного обучения детей-инвалидов и детей, не имеющих нарушений в развитии;</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успешная социализация детей-инвалидов;</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сохранение физического и психического здоровья детей-инвалидов;</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расширение возможностей для занятий физической культурой и спортом для детей-инвалидов;</w:t>
      </w:r>
    </w:p>
    <w:p w:rsidR="005F1A45" w:rsidRPr="005F1A45" w:rsidRDefault="005F1A45" w:rsidP="005F1A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повышение эффективности кадрового и информационно-методического сопровождения образования детей-инвалидов.</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мероприятий 2015-2020 годы.</w:t>
      </w:r>
    </w:p>
    <w:p w:rsidR="005F1A45" w:rsidRPr="005F1A45" w:rsidRDefault="005F1A45" w:rsidP="005F1A45">
      <w:pPr>
        <w:spacing w:after="0" w:line="240" w:lineRule="auto"/>
        <w:ind w:left="927"/>
        <w:jc w:val="both"/>
        <w:rPr>
          <w:rFonts w:ascii="Times New Roman" w:eastAsia="Times New Roman" w:hAnsi="Times New Roman" w:cs="Times New Roman"/>
          <w:sz w:val="24"/>
          <w:szCs w:val="24"/>
          <w:lang w:eastAsia="ru-RU"/>
        </w:rPr>
      </w:pPr>
    </w:p>
    <w:p w:rsidR="005F1A45" w:rsidRPr="005F1A45" w:rsidRDefault="005F1A45" w:rsidP="00F66DF2">
      <w:pPr>
        <w:numPr>
          <w:ilvl w:val="0"/>
          <w:numId w:val="50"/>
        </w:num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Проведение мероприятий по формированию сети общеобразовательных организаций, в которых созданы условия для инклюзивного образования детей-инвалидов.</w:t>
      </w:r>
    </w:p>
    <w:p w:rsidR="005F1A45" w:rsidRPr="005F1A45" w:rsidRDefault="005F1A45" w:rsidP="005F1A45">
      <w:pPr>
        <w:spacing w:after="0" w:line="240" w:lineRule="auto"/>
        <w:ind w:firstLine="92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Мероприятием предусмотрено увеличение сети общеобразовательных организаций в целях развития инклюзивного образования при помощи организации совместного обучения детей-инвалидов и детей, не имеющих нарушений в развитии.</w:t>
      </w:r>
    </w:p>
    <w:p w:rsidR="005F1A45" w:rsidRPr="005F1A45" w:rsidRDefault="005F1A45" w:rsidP="005F1A45">
      <w:pPr>
        <w:spacing w:after="0" w:line="240" w:lineRule="auto"/>
        <w:ind w:firstLine="92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firstLine="927"/>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мероприятий 2015-2020 годы.</w:t>
      </w:r>
    </w:p>
    <w:p w:rsidR="005F1A45" w:rsidRPr="005F1A45" w:rsidRDefault="005F1A45" w:rsidP="005F1A45">
      <w:pPr>
        <w:spacing w:after="0" w:line="240" w:lineRule="auto"/>
        <w:ind w:left="927"/>
        <w:jc w:val="both"/>
        <w:rPr>
          <w:rFonts w:ascii="Times New Roman" w:eastAsia="Times New Roman" w:hAnsi="Times New Roman" w:cs="Times New Roman"/>
          <w:sz w:val="24"/>
          <w:szCs w:val="24"/>
          <w:lang w:eastAsia="ru-RU"/>
        </w:rPr>
      </w:pPr>
    </w:p>
    <w:p w:rsidR="005F1A45" w:rsidRPr="005F1A45" w:rsidRDefault="005F1A45" w:rsidP="00F66DF2">
      <w:pPr>
        <w:numPr>
          <w:ilvl w:val="0"/>
          <w:numId w:val="50"/>
        </w:num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Реализация мероприятий государственной программы Российской Федерации «Доступная среда на 2011-2015годы».</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Мероприятием предусмотрено предоставление средств из областного бюджета бюджету Тейковского муниципального района на проведение мероприятий: оборудование сенсорной комнаты, входной зоны пандусом, туалетных комнат, расширение дверных проемов, приобретение межэтажного оборудования для подъема и др.</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мероприятий 2015г.</w:t>
      </w:r>
    </w:p>
    <w:p w:rsidR="005F1A45" w:rsidRPr="005F1A45" w:rsidRDefault="005F1A45" w:rsidP="005F1A45">
      <w:pPr>
        <w:keepNext/>
        <w:spacing w:after="0" w:line="240" w:lineRule="auto"/>
        <w:jc w:val="center"/>
        <w:outlineLvl w:val="2"/>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sz w:val="24"/>
          <w:szCs w:val="24"/>
          <w:lang w:eastAsia="ru-RU"/>
        </w:rPr>
        <w:t xml:space="preserve">5. </w:t>
      </w:r>
      <w:r w:rsidRPr="005F1A45">
        <w:rPr>
          <w:rFonts w:ascii="Times New Roman" w:eastAsia="Times New Roman" w:hAnsi="Times New Roman" w:cs="Times New Roman"/>
          <w:bCs/>
          <w:sz w:val="24"/>
          <w:szCs w:val="24"/>
          <w:lang w:eastAsia="ru-RU"/>
        </w:rPr>
        <w:t>Ресурсное обеспечение мероприятий подпрограммы</w:t>
      </w:r>
    </w:p>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«Формирование доступной среды для детей-инвалидов в образовательных организациях Тейковского муниципального района»</w:t>
      </w: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eastAsia="ru-RU"/>
        </w:rPr>
      </w:pP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(тыс.руб.)</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000"/>
        <w:gridCol w:w="1134"/>
        <w:gridCol w:w="850"/>
        <w:gridCol w:w="851"/>
        <w:gridCol w:w="850"/>
        <w:gridCol w:w="709"/>
        <w:gridCol w:w="709"/>
      </w:tblGrid>
      <w:tr w:rsidR="005F1A45" w:rsidRPr="005F1A45" w:rsidTr="009C181F">
        <w:trPr>
          <w:tblHeader/>
        </w:trPr>
        <w:tc>
          <w:tcPr>
            <w:tcW w:w="566" w:type="dxa"/>
          </w:tcPr>
          <w:p w:rsidR="005F1A45" w:rsidRPr="005F1A45" w:rsidRDefault="005F1A45" w:rsidP="005F1A45">
            <w:pPr>
              <w:keepNext/>
              <w:spacing w:before="40" w:after="40" w:line="240" w:lineRule="auto"/>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lang w:val="en-US"/>
              </w:rPr>
              <w:t>№</w:t>
            </w:r>
            <w:r w:rsidRPr="005F1A45">
              <w:rPr>
                <w:rFonts w:ascii="Times New Roman" w:eastAsia="Times New Roman" w:hAnsi="Times New Roman" w:cs="Times New Roman"/>
                <w:sz w:val="24"/>
                <w:szCs w:val="24"/>
              </w:rPr>
              <w:t xml:space="preserve"> п/п</w:t>
            </w:r>
          </w:p>
        </w:tc>
        <w:tc>
          <w:tcPr>
            <w:tcW w:w="4000" w:type="dxa"/>
          </w:tcPr>
          <w:p w:rsidR="005F1A45" w:rsidRPr="005F1A45" w:rsidRDefault="005F1A45" w:rsidP="005F1A45">
            <w:pPr>
              <w:keepNext/>
              <w:spacing w:before="40" w:after="40" w:line="240" w:lineRule="auto"/>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 xml:space="preserve">Наименование подпрограммы / </w:t>
            </w:r>
            <w:r w:rsidRPr="005F1A45">
              <w:rPr>
                <w:rFonts w:ascii="Times New Roman" w:eastAsia="Times New Roman" w:hAnsi="Times New Roman" w:cs="Times New Roman"/>
                <w:sz w:val="24"/>
                <w:szCs w:val="24"/>
              </w:rPr>
              <w:br/>
              <w:t>Источник ресурсного обеспечения</w:t>
            </w:r>
          </w:p>
        </w:tc>
        <w:tc>
          <w:tcPr>
            <w:tcW w:w="1134"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2015г</w:t>
            </w:r>
          </w:p>
        </w:tc>
        <w:tc>
          <w:tcPr>
            <w:tcW w:w="850"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2016г</w:t>
            </w:r>
          </w:p>
        </w:tc>
        <w:tc>
          <w:tcPr>
            <w:tcW w:w="851"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2017г</w:t>
            </w:r>
          </w:p>
        </w:tc>
        <w:tc>
          <w:tcPr>
            <w:tcW w:w="850"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2018г</w:t>
            </w:r>
          </w:p>
        </w:tc>
        <w:tc>
          <w:tcPr>
            <w:tcW w:w="709" w:type="dxa"/>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2019г</w:t>
            </w:r>
          </w:p>
        </w:tc>
        <w:tc>
          <w:tcPr>
            <w:tcW w:w="709" w:type="dxa"/>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2020г</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w:t>
            </w:r>
          </w:p>
        </w:tc>
        <w:tc>
          <w:tcPr>
            <w:tcW w:w="4000" w:type="dxa"/>
          </w:tcPr>
          <w:p w:rsidR="005F1A45" w:rsidRPr="005F1A45" w:rsidRDefault="005F1A45" w:rsidP="005F1A45">
            <w:pPr>
              <w:keepNext/>
              <w:spacing w:after="0" w:line="240" w:lineRule="auto"/>
              <w:rPr>
                <w:rFonts w:ascii="Times New Roman" w:eastAsia="Times New Roman" w:hAnsi="Times New Roman" w:cs="Times New Roman"/>
                <w:bCs/>
                <w:sz w:val="24"/>
                <w:szCs w:val="24"/>
              </w:rPr>
            </w:pPr>
            <w:r w:rsidRPr="005F1A45">
              <w:rPr>
                <w:rFonts w:ascii="Times New Roman" w:eastAsia="Times New Roman" w:hAnsi="Times New Roman" w:cs="Times New Roman"/>
                <w:bCs/>
                <w:sz w:val="24"/>
                <w:szCs w:val="24"/>
              </w:rPr>
              <w:t>Подпрограмма /всего</w:t>
            </w:r>
          </w:p>
        </w:tc>
        <w:tc>
          <w:tcPr>
            <w:tcW w:w="1134"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1847,5</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бюджетные ассигнования</w:t>
            </w:r>
          </w:p>
        </w:tc>
        <w:tc>
          <w:tcPr>
            <w:tcW w:w="1134"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1847,5</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xml:space="preserve">- федеральный бюджет </w:t>
            </w:r>
          </w:p>
        </w:tc>
        <w:tc>
          <w:tcPr>
            <w:tcW w:w="1134"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1096,0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областной бюджет</w:t>
            </w:r>
          </w:p>
        </w:tc>
        <w:tc>
          <w:tcPr>
            <w:tcW w:w="1134"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1,5</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бюджет Тейковского муниципального района</w:t>
            </w:r>
          </w:p>
        </w:tc>
        <w:tc>
          <w:tcPr>
            <w:tcW w:w="1134"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750,0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1.1</w:t>
            </w: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Создание универсальной безбарьерной среды</w:t>
            </w:r>
          </w:p>
        </w:tc>
        <w:tc>
          <w:tcPr>
            <w:tcW w:w="113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750,0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бюджет Тейковского муниципального района</w:t>
            </w:r>
          </w:p>
        </w:tc>
        <w:tc>
          <w:tcPr>
            <w:tcW w:w="113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750,0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w:t>
            </w: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Проведение мероприятий по формированию сети общеобразовательных организаций, в которых созданы условия для инклюзивного образования детей-инвалидов</w:t>
            </w:r>
          </w:p>
        </w:tc>
        <w:tc>
          <w:tcPr>
            <w:tcW w:w="113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1,5</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-областной бюджет</w:t>
            </w:r>
          </w:p>
        </w:tc>
        <w:tc>
          <w:tcPr>
            <w:tcW w:w="113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1,5</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1.3</w:t>
            </w: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Реализация мероприятий государственной программы Российской Федерации «Доступная среда на 2011-2015 годы»</w:t>
            </w:r>
          </w:p>
        </w:tc>
        <w:tc>
          <w:tcPr>
            <w:tcW w:w="113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1096,0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-федеральный бюджет</w:t>
            </w:r>
          </w:p>
        </w:tc>
        <w:tc>
          <w:tcPr>
            <w:tcW w:w="113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1096,0</w:t>
            </w: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9C181F">
        <w:trPr>
          <w:cantSplit/>
        </w:trPr>
        <w:tc>
          <w:tcPr>
            <w:tcW w:w="566"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4000" w:type="dxa"/>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1134"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p>
        </w:tc>
        <w:tc>
          <w:tcPr>
            <w:tcW w:w="850" w:type="dxa"/>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p>
        </w:tc>
        <w:tc>
          <w:tcPr>
            <w:tcW w:w="851"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p>
        </w:tc>
        <w:tc>
          <w:tcPr>
            <w:tcW w:w="850"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p>
        </w:tc>
        <w:tc>
          <w:tcPr>
            <w:tcW w:w="709" w:type="dxa"/>
          </w:tcPr>
          <w:p w:rsidR="005F1A45" w:rsidRPr="005F1A45" w:rsidRDefault="005F1A45" w:rsidP="005F1A45">
            <w:pPr>
              <w:spacing w:after="0" w:line="240" w:lineRule="auto"/>
              <w:jc w:val="center"/>
              <w:rPr>
                <w:rFonts w:ascii="Times New Roman" w:eastAsia="Times New Roman" w:hAnsi="Times New Roman" w:cs="Times New Roman"/>
                <w:sz w:val="24"/>
                <w:szCs w:val="24"/>
              </w:rPr>
            </w:pPr>
          </w:p>
        </w:tc>
      </w:tr>
    </w:tbl>
    <w:p w:rsidR="00DF0F5F" w:rsidRDefault="00DF0F5F" w:rsidP="00323490">
      <w:pPr>
        <w:spacing w:after="0" w:line="240" w:lineRule="auto"/>
        <w:rPr>
          <w:rFonts w:ascii="Times New Roman" w:eastAsia="Times New Roman" w:hAnsi="Times New Roman" w:cs="Times New Roman"/>
          <w:sz w:val="24"/>
          <w:szCs w:val="24"/>
          <w:lang w:eastAsia="x-none"/>
        </w:rPr>
      </w:pPr>
    </w:p>
    <w:p w:rsidR="00DF0F5F" w:rsidRDefault="00DF0F5F" w:rsidP="005F1A45">
      <w:pPr>
        <w:spacing w:after="0" w:line="240" w:lineRule="auto"/>
        <w:jc w:val="right"/>
        <w:rPr>
          <w:rFonts w:ascii="Times New Roman" w:eastAsia="Times New Roman" w:hAnsi="Times New Roman" w:cs="Times New Roman"/>
          <w:sz w:val="24"/>
          <w:szCs w:val="24"/>
          <w:lang w:eastAsia="x-none"/>
        </w:rPr>
      </w:pP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Приложение 12 </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к муниципальной программе</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«Развитие образования Тейковского</w:t>
      </w:r>
    </w:p>
    <w:p w:rsidR="005F1A45" w:rsidRPr="005F1A45" w:rsidRDefault="005F1A45" w:rsidP="005F1A45">
      <w:pPr>
        <w:spacing w:after="0" w:line="240" w:lineRule="auto"/>
        <w:jc w:val="right"/>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муниципального района» </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 xml:space="preserve">Подпрограмма </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r w:rsidRPr="005F1A45">
        <w:rPr>
          <w:rFonts w:ascii="Times New Roman" w:eastAsia="Times New Roman" w:hAnsi="Times New Roman" w:cs="Times New Roman"/>
          <w:b/>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p w:rsidR="005F1A45" w:rsidRPr="005F1A45" w:rsidRDefault="005F1A45" w:rsidP="005F1A45">
      <w:pPr>
        <w:spacing w:after="0" w:line="240" w:lineRule="auto"/>
        <w:jc w:val="center"/>
        <w:rPr>
          <w:rFonts w:ascii="Times New Roman" w:eastAsia="Times New Roman" w:hAnsi="Times New Roman" w:cs="Times New Roman"/>
          <w:b/>
          <w:sz w:val="24"/>
          <w:szCs w:val="24"/>
          <w:lang w:eastAsia="ru-RU"/>
        </w:rPr>
      </w:pPr>
    </w:p>
    <w:p w:rsidR="005F1A45" w:rsidRPr="005F1A45" w:rsidRDefault="005F1A45" w:rsidP="00F66DF2">
      <w:pPr>
        <w:numPr>
          <w:ilvl w:val="0"/>
          <w:numId w:val="45"/>
        </w:num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Наименование подпрограммы</w:t>
            </w:r>
          </w:p>
        </w:tc>
        <w:tc>
          <w:tcPr>
            <w:tcW w:w="7483"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2017-2020 годы</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Исполнители подпрограммы</w:t>
            </w:r>
          </w:p>
        </w:tc>
        <w:tc>
          <w:tcPr>
            <w:tcW w:w="7483"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Цель (цели) подпрограммы</w:t>
            </w:r>
          </w:p>
        </w:tc>
        <w:tc>
          <w:tcPr>
            <w:tcW w:w="7483"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xml:space="preserve">Привлечение в сферу образования молодых педагогов. Осуществление мер социальной поддержки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за счет средств бюджета Тейковского муниципального района. </w:t>
            </w:r>
          </w:p>
        </w:tc>
      </w:tr>
      <w:tr w:rsidR="005F1A45" w:rsidRPr="005F1A45" w:rsidTr="00E700B9">
        <w:tc>
          <w:tcPr>
            <w:tcW w:w="208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Объем ресурсного обеспечения подпрограммы</w:t>
            </w:r>
          </w:p>
        </w:tc>
        <w:tc>
          <w:tcPr>
            <w:tcW w:w="7483"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Общий объем бюджетных ассигнований:</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30,0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122,1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155,8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Областной бюджет:</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0,0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0,0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0,0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бюджет Тейковского муниципального района</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 год – 30,0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 год – 122,1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 год – 155,8 тыс. руб.</w:t>
            </w:r>
          </w:p>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 год – 0,0 тыс. руб.</w:t>
            </w:r>
          </w:p>
        </w:tc>
      </w:tr>
    </w:tbl>
    <w:p w:rsid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Pr="005F1A45"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F66DF2">
      <w:pPr>
        <w:numPr>
          <w:ilvl w:val="0"/>
          <w:numId w:val="45"/>
        </w:num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Краткая характеристика сферы реализации подпрограммы</w:t>
      </w:r>
    </w:p>
    <w:p w:rsidR="005F1A45" w:rsidRPr="005F1A45" w:rsidRDefault="005F1A45" w:rsidP="005F1A45">
      <w:pPr>
        <w:spacing w:after="0" w:line="240" w:lineRule="auto"/>
        <w:ind w:left="720"/>
        <w:jc w:val="center"/>
        <w:rPr>
          <w:rFonts w:ascii="Times New Roman" w:eastAsia="Times New Roman" w:hAnsi="Times New Roman" w:cs="Times New Roman"/>
          <w:b/>
          <w:sz w:val="24"/>
          <w:szCs w:val="24"/>
          <w:lang w:eastAsia="ru-RU"/>
        </w:rPr>
      </w:pPr>
    </w:p>
    <w:p w:rsidR="005F1A45" w:rsidRPr="005F1A45" w:rsidRDefault="005F1A45" w:rsidP="005F1A45">
      <w:pPr>
        <w:spacing w:after="0" w:line="276"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Подпрограмма «Организация целевой подготовки педагогов для работы в муниципальных образовательных организациях Тейковского муниципального района» (далее – Подпрограмма) предусматривает:</w:t>
      </w:r>
    </w:p>
    <w:p w:rsidR="005F1A45" w:rsidRPr="005F1A45" w:rsidRDefault="005F1A45" w:rsidP="005F1A45">
      <w:pPr>
        <w:spacing w:after="0" w:line="276"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создание системы муниципальной поддержки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за счет средств бюджета Тейковского муниципального района;</w:t>
      </w:r>
    </w:p>
    <w:p w:rsidR="005F1A45" w:rsidRPr="005F1A45" w:rsidRDefault="005F1A45" w:rsidP="005F1A45">
      <w:pPr>
        <w:spacing w:after="0" w:line="276"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 комплекс мероприятий, направленных на привлечение для работы в сфере образования молодых педагогов.</w:t>
      </w:r>
    </w:p>
    <w:p w:rsidR="005F1A45" w:rsidRPr="005F1A45" w:rsidRDefault="005F1A45" w:rsidP="005F1A45">
      <w:pPr>
        <w:spacing w:after="0" w:line="276"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Подпрограмма разработана в соответствии с основными направлениями Стратегии социально-экономического развития Тейковского муниципального района на период до 2020 года и направлена на повышение эффективности деятельности системы образования Тейковского муниципального района.</w:t>
      </w:r>
    </w:p>
    <w:p w:rsidR="005F1A45" w:rsidRPr="005F1A45" w:rsidRDefault="005F1A45" w:rsidP="005F1A45">
      <w:pPr>
        <w:shd w:val="clear" w:color="auto" w:fill="FFFFFF"/>
        <w:spacing w:after="120" w:line="276" w:lineRule="auto"/>
        <w:ind w:firstLine="567"/>
        <w:contextualSpacing/>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w:t>
      </w:r>
    </w:p>
    <w:p w:rsidR="005F1A45" w:rsidRPr="005F1A45" w:rsidRDefault="005F1A45" w:rsidP="005F1A45">
      <w:pPr>
        <w:spacing w:after="0" w:line="276"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Все более остро встает в районе проблема «омолаживания» педагогических кадров. Количество молодых специалистов, которые приходят в систему образования, недостаточно. Проблема обеспечения педагогическими кадрами решается за счёт увеличения учебной нагрузки работающих учителей и привлечения педагогов к работе по совместительству. Р</w:t>
      </w:r>
      <w:r w:rsidRPr="005F1A45">
        <w:rPr>
          <w:rFonts w:ascii="Times New Roman" w:eastAsia="Times New Roman" w:hAnsi="Times New Roman" w:cs="Times New Roman"/>
          <w:bCs/>
          <w:sz w:val="24"/>
          <w:szCs w:val="24"/>
          <w:lang w:eastAsia="ru-RU"/>
        </w:rPr>
        <w:t xml:space="preserve">айон испытывает потребность в кадрах учителей английского языка, русского языке, </w:t>
      </w:r>
      <w:r w:rsidRPr="005F1A45">
        <w:rPr>
          <w:rFonts w:ascii="Times New Roman" w:eastAsia="Times New Roman" w:hAnsi="Times New Roman" w:cs="Times New Roman"/>
          <w:sz w:val="24"/>
          <w:szCs w:val="24"/>
          <w:lang w:eastAsia="ru-RU"/>
        </w:rPr>
        <w:t>физики, химии, математики и информатики, начальных классов</w:t>
      </w:r>
      <w:r w:rsidRPr="005F1A45">
        <w:rPr>
          <w:rFonts w:ascii="Times New Roman" w:eastAsia="Times New Roman" w:hAnsi="Times New Roman" w:cs="Times New Roman"/>
          <w:bCs/>
          <w:sz w:val="24"/>
          <w:szCs w:val="24"/>
          <w:lang w:eastAsia="ru-RU"/>
        </w:rPr>
        <w:t>. У</w:t>
      </w:r>
      <w:r w:rsidRPr="005F1A45">
        <w:rPr>
          <w:rFonts w:ascii="Times New Roman" w:eastAsia="Times New Roman" w:hAnsi="Times New Roman" w:cs="Times New Roman"/>
          <w:sz w:val="24"/>
          <w:szCs w:val="24"/>
          <w:lang w:eastAsia="ru-RU"/>
        </w:rPr>
        <w:t>величивается число педагогов пенсионного возраста: 30 человек (37%). Средний возраст педагогических работников составляет 53 года.</w:t>
      </w:r>
    </w:p>
    <w:p w:rsidR="005F1A45" w:rsidRPr="005F1A45" w:rsidRDefault="005F1A45" w:rsidP="005F1A45">
      <w:pPr>
        <w:spacing w:after="0" w:line="276" w:lineRule="auto"/>
        <w:ind w:firstLine="708"/>
        <w:jc w:val="both"/>
        <w:rPr>
          <w:rFonts w:ascii="Times New Roman" w:eastAsia="Times New Roman" w:hAnsi="Times New Roman" w:cs="Times New Roman"/>
          <w:bCs/>
          <w:sz w:val="24"/>
          <w:szCs w:val="24"/>
          <w:lang w:eastAsia="ru-RU"/>
        </w:rPr>
      </w:pPr>
      <w:r w:rsidRPr="005F1A45">
        <w:rPr>
          <w:rFonts w:ascii="Times New Roman" w:eastAsia="Times New Roman" w:hAnsi="Times New Roman" w:cs="Times New Roman"/>
          <w:bCs/>
          <w:sz w:val="24"/>
          <w:szCs w:val="24"/>
          <w:lang w:eastAsia="ru-RU"/>
        </w:rPr>
        <w:t>Для привлечения молодых педагогов в сферу образования необходима возможность их целевого обучения с целью последующего трудоустройства в муниципальные образовательные организации района (ежегодная 50% оплата стоимости обучения при получении высшего педагогического образования по программам бакалавриата на основании заключенного целевого договора об обучении) и дополнительного материального стимулирования в период обучения (денежная выплата в виде дополнительной стипендии).</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1134"/>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3.Ожидаемые результаты реализации подпрограммы</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76"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Реализация мероприятий Подпрограммы будет способствовать позитивным изменениям в сфере образования: привлечению молодых педагогов, закреплению их в образовательных организациях района, повышению престижа и социальной значимости профессии педагога.</w:t>
      </w:r>
    </w:p>
    <w:p w:rsidR="005F1A45" w:rsidRPr="005F1A45" w:rsidRDefault="005F1A45" w:rsidP="005F1A45">
      <w:pPr>
        <w:spacing w:after="0" w:line="276" w:lineRule="auto"/>
        <w:ind w:firstLine="348"/>
        <w:jc w:val="both"/>
        <w:rPr>
          <w:rFonts w:ascii="Times New Roman" w:eastAsia="Times New Roman" w:hAnsi="Times New Roman" w:cs="Times New Roman"/>
          <w:color w:val="FF0000"/>
          <w:sz w:val="24"/>
          <w:szCs w:val="24"/>
          <w:lang w:eastAsia="ru-RU"/>
        </w:rPr>
      </w:pPr>
      <w:r w:rsidRPr="005F1A45">
        <w:rPr>
          <w:rFonts w:ascii="Times New Roman" w:eastAsia="Times New Roman" w:hAnsi="Times New Roman" w:cs="Times New Roman"/>
          <w:sz w:val="24"/>
          <w:szCs w:val="24"/>
          <w:lang w:eastAsia="ru-RU"/>
        </w:rPr>
        <w:t>За счет мероприятий Подпрограммы будет снижен кадровый дефицит муниципальных образовательных организаций, что позволит укомплектовать муниципальные образовательные организации молодыми квалифицированными кадрами</w:t>
      </w:r>
      <w:r w:rsidRPr="005F1A45">
        <w:rPr>
          <w:rFonts w:ascii="Times New Roman" w:eastAsia="Times New Roman" w:hAnsi="Times New Roman" w:cs="Times New Roman"/>
          <w:color w:val="FF0000"/>
          <w:sz w:val="24"/>
          <w:szCs w:val="24"/>
          <w:lang w:eastAsia="ru-RU"/>
        </w:rPr>
        <w:t>.</w:t>
      </w:r>
    </w:p>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9C181F" w:rsidRDefault="009C181F"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Целевые индикаторы (показатели) реализации Подпрограммы</w:t>
      </w: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1621"/>
        <w:gridCol w:w="1621"/>
        <w:gridCol w:w="1621"/>
        <w:gridCol w:w="1621"/>
      </w:tblGrid>
      <w:tr w:rsidR="005F1A45" w:rsidRPr="005F1A45" w:rsidTr="00E700B9">
        <w:trPr>
          <w:trHeight w:val="520"/>
        </w:trPr>
        <w:tc>
          <w:tcPr>
            <w:tcW w:w="3105"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Наименование показателя</w:t>
            </w:r>
          </w:p>
        </w:tc>
        <w:tc>
          <w:tcPr>
            <w:tcW w:w="162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2017</w:t>
            </w:r>
          </w:p>
        </w:tc>
        <w:tc>
          <w:tcPr>
            <w:tcW w:w="162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2018</w:t>
            </w:r>
          </w:p>
        </w:tc>
        <w:tc>
          <w:tcPr>
            <w:tcW w:w="162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2019</w:t>
            </w:r>
          </w:p>
        </w:tc>
        <w:tc>
          <w:tcPr>
            <w:tcW w:w="162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2020</w:t>
            </w:r>
          </w:p>
        </w:tc>
      </w:tr>
      <w:tr w:rsidR="005F1A45" w:rsidRPr="005F1A45" w:rsidTr="00E700B9">
        <w:trPr>
          <w:trHeight w:val="1848"/>
        </w:trPr>
        <w:tc>
          <w:tcPr>
            <w:tcW w:w="3105"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Среднегодовое число граждан или обучающихся, заключивших договор о целевом приеме и договор о целевом обучении по программам высшего профессионального педагогического образования (бакалавриат)</w:t>
            </w:r>
          </w:p>
        </w:tc>
        <w:tc>
          <w:tcPr>
            <w:tcW w:w="162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w:t>
            </w:r>
          </w:p>
        </w:tc>
        <w:tc>
          <w:tcPr>
            <w:tcW w:w="162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3</w:t>
            </w:r>
          </w:p>
        </w:tc>
        <w:tc>
          <w:tcPr>
            <w:tcW w:w="162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w:t>
            </w:r>
          </w:p>
        </w:tc>
        <w:tc>
          <w:tcPr>
            <w:tcW w:w="162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w:t>
            </w:r>
          </w:p>
        </w:tc>
      </w:tr>
    </w:tbl>
    <w:p w:rsidR="005F1A45" w:rsidRPr="005F1A45" w:rsidRDefault="005F1A45" w:rsidP="005F1A45">
      <w:pPr>
        <w:spacing w:after="0" w:line="240" w:lineRule="auto"/>
        <w:ind w:left="360"/>
        <w:jc w:val="center"/>
        <w:rPr>
          <w:rFonts w:ascii="Times New Roman" w:eastAsia="Times New Roman" w:hAnsi="Times New Roman" w:cs="Times New Roman"/>
          <w:b/>
          <w:sz w:val="24"/>
          <w:szCs w:val="24"/>
          <w:lang w:eastAsia="ru-RU"/>
        </w:rPr>
      </w:pPr>
    </w:p>
    <w:p w:rsidR="005F1A45" w:rsidRPr="005F1A45" w:rsidRDefault="005F1A45" w:rsidP="005F1A45">
      <w:pPr>
        <w:spacing w:after="0" w:line="240" w:lineRule="auto"/>
        <w:ind w:left="993"/>
        <w:jc w:val="center"/>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4.Мероприятия Подпрограммы  и механизмы реализации</w:t>
      </w: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ind w:left="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Реализация подпрограммы предусматривает следующие мероприятия:</w:t>
      </w:r>
    </w:p>
    <w:p w:rsidR="005F1A45" w:rsidRPr="005F1A45" w:rsidRDefault="005F1A45" w:rsidP="00F66DF2">
      <w:pPr>
        <w:numPr>
          <w:ilvl w:val="0"/>
          <w:numId w:val="51"/>
        </w:numPr>
        <w:spacing w:after="0" w:line="240" w:lineRule="auto"/>
        <w:ind w:firstLine="360"/>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На организацию целевой подготовки педагогов для работы в муниципальных образовательных организациях Тейковского муниципального района.</w:t>
      </w:r>
    </w:p>
    <w:p w:rsidR="005F1A45" w:rsidRPr="005F1A45" w:rsidRDefault="005F1A45" w:rsidP="005F1A45">
      <w:pPr>
        <w:spacing w:after="0" w:line="276" w:lineRule="auto"/>
        <w:ind w:firstLine="142"/>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Участниками Подпрограммы являются студенты, обучающиеся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за счет бюджета Тейковского муниципального района.</w:t>
      </w:r>
    </w:p>
    <w:p w:rsidR="005F1A45" w:rsidRPr="005F1A45" w:rsidRDefault="005F1A45" w:rsidP="005F1A45">
      <w:pPr>
        <w:spacing w:after="0" w:line="276" w:lineRule="auto"/>
        <w:ind w:firstLine="142"/>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В ходе решения  основных подпрограммных мероприятий:</w:t>
      </w:r>
    </w:p>
    <w:p w:rsidR="005F1A45" w:rsidRPr="005F1A45" w:rsidRDefault="005F1A45" w:rsidP="005F1A45">
      <w:pPr>
        <w:spacing w:after="0" w:line="276"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за счет средств бюджета Тейковского муниципального района, предоставляется:</w:t>
      </w:r>
    </w:p>
    <w:p w:rsidR="005F1A45" w:rsidRPr="005F1A45" w:rsidRDefault="005F1A45" w:rsidP="005F1A45">
      <w:pPr>
        <w:spacing w:after="0" w:line="276"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ежегодная оплата обучения на основании договора о целевом обучении в размере 50% от стоимости обучения в течение всего периода обучения.</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мероприятий 2017-2020 годы.</w:t>
      </w:r>
    </w:p>
    <w:p w:rsidR="005F1A45" w:rsidRPr="005F1A45" w:rsidRDefault="005F1A45" w:rsidP="005F1A45">
      <w:pPr>
        <w:spacing w:after="0" w:line="276" w:lineRule="auto"/>
        <w:jc w:val="both"/>
        <w:rPr>
          <w:rFonts w:ascii="Times New Roman" w:eastAsia="Times New Roman" w:hAnsi="Times New Roman" w:cs="Times New Roman"/>
          <w:sz w:val="24"/>
          <w:szCs w:val="24"/>
          <w:lang w:eastAsia="ru-RU"/>
        </w:rPr>
      </w:pPr>
    </w:p>
    <w:p w:rsidR="005F1A45" w:rsidRPr="005F1A45" w:rsidRDefault="005F1A45" w:rsidP="005F1A45">
      <w:pPr>
        <w:spacing w:after="0" w:line="276" w:lineRule="auto"/>
        <w:ind w:firstLine="284"/>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2) 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w:t>
      </w:r>
    </w:p>
    <w:p w:rsidR="005F1A45" w:rsidRPr="005F1A45" w:rsidRDefault="005F1A45" w:rsidP="005F1A45">
      <w:pPr>
        <w:spacing w:after="0" w:line="276"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за счет средств бюджета Тейковского муниципального района, предоставляется:</w:t>
      </w:r>
    </w:p>
    <w:p w:rsidR="005F1A45" w:rsidRPr="005F1A45" w:rsidRDefault="005F1A45" w:rsidP="005F1A45">
      <w:pPr>
        <w:spacing w:after="0" w:line="276"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 денежная выплата в виде дополнительной стипендии в размере 500 рублей в месяц.</w:t>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Исполнителем мероприятий подпрограммы выступает отдел образования администрации Тейковского муниципального района.</w:t>
      </w:r>
      <w:r w:rsidRPr="005F1A45">
        <w:rPr>
          <w:rFonts w:ascii="Times New Roman" w:eastAsia="Times New Roman" w:hAnsi="Times New Roman" w:cs="Times New Roman"/>
          <w:sz w:val="24"/>
          <w:szCs w:val="24"/>
          <w:lang w:eastAsia="ru-RU"/>
        </w:rPr>
        <w:tab/>
      </w:r>
    </w:p>
    <w:p w:rsidR="005F1A45" w:rsidRPr="005F1A45" w:rsidRDefault="005F1A45" w:rsidP="005F1A45">
      <w:pPr>
        <w:spacing w:after="0" w:line="240"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Срок реализации мероприятий 2017-2020 годы.</w:t>
      </w:r>
    </w:p>
    <w:p w:rsidR="005F1A45" w:rsidRPr="005F1A45" w:rsidRDefault="005F1A45" w:rsidP="005F1A45">
      <w:pPr>
        <w:spacing w:after="0" w:line="276" w:lineRule="auto"/>
        <w:ind w:firstLine="708"/>
        <w:jc w:val="both"/>
        <w:rPr>
          <w:rFonts w:ascii="Times New Roman" w:eastAsia="Times New Roman" w:hAnsi="Times New Roman" w:cs="Times New Roman"/>
          <w:sz w:val="24"/>
          <w:szCs w:val="24"/>
          <w:lang w:eastAsia="ru-RU"/>
        </w:rPr>
      </w:pPr>
    </w:p>
    <w:p w:rsidR="005F1A45" w:rsidRPr="005F1A45" w:rsidRDefault="005F1A45" w:rsidP="005F1A45">
      <w:pPr>
        <w:spacing w:after="0" w:line="276"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Сводный список участников Подпрограммы утверждается распоряжением администрации Тейковского муниципального района.</w:t>
      </w:r>
    </w:p>
    <w:p w:rsidR="005F1A45" w:rsidRPr="005F1A45" w:rsidRDefault="005F1A45" w:rsidP="005F1A45">
      <w:pPr>
        <w:spacing w:after="0" w:line="276" w:lineRule="auto"/>
        <w:ind w:firstLine="708"/>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lastRenderedPageBreak/>
        <w:t>Оплата обучения и денежные выплаты студентам, обучающимся по программам высшего профессионального педагогического образования, по очной форме обучения на основании заключенных договоров о целевом обучении за счет средств бюджета района, предоставляются согласно Порядку, утвержденному администрацией Тейковского муниципального района.</w:t>
      </w:r>
    </w:p>
    <w:p w:rsidR="005F1A45" w:rsidRPr="005F1A45" w:rsidRDefault="005F1A45" w:rsidP="005F1A45">
      <w:pPr>
        <w:spacing w:after="0" w:line="276"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5. Ресурсное обеспечение мероприятий подпрограммы</w:t>
      </w:r>
    </w:p>
    <w:p w:rsidR="005F1A45" w:rsidRPr="005F1A45" w:rsidRDefault="005F1A45" w:rsidP="005F1A45">
      <w:pPr>
        <w:keepNext/>
        <w:spacing w:after="0" w:line="240" w:lineRule="auto"/>
        <w:jc w:val="right"/>
        <w:rPr>
          <w:rFonts w:ascii="Times New Roman" w:eastAsia="Times New Roman" w:hAnsi="Times New Roman" w:cs="Times New Roman"/>
          <w:bCs/>
          <w:sz w:val="24"/>
          <w:szCs w:val="24"/>
          <w:lang w:eastAsia="x-none"/>
        </w:rPr>
      </w:pPr>
      <w:r w:rsidRPr="005F1A45">
        <w:rPr>
          <w:rFonts w:ascii="Times New Roman" w:eastAsia="Times New Roman" w:hAnsi="Times New Roman" w:cs="Times New Roman"/>
          <w:bCs/>
          <w:sz w:val="24"/>
          <w:szCs w:val="24"/>
          <w:lang w:eastAsia="x-none"/>
        </w:rPr>
        <w:t>(тыс.руб.)</w:t>
      </w:r>
    </w:p>
    <w:tbl>
      <w:tblPr>
        <w:tblW w:w="9924"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0A0" w:firstRow="1" w:lastRow="0" w:firstColumn="1" w:lastColumn="0" w:noHBand="0" w:noVBand="0"/>
      </w:tblPr>
      <w:tblGrid>
        <w:gridCol w:w="684"/>
        <w:gridCol w:w="5750"/>
        <w:gridCol w:w="938"/>
        <w:gridCol w:w="850"/>
        <w:gridCol w:w="851"/>
        <w:gridCol w:w="851"/>
      </w:tblGrid>
      <w:tr w:rsidR="005F1A45" w:rsidRPr="005F1A45" w:rsidTr="00323490">
        <w:trPr>
          <w:trHeight w:val="145"/>
          <w:tblHeader/>
        </w:trPr>
        <w:tc>
          <w:tcPr>
            <w:tcW w:w="684" w:type="dxa"/>
            <w:tcBorders>
              <w:top w:val="single" w:sz="12" w:space="0" w:color="808080"/>
              <w:left w:val="single" w:sz="12" w:space="0" w:color="808080"/>
              <w:bottom w:val="single" w:sz="12" w:space="0" w:color="808080"/>
              <w:right w:val="single" w:sz="4" w:space="0" w:color="auto"/>
            </w:tcBorders>
          </w:tcPr>
          <w:p w:rsidR="005F1A45" w:rsidRPr="005F1A45" w:rsidRDefault="005F1A45" w:rsidP="005F1A45">
            <w:pPr>
              <w:keepNext/>
              <w:spacing w:before="40" w:after="40" w:line="240" w:lineRule="auto"/>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lang w:val="en-US"/>
              </w:rPr>
              <w:t>№</w:t>
            </w:r>
            <w:r w:rsidRPr="005F1A45">
              <w:rPr>
                <w:rFonts w:ascii="Times New Roman" w:eastAsia="Times New Roman" w:hAnsi="Times New Roman" w:cs="Times New Roman"/>
                <w:sz w:val="24"/>
                <w:szCs w:val="24"/>
              </w:rPr>
              <w:t xml:space="preserve"> п/п</w:t>
            </w:r>
          </w:p>
        </w:tc>
        <w:tc>
          <w:tcPr>
            <w:tcW w:w="57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keepNext/>
              <w:spacing w:before="40" w:after="40" w:line="240" w:lineRule="auto"/>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 xml:space="preserve">Наименование подпрограммы / </w:t>
            </w:r>
            <w:r w:rsidRPr="005F1A45">
              <w:rPr>
                <w:rFonts w:ascii="Times New Roman" w:eastAsia="Times New Roman" w:hAnsi="Times New Roman" w:cs="Times New Roman"/>
                <w:sz w:val="24"/>
                <w:szCs w:val="24"/>
              </w:rPr>
              <w:br/>
              <w:t>Источник ресурсного обеспечения</w:t>
            </w:r>
          </w:p>
        </w:tc>
        <w:tc>
          <w:tcPr>
            <w:tcW w:w="93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2017г</w:t>
            </w:r>
          </w:p>
        </w:tc>
        <w:tc>
          <w:tcPr>
            <w:tcW w:w="8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2018г</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keepNext/>
              <w:spacing w:before="40" w:after="40" w:line="240" w:lineRule="auto"/>
              <w:jc w:val="center"/>
              <w:rPr>
                <w:rFonts w:ascii="Times New Roman" w:eastAsia="Times New Roman" w:hAnsi="Times New Roman" w:cs="Times New Roman"/>
                <w:b/>
                <w:sz w:val="24"/>
                <w:szCs w:val="24"/>
              </w:rPr>
            </w:pPr>
            <w:r w:rsidRPr="005F1A45">
              <w:rPr>
                <w:rFonts w:ascii="Times New Roman" w:eastAsia="Times New Roman" w:hAnsi="Times New Roman" w:cs="Times New Roman"/>
                <w:sz w:val="24"/>
                <w:szCs w:val="24"/>
              </w:rPr>
              <w:t>2019г</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keepNext/>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2020г</w:t>
            </w:r>
          </w:p>
        </w:tc>
      </w:tr>
      <w:tr w:rsidR="005F1A45" w:rsidRPr="005F1A45" w:rsidTr="00323490">
        <w:trPr>
          <w:cantSplit/>
          <w:trHeight w:val="145"/>
        </w:trPr>
        <w:tc>
          <w:tcPr>
            <w:tcW w:w="684" w:type="dxa"/>
            <w:tcBorders>
              <w:top w:val="single" w:sz="2" w:space="0" w:color="808080"/>
              <w:left w:val="single" w:sz="12" w:space="0" w:color="808080"/>
              <w:bottom w:val="single" w:sz="2" w:space="0" w:color="808080"/>
              <w:right w:val="single" w:sz="4" w:space="0" w:color="auto"/>
            </w:tcBorders>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w:t>
            </w:r>
          </w:p>
        </w:tc>
        <w:tc>
          <w:tcPr>
            <w:tcW w:w="57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keepNext/>
              <w:spacing w:after="0" w:line="276" w:lineRule="auto"/>
              <w:rPr>
                <w:rFonts w:ascii="Times New Roman" w:eastAsia="Times New Roman" w:hAnsi="Times New Roman" w:cs="Times New Roman"/>
                <w:bCs/>
                <w:sz w:val="24"/>
                <w:szCs w:val="24"/>
                <w:lang w:val="x-none"/>
              </w:rPr>
            </w:pPr>
            <w:r w:rsidRPr="005F1A45">
              <w:rPr>
                <w:rFonts w:ascii="Times New Roman" w:eastAsia="Times New Roman" w:hAnsi="Times New Roman" w:cs="Times New Roman"/>
                <w:bCs/>
                <w:sz w:val="24"/>
                <w:szCs w:val="24"/>
                <w:lang w:val="x-none"/>
              </w:rPr>
              <w:t>Подпрограмма /всего</w:t>
            </w:r>
          </w:p>
        </w:tc>
        <w:tc>
          <w:tcPr>
            <w:tcW w:w="93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122,1</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155,8</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323490">
        <w:trPr>
          <w:cantSplit/>
          <w:trHeight w:val="145"/>
        </w:trPr>
        <w:tc>
          <w:tcPr>
            <w:tcW w:w="684" w:type="dxa"/>
            <w:tcBorders>
              <w:top w:val="single" w:sz="2" w:space="0" w:color="808080"/>
              <w:left w:val="single" w:sz="12" w:space="0" w:color="808080"/>
              <w:bottom w:val="single" w:sz="2" w:space="0" w:color="808080"/>
              <w:right w:val="single" w:sz="4" w:space="0" w:color="auto"/>
            </w:tcBorders>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бюджетные ассигнования</w:t>
            </w:r>
          </w:p>
        </w:tc>
        <w:tc>
          <w:tcPr>
            <w:tcW w:w="93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122,1</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155,8</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323490">
        <w:trPr>
          <w:cantSplit/>
          <w:trHeight w:val="145"/>
        </w:trPr>
        <w:tc>
          <w:tcPr>
            <w:tcW w:w="684" w:type="dxa"/>
            <w:tcBorders>
              <w:top w:val="single" w:sz="2" w:space="0" w:color="808080"/>
              <w:left w:val="single" w:sz="12" w:space="0" w:color="808080"/>
              <w:bottom w:val="single" w:sz="2" w:space="0" w:color="808080"/>
              <w:right w:val="single" w:sz="4" w:space="0" w:color="auto"/>
            </w:tcBorders>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 областной бюджет</w:t>
            </w:r>
          </w:p>
        </w:tc>
        <w:tc>
          <w:tcPr>
            <w:tcW w:w="93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323490">
        <w:trPr>
          <w:cantSplit/>
          <w:trHeight w:val="619"/>
        </w:trPr>
        <w:tc>
          <w:tcPr>
            <w:tcW w:w="684" w:type="dxa"/>
            <w:tcBorders>
              <w:top w:val="single" w:sz="2" w:space="0" w:color="808080"/>
              <w:left w:val="single" w:sz="12" w:space="0" w:color="808080"/>
              <w:bottom w:val="single" w:sz="2" w:space="0" w:color="808080"/>
              <w:right w:val="single" w:sz="4" w:space="0" w:color="auto"/>
            </w:tcBorders>
          </w:tcPr>
          <w:p w:rsidR="005F1A45" w:rsidRPr="005F1A45" w:rsidRDefault="005F1A45" w:rsidP="005F1A45">
            <w:pPr>
              <w:spacing w:before="40" w:after="40" w:line="240" w:lineRule="auto"/>
              <w:rPr>
                <w:rFonts w:ascii="Times New Roman" w:eastAsia="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-бюджет Тейковского муниципального района</w:t>
            </w:r>
          </w:p>
        </w:tc>
        <w:tc>
          <w:tcPr>
            <w:tcW w:w="93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lang w:val="en-US"/>
              </w:rPr>
            </w:pPr>
            <w:r w:rsidRPr="005F1A45">
              <w:rPr>
                <w:rFonts w:ascii="Times New Roman" w:eastAsia="Times New Roman"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122,1</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155,8</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323490">
        <w:trPr>
          <w:cantSplit/>
          <w:trHeight w:val="1097"/>
        </w:trPr>
        <w:tc>
          <w:tcPr>
            <w:tcW w:w="684" w:type="dxa"/>
            <w:tcBorders>
              <w:top w:val="single" w:sz="2" w:space="0" w:color="808080"/>
              <w:left w:val="single" w:sz="12" w:space="0" w:color="808080"/>
              <w:bottom w:val="single" w:sz="2" w:space="0" w:color="808080"/>
              <w:right w:val="single" w:sz="4" w:space="0" w:color="auto"/>
            </w:tcBorders>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1.1</w:t>
            </w:r>
          </w:p>
        </w:tc>
        <w:tc>
          <w:tcPr>
            <w:tcW w:w="57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На организацию целевой подготовки педагогов для работы в муниципальных образовательных организациях Тейковского муниципального района</w:t>
            </w:r>
          </w:p>
        </w:tc>
        <w:tc>
          <w:tcPr>
            <w:tcW w:w="93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108,1</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135,8</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r w:rsidR="005F1A45" w:rsidRPr="005F1A45" w:rsidTr="00323490">
        <w:trPr>
          <w:cantSplit/>
          <w:trHeight w:val="1946"/>
        </w:trPr>
        <w:tc>
          <w:tcPr>
            <w:tcW w:w="684" w:type="dxa"/>
            <w:tcBorders>
              <w:top w:val="single" w:sz="2" w:space="0" w:color="808080"/>
              <w:left w:val="single" w:sz="12" w:space="0" w:color="808080"/>
              <w:bottom w:val="single" w:sz="2" w:space="0" w:color="808080"/>
              <w:right w:val="single" w:sz="4" w:space="0" w:color="auto"/>
            </w:tcBorders>
          </w:tcPr>
          <w:p w:rsidR="005F1A45" w:rsidRPr="005F1A45" w:rsidRDefault="005F1A45" w:rsidP="005F1A45">
            <w:pPr>
              <w:spacing w:before="40" w:after="40" w:line="240" w:lineRule="auto"/>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1.2</w:t>
            </w:r>
          </w:p>
        </w:tc>
        <w:tc>
          <w:tcPr>
            <w:tcW w:w="57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after="0" w:line="240"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w:t>
            </w:r>
          </w:p>
        </w:tc>
        <w:tc>
          <w:tcPr>
            <w:tcW w:w="938"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14,0</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5F1A45" w:rsidRPr="005F1A45" w:rsidRDefault="005F1A45" w:rsidP="005F1A45">
            <w:pPr>
              <w:spacing w:before="40" w:after="40" w:line="240" w:lineRule="auto"/>
              <w:jc w:val="center"/>
              <w:rPr>
                <w:rFonts w:ascii="Times New Roman" w:eastAsia="Times New Roman" w:hAnsi="Times New Roman" w:cs="Times New Roman"/>
                <w:sz w:val="24"/>
                <w:szCs w:val="24"/>
              </w:rPr>
            </w:pPr>
            <w:r w:rsidRPr="005F1A45">
              <w:rPr>
                <w:rFonts w:ascii="Times New Roman" w:eastAsia="Times New Roman" w:hAnsi="Times New Roman" w:cs="Times New Roman"/>
                <w:sz w:val="24"/>
                <w:szCs w:val="24"/>
              </w:rPr>
              <w:t>0</w:t>
            </w:r>
          </w:p>
        </w:tc>
      </w:tr>
    </w:tbl>
    <w:p w:rsidR="005F1A45" w:rsidRPr="005F1A45" w:rsidRDefault="005F1A45" w:rsidP="005F1A45">
      <w:pPr>
        <w:spacing w:after="0" w:line="240" w:lineRule="auto"/>
        <w:ind w:left="360"/>
        <w:jc w:val="both"/>
        <w:rPr>
          <w:rFonts w:ascii="Times New Roman" w:eastAsia="Times New Roman" w:hAnsi="Times New Roman" w:cs="Times New Roman"/>
          <w:color w:val="FF0000"/>
          <w:sz w:val="24"/>
          <w:szCs w:val="24"/>
          <w:lang w:eastAsia="ru-RU"/>
        </w:rPr>
      </w:pPr>
    </w:p>
    <w:p w:rsidR="005F1A45" w:rsidRPr="005F1A45" w:rsidRDefault="005F1A45" w:rsidP="005F1A45">
      <w:pPr>
        <w:spacing w:after="0" w:line="276" w:lineRule="auto"/>
        <w:jc w:val="both"/>
        <w:rPr>
          <w:rFonts w:ascii="Times New Roman" w:eastAsia="Times New Roman" w:hAnsi="Times New Roman" w:cs="Times New Roman"/>
          <w:sz w:val="24"/>
          <w:szCs w:val="24"/>
          <w:lang w:eastAsia="ru-RU"/>
        </w:rPr>
      </w:pPr>
      <w:r w:rsidRPr="005F1A45">
        <w:rPr>
          <w:rFonts w:ascii="Times New Roman" w:eastAsia="Times New Roman" w:hAnsi="Times New Roman" w:cs="Times New Roman"/>
          <w:sz w:val="24"/>
          <w:szCs w:val="24"/>
          <w:lang w:eastAsia="ru-RU"/>
        </w:rPr>
        <w:tab/>
        <w:t>Объемы финансирования Подпрограммы за счет средств бюджета Тейковского муниципального района носят прогнозный характер и могут уточнятся в установленном порядке при составлении проекта бюджета Тейковского муниципального района на очередной финансовый год и среднесрочного финансового плана муниципального образования на очередной финансовый год и плановый период, а также в ходе исполнения бюджета Тейковского муниципального района.</w:t>
      </w:r>
    </w:p>
    <w:p w:rsidR="005F1A45" w:rsidRPr="005F1A45" w:rsidRDefault="005F1A45" w:rsidP="005F1A45">
      <w:pPr>
        <w:spacing w:after="0" w:line="240" w:lineRule="auto"/>
        <w:ind w:left="360"/>
        <w:jc w:val="center"/>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5F1A45" w:rsidRPr="005F1A45" w:rsidRDefault="005F1A45" w:rsidP="005F1A45">
      <w:pPr>
        <w:spacing w:after="0" w:line="240" w:lineRule="auto"/>
        <w:rPr>
          <w:rFonts w:ascii="Times New Roman" w:eastAsia="Times New Roman" w:hAnsi="Times New Roman" w:cs="Times New Roman"/>
          <w:sz w:val="24"/>
          <w:szCs w:val="24"/>
          <w:lang w:eastAsia="ru-RU"/>
        </w:rPr>
      </w:pPr>
    </w:p>
    <w:p w:rsidR="00EC6379" w:rsidRDefault="00EC6379"/>
    <w:p w:rsidR="00EC6379" w:rsidRDefault="00EC6379"/>
    <w:p w:rsidR="00EC6379" w:rsidRDefault="00EC6379"/>
    <w:p w:rsidR="00EC6379" w:rsidRDefault="00EC6379"/>
    <w:p w:rsidR="00323490" w:rsidRDefault="00323490"/>
    <w:p w:rsidR="00323490" w:rsidRDefault="00323490"/>
    <w:p w:rsidR="00323490" w:rsidRDefault="00323490"/>
    <w:p w:rsidR="00323490" w:rsidRDefault="00323490"/>
    <w:p w:rsidR="00323490" w:rsidRDefault="001B0093" w:rsidP="001B0093">
      <w:pPr>
        <w:jc w:val="center"/>
      </w:pPr>
      <w:r w:rsidRPr="001B0093">
        <w:rPr>
          <w:rFonts w:ascii="Times New Roman" w:eastAsia="Times New Roman" w:hAnsi="Times New Roman" w:cs="Times New Roman"/>
          <w:noProof/>
          <w:szCs w:val="28"/>
          <w:lang w:eastAsia="ru-RU"/>
        </w:rPr>
        <w:lastRenderedPageBreak/>
        <w:drawing>
          <wp:inline distT="0" distB="0" distL="0" distR="0">
            <wp:extent cx="691515" cy="835025"/>
            <wp:effectExtent l="0" t="0" r="0" b="3175"/>
            <wp:docPr id="23" name="Рисунок 2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91515" cy="835025"/>
                    </a:xfrm>
                    <a:prstGeom prst="rect">
                      <a:avLst/>
                    </a:prstGeom>
                    <a:noFill/>
                    <a:ln>
                      <a:noFill/>
                    </a:ln>
                  </pic:spPr>
                </pic:pic>
              </a:graphicData>
            </a:graphic>
          </wp:inline>
        </w:drawing>
      </w:r>
    </w:p>
    <w:p w:rsidR="001B0093" w:rsidRPr="001B0093" w:rsidRDefault="001B0093" w:rsidP="001B0093">
      <w:pPr>
        <w:spacing w:after="0" w:line="240" w:lineRule="auto"/>
        <w:jc w:val="center"/>
        <w:rPr>
          <w:rFonts w:ascii="Times New Roman" w:eastAsia="Calibri" w:hAnsi="Times New Roman" w:cs="Times New Roman"/>
          <w:b/>
          <w:sz w:val="36"/>
          <w:szCs w:val="24"/>
          <w:lang w:eastAsia="ru-RU"/>
        </w:rPr>
      </w:pPr>
      <w:r w:rsidRPr="001B0093">
        <w:rPr>
          <w:rFonts w:ascii="Times New Roman" w:eastAsia="Calibri" w:hAnsi="Times New Roman" w:cs="Times New Roman"/>
          <w:b/>
          <w:sz w:val="36"/>
          <w:szCs w:val="24"/>
          <w:lang w:eastAsia="ru-RU"/>
        </w:rPr>
        <w:t xml:space="preserve">АДМИНИСТРАЦИЯ   </w:t>
      </w:r>
    </w:p>
    <w:p w:rsidR="001B0093" w:rsidRPr="001B0093" w:rsidRDefault="001B0093" w:rsidP="001B0093">
      <w:pPr>
        <w:spacing w:after="0" w:line="240" w:lineRule="auto"/>
        <w:jc w:val="center"/>
        <w:rPr>
          <w:rFonts w:ascii="Times New Roman" w:eastAsia="Calibri" w:hAnsi="Times New Roman" w:cs="Times New Roman"/>
          <w:b/>
          <w:sz w:val="36"/>
          <w:szCs w:val="24"/>
          <w:lang w:eastAsia="ru-RU"/>
        </w:rPr>
      </w:pPr>
      <w:r w:rsidRPr="001B0093">
        <w:rPr>
          <w:rFonts w:ascii="Times New Roman" w:eastAsia="Calibri" w:hAnsi="Times New Roman" w:cs="Times New Roman"/>
          <w:b/>
          <w:sz w:val="36"/>
          <w:szCs w:val="24"/>
          <w:lang w:eastAsia="ru-RU"/>
        </w:rPr>
        <w:t>ТЕЙКОВСКОГО МУНИЦИПАЛЬНОГО РАЙОНА</w:t>
      </w:r>
    </w:p>
    <w:p w:rsidR="001B0093" w:rsidRPr="001B0093" w:rsidRDefault="001B0093" w:rsidP="001B0093">
      <w:pPr>
        <w:pBdr>
          <w:bottom w:val="single" w:sz="12" w:space="1" w:color="auto"/>
        </w:pBdr>
        <w:spacing w:after="0" w:line="240" w:lineRule="auto"/>
        <w:jc w:val="center"/>
        <w:rPr>
          <w:rFonts w:ascii="Times New Roman" w:eastAsia="Calibri" w:hAnsi="Times New Roman" w:cs="Times New Roman"/>
          <w:b/>
          <w:sz w:val="36"/>
          <w:szCs w:val="24"/>
          <w:lang w:eastAsia="ru-RU"/>
        </w:rPr>
      </w:pPr>
      <w:r w:rsidRPr="001B0093">
        <w:rPr>
          <w:rFonts w:ascii="Times New Roman" w:eastAsia="Calibri" w:hAnsi="Times New Roman" w:cs="Times New Roman"/>
          <w:b/>
          <w:sz w:val="36"/>
          <w:szCs w:val="24"/>
          <w:lang w:eastAsia="ru-RU"/>
        </w:rPr>
        <w:t>ИВАНОВСКОЙ ОБЛАСТИ</w:t>
      </w:r>
    </w:p>
    <w:p w:rsidR="001B0093" w:rsidRPr="001B0093" w:rsidRDefault="001B0093" w:rsidP="001B0093">
      <w:pPr>
        <w:spacing w:after="0" w:line="240" w:lineRule="auto"/>
        <w:jc w:val="center"/>
        <w:rPr>
          <w:rFonts w:ascii="Times New Roman" w:eastAsia="Calibri" w:hAnsi="Times New Roman" w:cs="Times New Roman"/>
          <w:b/>
          <w:sz w:val="36"/>
          <w:szCs w:val="24"/>
          <w:lang w:eastAsia="ru-RU"/>
        </w:rPr>
      </w:pPr>
    </w:p>
    <w:p w:rsidR="001B0093" w:rsidRPr="001B0093" w:rsidRDefault="001B0093" w:rsidP="001B0093">
      <w:pPr>
        <w:spacing w:after="0" w:line="240" w:lineRule="auto"/>
        <w:jc w:val="center"/>
        <w:rPr>
          <w:rFonts w:ascii="Times New Roman" w:eastAsia="Calibri" w:hAnsi="Times New Roman" w:cs="Times New Roman"/>
          <w:b/>
          <w:sz w:val="36"/>
          <w:szCs w:val="24"/>
          <w:lang w:eastAsia="ru-RU"/>
        </w:rPr>
      </w:pPr>
      <w:r w:rsidRPr="001B0093">
        <w:rPr>
          <w:rFonts w:ascii="Times New Roman" w:eastAsia="Calibri" w:hAnsi="Times New Roman" w:cs="Times New Roman"/>
          <w:b/>
          <w:sz w:val="36"/>
          <w:szCs w:val="24"/>
          <w:lang w:eastAsia="ru-RU"/>
        </w:rPr>
        <w:t xml:space="preserve">П О С Т А Н О В Л Е Н И Е </w:t>
      </w:r>
    </w:p>
    <w:p w:rsidR="001B0093" w:rsidRPr="001B0093" w:rsidRDefault="001B0093" w:rsidP="001B0093">
      <w:pPr>
        <w:spacing w:after="0" w:line="240" w:lineRule="auto"/>
        <w:jc w:val="center"/>
        <w:rPr>
          <w:rFonts w:ascii="Times New Roman" w:eastAsia="Calibri" w:hAnsi="Times New Roman" w:cs="Times New Roman"/>
          <w:b/>
          <w:sz w:val="36"/>
          <w:szCs w:val="24"/>
          <w:lang w:eastAsia="ru-RU"/>
        </w:rPr>
      </w:pPr>
    </w:p>
    <w:p w:rsidR="001B0093" w:rsidRPr="001B0093" w:rsidRDefault="001B0093" w:rsidP="001B0093">
      <w:pPr>
        <w:spacing w:after="0" w:line="240" w:lineRule="auto"/>
        <w:jc w:val="center"/>
        <w:rPr>
          <w:rFonts w:ascii="Times New Roman" w:eastAsia="Calibri" w:hAnsi="Times New Roman" w:cs="Times New Roman"/>
          <w:sz w:val="28"/>
          <w:szCs w:val="28"/>
          <w:lang w:eastAsia="ru-RU"/>
        </w:rPr>
      </w:pPr>
      <w:r w:rsidRPr="001B0093">
        <w:rPr>
          <w:rFonts w:ascii="Times New Roman" w:eastAsia="Calibri" w:hAnsi="Times New Roman" w:cs="Times New Roman"/>
          <w:sz w:val="28"/>
          <w:szCs w:val="28"/>
          <w:lang w:eastAsia="ru-RU"/>
        </w:rPr>
        <w:t>от  10.11.2017   № 403</w:t>
      </w:r>
    </w:p>
    <w:p w:rsidR="001B0093" w:rsidRPr="001B0093" w:rsidRDefault="001B0093" w:rsidP="001B0093">
      <w:pPr>
        <w:spacing w:after="0" w:line="240" w:lineRule="auto"/>
        <w:jc w:val="center"/>
        <w:rPr>
          <w:rFonts w:ascii="Times New Roman" w:eastAsia="Calibri" w:hAnsi="Times New Roman" w:cs="Times New Roman"/>
          <w:sz w:val="28"/>
          <w:szCs w:val="28"/>
          <w:lang w:eastAsia="ru-RU"/>
        </w:rPr>
      </w:pPr>
      <w:r w:rsidRPr="001B0093">
        <w:rPr>
          <w:rFonts w:ascii="Times New Roman" w:eastAsia="Calibri" w:hAnsi="Times New Roman" w:cs="Times New Roman"/>
          <w:sz w:val="28"/>
          <w:szCs w:val="28"/>
          <w:lang w:eastAsia="ru-RU"/>
        </w:rPr>
        <w:t xml:space="preserve">г. Тейково </w:t>
      </w:r>
    </w:p>
    <w:p w:rsidR="001B0093" w:rsidRPr="001B0093" w:rsidRDefault="001B0093" w:rsidP="001B0093">
      <w:pPr>
        <w:spacing w:after="0" w:line="240" w:lineRule="auto"/>
        <w:jc w:val="center"/>
        <w:rPr>
          <w:rFonts w:ascii="Times New Roman" w:eastAsia="Calibri" w:hAnsi="Times New Roman" w:cs="Times New Roman"/>
          <w:sz w:val="28"/>
          <w:szCs w:val="28"/>
          <w:lang w:eastAsia="ru-RU"/>
        </w:rPr>
      </w:pPr>
    </w:p>
    <w:p w:rsidR="001B0093" w:rsidRPr="001B0093" w:rsidRDefault="001B0093" w:rsidP="001B0093">
      <w:pPr>
        <w:spacing w:after="0" w:line="240" w:lineRule="auto"/>
        <w:jc w:val="center"/>
        <w:rPr>
          <w:rFonts w:ascii="Times New Roman" w:eastAsia="Calibri" w:hAnsi="Times New Roman" w:cs="Times New Roman"/>
          <w:sz w:val="28"/>
          <w:szCs w:val="28"/>
          <w:lang w:eastAsia="ru-RU"/>
        </w:rPr>
      </w:pPr>
    </w:p>
    <w:p w:rsidR="001B0093" w:rsidRPr="001B0093" w:rsidRDefault="001B0093" w:rsidP="001B0093">
      <w:pPr>
        <w:spacing w:after="0" w:line="240" w:lineRule="auto"/>
        <w:jc w:val="center"/>
        <w:rPr>
          <w:rFonts w:ascii="Times New Roman" w:eastAsia="Calibri" w:hAnsi="Times New Roman" w:cs="Times New Roman"/>
          <w:b/>
          <w:sz w:val="28"/>
          <w:szCs w:val="28"/>
          <w:lang w:eastAsia="ru-RU"/>
        </w:rPr>
      </w:pPr>
      <w:r w:rsidRPr="001B0093">
        <w:rPr>
          <w:rFonts w:ascii="Times New Roman" w:eastAsia="Calibri" w:hAnsi="Times New Roman" w:cs="Times New Roman"/>
          <w:b/>
          <w:sz w:val="28"/>
          <w:szCs w:val="28"/>
          <w:lang w:eastAsia="ru-RU"/>
        </w:rPr>
        <w:t>О внесении изменений в постановление администрации Тейковского муниципального района от 08.04.2014г. № 209 «Об утверждении муниципальной программы «Обеспечение безопасности граждан и профилактика правонарушений в Тейковском муниципальном районе» (в действующей редакции)</w:t>
      </w:r>
    </w:p>
    <w:p w:rsidR="001B0093" w:rsidRPr="001B0093" w:rsidRDefault="001B0093" w:rsidP="001B0093">
      <w:pPr>
        <w:spacing w:after="0" w:line="240" w:lineRule="auto"/>
        <w:jc w:val="center"/>
        <w:rPr>
          <w:rFonts w:ascii="Times New Roman" w:eastAsia="Calibri" w:hAnsi="Times New Roman" w:cs="Times New Roman"/>
          <w:b/>
          <w:sz w:val="28"/>
          <w:szCs w:val="28"/>
          <w:lang w:eastAsia="ru-RU"/>
        </w:rPr>
      </w:pPr>
    </w:p>
    <w:p w:rsidR="001B0093" w:rsidRPr="001B0093" w:rsidRDefault="001B0093" w:rsidP="001B0093">
      <w:pPr>
        <w:spacing w:after="0" w:line="240" w:lineRule="auto"/>
        <w:rPr>
          <w:rFonts w:ascii="Times New Roman" w:eastAsia="Calibri" w:hAnsi="Times New Roman" w:cs="Times New Roman"/>
          <w:sz w:val="28"/>
          <w:szCs w:val="28"/>
          <w:lang w:eastAsia="ru-RU"/>
        </w:rPr>
      </w:pPr>
    </w:p>
    <w:p w:rsidR="001B0093" w:rsidRPr="001B0093" w:rsidRDefault="001B0093" w:rsidP="001B0093">
      <w:pPr>
        <w:spacing w:after="0" w:line="240" w:lineRule="auto"/>
        <w:jc w:val="center"/>
        <w:rPr>
          <w:rFonts w:ascii="Times New Roman" w:eastAsia="Calibri" w:hAnsi="Times New Roman" w:cs="Times New Roman"/>
          <w:sz w:val="28"/>
          <w:szCs w:val="28"/>
          <w:lang w:eastAsia="ru-RU"/>
        </w:rPr>
      </w:pPr>
    </w:p>
    <w:p w:rsidR="001B0093" w:rsidRPr="001B0093" w:rsidRDefault="001B0093" w:rsidP="001B0093">
      <w:pPr>
        <w:spacing w:after="0" w:line="240" w:lineRule="auto"/>
        <w:jc w:val="both"/>
        <w:rPr>
          <w:rFonts w:ascii="Times New Roman" w:eastAsia="Calibri" w:hAnsi="Times New Roman" w:cs="Times New Roman"/>
          <w:sz w:val="28"/>
          <w:szCs w:val="28"/>
          <w:lang w:eastAsia="ru-RU"/>
        </w:rPr>
      </w:pPr>
      <w:r w:rsidRPr="001B0093">
        <w:rPr>
          <w:rFonts w:ascii="Times New Roman" w:eastAsia="Calibri" w:hAnsi="Times New Roman" w:cs="Times New Roman"/>
          <w:sz w:val="28"/>
          <w:szCs w:val="28"/>
          <w:lang w:eastAsia="ru-RU"/>
        </w:rPr>
        <w:tab/>
        <w:t>В целях обеспечения взаимодействия субъектов профилактики в сфере укрепления правопорядка и общественной безопасности администрация Тейковского муниципального района:</w:t>
      </w:r>
    </w:p>
    <w:p w:rsidR="001B0093" w:rsidRPr="001B0093" w:rsidRDefault="001B0093" w:rsidP="001B0093">
      <w:pPr>
        <w:spacing w:after="0" w:line="240" w:lineRule="auto"/>
        <w:jc w:val="both"/>
        <w:rPr>
          <w:rFonts w:ascii="Times New Roman" w:eastAsia="Calibri" w:hAnsi="Times New Roman" w:cs="Times New Roman"/>
          <w:sz w:val="28"/>
          <w:szCs w:val="28"/>
          <w:lang w:eastAsia="ru-RU"/>
        </w:rPr>
      </w:pPr>
    </w:p>
    <w:p w:rsidR="001B0093" w:rsidRPr="001B0093" w:rsidRDefault="001B0093" w:rsidP="001B0093">
      <w:pPr>
        <w:spacing w:after="0" w:line="240" w:lineRule="auto"/>
        <w:jc w:val="center"/>
        <w:rPr>
          <w:rFonts w:ascii="Times New Roman" w:eastAsia="Calibri" w:hAnsi="Times New Roman" w:cs="Times New Roman"/>
          <w:b/>
          <w:sz w:val="28"/>
          <w:szCs w:val="28"/>
          <w:lang w:eastAsia="ru-RU"/>
        </w:rPr>
      </w:pPr>
      <w:r w:rsidRPr="001B0093">
        <w:rPr>
          <w:rFonts w:ascii="Times New Roman" w:eastAsia="Calibri" w:hAnsi="Times New Roman" w:cs="Times New Roman"/>
          <w:b/>
          <w:sz w:val="28"/>
          <w:szCs w:val="28"/>
          <w:lang w:eastAsia="ru-RU"/>
        </w:rPr>
        <w:t>ПОСТАНОВЛЯЕТ:</w:t>
      </w:r>
    </w:p>
    <w:p w:rsidR="001B0093" w:rsidRPr="001B0093" w:rsidRDefault="001B0093" w:rsidP="001B0093">
      <w:pPr>
        <w:spacing w:after="0" w:line="276" w:lineRule="auto"/>
        <w:jc w:val="both"/>
        <w:rPr>
          <w:rFonts w:ascii="Times New Roman" w:eastAsia="Calibri" w:hAnsi="Times New Roman" w:cs="Times New Roman"/>
          <w:sz w:val="28"/>
          <w:szCs w:val="28"/>
          <w:lang w:eastAsia="ru-RU"/>
        </w:rPr>
      </w:pPr>
    </w:p>
    <w:p w:rsidR="001B0093" w:rsidRPr="001B0093" w:rsidRDefault="001B0093" w:rsidP="001B0093">
      <w:pPr>
        <w:spacing w:after="0" w:line="276" w:lineRule="auto"/>
        <w:ind w:firstLine="708"/>
        <w:jc w:val="both"/>
        <w:rPr>
          <w:rFonts w:ascii="Times New Roman" w:eastAsiaTheme="minorEastAsia" w:hAnsi="Times New Roman" w:cs="Times New Roman"/>
          <w:sz w:val="28"/>
          <w:szCs w:val="28"/>
          <w:lang w:eastAsia="ru-RU"/>
        </w:rPr>
      </w:pPr>
      <w:r w:rsidRPr="001B0093">
        <w:rPr>
          <w:rFonts w:ascii="Times New Roman" w:eastAsiaTheme="minorEastAsia" w:hAnsi="Times New Roman" w:cs="Times New Roman"/>
          <w:sz w:val="28"/>
          <w:szCs w:val="28"/>
          <w:lang w:eastAsia="ru-RU"/>
        </w:rPr>
        <w:t xml:space="preserve">Внести в постановление администрации Тейковского муниципального района от 08.04.2014г. № 209 «Об утверждении муниципальной </w:t>
      </w:r>
      <w:hyperlink r:id="rId58" w:history="1">
        <w:r w:rsidRPr="001B0093">
          <w:rPr>
            <w:rFonts w:ascii="Times New Roman" w:eastAsiaTheme="minorEastAsia" w:hAnsi="Times New Roman" w:cs="Times New Roman"/>
            <w:sz w:val="28"/>
            <w:szCs w:val="28"/>
            <w:lang w:eastAsia="ru-RU"/>
          </w:rPr>
          <w:t>программы</w:t>
        </w:r>
      </w:hyperlink>
      <w:r w:rsidRPr="001B0093">
        <w:rPr>
          <w:rFonts w:ascii="Times New Roman" w:eastAsiaTheme="minorEastAsia" w:hAnsi="Times New Roman" w:cs="Times New Roman"/>
          <w:sz w:val="28"/>
          <w:szCs w:val="28"/>
          <w:lang w:eastAsia="ru-RU"/>
        </w:rPr>
        <w:t xml:space="preserve"> «Обеспечение безопасности граждан и профилактика правонарушений в Тейковском муниципальном районе» следующие изменения: </w:t>
      </w:r>
    </w:p>
    <w:p w:rsidR="001B0093" w:rsidRPr="001B0093" w:rsidRDefault="001B0093" w:rsidP="001B0093">
      <w:pPr>
        <w:spacing w:after="0" w:line="276" w:lineRule="auto"/>
        <w:jc w:val="both"/>
        <w:rPr>
          <w:rFonts w:ascii="Times New Roman" w:eastAsiaTheme="minorEastAsia" w:hAnsi="Times New Roman" w:cs="Times New Roman"/>
          <w:sz w:val="28"/>
          <w:szCs w:val="28"/>
          <w:lang w:eastAsia="ru-RU"/>
        </w:rPr>
      </w:pPr>
      <w:r w:rsidRPr="001B0093">
        <w:rPr>
          <w:rFonts w:ascii="Times New Roman" w:eastAsiaTheme="minorEastAsia" w:hAnsi="Times New Roman" w:cs="Times New Roman"/>
          <w:sz w:val="28"/>
          <w:szCs w:val="28"/>
          <w:lang w:eastAsia="ru-RU"/>
        </w:rPr>
        <w:t>приложение к постановлению изложить в новой редакции согласно приложению.</w:t>
      </w:r>
    </w:p>
    <w:p w:rsidR="001B0093" w:rsidRPr="001B0093" w:rsidRDefault="001B0093" w:rsidP="001B0093">
      <w:pPr>
        <w:spacing w:after="0" w:line="276" w:lineRule="auto"/>
        <w:jc w:val="both"/>
        <w:rPr>
          <w:rFonts w:ascii="Times New Roman" w:eastAsiaTheme="minorEastAsia" w:hAnsi="Times New Roman" w:cs="Times New Roman"/>
          <w:sz w:val="28"/>
          <w:szCs w:val="28"/>
          <w:lang w:eastAsia="ru-RU"/>
        </w:rPr>
      </w:pPr>
    </w:p>
    <w:p w:rsidR="001B0093" w:rsidRPr="001B0093" w:rsidRDefault="001B0093" w:rsidP="001B0093">
      <w:pPr>
        <w:spacing w:after="0" w:line="276" w:lineRule="auto"/>
        <w:jc w:val="both"/>
        <w:rPr>
          <w:rFonts w:ascii="Times New Roman" w:eastAsiaTheme="minorEastAsia" w:hAnsi="Times New Roman" w:cs="Times New Roman"/>
          <w:sz w:val="28"/>
          <w:szCs w:val="28"/>
          <w:lang w:eastAsia="ru-RU"/>
        </w:rPr>
      </w:pPr>
    </w:p>
    <w:p w:rsidR="001B0093" w:rsidRPr="001B0093" w:rsidRDefault="001B0093" w:rsidP="001B0093">
      <w:pPr>
        <w:spacing w:after="0" w:line="276" w:lineRule="auto"/>
        <w:jc w:val="both"/>
        <w:rPr>
          <w:rFonts w:ascii="Times New Roman" w:eastAsiaTheme="minorEastAsia" w:hAnsi="Times New Roman" w:cs="Times New Roman"/>
          <w:sz w:val="28"/>
          <w:szCs w:val="28"/>
          <w:lang w:eastAsia="ru-RU"/>
        </w:rPr>
      </w:pPr>
    </w:p>
    <w:p w:rsidR="001B0093" w:rsidRPr="001B0093" w:rsidRDefault="001B0093" w:rsidP="001B0093">
      <w:pPr>
        <w:spacing w:after="0" w:line="240" w:lineRule="auto"/>
        <w:jc w:val="both"/>
        <w:rPr>
          <w:rFonts w:ascii="Times New Roman" w:eastAsiaTheme="minorEastAsia" w:hAnsi="Times New Roman" w:cs="Times New Roman"/>
          <w:b/>
          <w:sz w:val="28"/>
          <w:szCs w:val="28"/>
          <w:lang w:eastAsia="ru-RU"/>
        </w:rPr>
      </w:pPr>
      <w:r w:rsidRPr="001B0093">
        <w:rPr>
          <w:rFonts w:ascii="Times New Roman" w:eastAsiaTheme="minorEastAsia" w:hAnsi="Times New Roman" w:cs="Times New Roman"/>
          <w:b/>
          <w:sz w:val="28"/>
          <w:szCs w:val="28"/>
          <w:lang w:eastAsia="ru-RU"/>
        </w:rPr>
        <w:t>Глава Тейковского</w:t>
      </w:r>
    </w:p>
    <w:p w:rsidR="001B0093" w:rsidRPr="001B0093" w:rsidRDefault="001B0093" w:rsidP="001B0093">
      <w:pPr>
        <w:spacing w:after="0" w:line="240" w:lineRule="auto"/>
        <w:jc w:val="both"/>
        <w:rPr>
          <w:rFonts w:ascii="Times New Roman" w:eastAsiaTheme="minorEastAsia" w:hAnsi="Times New Roman" w:cs="Times New Roman"/>
          <w:b/>
          <w:sz w:val="28"/>
          <w:szCs w:val="28"/>
          <w:lang w:eastAsia="ru-RU"/>
        </w:rPr>
      </w:pPr>
      <w:r w:rsidRPr="001B0093">
        <w:rPr>
          <w:rFonts w:ascii="Times New Roman" w:eastAsiaTheme="minorEastAsia" w:hAnsi="Times New Roman" w:cs="Times New Roman"/>
          <w:b/>
          <w:sz w:val="28"/>
          <w:szCs w:val="28"/>
          <w:lang w:eastAsia="ru-RU"/>
        </w:rPr>
        <w:t>муниципального района                                                          С.А. Семенова</w:t>
      </w:r>
    </w:p>
    <w:p w:rsidR="001B0093" w:rsidRPr="001B0093" w:rsidRDefault="001B0093" w:rsidP="001B0093">
      <w:pPr>
        <w:spacing w:after="0" w:line="276" w:lineRule="auto"/>
        <w:jc w:val="right"/>
        <w:rPr>
          <w:rFonts w:ascii="Times New Roman" w:eastAsiaTheme="minorEastAsia" w:hAnsi="Times New Roman" w:cs="Times New Roman"/>
          <w:sz w:val="24"/>
          <w:szCs w:val="24"/>
          <w:lang w:eastAsia="ru-RU"/>
        </w:rPr>
      </w:pPr>
    </w:p>
    <w:p w:rsidR="001B0093" w:rsidRDefault="001B0093" w:rsidP="001B0093">
      <w:pPr>
        <w:spacing w:after="0" w:line="276" w:lineRule="auto"/>
        <w:rPr>
          <w:rFonts w:ascii="Times New Roman" w:eastAsiaTheme="minorEastAsia" w:hAnsi="Times New Roman" w:cs="Times New Roman"/>
          <w:sz w:val="24"/>
          <w:szCs w:val="24"/>
          <w:lang w:eastAsia="ru-RU"/>
        </w:rPr>
      </w:pP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p>
    <w:p w:rsidR="001B0093" w:rsidRPr="001B0093" w:rsidRDefault="001B0093" w:rsidP="001B0093">
      <w:pPr>
        <w:spacing w:after="0" w:line="276" w:lineRule="auto"/>
        <w:jc w:val="right"/>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lastRenderedPageBreak/>
        <w:t>Приложение</w:t>
      </w:r>
    </w:p>
    <w:p w:rsidR="001B0093" w:rsidRPr="001B0093" w:rsidRDefault="001B0093" w:rsidP="001B0093">
      <w:pPr>
        <w:spacing w:after="0" w:line="276" w:lineRule="auto"/>
        <w:jc w:val="right"/>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xml:space="preserve">к постановлению администрации </w:t>
      </w:r>
    </w:p>
    <w:p w:rsidR="001B0093" w:rsidRPr="001B0093" w:rsidRDefault="001B0093" w:rsidP="001B0093">
      <w:pPr>
        <w:spacing w:after="0" w:line="276" w:lineRule="auto"/>
        <w:jc w:val="right"/>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Тейковского муниципального района</w:t>
      </w:r>
    </w:p>
    <w:p w:rsidR="001B0093" w:rsidRPr="001B0093" w:rsidRDefault="001B0093" w:rsidP="001B0093">
      <w:pPr>
        <w:spacing w:after="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xml:space="preserve">                                                                                                                     от  10.11.2017    № 403</w:t>
      </w:r>
    </w:p>
    <w:p w:rsidR="001B0093" w:rsidRPr="001B0093" w:rsidRDefault="001B0093" w:rsidP="001B0093">
      <w:pPr>
        <w:spacing w:after="0" w:line="276" w:lineRule="auto"/>
        <w:jc w:val="center"/>
        <w:rPr>
          <w:rFonts w:ascii="Times New Roman" w:eastAsiaTheme="minorEastAsia" w:hAnsi="Times New Roman" w:cs="Times New Roman"/>
          <w:sz w:val="24"/>
          <w:szCs w:val="24"/>
          <w:lang w:eastAsia="ru-RU"/>
        </w:rPr>
      </w:pPr>
    </w:p>
    <w:p w:rsidR="001B0093" w:rsidRPr="001B0093" w:rsidRDefault="001B0093" w:rsidP="001B0093">
      <w:pPr>
        <w:autoSpaceDE w:val="0"/>
        <w:autoSpaceDN w:val="0"/>
        <w:adjustRightInd w:val="0"/>
        <w:spacing w:after="0" w:line="240" w:lineRule="auto"/>
        <w:rPr>
          <w:rFonts w:ascii="Times New Roman" w:eastAsia="Calibri" w:hAnsi="Times New Roman" w:cs="Times New Roman"/>
          <w:b/>
          <w:bCs/>
          <w:sz w:val="24"/>
          <w:szCs w:val="24"/>
          <w:lang w:eastAsia="ru-RU"/>
        </w:rPr>
      </w:pPr>
    </w:p>
    <w:p w:rsidR="001B0093" w:rsidRPr="001B0093" w:rsidRDefault="001B0093" w:rsidP="001B0093">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B0093">
        <w:rPr>
          <w:rFonts w:ascii="Times New Roman" w:eastAsia="Calibri" w:hAnsi="Times New Roman" w:cs="Times New Roman"/>
          <w:b/>
          <w:bCs/>
          <w:sz w:val="24"/>
          <w:szCs w:val="24"/>
          <w:lang w:eastAsia="ru-RU"/>
        </w:rPr>
        <w:t>МУНИЦИПАЛЬНАЯ ПРОГРАММА</w:t>
      </w:r>
    </w:p>
    <w:p w:rsidR="001B0093" w:rsidRPr="001B0093" w:rsidRDefault="001B0093" w:rsidP="001B0093">
      <w:pPr>
        <w:spacing w:after="0" w:line="276" w:lineRule="auto"/>
        <w:jc w:val="center"/>
        <w:rPr>
          <w:rFonts w:ascii="Times New Roman" w:eastAsiaTheme="minorEastAsia" w:hAnsi="Times New Roman" w:cs="Times New Roman"/>
          <w:b/>
          <w:sz w:val="24"/>
          <w:szCs w:val="24"/>
          <w:lang w:eastAsia="ru-RU"/>
        </w:rPr>
      </w:pPr>
      <w:r w:rsidRPr="001B0093">
        <w:rPr>
          <w:rFonts w:ascii="Times New Roman" w:eastAsiaTheme="minorEastAsia" w:hAnsi="Times New Roman" w:cs="Times New Roman"/>
          <w:b/>
          <w:sz w:val="24"/>
          <w:szCs w:val="24"/>
          <w:lang w:eastAsia="ru-RU"/>
        </w:rPr>
        <w:t>«Обеспечение безопасности граждан и профилактика правонарушений</w:t>
      </w:r>
    </w:p>
    <w:p w:rsidR="001B0093" w:rsidRPr="001B0093" w:rsidRDefault="001B0093" w:rsidP="001B0093">
      <w:pPr>
        <w:spacing w:after="0" w:line="276" w:lineRule="auto"/>
        <w:jc w:val="center"/>
        <w:rPr>
          <w:rFonts w:ascii="Times New Roman" w:eastAsiaTheme="minorEastAsia" w:hAnsi="Times New Roman" w:cs="Times New Roman"/>
          <w:b/>
          <w:sz w:val="24"/>
          <w:szCs w:val="24"/>
          <w:lang w:eastAsia="ru-RU"/>
        </w:rPr>
      </w:pPr>
      <w:r w:rsidRPr="001B0093">
        <w:rPr>
          <w:rFonts w:ascii="Times New Roman" w:eastAsiaTheme="minorEastAsia" w:hAnsi="Times New Roman" w:cs="Times New Roman"/>
          <w:b/>
          <w:sz w:val="24"/>
          <w:szCs w:val="24"/>
          <w:lang w:eastAsia="ru-RU"/>
        </w:rPr>
        <w:t>в Тейковском муниципальном районе»</w:t>
      </w:r>
    </w:p>
    <w:p w:rsidR="001B0093" w:rsidRPr="001B0093" w:rsidRDefault="001B0093" w:rsidP="001B0093">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tbl>
      <w:tblPr>
        <w:tblW w:w="0" w:type="auto"/>
        <w:tblInd w:w="-45" w:type="dxa"/>
        <w:tblLayout w:type="fixed"/>
        <w:tblLook w:val="00A0" w:firstRow="1" w:lastRow="0" w:firstColumn="1" w:lastColumn="0" w:noHBand="0" w:noVBand="0"/>
      </w:tblPr>
      <w:tblGrid>
        <w:gridCol w:w="2133"/>
        <w:gridCol w:w="7920"/>
      </w:tblGrid>
      <w:tr w:rsidR="001B0093" w:rsidRPr="001B0093" w:rsidTr="00533FC9">
        <w:tc>
          <w:tcPr>
            <w:tcW w:w="10053" w:type="dxa"/>
            <w:gridSpan w:val="2"/>
            <w:tcBorders>
              <w:top w:val="single" w:sz="4" w:space="0" w:color="000000"/>
              <w:left w:val="single" w:sz="4" w:space="0" w:color="000000"/>
              <w:bottom w:val="single" w:sz="4" w:space="0" w:color="000000"/>
              <w:right w:val="single" w:sz="4" w:space="0" w:color="000000"/>
            </w:tcBorders>
          </w:tcPr>
          <w:p w:rsidR="001B0093" w:rsidRPr="001B0093" w:rsidRDefault="001B0093" w:rsidP="001B0093">
            <w:pPr>
              <w:snapToGrid w:val="0"/>
              <w:spacing w:after="0" w:line="276" w:lineRule="auto"/>
              <w:jc w:val="center"/>
              <w:rPr>
                <w:rFonts w:ascii="Times New Roman" w:eastAsiaTheme="minorEastAsia" w:hAnsi="Times New Roman" w:cs="Times New Roman"/>
                <w:b/>
                <w:sz w:val="24"/>
                <w:szCs w:val="24"/>
                <w:lang w:eastAsia="ru-RU"/>
              </w:rPr>
            </w:pPr>
            <w:r w:rsidRPr="001B0093">
              <w:rPr>
                <w:rFonts w:ascii="Times New Roman" w:eastAsiaTheme="minorEastAsia" w:hAnsi="Times New Roman" w:cs="Times New Roman"/>
                <w:b/>
                <w:sz w:val="24"/>
                <w:szCs w:val="24"/>
                <w:lang w:eastAsia="ru-RU"/>
              </w:rPr>
              <w:t>1. Паспорт муниципальной  программы Тейковского муниципального района</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Наименование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Обеспечение безопасности граждан и профилактика правонарушений в Тейковском муниципальном районе</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 xml:space="preserve">Срок реализации программы </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uppressAutoHyphens/>
              <w:snapToGrid w:val="0"/>
              <w:spacing w:after="0" w:line="276" w:lineRule="auto"/>
              <w:rPr>
                <w:rFonts w:ascii="Times New Roman" w:eastAsia="Calibri" w:hAnsi="Times New Roman" w:cs="Times New Roman"/>
                <w:sz w:val="24"/>
                <w:szCs w:val="24"/>
                <w:lang w:eastAsia="ar-SA"/>
              </w:rPr>
            </w:pPr>
            <w:r w:rsidRPr="001B0093">
              <w:rPr>
                <w:rFonts w:ascii="Times New Roman" w:eastAsiaTheme="minorEastAsia" w:hAnsi="Times New Roman" w:cs="Times New Roman"/>
                <w:sz w:val="24"/>
                <w:szCs w:val="24"/>
                <w:lang w:eastAsia="ar-SA"/>
              </w:rPr>
              <w:t>2014</w:t>
            </w:r>
            <w:r w:rsidRPr="001B0093">
              <w:rPr>
                <w:rFonts w:ascii="Times New Roman" w:eastAsiaTheme="minorEastAsia" w:hAnsi="Times New Roman" w:cs="Times New Roman"/>
                <w:sz w:val="24"/>
                <w:szCs w:val="24"/>
                <w:lang w:val="en-US" w:eastAsia="ar-SA"/>
              </w:rPr>
              <w:t xml:space="preserve">- </w:t>
            </w:r>
            <w:r w:rsidRPr="001B0093">
              <w:rPr>
                <w:rFonts w:ascii="Times New Roman" w:eastAsiaTheme="minorEastAsia" w:hAnsi="Times New Roman" w:cs="Times New Roman"/>
                <w:sz w:val="24"/>
                <w:szCs w:val="24"/>
                <w:lang w:eastAsia="ru-RU"/>
              </w:rPr>
              <w:t>2018 годы</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Администратор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Администрация Тейковского муниципального района</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Исполнители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Администрация Тейковского муниципального района;</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Комиссия по делам несовершеннолетних и защите их прав;</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Отдел образования;</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Образовательные организации;</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Отдел культуры, туризма, молодежной и социальной политики;</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Отдел сельского хозяйства и земельных отношений;</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Отдел экономического развития, торговли, имущественных отношений и муниципального заказа;</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МО МВД РФ «Тейковский» (по согласованию);</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Филиал ФКУ УИИ УФСИН (по согласованию);</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Территориальное управление социальной защиты населения по г/о Тейково и Тейковскому муниципальному району (по согласованию);</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Тейковский филиал ОГКУ «Центр по обеспечению деятельности ТУСЗН» (по согласованию);</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ОБУЗ «Тейковская ЦРБ» (по согласованию);</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ОГКУ «Тейковский ЦЗН» (по согласованию);</w:t>
            </w:r>
          </w:p>
          <w:p w:rsidR="001B0093" w:rsidRPr="001B0093" w:rsidRDefault="001B0093" w:rsidP="001B0093">
            <w:pPr>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Органы местного самоуправления городского и сельских поселений.</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Перечень подпрограмм</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Профилактика правонарушений, борьба с преступностью и обеспечение безопасности граждан</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Цель (цели)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Снижение уровня преступности и повышение результативности профилактики правонарушений</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Объем ресурсного обеспечения программы</w:t>
            </w:r>
          </w:p>
        </w:tc>
        <w:tc>
          <w:tcPr>
            <w:tcW w:w="7920" w:type="dxa"/>
            <w:tcBorders>
              <w:top w:val="single" w:sz="4" w:space="0" w:color="000000"/>
              <w:left w:val="single" w:sz="4" w:space="0" w:color="000000"/>
              <w:bottom w:val="single" w:sz="4" w:space="0" w:color="000000"/>
              <w:right w:val="single" w:sz="4" w:space="0" w:color="000000"/>
            </w:tcBorders>
          </w:tcPr>
          <w:p w:rsidR="001B0093" w:rsidRPr="001B0093" w:rsidRDefault="001B0093" w:rsidP="001B0093">
            <w:pPr>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Общий объем бюджетных ассигнований:</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2014 год – 0,0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2015 год – 514,1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2016 год – 514,1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2017 год – 513,6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2018 год – 525,6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областной бюджет:</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lastRenderedPageBreak/>
              <w:t>- 2014 год – 0,0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- 2015 год – 364,1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- 2016 год – 364,1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- 2017 год – 363,6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- 2018 год – 375,6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бюджет Тейковского муниципального района:</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2014 год – 0,0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2015 год – 150,0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2016 год – 150,0 тыс. руб.</w:t>
            </w:r>
          </w:p>
          <w:p w:rsidR="001B0093" w:rsidRPr="001B0093" w:rsidRDefault="001B0093" w:rsidP="001B0093">
            <w:pPr>
              <w:spacing w:after="0" w:line="276" w:lineRule="auto"/>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2017 год – 150,0 тыс. руб.</w:t>
            </w:r>
          </w:p>
          <w:p w:rsidR="001B0093" w:rsidRPr="001B0093" w:rsidRDefault="001B0093" w:rsidP="001B0093">
            <w:pPr>
              <w:snapToGrid w:val="0"/>
              <w:spacing w:after="0" w:line="276" w:lineRule="auto"/>
              <w:rPr>
                <w:rFonts w:ascii="Times New Roman" w:eastAsia="Calibri" w:hAnsi="Times New Roman" w:cs="Times New Roman"/>
                <w:sz w:val="24"/>
                <w:szCs w:val="24"/>
                <w:lang w:eastAsia="ru-RU"/>
              </w:rPr>
            </w:pPr>
            <w:r w:rsidRPr="001B0093">
              <w:rPr>
                <w:rFonts w:ascii="Times New Roman" w:eastAsiaTheme="minorEastAsia" w:hAnsi="Times New Roman" w:cs="Times New Roman"/>
                <w:sz w:val="24"/>
                <w:szCs w:val="24"/>
                <w:lang w:eastAsia="ru-RU"/>
              </w:rPr>
              <w:t>2018 год – 150,0 тыс. руб.</w:t>
            </w:r>
          </w:p>
        </w:tc>
      </w:tr>
    </w:tbl>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p>
    <w:p w:rsidR="001B0093" w:rsidRPr="001B0093" w:rsidRDefault="001B0093" w:rsidP="001B0093">
      <w:pPr>
        <w:spacing w:after="0" w:line="240" w:lineRule="auto"/>
        <w:jc w:val="center"/>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t>2. Анализ текущей ситуации в сфере реализации муниципальной программы</w:t>
      </w:r>
    </w:p>
    <w:p w:rsidR="001B0093" w:rsidRPr="001B0093" w:rsidRDefault="001B0093" w:rsidP="001B0093">
      <w:pPr>
        <w:spacing w:after="0" w:line="240" w:lineRule="auto"/>
        <w:ind w:firstLine="709"/>
        <w:jc w:val="center"/>
        <w:rPr>
          <w:rFonts w:ascii="Times New Roman" w:eastAsia="Times New Roman" w:hAnsi="Times New Roman" w:cs="Times New Roman"/>
          <w:b/>
          <w:sz w:val="24"/>
          <w:szCs w:val="24"/>
          <w:lang w:eastAsia="ru-RU"/>
        </w:rPr>
      </w:pP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В результате проведенной в течение последних лет работы, состояние криминальной обстановки на территории района характеризуется снижением уровня преступности по количеству зарегистрированных преступлений и уменьшению степени их тяжести. Не допущено совершения террористических актов и экстремистских проявлений. </w:t>
      </w: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По итогам 2012 года было раскрыто более 90 % преступлений из числа зарегистрированных, а также из числа тяжких и особо тяжких. Более 50% преступлений было раскрыто по "горячим следам".</w:t>
      </w: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Важнейшим приоритетом в 2010 - 2012 гг. было предупреждение правонарушений среди несовершеннолетних, защита жизни, здоровья, прав и законных интересов детей. Благодаря комплексу реализованных совместно с субъектами профилактической деятельности мероприятий была существенно снижена криминальная активность несовершеннолетних.</w:t>
      </w: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Значительное внимание уделялось установлению доверительных отношений с населением, что также положительно отразилось на результатах деятельности: на 19 % возросло число превентивных преступлений, выявленных участковыми уполномоченными, на 10 % сократилось число тяжких преступлений, совершенных на бытовой почве.</w:t>
      </w: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Проводилась модернизация организации внутренней деятельности органов безопасности. Совершенствовались методы управления служебными коллективами, ведомственная нормативная база. Была проведена оптимизация организационного построения территориальных органов МВД России на районном уровне. Проводилась работа по повышению качественного состава сотрудников органов внутренних дел.</w:t>
      </w: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Вместе с тем, положительные результаты деятельности по обеспечению надлежащего правопорядка и общественной безопасности в районе были достигнуты в результате консолидации усилий всех субъектов, отвечающих за эти направления деятельности.</w:t>
      </w: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Анализ проводимой профилактической работы показывает,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w:t>
      </w: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В среднесрочной перспективе прогнозируется снижение общего количества совершенных преступлений, уличной преступности, преступности несовершеннолетних. В то же время, не уменьшилось число преступлений, совершенных в состоянии опьянения. Для положительного изменения необходимо принять дополнительные меры по усилению ответственности за совершение административных правонарушений, активизировать работу по выявлению правонарушений - наиболее эффективной превентивной меры в борьбе с преступностью.</w:t>
      </w: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p>
    <w:p w:rsid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p>
    <w:p w:rsid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lastRenderedPageBreak/>
        <w:t>Таблица 1. Показатели, характеризующие текущую ситуацию в сфере профилактики правонарушений, борьбы с преступностью и обеспечения безопасности граждан</w:t>
      </w:r>
    </w:p>
    <w:p w:rsidR="001B0093" w:rsidRPr="001B0093" w:rsidRDefault="001B0093" w:rsidP="001B0093">
      <w:pPr>
        <w:spacing w:after="0" w:line="240" w:lineRule="auto"/>
        <w:ind w:firstLine="709"/>
        <w:jc w:val="both"/>
        <w:rPr>
          <w:rFonts w:ascii="Times New Roman" w:eastAsia="Times New Roman" w:hAnsi="Times New Roman" w:cs="Times New Roman"/>
          <w:sz w:val="24"/>
          <w:szCs w:val="24"/>
          <w:lang w:eastAsia="ru-RU"/>
        </w:rPr>
      </w:pPr>
    </w:p>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320"/>
        <w:gridCol w:w="1800"/>
        <w:gridCol w:w="1080"/>
        <w:gridCol w:w="1080"/>
        <w:gridCol w:w="1080"/>
      </w:tblGrid>
      <w:tr w:rsidR="001B0093" w:rsidRPr="001B0093" w:rsidTr="00F62DD1">
        <w:tc>
          <w:tcPr>
            <w:tcW w:w="510" w:type="dxa"/>
            <w:tcMar>
              <w:top w:w="90" w:type="dxa"/>
              <w:left w:w="150" w:type="dxa"/>
              <w:bottom w:w="90" w:type="dxa"/>
              <w:right w:w="150" w:type="dxa"/>
            </w:tcMar>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w:t>
            </w:r>
          </w:p>
        </w:tc>
        <w:tc>
          <w:tcPr>
            <w:tcW w:w="4320" w:type="dxa"/>
            <w:tcMar>
              <w:top w:w="90" w:type="dxa"/>
              <w:left w:w="150" w:type="dxa"/>
              <w:bottom w:w="90" w:type="dxa"/>
              <w:right w:w="150" w:type="dxa"/>
            </w:tcMar>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Наименование показателя</w:t>
            </w:r>
          </w:p>
        </w:tc>
        <w:tc>
          <w:tcPr>
            <w:tcW w:w="180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Ед. изм.</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2011</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2012</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2013 оценка</w:t>
            </w:r>
          </w:p>
        </w:tc>
      </w:tr>
      <w:tr w:rsidR="001B0093" w:rsidRPr="001B0093" w:rsidTr="00F62DD1">
        <w:trPr>
          <w:trHeight w:val="1307"/>
        </w:trPr>
        <w:tc>
          <w:tcPr>
            <w:tcW w:w="510" w:type="dxa"/>
            <w:tcMar>
              <w:top w:w="90" w:type="dxa"/>
              <w:left w:w="150" w:type="dxa"/>
              <w:bottom w:w="90" w:type="dxa"/>
              <w:right w:w="150" w:type="dxa"/>
            </w:tcMar>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w:t>
            </w:r>
          </w:p>
        </w:tc>
        <w:tc>
          <w:tcPr>
            <w:tcW w:w="432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Количество преступлений в расчете на 100 тысяч жителей - коэффициент криминальной активности населения</w:t>
            </w:r>
          </w:p>
        </w:tc>
        <w:tc>
          <w:tcPr>
            <w:tcW w:w="180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преступлений на 100 тыс. населения</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1660,2</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1289,3</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1542,1</w:t>
            </w:r>
          </w:p>
        </w:tc>
      </w:tr>
      <w:tr w:rsidR="001B0093" w:rsidRPr="001B0093" w:rsidTr="00F62DD1">
        <w:tc>
          <w:tcPr>
            <w:tcW w:w="510" w:type="dxa"/>
            <w:tcMar>
              <w:top w:w="90" w:type="dxa"/>
              <w:left w:w="150" w:type="dxa"/>
              <w:bottom w:w="90" w:type="dxa"/>
              <w:right w:w="150" w:type="dxa"/>
            </w:tcMar>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w:t>
            </w:r>
          </w:p>
        </w:tc>
        <w:tc>
          <w:tcPr>
            <w:tcW w:w="432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w:t>
            </w:r>
          </w:p>
        </w:tc>
        <w:tc>
          <w:tcPr>
            <w:tcW w:w="180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преступлений на 100 тыс. населения</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134,8</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75,8</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84,3</w:t>
            </w:r>
          </w:p>
        </w:tc>
      </w:tr>
      <w:tr w:rsidR="001B0093" w:rsidRPr="001B0093" w:rsidTr="00F62DD1">
        <w:trPr>
          <w:trHeight w:val="1488"/>
        </w:trPr>
        <w:tc>
          <w:tcPr>
            <w:tcW w:w="510" w:type="dxa"/>
            <w:tcMar>
              <w:top w:w="90" w:type="dxa"/>
              <w:left w:w="150" w:type="dxa"/>
              <w:bottom w:w="90" w:type="dxa"/>
              <w:right w:w="150" w:type="dxa"/>
            </w:tcMar>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3</w:t>
            </w:r>
          </w:p>
        </w:tc>
        <w:tc>
          <w:tcPr>
            <w:tcW w:w="432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Количество несовершеннолетних, совершивших преступления, в расчете на тысячу несовершеннолетних в возрасте 14 - 17 лет включительно</w:t>
            </w:r>
          </w:p>
        </w:tc>
        <w:tc>
          <w:tcPr>
            <w:tcW w:w="180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человек на тысячу населения</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5,3</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5,3</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10,6</w:t>
            </w:r>
          </w:p>
        </w:tc>
      </w:tr>
      <w:tr w:rsidR="001B0093" w:rsidRPr="001B0093" w:rsidTr="00F62DD1">
        <w:tc>
          <w:tcPr>
            <w:tcW w:w="510" w:type="dxa"/>
            <w:tcMar>
              <w:top w:w="90" w:type="dxa"/>
              <w:left w:w="150" w:type="dxa"/>
              <w:bottom w:w="90" w:type="dxa"/>
              <w:right w:w="150" w:type="dxa"/>
            </w:tcMar>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4</w:t>
            </w:r>
          </w:p>
        </w:tc>
        <w:tc>
          <w:tcPr>
            <w:tcW w:w="432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Удельный вес участников, совершивших преступления в состоянии опьянения, от общего числа участников преступлений</w:t>
            </w:r>
          </w:p>
        </w:tc>
        <w:tc>
          <w:tcPr>
            <w:tcW w:w="180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процентов</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11,7</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10,5</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18,0</w:t>
            </w:r>
          </w:p>
        </w:tc>
      </w:tr>
      <w:tr w:rsidR="001B0093" w:rsidRPr="001B0093" w:rsidTr="00F62DD1">
        <w:tc>
          <w:tcPr>
            <w:tcW w:w="510" w:type="dxa"/>
            <w:tcMar>
              <w:top w:w="90" w:type="dxa"/>
              <w:left w:w="150" w:type="dxa"/>
              <w:bottom w:w="90" w:type="dxa"/>
              <w:right w:w="150" w:type="dxa"/>
            </w:tcMar>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5</w:t>
            </w:r>
          </w:p>
        </w:tc>
        <w:tc>
          <w:tcPr>
            <w:tcW w:w="432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Удельный вес лиц, ранее совершавших преступления, от общего числа участников преступлений</w:t>
            </w:r>
          </w:p>
        </w:tc>
        <w:tc>
          <w:tcPr>
            <w:tcW w:w="180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процентов</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23,4</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20,2</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16,4</w:t>
            </w:r>
          </w:p>
        </w:tc>
      </w:tr>
      <w:tr w:rsidR="001B0093" w:rsidRPr="001B0093" w:rsidTr="00F62DD1">
        <w:tc>
          <w:tcPr>
            <w:tcW w:w="510" w:type="dxa"/>
            <w:tcMar>
              <w:top w:w="90" w:type="dxa"/>
              <w:left w:w="150" w:type="dxa"/>
              <w:bottom w:w="90" w:type="dxa"/>
              <w:right w:w="150" w:type="dxa"/>
            </w:tcMar>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6</w:t>
            </w:r>
          </w:p>
        </w:tc>
        <w:tc>
          <w:tcPr>
            <w:tcW w:w="432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Распространенность противоправных действий в сфере незаконного оборота наркотиков</w:t>
            </w:r>
          </w:p>
        </w:tc>
        <w:tc>
          <w:tcPr>
            <w:tcW w:w="180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преступлений на 100 тыс. населения</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w:t>
            </w:r>
            <w:r w:rsidRPr="001B0093">
              <w:rPr>
                <w:rFonts w:ascii="Times New Roman" w:eastAsia="Times New Roman" w:hAnsi="Times New Roman" w:cs="Times New Roman"/>
                <w:sz w:val="24"/>
                <w:szCs w:val="24"/>
                <w:lang w:val="en-US" w:eastAsia="ru-RU"/>
              </w:rPr>
              <w:t>6</w:t>
            </w:r>
            <w:r w:rsidRPr="001B0093">
              <w:rPr>
                <w:rFonts w:ascii="Times New Roman" w:eastAsia="Times New Roman" w:hAnsi="Times New Roman" w:cs="Times New Roman"/>
                <w:sz w:val="24"/>
                <w:szCs w:val="24"/>
                <w:lang w:eastAsia="ru-RU"/>
              </w:rPr>
              <w:t>,9</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val="en-US" w:eastAsia="ru-RU"/>
              </w:rPr>
              <w:t>33</w:t>
            </w:r>
            <w:r w:rsidRPr="001B0093">
              <w:rPr>
                <w:rFonts w:ascii="Times New Roman" w:eastAsia="Times New Roman" w:hAnsi="Times New Roman" w:cs="Times New Roman"/>
                <w:sz w:val="24"/>
                <w:szCs w:val="24"/>
                <w:lang w:eastAsia="ru-RU"/>
              </w:rPr>
              <w:t>,7</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val="en-US" w:eastAsia="ru-RU"/>
              </w:rPr>
              <w:t>8</w:t>
            </w:r>
            <w:r w:rsidRPr="001B0093">
              <w:rPr>
                <w:rFonts w:ascii="Times New Roman" w:eastAsia="Times New Roman" w:hAnsi="Times New Roman" w:cs="Times New Roman"/>
                <w:sz w:val="24"/>
                <w:szCs w:val="24"/>
                <w:lang w:eastAsia="ru-RU"/>
              </w:rPr>
              <w:t>,4</w:t>
            </w:r>
          </w:p>
        </w:tc>
      </w:tr>
      <w:tr w:rsidR="001B0093" w:rsidRPr="001B0093" w:rsidTr="00F62DD1">
        <w:tc>
          <w:tcPr>
            <w:tcW w:w="510" w:type="dxa"/>
            <w:tcMar>
              <w:top w:w="90" w:type="dxa"/>
              <w:left w:w="150" w:type="dxa"/>
              <w:bottom w:w="90" w:type="dxa"/>
              <w:right w:w="150" w:type="dxa"/>
            </w:tcMar>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7</w:t>
            </w:r>
          </w:p>
        </w:tc>
        <w:tc>
          <w:tcPr>
            <w:tcW w:w="432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Криминальная пораженность (число лиц, совершивших наркопреступления на 100 тыс. населения)</w:t>
            </w:r>
          </w:p>
        </w:tc>
        <w:tc>
          <w:tcPr>
            <w:tcW w:w="1800" w:type="dxa"/>
            <w:tcMar>
              <w:top w:w="90" w:type="dxa"/>
              <w:left w:w="150" w:type="dxa"/>
              <w:bottom w:w="90" w:type="dxa"/>
              <w:right w:w="150" w:type="dxa"/>
            </w:tcMar>
            <w:hideMark/>
          </w:tcPr>
          <w:p w:rsidR="001B0093" w:rsidRPr="001B0093" w:rsidRDefault="001B0093" w:rsidP="001B0093">
            <w:pPr>
              <w:spacing w:after="0" w:line="240" w:lineRule="auto"/>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человек на 100 тыс. населения</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8,4</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16,9</w:t>
            </w:r>
          </w:p>
        </w:tc>
        <w:tc>
          <w:tcPr>
            <w:tcW w:w="1080" w:type="dxa"/>
            <w:tcMar>
              <w:top w:w="90" w:type="dxa"/>
              <w:left w:w="150" w:type="dxa"/>
              <w:bottom w:w="90" w:type="dxa"/>
              <w:right w:w="150" w:type="dxa"/>
            </w:tcMar>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8,4</w:t>
            </w:r>
          </w:p>
        </w:tc>
      </w:tr>
    </w:tbl>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Отдельным направлением и приоритетом в сфере профилактики правонарушений и борьбы с преступностью в районе является антинаркотическая деятельность.</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Наркотизация населения  в районе по уровню распространенности наркомании близка к среднему показателю по Центральному федеральному округу и существенно ниже среднероссийского показателя.</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В ходе проведенного социологического исследования граждан Ивановской области в возрасте от 14 до 30 лет было установлено, что 40% опрошенных предлагали попробовать наркотики. По данным исследования 10,4% пробовали наркотики, но перестали употреблять, 3,2% употребляют наркотики время от времени, 0,5% употребляют наркотики регулярно.</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lastRenderedPageBreak/>
        <w:t>В районе функционирует антинаркотическая комиссия. Деятельность всех заинтересованных субъектов системы профилактики основана на реализации и совершенствовании мер по сокращению спроса на наркотики, определенных Стратегией государственной антинаркотической политики Российской Федерации до 2020 года.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Особое внимание уделяется вопросу выявления наркопотребления в молодежной и подростковой среде. Активную антинаркотическую деятельность проводили муниципальные учреждения образования и культуры района. Регулярно осуществляются проекты и акции, направленные на профилактику наркомании: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антинаркотическая акция "Дорога в будущее", акция "Наркотикам - "Нет", фестиваль детского творчества "Будем жить!", профилактические мероприятия, приуроченные к Всемирному дню борьбы с наркоманией и др.;</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 библиотеках размещены стенды по профилактике наркомании и алкоголизма в детской и подростковой среде;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 учреждениях образования проводятся мероприятия, направленные на воспитание правовой культуры, правомерного поведения, профилактику антисоциальных проявлений в обществе;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 местных средствах массовой информации ежегодно размещается  материалы, направленные на формирование морально-нравственных и этических ценностей, а также материалы, информирующие об опасности употребления наркотиков, ответственности за изготовление, хранение и реализацию наркотических средств;</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при поддержке областной наркополиции в социальной сети "В контакте" создана открытая антинаркотическая группа "Я выбираю жизнь!". На данной информационной площадке размещаются новости о проводимых мероприятиях антинаркотической направленности, проводится анкетирование ее участников.</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Осуществлен ряд мероприятий, направленных на совершенствование выявления потребителей наркотиков, реабилитацию и ресоциализацию лиц, страдающих наркозависимостью. </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Несмотря на большой объем проделанной в последние годы работы, пока не удается переломить общую негативную тенденцию распространения потребления наркотиков и роста числа наркопреступлений.</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В среднесрочной перспективе проблема распространения наркомании сохранит свою актуальность, требуя активизации деятельности органов местного самоуправления в данном направлении. В случае отсутствия активной антинаркотической политики распространение наркомании может приобрести угрожающий, неконтролируемый характер.</w:t>
      </w:r>
    </w:p>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p>
    <w:p w:rsidR="001B0093" w:rsidRDefault="001B0093"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Default="00F62DD1" w:rsidP="001B0093">
      <w:pPr>
        <w:spacing w:after="0" w:line="240" w:lineRule="auto"/>
        <w:jc w:val="both"/>
        <w:rPr>
          <w:rFonts w:ascii="Times New Roman" w:eastAsia="Times New Roman" w:hAnsi="Times New Roman" w:cs="Times New Roman"/>
          <w:sz w:val="24"/>
          <w:szCs w:val="24"/>
          <w:lang w:eastAsia="ru-RU"/>
        </w:rPr>
      </w:pPr>
    </w:p>
    <w:p w:rsidR="00F62DD1" w:rsidRPr="001B0093" w:rsidRDefault="00F62DD1" w:rsidP="001B0093">
      <w:pPr>
        <w:spacing w:after="0" w:line="240" w:lineRule="auto"/>
        <w:jc w:val="both"/>
        <w:rPr>
          <w:rFonts w:ascii="Times New Roman" w:eastAsia="Times New Roman" w:hAnsi="Times New Roman" w:cs="Times New Roman"/>
          <w:sz w:val="24"/>
          <w:szCs w:val="24"/>
          <w:lang w:eastAsia="ru-RU"/>
        </w:rPr>
      </w:pPr>
    </w:p>
    <w:p w:rsidR="001B0093" w:rsidRPr="001B0093" w:rsidRDefault="001B0093" w:rsidP="001B0093">
      <w:pPr>
        <w:spacing w:after="0" w:line="240" w:lineRule="auto"/>
        <w:jc w:val="center"/>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lastRenderedPageBreak/>
        <w:t>3. Цель (цели) и ожидаемые результаты реализации муниципальной программы</w:t>
      </w:r>
    </w:p>
    <w:p w:rsidR="001B0093" w:rsidRPr="001B0093" w:rsidRDefault="001B0093" w:rsidP="001B0093">
      <w:pPr>
        <w:spacing w:after="0" w:line="240" w:lineRule="auto"/>
        <w:jc w:val="both"/>
        <w:rPr>
          <w:rFonts w:ascii="Times New Roman" w:eastAsia="Times New Roman" w:hAnsi="Times New Roman" w:cs="Times New Roman"/>
          <w:b/>
          <w:sz w:val="24"/>
          <w:szCs w:val="24"/>
          <w:lang w:eastAsia="ru-RU"/>
        </w:rPr>
      </w:pPr>
    </w:p>
    <w:p w:rsidR="001B0093" w:rsidRPr="001B0093" w:rsidRDefault="001B0093" w:rsidP="001B0093">
      <w:pPr>
        <w:spacing w:after="0" w:line="240" w:lineRule="auto"/>
        <w:jc w:val="center"/>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t>3.1. Цели муниципальной программы</w:t>
      </w:r>
    </w:p>
    <w:p w:rsidR="001B0093" w:rsidRPr="001B0093" w:rsidRDefault="001B0093" w:rsidP="00F62DD1">
      <w:pPr>
        <w:spacing w:after="0" w:line="240" w:lineRule="auto"/>
        <w:ind w:firstLine="709"/>
        <w:jc w:val="both"/>
        <w:rPr>
          <w:rFonts w:ascii="Times New Roman" w:eastAsia="Times New Roman" w:hAnsi="Times New Roman" w:cs="Times New Roman"/>
          <w:b/>
          <w:sz w:val="24"/>
          <w:szCs w:val="24"/>
          <w:lang w:eastAsia="ru-RU"/>
        </w:rPr>
      </w:pP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Реализация Программы направлена на достижение следующих целей:</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повышение уровня безопасности жизнедеятельности населения в районе;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снижение уровня преступности и повышение результативности профилактики правонарушений.</w:t>
      </w:r>
    </w:p>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p>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Таблица 2. Сведения о целевых индикаторах (показателях)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553"/>
        <w:gridCol w:w="1440"/>
        <w:gridCol w:w="900"/>
        <w:gridCol w:w="720"/>
        <w:gridCol w:w="720"/>
        <w:gridCol w:w="720"/>
        <w:gridCol w:w="720"/>
        <w:gridCol w:w="688"/>
        <w:gridCol w:w="643"/>
      </w:tblGrid>
      <w:tr w:rsidR="001B0093" w:rsidRPr="001B0093" w:rsidTr="00533FC9">
        <w:tc>
          <w:tcPr>
            <w:tcW w:w="435" w:type="dxa"/>
            <w:vMerge w:val="restart"/>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w:t>
            </w:r>
          </w:p>
        </w:tc>
        <w:tc>
          <w:tcPr>
            <w:tcW w:w="2553" w:type="dxa"/>
            <w:vMerge w:val="restart"/>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Наименование целевого индикатора (показателя)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Ед.изм.</w:t>
            </w:r>
          </w:p>
        </w:tc>
        <w:tc>
          <w:tcPr>
            <w:tcW w:w="5111" w:type="dxa"/>
            <w:gridSpan w:val="7"/>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целевых индикаторов (показателей)</w:t>
            </w:r>
          </w:p>
        </w:tc>
      </w:tr>
      <w:tr w:rsidR="001B0093" w:rsidRPr="001B0093" w:rsidTr="00533FC9">
        <w:tc>
          <w:tcPr>
            <w:tcW w:w="435" w:type="dxa"/>
            <w:vMerge/>
            <w:tcBorders>
              <w:top w:val="single" w:sz="4" w:space="0" w:color="auto"/>
              <w:left w:val="single" w:sz="4" w:space="0" w:color="auto"/>
              <w:bottom w:val="single" w:sz="4" w:space="0" w:color="auto"/>
              <w:right w:val="single" w:sz="4" w:space="0" w:color="auto"/>
            </w:tcBorders>
            <w:vAlign w:val="center"/>
            <w:hideMark/>
          </w:tcPr>
          <w:p w:rsidR="001B0093" w:rsidRPr="001B0093" w:rsidRDefault="001B0093" w:rsidP="001B0093">
            <w:pPr>
              <w:spacing w:after="0" w:line="276" w:lineRule="auto"/>
              <w:rPr>
                <w:rFonts w:ascii="Times New Roman" w:eastAsia="Times New Roman" w:hAnsi="Times New Roman" w:cs="Times New Roman"/>
                <w:sz w:val="24"/>
                <w:szCs w:val="24"/>
                <w:lang w:eastAsia="ru-RU"/>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1B0093" w:rsidRPr="001B0093" w:rsidRDefault="001B0093" w:rsidP="001B0093">
            <w:pPr>
              <w:spacing w:after="0" w:line="276"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B0093" w:rsidRPr="001B0093" w:rsidRDefault="001B0093" w:rsidP="001B0093">
            <w:pPr>
              <w:spacing w:after="0" w:line="276"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2012г</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2013</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2014</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2015</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2016</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2017</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2018</w:t>
            </w:r>
          </w:p>
        </w:tc>
      </w:tr>
      <w:tr w:rsidR="001B0093" w:rsidRPr="001B0093" w:rsidTr="00533FC9">
        <w:tc>
          <w:tcPr>
            <w:tcW w:w="435"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w:t>
            </w:r>
          </w:p>
        </w:tc>
        <w:tc>
          <w:tcPr>
            <w:tcW w:w="255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Количество преступлений в расчете на 100 тысяч жителей (коэффициент криминальной активности населения)</w:t>
            </w:r>
          </w:p>
        </w:tc>
        <w:tc>
          <w:tcPr>
            <w:tcW w:w="144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преступлений на 100 тыс.жителей</w:t>
            </w: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1289</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1542</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1520</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1500</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1480</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1460</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1440</w:t>
            </w:r>
          </w:p>
        </w:tc>
      </w:tr>
      <w:tr w:rsidR="001B0093" w:rsidRPr="001B0093" w:rsidTr="00533FC9">
        <w:tc>
          <w:tcPr>
            <w:tcW w:w="435"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w:t>
            </w:r>
          </w:p>
        </w:tc>
        <w:tc>
          <w:tcPr>
            <w:tcW w:w="255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w:t>
            </w:r>
          </w:p>
        </w:tc>
        <w:tc>
          <w:tcPr>
            <w:tcW w:w="144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преступлений на 100 тыс.жителей</w:t>
            </w: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75,8</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84,3</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82</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80</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78</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76</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75</w:t>
            </w:r>
          </w:p>
        </w:tc>
      </w:tr>
      <w:tr w:rsidR="001B0093" w:rsidRPr="001B0093" w:rsidTr="00533FC9">
        <w:tc>
          <w:tcPr>
            <w:tcW w:w="435"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3.</w:t>
            </w:r>
          </w:p>
        </w:tc>
        <w:tc>
          <w:tcPr>
            <w:tcW w:w="255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Количество несовершеннолетних, совершивших преступления, в расчете на тысячу несовершеннолетних в возрасте 14 - 17 лет включительно</w:t>
            </w:r>
          </w:p>
        </w:tc>
        <w:tc>
          <w:tcPr>
            <w:tcW w:w="144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чел.на тыс.чел.</w:t>
            </w: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5,3</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10,6</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9,6</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9,0</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8,5</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8,0</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8,0</w:t>
            </w:r>
          </w:p>
        </w:tc>
      </w:tr>
      <w:tr w:rsidR="001B0093" w:rsidRPr="001B0093" w:rsidTr="00533FC9">
        <w:tc>
          <w:tcPr>
            <w:tcW w:w="435"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4.</w:t>
            </w:r>
          </w:p>
        </w:tc>
        <w:tc>
          <w:tcPr>
            <w:tcW w:w="255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Удельный вес лиц, ранее совершавших преступления, от общего числа участников преступлений</w:t>
            </w:r>
          </w:p>
        </w:tc>
        <w:tc>
          <w:tcPr>
            <w:tcW w:w="144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20,2</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16.4</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16,2</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16</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15,8</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15,6</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15,5</w:t>
            </w:r>
          </w:p>
        </w:tc>
      </w:tr>
    </w:tbl>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Пояснения к таблице: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а) отчетные значения целевого индикатора (показателя) 1 определяются по следующей формуле: И.1 = П : Ч х 100 000, где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И.1 - количество преступлений в расчете на 100 тысяч жителей (коэффициент криминальной активности населения);</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 - количество преступлений, совершенных за год на территории района;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 - численность населения района;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lastRenderedPageBreak/>
        <w:t>Значения П определяются по данным ведомственной статистики Управления Министерства внутренних дел Российской Федерации по Ивановской области (далее - УМВД России по Ивановской области);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Ч определяются по официальным данным Росстата;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б) отчетные значения целевого индикатора (показателя) 2 определяются по следующей формуле: И.2 = П : Ч х 100 000, где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И.2 - 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 - количество преступлений, совершенных в общественных местах за год на территории района, связанных с угрозой жизни, здоровью и имуществу граждан, хулиганством;</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 - численность населения района;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П определяются по данным ведомственной статистики УМВД России по Ивановской области;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Ч определяются по официальным данным Росстата;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в) отчетные значения целевого индикатора (показателя) 3. определяются по следующей формуле: И.3 = Н : Ч х 100 000, где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И.3 - количество несовершеннолетних, совершивших преступления, в расчете на тысячу несовершеннолетних в возрасте 14 - 17 лет включительно;</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Н - количество несовершеннолетних в возрасте 14 - 17 лет включительно, совершивших преступления за год на территории района;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 - численность населения района в возрасте 14 - 17 лет включительно;</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Н определяются по данным ведомственной статистики УМВД России по Ивановской области;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Ч определяются по официальным данным Росстата;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г) отчетные значения целевого индикатора (показателя) 4 определяются по следующей формуле: И.4 = Р : Ч х 100, где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И.4 - удельный вес лиц, ранее совершавших преступления, от общего числа участников преступлений (процентов);</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 - число лиц, ранее совершавших преступления, ставших участниками преступлений на территории района в течение года;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 - число лиц, совершивших преступления на территории района в течение года;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Р, Ч определяются по данным ведомственной статистики УМВД России по Ивановской области.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p>
    <w:p w:rsidR="001B0093" w:rsidRPr="001B0093" w:rsidRDefault="001B0093" w:rsidP="00F62DD1">
      <w:pPr>
        <w:spacing w:after="0" w:line="240" w:lineRule="auto"/>
        <w:ind w:firstLine="709"/>
        <w:jc w:val="center"/>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t>3.2. Ожидаемые результаты реализации муниципальной программы</w:t>
      </w:r>
    </w:p>
    <w:p w:rsidR="001B0093" w:rsidRPr="001B0093" w:rsidRDefault="001B0093" w:rsidP="00F62DD1">
      <w:pPr>
        <w:spacing w:after="0" w:line="240" w:lineRule="auto"/>
        <w:ind w:firstLine="709"/>
        <w:jc w:val="both"/>
        <w:rPr>
          <w:rFonts w:ascii="Times New Roman" w:eastAsia="Times New Roman" w:hAnsi="Times New Roman" w:cs="Times New Roman"/>
          <w:b/>
          <w:sz w:val="24"/>
          <w:szCs w:val="24"/>
          <w:lang w:eastAsia="ru-RU"/>
        </w:rPr>
      </w:pP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Реализация Программы позволит достичь следующих результатов.</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За период реализации Программы в районе будет достигнуто снижение уровня преступности. Количество преступлений, в расчете на 100 тысяч жителей района (коэффициент криминальной активности населения), сократится на 7 процентов, с 1542 в 2013 году до 1440 в 2018 году.</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 уменьшится на 11 процентов, с 84,3 в 2013 году до 75 в 2018 году.</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p>
    <w:p w:rsidR="001B0093" w:rsidRPr="001B0093" w:rsidRDefault="001B0093" w:rsidP="00F62DD1">
      <w:pPr>
        <w:spacing w:after="0" w:line="240" w:lineRule="auto"/>
        <w:ind w:firstLine="709"/>
        <w:jc w:val="center"/>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t>3.3. Обоснование выделения подпрограммы</w:t>
      </w:r>
    </w:p>
    <w:p w:rsidR="001B0093" w:rsidRPr="001B0093" w:rsidRDefault="001B0093" w:rsidP="00F62DD1">
      <w:pPr>
        <w:spacing w:after="0" w:line="240" w:lineRule="auto"/>
        <w:ind w:firstLine="709"/>
        <w:jc w:val="center"/>
        <w:rPr>
          <w:rFonts w:ascii="Times New Roman" w:eastAsia="Times New Roman" w:hAnsi="Times New Roman" w:cs="Times New Roman"/>
          <w:b/>
          <w:sz w:val="24"/>
          <w:szCs w:val="24"/>
          <w:lang w:eastAsia="ru-RU"/>
        </w:rPr>
      </w:pP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Программа предусматривает реализацию аналитической подпрограммы «Профилактика правонарушений, борьба с преступностью и обеспечение безопасности граждан», которая направлена на сокращение уровня преступности и числа правонарушений, в том числе числа </w:t>
      </w:r>
      <w:r w:rsidRPr="001B0093">
        <w:rPr>
          <w:rFonts w:ascii="Times New Roman" w:eastAsia="Times New Roman" w:hAnsi="Times New Roman" w:cs="Times New Roman"/>
          <w:sz w:val="24"/>
          <w:szCs w:val="24"/>
          <w:lang w:eastAsia="ru-RU"/>
        </w:rPr>
        <w:lastRenderedPageBreak/>
        <w:t>тяжких преступлений, преступлений и правонарушений, совершаемых несовершеннолетними, рецидивных преступлений.</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p>
    <w:p w:rsidR="001B0093" w:rsidRPr="001B0093" w:rsidRDefault="001B0093" w:rsidP="001B0093">
      <w:pPr>
        <w:spacing w:after="0" w:line="276" w:lineRule="auto"/>
        <w:jc w:val="center"/>
        <w:rPr>
          <w:rFonts w:ascii="Times New Roman" w:eastAsiaTheme="minorEastAsia" w:hAnsi="Times New Roman" w:cs="Times New Roman"/>
          <w:b/>
          <w:sz w:val="24"/>
          <w:szCs w:val="24"/>
          <w:lang w:eastAsia="ru-RU"/>
        </w:rPr>
      </w:pPr>
      <w:r w:rsidRPr="001B0093">
        <w:rPr>
          <w:rFonts w:ascii="Times New Roman" w:eastAsiaTheme="minorEastAsia" w:hAnsi="Times New Roman" w:cs="Times New Roman"/>
          <w:b/>
          <w:sz w:val="24"/>
          <w:szCs w:val="24"/>
          <w:lang w:eastAsia="ru-RU"/>
        </w:rPr>
        <w:t>4. Ресурсное обеспечение муниципальной  программы</w:t>
      </w:r>
    </w:p>
    <w:p w:rsidR="001B0093" w:rsidRPr="001B0093" w:rsidRDefault="001B0093" w:rsidP="001B0093">
      <w:pPr>
        <w:spacing w:after="0" w:line="276" w:lineRule="auto"/>
        <w:jc w:val="both"/>
        <w:rPr>
          <w:rFonts w:ascii="Times New Roman" w:eastAsiaTheme="minorEastAsia" w:hAnsi="Times New Roman" w:cs="Times New Roman"/>
          <w:sz w:val="24"/>
          <w:szCs w:val="24"/>
          <w:lang w:eastAsia="ru-RU"/>
        </w:rPr>
      </w:pPr>
    </w:p>
    <w:tbl>
      <w:tblPr>
        <w:tblW w:w="9840"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67"/>
        <w:gridCol w:w="4758"/>
        <w:gridCol w:w="900"/>
        <w:gridCol w:w="851"/>
        <w:gridCol w:w="949"/>
        <w:gridCol w:w="900"/>
        <w:gridCol w:w="915"/>
      </w:tblGrid>
      <w:tr w:rsidR="001B0093" w:rsidRPr="001B0093" w:rsidTr="00533FC9">
        <w:trPr>
          <w:tblHeader/>
        </w:trPr>
        <w:tc>
          <w:tcPr>
            <w:tcW w:w="567"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keepNext/>
              <w:spacing w:after="0" w:line="276" w:lineRule="auto"/>
              <w:rPr>
                <w:rFonts w:ascii="Times New Roman" w:eastAsia="Calibri" w:hAnsi="Times New Roman" w:cs="Times New Roman"/>
                <w:b/>
                <w:sz w:val="24"/>
                <w:szCs w:val="24"/>
              </w:rPr>
            </w:pPr>
            <w:r w:rsidRPr="001B0093">
              <w:rPr>
                <w:rFonts w:ascii="Times New Roman" w:eastAsiaTheme="minorEastAsia" w:hAnsi="Times New Roman" w:cs="Times New Roman"/>
                <w:sz w:val="24"/>
                <w:szCs w:val="24"/>
                <w:lang w:val="en-US"/>
              </w:rPr>
              <w:t>№</w:t>
            </w:r>
            <w:r w:rsidRPr="001B0093">
              <w:rPr>
                <w:rFonts w:ascii="Times New Roman" w:eastAsiaTheme="minorEastAsia" w:hAnsi="Times New Roman" w:cs="Times New Roman"/>
                <w:sz w:val="24"/>
                <w:szCs w:val="24"/>
              </w:rPr>
              <w:t xml:space="preserve"> п/п</w:t>
            </w: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keepNext/>
              <w:spacing w:after="0" w:line="276" w:lineRule="auto"/>
              <w:rPr>
                <w:rFonts w:ascii="Times New Roman" w:eastAsia="Calibri" w:hAnsi="Times New Roman" w:cs="Times New Roman"/>
                <w:b/>
                <w:sz w:val="24"/>
                <w:szCs w:val="24"/>
              </w:rPr>
            </w:pPr>
            <w:r w:rsidRPr="001B0093">
              <w:rPr>
                <w:rFonts w:ascii="Times New Roman" w:eastAsiaTheme="minorEastAsia" w:hAnsi="Times New Roman" w:cs="Times New Roman"/>
                <w:sz w:val="24"/>
                <w:szCs w:val="24"/>
              </w:rPr>
              <w:t xml:space="preserve">Наименование подпрограммы / </w:t>
            </w:r>
            <w:r w:rsidRPr="001B0093">
              <w:rPr>
                <w:rFonts w:ascii="Times New Roman" w:eastAsiaTheme="minorEastAsia" w:hAnsi="Times New Roman" w:cs="Times New Roman"/>
                <w:sz w:val="24"/>
                <w:szCs w:val="24"/>
              </w:rPr>
              <w:br/>
              <w:t>Источник ресурсного обеспечения</w:t>
            </w:r>
          </w:p>
        </w:tc>
        <w:tc>
          <w:tcPr>
            <w:tcW w:w="900"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keepNext/>
              <w:spacing w:after="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2014г</w:t>
            </w:r>
          </w:p>
          <w:p w:rsidR="001B0093" w:rsidRPr="001B0093" w:rsidRDefault="001B0093" w:rsidP="001B0093">
            <w:pPr>
              <w:keepNext/>
              <w:spacing w:after="0" w:line="276" w:lineRule="auto"/>
              <w:jc w:val="center"/>
              <w:rPr>
                <w:rFonts w:ascii="Times New Roman" w:eastAsia="Calibri" w:hAnsi="Times New Roman" w:cs="Times New Roman"/>
                <w:b/>
                <w:sz w:val="24"/>
                <w:szCs w:val="24"/>
              </w:rPr>
            </w:pPr>
            <w:r w:rsidRPr="001B0093">
              <w:rPr>
                <w:rFonts w:ascii="Times New Roman" w:eastAsiaTheme="minorEastAsia" w:hAnsi="Times New Roman" w:cs="Times New Roman"/>
                <w:sz w:val="24"/>
                <w:szCs w:val="24"/>
              </w:rPr>
              <w:t>тыс.р.</w:t>
            </w:r>
          </w:p>
        </w:tc>
        <w:tc>
          <w:tcPr>
            <w:tcW w:w="851"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keepNext/>
              <w:spacing w:after="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2015г</w:t>
            </w:r>
          </w:p>
          <w:p w:rsidR="001B0093" w:rsidRPr="001B0093" w:rsidRDefault="001B0093" w:rsidP="001B0093">
            <w:pPr>
              <w:keepNext/>
              <w:spacing w:after="0" w:line="276" w:lineRule="auto"/>
              <w:jc w:val="center"/>
              <w:rPr>
                <w:rFonts w:ascii="Times New Roman" w:eastAsia="Calibri" w:hAnsi="Times New Roman" w:cs="Times New Roman"/>
                <w:b/>
                <w:sz w:val="24"/>
                <w:szCs w:val="24"/>
              </w:rPr>
            </w:pPr>
            <w:r w:rsidRPr="001B0093">
              <w:rPr>
                <w:rFonts w:ascii="Times New Roman" w:eastAsiaTheme="minorEastAsia" w:hAnsi="Times New Roman" w:cs="Times New Roman"/>
                <w:sz w:val="24"/>
                <w:szCs w:val="24"/>
              </w:rPr>
              <w:t>тыс.р.</w:t>
            </w:r>
          </w:p>
        </w:tc>
        <w:tc>
          <w:tcPr>
            <w:tcW w:w="949"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keepNext/>
              <w:spacing w:after="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2016г</w:t>
            </w:r>
          </w:p>
          <w:p w:rsidR="001B0093" w:rsidRPr="001B0093" w:rsidRDefault="001B0093" w:rsidP="001B0093">
            <w:pPr>
              <w:keepNext/>
              <w:spacing w:after="0" w:line="276" w:lineRule="auto"/>
              <w:jc w:val="center"/>
              <w:rPr>
                <w:rFonts w:ascii="Times New Roman" w:eastAsia="Calibri" w:hAnsi="Times New Roman" w:cs="Times New Roman"/>
                <w:b/>
                <w:sz w:val="24"/>
                <w:szCs w:val="24"/>
              </w:rPr>
            </w:pPr>
            <w:r w:rsidRPr="001B0093">
              <w:rPr>
                <w:rFonts w:ascii="Times New Roman" w:eastAsiaTheme="minorEastAsia" w:hAnsi="Times New Roman" w:cs="Times New Roman"/>
                <w:sz w:val="24"/>
                <w:szCs w:val="24"/>
              </w:rPr>
              <w:t>тыс.р.</w:t>
            </w:r>
          </w:p>
        </w:tc>
        <w:tc>
          <w:tcPr>
            <w:tcW w:w="900"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keepNext/>
              <w:spacing w:after="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2017г</w:t>
            </w:r>
          </w:p>
          <w:p w:rsidR="001B0093" w:rsidRPr="001B0093" w:rsidRDefault="001B0093" w:rsidP="001B0093">
            <w:pPr>
              <w:keepNext/>
              <w:spacing w:after="0" w:line="276" w:lineRule="auto"/>
              <w:jc w:val="center"/>
              <w:rPr>
                <w:rFonts w:ascii="Times New Roman" w:eastAsia="Calibri" w:hAnsi="Times New Roman" w:cs="Times New Roman"/>
                <w:b/>
                <w:sz w:val="24"/>
                <w:szCs w:val="24"/>
              </w:rPr>
            </w:pPr>
            <w:r w:rsidRPr="001B0093">
              <w:rPr>
                <w:rFonts w:ascii="Times New Roman" w:eastAsiaTheme="minorEastAsia" w:hAnsi="Times New Roman" w:cs="Times New Roman"/>
                <w:sz w:val="24"/>
                <w:szCs w:val="24"/>
              </w:rPr>
              <w:t>тыс.р.</w:t>
            </w:r>
          </w:p>
        </w:tc>
        <w:tc>
          <w:tcPr>
            <w:tcW w:w="915"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keepNext/>
              <w:spacing w:after="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2018г</w:t>
            </w:r>
          </w:p>
          <w:p w:rsidR="001B0093" w:rsidRPr="001B0093" w:rsidRDefault="001B0093" w:rsidP="001B0093">
            <w:pPr>
              <w:keepNext/>
              <w:spacing w:after="0" w:line="276" w:lineRule="auto"/>
              <w:jc w:val="center"/>
              <w:rPr>
                <w:rFonts w:ascii="Times New Roman" w:eastAsia="Calibri" w:hAnsi="Times New Roman" w:cs="Times New Roman"/>
                <w:b/>
                <w:sz w:val="24"/>
                <w:szCs w:val="24"/>
              </w:rPr>
            </w:pPr>
            <w:r w:rsidRPr="001B0093">
              <w:rPr>
                <w:rFonts w:ascii="Times New Roman" w:eastAsiaTheme="minorEastAsia" w:hAnsi="Times New Roman" w:cs="Times New Roman"/>
                <w:sz w:val="24"/>
                <w:szCs w:val="24"/>
              </w:rPr>
              <w:t>тыс.р.</w:t>
            </w:r>
          </w:p>
        </w:tc>
      </w:tr>
      <w:tr w:rsidR="001B0093" w:rsidRPr="001B0093" w:rsidTr="00533FC9">
        <w:trPr>
          <w:cantSplit/>
        </w:trPr>
        <w:tc>
          <w:tcPr>
            <w:tcW w:w="567"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w:t>
            </w: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keepNext/>
              <w:spacing w:after="0" w:line="276" w:lineRule="auto"/>
              <w:rPr>
                <w:rFonts w:ascii="Times New Roman" w:eastAsia="Times New Roman" w:hAnsi="Times New Roman" w:cs="Times New Roman"/>
                <w:bCs/>
                <w:sz w:val="24"/>
                <w:szCs w:val="24"/>
              </w:rPr>
            </w:pPr>
            <w:r w:rsidRPr="001B0093">
              <w:rPr>
                <w:rFonts w:ascii="Times New Roman" w:eastAsia="Times New Roman" w:hAnsi="Times New Roman" w:cs="Times New Roman"/>
                <w:bCs/>
                <w:sz w:val="24"/>
                <w:szCs w:val="24"/>
              </w:rPr>
              <w:t>Программа /всего</w:t>
            </w:r>
          </w:p>
        </w:tc>
        <w:tc>
          <w:tcPr>
            <w:tcW w:w="900"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514,1</w:t>
            </w:r>
          </w:p>
        </w:tc>
        <w:tc>
          <w:tcPr>
            <w:tcW w:w="949"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514,1</w:t>
            </w:r>
          </w:p>
        </w:tc>
        <w:tc>
          <w:tcPr>
            <w:tcW w:w="900"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513,6</w:t>
            </w:r>
          </w:p>
        </w:tc>
        <w:tc>
          <w:tcPr>
            <w:tcW w:w="915"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525,6</w:t>
            </w:r>
          </w:p>
        </w:tc>
      </w:tr>
      <w:tr w:rsidR="001B0093" w:rsidRPr="001B0093" w:rsidTr="00533FC9">
        <w:trPr>
          <w:cantSplit/>
        </w:trPr>
        <w:tc>
          <w:tcPr>
            <w:tcW w:w="567"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rPr>
                <w:rFonts w:ascii="Times New Roman" w:eastAsia="Calibri" w:hAnsi="Times New Roman" w:cs="Times New Roman"/>
                <w:sz w:val="24"/>
                <w:szCs w:val="24"/>
              </w:rPr>
            </w:pP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бюджетные ассигнования</w:t>
            </w: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15"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r>
      <w:tr w:rsidR="001B0093" w:rsidRPr="001B0093" w:rsidTr="00533FC9">
        <w:trPr>
          <w:cantSplit/>
        </w:trPr>
        <w:tc>
          <w:tcPr>
            <w:tcW w:w="567"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rPr>
                <w:rFonts w:ascii="Times New Roman" w:eastAsia="Calibri" w:hAnsi="Times New Roman" w:cs="Times New Roman"/>
                <w:sz w:val="24"/>
                <w:szCs w:val="24"/>
              </w:rPr>
            </w:pP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 областной бюджет</w:t>
            </w: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49"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363,6</w:t>
            </w:r>
          </w:p>
        </w:tc>
        <w:tc>
          <w:tcPr>
            <w:tcW w:w="915"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375,6</w:t>
            </w:r>
          </w:p>
        </w:tc>
      </w:tr>
      <w:tr w:rsidR="001B0093" w:rsidRPr="001B0093" w:rsidTr="00533FC9">
        <w:trPr>
          <w:cantSplit/>
          <w:trHeight w:val="166"/>
        </w:trPr>
        <w:tc>
          <w:tcPr>
            <w:tcW w:w="567"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rPr>
                <w:rFonts w:ascii="Times New Roman" w:eastAsia="Calibri" w:hAnsi="Times New Roman" w:cs="Times New Roman"/>
                <w:sz w:val="24"/>
                <w:szCs w:val="24"/>
              </w:rPr>
            </w:pP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 федеральный бюджет</w:t>
            </w: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15"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r>
      <w:tr w:rsidR="001B0093" w:rsidRPr="001B0093" w:rsidTr="00533FC9">
        <w:trPr>
          <w:cantSplit/>
        </w:trPr>
        <w:tc>
          <w:tcPr>
            <w:tcW w:w="567"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rPr>
                <w:rFonts w:ascii="Times New Roman" w:eastAsia="Calibri" w:hAnsi="Times New Roman" w:cs="Times New Roman"/>
                <w:sz w:val="24"/>
                <w:szCs w:val="24"/>
              </w:rPr>
            </w:pP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 бюджет Тейковского муниципального района</w:t>
            </w:r>
          </w:p>
        </w:tc>
        <w:tc>
          <w:tcPr>
            <w:tcW w:w="900"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c>
          <w:tcPr>
            <w:tcW w:w="949"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c>
          <w:tcPr>
            <w:tcW w:w="900"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c>
          <w:tcPr>
            <w:tcW w:w="915"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r>
      <w:tr w:rsidR="001B0093" w:rsidRPr="001B0093" w:rsidTr="00533FC9">
        <w:trPr>
          <w:cantSplit/>
        </w:trPr>
        <w:tc>
          <w:tcPr>
            <w:tcW w:w="567"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1.1</w:t>
            </w: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Аналитическая подпрограмма «Профилактика правонарушений, борьба с преступностью и обеспечен6ие безопасности граждан»</w:t>
            </w:r>
          </w:p>
        </w:tc>
        <w:tc>
          <w:tcPr>
            <w:tcW w:w="900"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514,1</w:t>
            </w:r>
          </w:p>
        </w:tc>
        <w:tc>
          <w:tcPr>
            <w:tcW w:w="949"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514,1</w:t>
            </w:r>
          </w:p>
        </w:tc>
        <w:tc>
          <w:tcPr>
            <w:tcW w:w="900"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513,6</w:t>
            </w:r>
          </w:p>
        </w:tc>
        <w:tc>
          <w:tcPr>
            <w:tcW w:w="915"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525,6</w:t>
            </w:r>
          </w:p>
        </w:tc>
      </w:tr>
      <w:tr w:rsidR="001B0093" w:rsidRPr="001B0093" w:rsidTr="00533FC9">
        <w:trPr>
          <w:cantSplit/>
        </w:trPr>
        <w:tc>
          <w:tcPr>
            <w:tcW w:w="567"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rPr>
                <w:rFonts w:ascii="Times New Roman" w:eastAsia="Calibri" w:hAnsi="Times New Roman" w:cs="Times New Roman"/>
                <w:sz w:val="24"/>
                <w:szCs w:val="24"/>
              </w:rPr>
            </w:pP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бюджетные ассигнования</w:t>
            </w: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15"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r>
      <w:tr w:rsidR="001B0093" w:rsidRPr="001B0093" w:rsidTr="00533FC9">
        <w:trPr>
          <w:cantSplit/>
        </w:trPr>
        <w:tc>
          <w:tcPr>
            <w:tcW w:w="567"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rPr>
                <w:rFonts w:ascii="Times New Roman" w:eastAsia="Calibri" w:hAnsi="Times New Roman" w:cs="Times New Roman"/>
                <w:sz w:val="24"/>
                <w:szCs w:val="24"/>
              </w:rPr>
            </w:pP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 областной бюджет</w:t>
            </w: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49"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363,6</w:t>
            </w:r>
          </w:p>
        </w:tc>
        <w:tc>
          <w:tcPr>
            <w:tcW w:w="915"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375,6</w:t>
            </w:r>
          </w:p>
        </w:tc>
      </w:tr>
      <w:tr w:rsidR="001B0093" w:rsidRPr="001B0093" w:rsidTr="00533FC9">
        <w:trPr>
          <w:cantSplit/>
        </w:trPr>
        <w:tc>
          <w:tcPr>
            <w:tcW w:w="567"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rPr>
                <w:rFonts w:ascii="Times New Roman" w:eastAsia="Calibri" w:hAnsi="Times New Roman" w:cs="Times New Roman"/>
                <w:sz w:val="24"/>
                <w:szCs w:val="24"/>
              </w:rPr>
            </w:pP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 федеральный бюджет</w:t>
            </w: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15"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jc w:val="center"/>
              <w:rPr>
                <w:rFonts w:ascii="Times New Roman" w:eastAsia="Calibri" w:hAnsi="Times New Roman" w:cs="Times New Roman"/>
                <w:sz w:val="24"/>
                <w:szCs w:val="24"/>
              </w:rPr>
            </w:pPr>
          </w:p>
        </w:tc>
      </w:tr>
      <w:tr w:rsidR="001B0093" w:rsidRPr="001B0093" w:rsidTr="00533FC9">
        <w:trPr>
          <w:cantSplit/>
        </w:trPr>
        <w:tc>
          <w:tcPr>
            <w:tcW w:w="567" w:type="dxa"/>
            <w:tcBorders>
              <w:top w:val="single" w:sz="2" w:space="0" w:color="000000"/>
              <w:left w:val="single" w:sz="2" w:space="0" w:color="000000"/>
              <w:bottom w:val="single" w:sz="2" w:space="0" w:color="000000"/>
              <w:right w:val="single" w:sz="2" w:space="0" w:color="000000"/>
            </w:tcBorders>
          </w:tcPr>
          <w:p w:rsidR="001B0093" w:rsidRPr="001B0093" w:rsidRDefault="001B0093" w:rsidP="001B0093">
            <w:pPr>
              <w:spacing w:after="0" w:line="276" w:lineRule="auto"/>
              <w:rPr>
                <w:rFonts w:ascii="Times New Roman" w:eastAsia="Calibri" w:hAnsi="Times New Roman" w:cs="Times New Roman"/>
                <w:sz w:val="24"/>
                <w:szCs w:val="24"/>
              </w:rPr>
            </w:pPr>
          </w:p>
        </w:tc>
        <w:tc>
          <w:tcPr>
            <w:tcW w:w="4758"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 бюджет Тейковского муниципального района</w:t>
            </w:r>
          </w:p>
        </w:tc>
        <w:tc>
          <w:tcPr>
            <w:tcW w:w="900"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c>
          <w:tcPr>
            <w:tcW w:w="949"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c>
          <w:tcPr>
            <w:tcW w:w="900"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c>
          <w:tcPr>
            <w:tcW w:w="915" w:type="dxa"/>
            <w:tcBorders>
              <w:top w:val="single" w:sz="2" w:space="0" w:color="000000"/>
              <w:left w:val="single" w:sz="2" w:space="0" w:color="000000"/>
              <w:bottom w:val="single" w:sz="2" w:space="0" w:color="000000"/>
              <w:right w:val="single" w:sz="2" w:space="0" w:color="000000"/>
            </w:tcBorders>
            <w:hideMark/>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r>
    </w:tbl>
    <w:p w:rsidR="001B0093" w:rsidRPr="001B0093" w:rsidRDefault="001B0093" w:rsidP="001B0093">
      <w:pPr>
        <w:spacing w:after="0" w:line="276" w:lineRule="auto"/>
        <w:rPr>
          <w:rFonts w:ascii="Times New Roman" w:eastAsiaTheme="minorEastAsia" w:hAnsi="Times New Roman" w:cs="Times New Roman"/>
          <w:sz w:val="24"/>
          <w:szCs w:val="24"/>
          <w:lang w:eastAsia="ru-RU"/>
        </w:rPr>
      </w:pPr>
    </w:p>
    <w:p w:rsidR="001B0093" w:rsidRDefault="001B0093"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Default="00F62DD1" w:rsidP="001B0093">
      <w:pPr>
        <w:spacing w:after="0" w:line="276" w:lineRule="auto"/>
        <w:jc w:val="right"/>
        <w:rPr>
          <w:rFonts w:ascii="Times New Roman" w:eastAsiaTheme="minorEastAsia" w:hAnsi="Times New Roman" w:cs="Times New Roman"/>
          <w:sz w:val="24"/>
          <w:szCs w:val="24"/>
          <w:lang w:eastAsia="ru-RU"/>
        </w:rPr>
      </w:pPr>
    </w:p>
    <w:p w:rsidR="00F62DD1" w:rsidRPr="001B0093" w:rsidRDefault="00F62DD1" w:rsidP="001B0093">
      <w:pPr>
        <w:spacing w:after="0" w:line="276" w:lineRule="auto"/>
        <w:jc w:val="right"/>
        <w:rPr>
          <w:rFonts w:ascii="Times New Roman" w:eastAsiaTheme="minorEastAsia" w:hAnsi="Times New Roman" w:cs="Times New Roman"/>
          <w:sz w:val="24"/>
          <w:szCs w:val="24"/>
          <w:lang w:eastAsia="ru-RU"/>
        </w:rPr>
      </w:pPr>
    </w:p>
    <w:p w:rsidR="001B0093" w:rsidRPr="001B0093" w:rsidRDefault="001B0093" w:rsidP="001B0093">
      <w:pPr>
        <w:spacing w:after="0" w:line="276" w:lineRule="auto"/>
        <w:jc w:val="right"/>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lastRenderedPageBreak/>
        <w:t>Приложение</w:t>
      </w:r>
    </w:p>
    <w:p w:rsidR="001B0093" w:rsidRPr="001B0093" w:rsidRDefault="001B0093" w:rsidP="001B0093">
      <w:pPr>
        <w:spacing w:after="0" w:line="240" w:lineRule="auto"/>
        <w:jc w:val="right"/>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xml:space="preserve">к муниципальной программе </w:t>
      </w:r>
    </w:p>
    <w:p w:rsidR="001B0093" w:rsidRPr="001B0093" w:rsidRDefault="001B0093" w:rsidP="001B0093">
      <w:pPr>
        <w:spacing w:after="0" w:line="240" w:lineRule="auto"/>
        <w:jc w:val="right"/>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xml:space="preserve">«Обеспечение безопасности граждан </w:t>
      </w:r>
    </w:p>
    <w:p w:rsidR="001B0093" w:rsidRPr="001B0093" w:rsidRDefault="001B0093" w:rsidP="001B0093">
      <w:pPr>
        <w:spacing w:after="0" w:line="240" w:lineRule="auto"/>
        <w:jc w:val="right"/>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xml:space="preserve">и профилактика правонарушений </w:t>
      </w:r>
    </w:p>
    <w:p w:rsidR="001B0093" w:rsidRPr="001B0093" w:rsidRDefault="001B0093" w:rsidP="001B0093">
      <w:pPr>
        <w:spacing w:after="0" w:line="240" w:lineRule="auto"/>
        <w:jc w:val="right"/>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xml:space="preserve"> в Тейковском муниципальном районе»</w:t>
      </w:r>
    </w:p>
    <w:p w:rsidR="001B0093" w:rsidRPr="001B0093" w:rsidRDefault="001B0093" w:rsidP="001B0093">
      <w:pPr>
        <w:spacing w:after="0" w:line="276" w:lineRule="auto"/>
        <w:jc w:val="right"/>
        <w:rPr>
          <w:rFonts w:ascii="Times New Roman" w:eastAsiaTheme="minorEastAsia" w:hAnsi="Times New Roman" w:cs="Times New Roman"/>
          <w:sz w:val="24"/>
          <w:szCs w:val="24"/>
          <w:lang w:eastAsia="ru-RU"/>
        </w:rPr>
      </w:pPr>
    </w:p>
    <w:p w:rsidR="001B0093" w:rsidRPr="001B0093" w:rsidRDefault="001B0093" w:rsidP="001B0093">
      <w:pPr>
        <w:spacing w:after="0" w:line="276" w:lineRule="auto"/>
        <w:jc w:val="center"/>
        <w:rPr>
          <w:rFonts w:ascii="Times New Roman" w:eastAsiaTheme="minorEastAsia" w:hAnsi="Times New Roman" w:cs="Times New Roman"/>
          <w:b/>
          <w:sz w:val="24"/>
          <w:szCs w:val="24"/>
          <w:lang w:eastAsia="ru-RU"/>
        </w:rPr>
      </w:pPr>
      <w:r w:rsidRPr="001B0093">
        <w:rPr>
          <w:rFonts w:ascii="Times New Roman" w:eastAsiaTheme="minorEastAsia" w:hAnsi="Times New Roman" w:cs="Times New Roman"/>
          <w:b/>
          <w:sz w:val="24"/>
          <w:szCs w:val="24"/>
          <w:lang w:eastAsia="ru-RU"/>
        </w:rPr>
        <w:t>Подпрограмма «Профилактика правонарушений, борьба с преступностью и обеспечения безопасности граждан»</w:t>
      </w:r>
    </w:p>
    <w:p w:rsidR="001B0093" w:rsidRPr="001B0093" w:rsidRDefault="001B0093" w:rsidP="001B0093">
      <w:pPr>
        <w:spacing w:after="0" w:line="276" w:lineRule="auto"/>
        <w:jc w:val="center"/>
        <w:rPr>
          <w:rFonts w:ascii="Times New Roman" w:eastAsiaTheme="minorEastAsia" w:hAnsi="Times New Roman" w:cs="Times New Roman"/>
          <w:b/>
          <w:sz w:val="24"/>
          <w:szCs w:val="24"/>
          <w:lang w:eastAsia="ru-RU"/>
        </w:rPr>
      </w:pPr>
    </w:p>
    <w:p w:rsidR="001B0093" w:rsidRPr="001B0093" w:rsidRDefault="001B0093" w:rsidP="001B0093">
      <w:pPr>
        <w:numPr>
          <w:ilvl w:val="0"/>
          <w:numId w:val="43"/>
        </w:numPr>
        <w:spacing w:after="0" w:line="240" w:lineRule="auto"/>
        <w:jc w:val="center"/>
        <w:rPr>
          <w:rFonts w:ascii="Times New Roman" w:eastAsiaTheme="minorEastAsia" w:hAnsi="Times New Roman" w:cs="Times New Roman"/>
          <w:b/>
          <w:sz w:val="24"/>
          <w:szCs w:val="24"/>
          <w:lang w:eastAsia="ru-RU"/>
        </w:rPr>
      </w:pPr>
      <w:r w:rsidRPr="001B0093">
        <w:rPr>
          <w:rFonts w:ascii="Times New Roman" w:eastAsiaTheme="minorEastAsia" w:hAnsi="Times New Roman" w:cs="Times New Roman"/>
          <w:b/>
          <w:sz w:val="24"/>
          <w:szCs w:val="24"/>
          <w:lang w:eastAsia="ru-RU"/>
        </w:rPr>
        <w:t>Паспорт подпрограммы</w:t>
      </w:r>
    </w:p>
    <w:tbl>
      <w:tblPr>
        <w:tblW w:w="10050" w:type="dxa"/>
        <w:tblInd w:w="-45" w:type="dxa"/>
        <w:tblLayout w:type="fixed"/>
        <w:tblLook w:val="00A0" w:firstRow="1" w:lastRow="0" w:firstColumn="1" w:lastColumn="0" w:noHBand="0" w:noVBand="0"/>
      </w:tblPr>
      <w:tblGrid>
        <w:gridCol w:w="2132"/>
        <w:gridCol w:w="7918"/>
      </w:tblGrid>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Cs w:val="24"/>
                <w:lang w:eastAsia="ru-RU"/>
              </w:rPr>
            </w:pPr>
            <w:r w:rsidRPr="001B0093">
              <w:rPr>
                <w:rFonts w:ascii="Times New Roman" w:eastAsiaTheme="minorEastAsia" w:hAnsi="Times New Roman" w:cs="Times New Roman"/>
                <w:szCs w:val="24"/>
                <w:lang w:eastAsia="ru-RU"/>
              </w:rPr>
              <w:t>Тип подпрограммы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napToGrid w:val="0"/>
              <w:spacing w:after="0" w:line="276" w:lineRule="auto"/>
              <w:rPr>
                <w:rFonts w:ascii="Times New Roman" w:eastAsia="Calibri" w:hAnsi="Times New Roman" w:cs="Times New Roman"/>
                <w:szCs w:val="24"/>
                <w:lang w:eastAsia="ru-RU"/>
              </w:rPr>
            </w:pPr>
            <w:r w:rsidRPr="001B0093">
              <w:rPr>
                <w:rFonts w:ascii="Times New Roman" w:eastAsiaTheme="minorEastAsia" w:hAnsi="Times New Roman" w:cs="Times New Roman"/>
                <w:szCs w:val="24"/>
                <w:lang w:eastAsia="ru-RU"/>
              </w:rPr>
              <w:t>Аналитическая</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Наименование подпрограммы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napToGrid w:val="0"/>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Профилактика правонарушений, борьба с преступностью и обеспечение безопасности граждан</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Исполнители подпрограммы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Администрация Тейковского муниципального района;</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Комиссия по делам несовершеннолетних и защите их прав;</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Отдел образования;</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Образовательные организации;</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Отдел культуры, туризма, молодежной и социальной политики;</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Отдел сельского хозяйства и земельных отношений;</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Отдел экономического развития, торговли, имущественных отношений и муниципального заказа;</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МО МВД РФ «Тейковский» (по согласованию);</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Филиал ФКУ УИИ УФСИН (по согласованию);</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Территориальное управление социальной защиты населения по г/о Тейково и Тейковскому муниципальному району (по согласованию);</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Тейковский филиал ОГКУ «Центр по обеспечению деятельности ТУСЗН» (по согласованию);</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ОБУЗ «Тейковская ЦРБ» (по согласованию);</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ОГКУ «Тейковский ЦЗН» (по согласованию);</w:t>
            </w:r>
          </w:p>
          <w:p w:rsidR="001B0093" w:rsidRPr="001B0093" w:rsidRDefault="001B0093" w:rsidP="001B0093">
            <w:pPr>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Органы местного самоуправления городского и сельских поселений.</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 xml:space="preserve">Срок реализации подпрограммы </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uppressAutoHyphens/>
              <w:snapToGrid w:val="0"/>
              <w:spacing w:after="0" w:line="276" w:lineRule="auto"/>
              <w:rPr>
                <w:rFonts w:ascii="Times New Roman" w:eastAsia="Calibri" w:hAnsi="Times New Roman" w:cs="Times New Roman"/>
                <w:sz w:val="20"/>
                <w:szCs w:val="24"/>
                <w:lang w:eastAsia="ar-SA"/>
              </w:rPr>
            </w:pPr>
            <w:r w:rsidRPr="001B0093">
              <w:rPr>
                <w:rFonts w:ascii="Times New Roman" w:eastAsiaTheme="minorEastAsia" w:hAnsi="Times New Roman" w:cs="Times New Roman"/>
                <w:sz w:val="20"/>
                <w:szCs w:val="24"/>
                <w:lang w:eastAsia="ar-SA"/>
              </w:rPr>
              <w:t>2014</w:t>
            </w:r>
            <w:r w:rsidRPr="001B0093">
              <w:rPr>
                <w:rFonts w:ascii="Times New Roman" w:eastAsiaTheme="minorEastAsia" w:hAnsi="Times New Roman" w:cs="Times New Roman"/>
                <w:sz w:val="20"/>
                <w:szCs w:val="24"/>
                <w:lang w:val="en-US" w:eastAsia="ar-SA"/>
              </w:rPr>
              <w:t xml:space="preserve">- </w:t>
            </w:r>
            <w:r w:rsidRPr="001B0093">
              <w:rPr>
                <w:rFonts w:ascii="Times New Roman" w:eastAsiaTheme="minorEastAsia" w:hAnsi="Times New Roman" w:cs="Times New Roman"/>
                <w:sz w:val="20"/>
                <w:szCs w:val="24"/>
                <w:lang w:eastAsia="ru-RU"/>
              </w:rPr>
              <w:t>2018 годы</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Цель (цели) подпрограммы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napToGrid w:val="0"/>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Повышение уровня общественной безопасности на территории Тейковского муниципального района</w:t>
            </w:r>
          </w:p>
        </w:tc>
      </w:tr>
      <w:tr w:rsidR="001B0093" w:rsidRPr="001B0093" w:rsidTr="00533FC9">
        <w:tc>
          <w:tcPr>
            <w:tcW w:w="2133" w:type="dxa"/>
            <w:tcBorders>
              <w:top w:val="single" w:sz="4" w:space="0" w:color="000000"/>
              <w:left w:val="single" w:sz="4" w:space="0" w:color="000000"/>
              <w:bottom w:val="single" w:sz="4" w:space="0" w:color="000000"/>
              <w:right w:val="nil"/>
            </w:tcBorders>
            <w:hideMark/>
          </w:tcPr>
          <w:p w:rsidR="001B0093" w:rsidRPr="001B0093" w:rsidRDefault="001B0093" w:rsidP="001B0093">
            <w:pPr>
              <w:snapToGrid w:val="0"/>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Объем ресурсного обеспечения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B0093" w:rsidRPr="001B0093" w:rsidRDefault="001B0093" w:rsidP="001B0093">
            <w:pPr>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Общий объем бюджетных ассигнований:</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2014 год – 0,0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2015 год – 514,1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2016 год – 514,1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2017 год – 513,6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2018 год – 525,6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 областной бюджет:</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- 2014 год – 0,0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- 2015 год – 364,1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- 2016 год – 364,1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- 2017 год – 363,6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- 2018 год – 375,6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 бюджет Тейковского муниципального района:</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2014 год – 0,0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2015 год – 150,0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2016 год – 150,0 тыс. руб.</w:t>
            </w:r>
          </w:p>
          <w:p w:rsidR="001B0093" w:rsidRPr="001B0093" w:rsidRDefault="001B0093" w:rsidP="001B0093">
            <w:pPr>
              <w:spacing w:after="0" w:line="276" w:lineRule="auto"/>
              <w:rPr>
                <w:rFonts w:ascii="Times New Roman" w:eastAsiaTheme="minorEastAsia" w:hAnsi="Times New Roman" w:cs="Times New Roman"/>
                <w:sz w:val="20"/>
                <w:szCs w:val="24"/>
                <w:lang w:eastAsia="ru-RU"/>
              </w:rPr>
            </w:pPr>
            <w:r w:rsidRPr="001B0093">
              <w:rPr>
                <w:rFonts w:ascii="Times New Roman" w:eastAsiaTheme="minorEastAsia" w:hAnsi="Times New Roman" w:cs="Times New Roman"/>
                <w:sz w:val="20"/>
                <w:szCs w:val="24"/>
                <w:lang w:eastAsia="ru-RU"/>
              </w:rPr>
              <w:t>2017 год – 150,0 тыс. руб.</w:t>
            </w:r>
          </w:p>
          <w:p w:rsidR="001B0093" w:rsidRPr="001B0093" w:rsidRDefault="001B0093" w:rsidP="001B0093">
            <w:pPr>
              <w:snapToGrid w:val="0"/>
              <w:spacing w:after="0" w:line="276" w:lineRule="auto"/>
              <w:rPr>
                <w:rFonts w:ascii="Times New Roman" w:eastAsia="Calibri" w:hAnsi="Times New Roman" w:cs="Times New Roman"/>
                <w:sz w:val="20"/>
                <w:szCs w:val="24"/>
                <w:lang w:eastAsia="ru-RU"/>
              </w:rPr>
            </w:pPr>
            <w:r w:rsidRPr="001B0093">
              <w:rPr>
                <w:rFonts w:ascii="Times New Roman" w:eastAsiaTheme="minorEastAsia" w:hAnsi="Times New Roman" w:cs="Times New Roman"/>
                <w:sz w:val="20"/>
                <w:szCs w:val="24"/>
                <w:lang w:eastAsia="ru-RU"/>
              </w:rPr>
              <w:t>2018 год – 150,0 тыс. руб.</w:t>
            </w:r>
          </w:p>
        </w:tc>
      </w:tr>
    </w:tbl>
    <w:p w:rsidR="001B0093" w:rsidRPr="001B0093" w:rsidRDefault="001B0093" w:rsidP="001B0093">
      <w:pPr>
        <w:spacing w:after="0" w:line="240" w:lineRule="auto"/>
        <w:rPr>
          <w:rFonts w:ascii="Times New Roman" w:eastAsia="Times New Roman" w:hAnsi="Times New Roman" w:cs="Times New Roman"/>
          <w:b/>
          <w:sz w:val="24"/>
          <w:szCs w:val="24"/>
          <w:lang w:eastAsia="ru-RU"/>
        </w:rPr>
      </w:pPr>
    </w:p>
    <w:p w:rsidR="001B0093" w:rsidRPr="001B0093" w:rsidRDefault="001B0093" w:rsidP="001B0093">
      <w:pPr>
        <w:numPr>
          <w:ilvl w:val="0"/>
          <w:numId w:val="43"/>
        </w:numPr>
        <w:spacing w:after="0" w:line="240" w:lineRule="auto"/>
        <w:jc w:val="center"/>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lastRenderedPageBreak/>
        <w:t>Краткая характеристика сферы реализации подпрограммы</w:t>
      </w:r>
    </w:p>
    <w:p w:rsidR="001B0093" w:rsidRPr="001B0093" w:rsidRDefault="001B0093" w:rsidP="001B0093">
      <w:pPr>
        <w:spacing w:after="0" w:line="240" w:lineRule="auto"/>
        <w:jc w:val="center"/>
        <w:rPr>
          <w:rFonts w:ascii="Times New Roman" w:eastAsia="Times New Roman" w:hAnsi="Times New Roman" w:cs="Times New Roman"/>
          <w:b/>
          <w:sz w:val="24"/>
          <w:szCs w:val="24"/>
          <w:lang w:eastAsia="ru-RU"/>
        </w:rPr>
      </w:pP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Подпрограмма реализуется в разрезе следующих направлений:</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общие меры профилактики правонарушений и борьбы с преступностью;</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повышение антитеррористической защищенности;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профилактика наркомании;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защита прав несовершеннолетних;</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профилактика преступлений и правонарушений, совершаемых подростками и молодежью;</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профилактика дорожно-транспортного травматизма;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профилактика рецидивной преступности.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p>
    <w:p w:rsidR="001B0093" w:rsidRPr="001B0093" w:rsidRDefault="001B0093" w:rsidP="00F62DD1">
      <w:pPr>
        <w:spacing w:after="0" w:line="240" w:lineRule="auto"/>
        <w:ind w:firstLine="709"/>
        <w:jc w:val="center"/>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t>3. Ожидаемые результаты реализации подпрограммы</w:t>
      </w:r>
    </w:p>
    <w:p w:rsidR="001B0093" w:rsidRPr="001B0093" w:rsidRDefault="001B0093" w:rsidP="00F62DD1">
      <w:pPr>
        <w:spacing w:after="0" w:line="240" w:lineRule="auto"/>
        <w:ind w:firstLine="709"/>
        <w:jc w:val="center"/>
        <w:rPr>
          <w:rFonts w:ascii="Times New Roman" w:eastAsia="Times New Roman" w:hAnsi="Times New Roman" w:cs="Times New Roman"/>
          <w:b/>
          <w:sz w:val="24"/>
          <w:szCs w:val="24"/>
          <w:lang w:eastAsia="ru-RU"/>
        </w:rPr>
      </w:pP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Реализация подпрограммы позволит достичь следующих результатов:</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на территории района снизится уровень повторной преступности, пьянства и алкоголизма, безнадзорности и беспризорности несовершеннолетних, незаконной миграции;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возрастет эффективность борьбы с распространением наркомании на территории района;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повысится степень вовлеченности граждан, организаций и общественных объединений в процесс профилактики правонарушений и борьбы с преступностью на территории  района;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возрастет результативность взаимодействия органов местного самоуправления и правоохранительных органов при профилактике правонарушений и борьбе с преступностью на территории района;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будет продолжено формирование позитивного общественного мнения у жителей района о правоохранительной деятельности и профилактической деятельности  органов местного самоуправления;</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 районе будет создана система стимулов для законопослушного поведения.</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Количество преступлений, в расчете на 100 тысяч жителей (коэффициент криминальной активности населения), сократится на 7 процентов, с 1542 в 2013 году до 1440 в 2018 году.</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 уменьшится на 11 процентов, с 84,3 в 2013 году до 75 в 2018 году.</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Количество несовершеннолетних, совершивших преступления, в расчете на тысячу несовершеннолетних в возрасте 14 - 17 лет включительно, сократится на 25 процента, с 10,6 в 2013 году до 8 в 2018 году.</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Удельный вес участников, совершивших преступления в состоянии опьянения, сократится с 16,4 в 2013 году до 15,5 в 2018 году.</w:t>
      </w:r>
    </w:p>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p>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Таблица 1. Сведения о целевых индикаторах (показателях) реализации подпрограммы</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3104"/>
        <w:gridCol w:w="1440"/>
        <w:gridCol w:w="900"/>
        <w:gridCol w:w="720"/>
        <w:gridCol w:w="720"/>
        <w:gridCol w:w="720"/>
        <w:gridCol w:w="720"/>
        <w:gridCol w:w="688"/>
        <w:gridCol w:w="643"/>
        <w:gridCol w:w="32"/>
      </w:tblGrid>
      <w:tr w:rsidR="001B0093" w:rsidRPr="001B0093" w:rsidTr="00F62DD1">
        <w:tc>
          <w:tcPr>
            <w:tcW w:w="435" w:type="dxa"/>
            <w:vMerge w:val="restart"/>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w:t>
            </w:r>
          </w:p>
        </w:tc>
        <w:tc>
          <w:tcPr>
            <w:tcW w:w="3104" w:type="dxa"/>
            <w:vMerge w:val="restart"/>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Наименование целевого индикатора (показателя)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Ед.изм.</w:t>
            </w:r>
          </w:p>
        </w:tc>
        <w:tc>
          <w:tcPr>
            <w:tcW w:w="5143" w:type="dxa"/>
            <w:gridSpan w:val="8"/>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Значения целевых индикаторов (показателей)</w:t>
            </w:r>
          </w:p>
        </w:tc>
      </w:tr>
      <w:tr w:rsidR="001B0093" w:rsidRPr="001B0093" w:rsidTr="00F62DD1">
        <w:trPr>
          <w:gridAfter w:val="1"/>
          <w:wAfter w:w="32" w:type="dxa"/>
        </w:trPr>
        <w:tc>
          <w:tcPr>
            <w:tcW w:w="435" w:type="dxa"/>
            <w:vMerge/>
            <w:tcBorders>
              <w:top w:val="single" w:sz="4" w:space="0" w:color="auto"/>
              <w:left w:val="single" w:sz="4" w:space="0" w:color="auto"/>
              <w:bottom w:val="single" w:sz="4" w:space="0" w:color="auto"/>
              <w:right w:val="single" w:sz="4" w:space="0" w:color="auto"/>
            </w:tcBorders>
            <w:vAlign w:val="center"/>
            <w:hideMark/>
          </w:tcPr>
          <w:p w:rsidR="001B0093" w:rsidRPr="001B0093" w:rsidRDefault="001B0093" w:rsidP="001B0093">
            <w:pPr>
              <w:spacing w:after="0" w:line="276" w:lineRule="auto"/>
              <w:rPr>
                <w:rFonts w:ascii="Times New Roman" w:eastAsia="Times New Roman" w:hAnsi="Times New Roman" w:cs="Times New Roman"/>
                <w:szCs w:val="24"/>
                <w:lang w:eastAsia="ru-RU"/>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1B0093" w:rsidRPr="001B0093" w:rsidRDefault="001B0093" w:rsidP="001B0093">
            <w:pPr>
              <w:spacing w:after="0" w:line="276" w:lineRule="auto"/>
              <w:rPr>
                <w:rFonts w:ascii="Times New Roman" w:eastAsia="Times New Roman" w:hAnsi="Times New Roman" w:cs="Times New Roman"/>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B0093" w:rsidRPr="001B0093" w:rsidRDefault="001B0093" w:rsidP="001B0093">
            <w:pPr>
              <w:spacing w:after="0" w:line="276" w:lineRule="auto"/>
              <w:rPr>
                <w:rFonts w:ascii="Times New Roman" w:eastAsia="Times New Roman" w:hAnsi="Times New Roman" w:cs="Times New Roman"/>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201г</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2013</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2014</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2015</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2016</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2017</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2018</w:t>
            </w:r>
          </w:p>
        </w:tc>
      </w:tr>
      <w:tr w:rsidR="001B0093" w:rsidRPr="001B0093" w:rsidTr="00F62DD1">
        <w:trPr>
          <w:gridAfter w:val="1"/>
          <w:wAfter w:w="32" w:type="dxa"/>
        </w:trPr>
        <w:tc>
          <w:tcPr>
            <w:tcW w:w="435"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w:t>
            </w:r>
          </w:p>
        </w:tc>
        <w:tc>
          <w:tcPr>
            <w:tcW w:w="3104"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Количество преступлений в расчете на 100 тысяч жителей (коэффициент криминальной активности населения)</w:t>
            </w:r>
          </w:p>
        </w:tc>
        <w:tc>
          <w:tcPr>
            <w:tcW w:w="144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преступлений на 100 тыс.жителей</w:t>
            </w: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1289</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1542</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1520</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1500</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1480</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1460</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1440</w:t>
            </w:r>
          </w:p>
        </w:tc>
      </w:tr>
      <w:tr w:rsidR="001B0093" w:rsidRPr="001B0093" w:rsidTr="00F62DD1">
        <w:trPr>
          <w:gridAfter w:val="1"/>
          <w:wAfter w:w="32" w:type="dxa"/>
        </w:trPr>
        <w:tc>
          <w:tcPr>
            <w:tcW w:w="435"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w:t>
            </w:r>
          </w:p>
        </w:tc>
        <w:tc>
          <w:tcPr>
            <w:tcW w:w="3104"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 xml:space="preserve">Количество преступлений, совершенных в общественных местах, связанных с угрозой жизни, здоровью и имуществу граждан, хулиганством в </w:t>
            </w:r>
            <w:r w:rsidRPr="001B0093">
              <w:rPr>
                <w:rFonts w:ascii="Times New Roman" w:eastAsia="Times New Roman" w:hAnsi="Times New Roman" w:cs="Times New Roman"/>
                <w:szCs w:val="24"/>
                <w:lang w:eastAsia="ru-RU"/>
              </w:rPr>
              <w:lastRenderedPageBreak/>
              <w:t>расчете на 100 тысяч населения</w:t>
            </w:r>
          </w:p>
        </w:tc>
        <w:tc>
          <w:tcPr>
            <w:tcW w:w="144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lastRenderedPageBreak/>
              <w:t>преступлений на 100 тыс.жителей</w:t>
            </w: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75,8</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84,3</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82</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80</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78</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76</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75</w:t>
            </w:r>
          </w:p>
        </w:tc>
      </w:tr>
      <w:tr w:rsidR="001B0093" w:rsidRPr="001B0093" w:rsidTr="00F62DD1">
        <w:trPr>
          <w:gridAfter w:val="1"/>
          <w:wAfter w:w="32" w:type="dxa"/>
        </w:trPr>
        <w:tc>
          <w:tcPr>
            <w:tcW w:w="435"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3.</w:t>
            </w:r>
          </w:p>
        </w:tc>
        <w:tc>
          <w:tcPr>
            <w:tcW w:w="3104"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Количество несовершеннолетних, совершивших преступления, в расчете на тысячу несовершеннолетних в возрасте 14 - 17 лет включительно</w:t>
            </w:r>
          </w:p>
        </w:tc>
        <w:tc>
          <w:tcPr>
            <w:tcW w:w="144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чел.на тыс.чел.</w:t>
            </w: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5,3</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10,6</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9,6</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9,0</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8,5</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8,0</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8,0</w:t>
            </w:r>
          </w:p>
        </w:tc>
      </w:tr>
      <w:tr w:rsidR="001B0093" w:rsidRPr="001B0093" w:rsidTr="00F62DD1">
        <w:trPr>
          <w:gridAfter w:val="1"/>
          <w:wAfter w:w="32" w:type="dxa"/>
        </w:trPr>
        <w:tc>
          <w:tcPr>
            <w:tcW w:w="435"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4.</w:t>
            </w:r>
          </w:p>
        </w:tc>
        <w:tc>
          <w:tcPr>
            <w:tcW w:w="3104"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Удельный вес лиц, ранее совершавших преступления в состоянии опьянения, от общего числа участников преступлений</w:t>
            </w:r>
          </w:p>
        </w:tc>
        <w:tc>
          <w:tcPr>
            <w:tcW w:w="144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10,5</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18</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17,8</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17,8</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17,6</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17,6</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17,5</w:t>
            </w:r>
          </w:p>
        </w:tc>
      </w:tr>
      <w:tr w:rsidR="001B0093" w:rsidRPr="001B0093" w:rsidTr="00F62DD1">
        <w:trPr>
          <w:gridAfter w:val="1"/>
          <w:wAfter w:w="32" w:type="dxa"/>
        </w:trPr>
        <w:tc>
          <w:tcPr>
            <w:tcW w:w="435"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5.</w:t>
            </w:r>
          </w:p>
        </w:tc>
        <w:tc>
          <w:tcPr>
            <w:tcW w:w="3104"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Удельный вес лиц, ранее совершавших преступления, от общего числа участников преступлений</w:t>
            </w:r>
          </w:p>
        </w:tc>
        <w:tc>
          <w:tcPr>
            <w:tcW w:w="144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20,2</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16.4</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16,2</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16</w:t>
            </w:r>
          </w:p>
        </w:tc>
        <w:tc>
          <w:tcPr>
            <w:tcW w:w="720"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15,8</w:t>
            </w:r>
          </w:p>
        </w:tc>
        <w:tc>
          <w:tcPr>
            <w:tcW w:w="688"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15,6</w:t>
            </w:r>
          </w:p>
        </w:tc>
        <w:tc>
          <w:tcPr>
            <w:tcW w:w="643" w:type="dxa"/>
            <w:tcBorders>
              <w:top w:val="single" w:sz="4" w:space="0" w:color="auto"/>
              <w:left w:val="single" w:sz="4" w:space="0" w:color="auto"/>
              <w:bottom w:val="single" w:sz="4" w:space="0" w:color="auto"/>
              <w:right w:val="single" w:sz="4" w:space="0" w:color="auto"/>
            </w:tcBorders>
            <w:hideMark/>
          </w:tcPr>
          <w:p w:rsidR="001B0093" w:rsidRPr="001B0093" w:rsidRDefault="001B0093" w:rsidP="001B0093">
            <w:pPr>
              <w:spacing w:after="0" w:line="240" w:lineRule="auto"/>
              <w:jc w:val="center"/>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15,5</w:t>
            </w:r>
          </w:p>
        </w:tc>
      </w:tr>
    </w:tbl>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Пояснения к таблице: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а) отчетные значения целевого индикатора (показателя) 1 определяются по следующей формуле: И1 = П : Ч х 100 000, где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И1 - количество преступлений в расчете на 100 тысяч жителей (коэффициент криминальной активности населения);</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 - количество преступлений, совершенных за год на территории района;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 - численность населения;</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П определяются по данным ведомственной статистики УМВД России по Ивановской области;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Ч определяются по официальным данным Росстата;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б) отчетные значения целевого индикатора (показателя) 2 определяются по следующей формуле: И2 = П : Ч х 100 000, где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И2 - 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 - количество преступлений, совершенных в общественных местах за год на территории района, связанных с угрозой жизни, здоровью и имуществу граждан, хулиганством;</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 - численность населения;</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П определяются по данным ведомственной статистики УМВД России по Ивановской области;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Ч определяются по официальным данным Росстата;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в) отчетные значения целевого индикатора (показателя) 3 определяются по следующей формуле: И3 = Н : Ч х 1000, где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И3 - количество несовершеннолетних, совершивших преступления, в расчете на тысячу несовершеннолетних в возрасте 14-17 лет включительно;</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Н - количество несовершеннолетних в возрасте 14 - 17 лет включительно, совершивших преступления за год на территории района;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 - численность населения района в возрасте 14 - 17 лет включительно;</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Н определяются по данным ведомственной статистики УМВД России по Ивановской области;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Ч определяются по официальным данным Росстата;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г) отчетные значения целевого индикатора (показателя) 4 определяются по следующей формуле: И4 = О : Ч х 100, где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И4 - удельный вес участников, совершивших преступления в состоянии опьянения, от общего числа участников преступлений;</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lastRenderedPageBreak/>
        <w:t>О - число лиц, совершивших преступления в состоянии опьянения на территории района в течение года;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 - число лиц, совершивших преступления на территории района в течение года;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О, Ч определяются по данным ведомственной статистики УМВД России по Ивановской области;</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 отчетные значения целевого индикатора (показателя) 5 определяются по следующей формуле: И5 = Р : Ч х 100 , где</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И5 - удельный вес лиц, ранее совершавших преступления, от общего числа участников преступлений;</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 - число лиц, ранее совершавших преступления, ставших участниками преступлений на территории района в течение года;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Ч - число лиц, совершивших преступления на территории района в течение года;</w:t>
      </w:r>
    </w:p>
    <w:p w:rsidR="001B0093" w:rsidRPr="001B0093" w:rsidRDefault="001B0093" w:rsidP="00F62DD1">
      <w:pPr>
        <w:spacing w:after="0" w:line="240" w:lineRule="auto"/>
        <w:ind w:firstLine="709"/>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Значения Р, Ч определяются по данным ведомственной статистики УМВД России по Ивановской области.</w:t>
      </w:r>
    </w:p>
    <w:p w:rsidR="001B0093" w:rsidRPr="001B0093" w:rsidRDefault="001B0093" w:rsidP="001B0093">
      <w:pPr>
        <w:spacing w:after="0" w:line="240" w:lineRule="auto"/>
        <w:jc w:val="both"/>
        <w:rPr>
          <w:rFonts w:ascii="Times New Roman" w:eastAsia="Times New Roman" w:hAnsi="Times New Roman" w:cs="Times New Roman"/>
          <w:sz w:val="24"/>
          <w:szCs w:val="24"/>
          <w:lang w:eastAsia="ru-RU"/>
        </w:rPr>
      </w:pPr>
    </w:p>
    <w:p w:rsidR="001B0093" w:rsidRPr="001B0093" w:rsidRDefault="001B0093" w:rsidP="001B0093">
      <w:pPr>
        <w:spacing w:after="0" w:line="240" w:lineRule="auto"/>
        <w:jc w:val="center"/>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t>4. Мероприятия подпрограммы</w:t>
      </w:r>
    </w:p>
    <w:p w:rsidR="001B0093" w:rsidRPr="001B0093" w:rsidRDefault="001B0093" w:rsidP="001B0093">
      <w:pPr>
        <w:spacing w:after="0" w:line="240" w:lineRule="auto"/>
        <w:jc w:val="center"/>
        <w:rPr>
          <w:rFonts w:ascii="Times New Roman" w:eastAsia="Times New Roman" w:hAnsi="Times New Roman" w:cs="Times New Roman"/>
          <w:b/>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Реализация подпрограммы предполагает выполнение следующих мероприятий:</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1.  Профилактика правонарушений, борьба с преступностью и обеспечение безопасности граждан;</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 2. Создание и организация деятельности муниципальной комиссии по делам несовершеннолетних и защите их прав. </w:t>
      </w:r>
    </w:p>
    <w:p w:rsidR="001B0093" w:rsidRPr="001B0093" w:rsidRDefault="001B0093" w:rsidP="00C17129">
      <w:pPr>
        <w:spacing w:after="0" w:line="240" w:lineRule="auto"/>
        <w:ind w:firstLine="567"/>
        <w:jc w:val="center"/>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t>1. Профилактика правонарушений, борьба с преступностью и обеспечение безопасности граждан.</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 В рамках профилактики правонарушений, борьбы с преступностью и обеспечению безопасности граждан на территории Тейковского муниципального района организуются: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   - Распространение памяток по вопросам правопорядка. </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Мероприятие предусматривает распространение среди населения памяток по вопросам правопорядка в местах массового пребывания граждан и на транспортных средствах. </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Памятки содержат материалы по темам: "Внимание мошенники", "Берегись фальшивых денег", "Ваш участковый", "Внимание! Автомобильные кражи" и другие.</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итоговых совещаний по вопросам профилактики правонарушений, борьбы с преступностью и обеспечения безопасности граждан за год и участие в областных совещаниях.</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Поощрение граждан, оказывающих на добровольной основе содействие правоохранительным органам в охране общественного порядка и содействие в раскрытии преступлений.</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Мероприятие предусматривает:</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осуществление выплат денежных вознаграждений гражданам, отличившимся в охране правопорядка;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 осуществление выплат денежных вознаграждений гражданам за информацию о преступлениях. </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Мероприятие будет осуществляться в рамках реализации постановления Правительства Ивановской области "Об утверждении положений о порядке организации и финансирования мероприятий по профилактике правонарушений, борьбе с преступностью и обеспечению безопасности граждан".</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lastRenderedPageBreak/>
        <w:t>-  Мероприятия по выплате вознаграждения за добровольную сдачу населением незаконно хранящегося огнестрельного оружия, боеприпасов, патронов к оружию, взрывчатых веществ и взрывных устройств.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Мероприятие предусматривает выплату компенсаций лицам, сдавшим оружие и боеприпасы в органы внутренних дел на территории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Мероприятие будет осуществляться в рамках реализации постановления Правительства Ивановской области "Об утверждении положений о порядке организации и финансирования мероприятий по профилактике правонарушений, борьбе с преступностью и обеспечению безопасности граждан".</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Участие в социологическом исследование "Состояние криминальной ситуации в Ивановской области".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Мероприятие предусматривает ежегодное проведение социологического исследования (опроса) привлекаемой социологической организацией. В проведении исследования должны участвовать респонденты в возрасте от 18 лет, постоянно проживающие в Ивановской области. </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Исследование должно отвечать на следующие вопросы:</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Как население оценивает уровень преступности в регионе (по сравнению с другими субъектами Российской Федерации и прошлому году), изменение криминальной обстановки и ее особенности в течение года?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Как относится население к работе правоохранительных органов и органов государственной власти и местного самоуправления Ивановской области по организации обеспечения ими правопорядка в регионе?</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Как влияет проблема алкоголизации населения на состояние криминальной обстановки и какие пути решения этой проблемы предлагаются?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Участвует ли население в оказании помощи правоохранительным органам в вопросах обеспечения правопорядка и законности?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Готово ли население сдавать незаконно хранящееся оружие и как активизировать эту деятельность?</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 - Проведение совместно с заинтересованными ведомствами категорирования объектов топливно-энергетического комплекса.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Мероприятие предусматривает ежегодное проведения комиссионного обследования всех объектов топливно-энергетического комплекса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Участие в социологическом исследовании наркоситуации в Ивановской области.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Мероприятие предусматривает проведение социологического исследования (опроса). В проведении исследования должны участвовать респонденты, постоянно проживающие в Ивановской области. </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Цель исследования - выявление уровня наркотизации общества и отношения населения области к проблемам наркомании.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Основные задачи исследования: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проблемы наркомании в списке социальных проблем отдельно взятого муниципального образования;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анализ ценностных установок на употребление наркотиков;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отношения различных групп населения и социальных институтов к проблеме наркомании, особенно - к проблеме потребления наркотиков;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анализ уровня распространения наркомании в Ивановской области, в т.ч. динамика числа лиц, употребляющих наркотики;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степени наркотизации различных возрастных групп населения, особенно уровня распространения наркомании среди молодежи;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определения наиболее распространенных наркотиков;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степени доступности наркотиков;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определение наиболее популярных мест и способов распространения наркотиков;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lastRenderedPageBreak/>
        <w:t>- определение причин распространения наркомании;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определение мотивов потребления наркотиков среди различных групп населения;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основных механизмов приобщения к наркотикам;</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анализ социокультурных факторов, способствующих и препятствующих возникновению и развитию наркотической зависимости;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наиболее действенных мер по борьбе с наркоманией.</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Исполнитель: МО МВД России «Тейковский», администрация Тейковского муниципального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Срок реализации мероприятия 2014 - 2018 годы.</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очагов произрастания наркосодержащих растений (мака и конопли) в рамках операции "МАК".</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предусматривает проведение рейдов по проверке выращиваемых сельхозпредприятиями культур и по выявлению дикорастущих наркосодержащих растений.</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Операция "МАК" проводится ежегодно с мая по октябрь с целью пресечения распространения наркотиков растительного происхождения и предусматривает:</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и ликвидацию незаконных посевов запрещенных к возделыванию растений, содержащих наркотические средства;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и привлечение к ответственности лиц, осуществляющих незаконное культивирование запрещенных к возделыванию наркосодержащих растений;</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и перекрытие внутрирегиональных, межрегиональных и трансграничных каналов незаконной транспортировки наркотических средств растительного происхождения;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задержание и привлечение к ответственности перевозчиков и сбытчиков наркотических средств растительного происхождения;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очагов произрастания дикорастущих растений, содержащих наркотические вещества и организация их уничтожения;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выявление причин и условий, способствующих распространению наркотических средств растительного происхождения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Исполнителем мероприятия на землях территории сельскохозяйственного назначения является отдел сельского хозяйства и продовольствия администрации Тейковского муниципального района. На землях лесного фонда - комитет Ивановской области по лесному хозяйству.</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Срок реализации мероприятий -  2014 - 2018 годы.</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Организация и проведение комплекса информационно-профилактических мероприятий в рамках областного ноябрьского ученического антинаркотического месячника.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предусматривает ежегодное (ноябрь) проведение лекционных занятий, семинаров, "круглых столов", тренингов с учащимися образовательных учреждений района (охват участников - более 800 человек в год).</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Организация и проведение этапов областной антинаркотической акции "Дорога в будущее".</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предусматривает ежеквартальное (по отдельному плану проведения этапов акции) проведение лекционных занятий, семинаров, "круглых столов", тренингов, мастер-классов с учащимися и педагогическим составом образовательных учреждений района, родителями (охват участников - более 1 тысячи человек на каждом из этапов акции).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Организация и проведение профилактических мероприятий в рамках Всероссийской антинаркотической акции "За здоровье и безопасность наших детей".</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lastRenderedPageBreak/>
        <w:t>Данная группа мероприятий предусматривает ежегодное проведение в течение учебного года (январь-май) лекционных занятий с учащимися общеобразовательных учреждений, семинаров с педагогическим составом учебных заведений, а также родительской общественностью (охват участников - более 1 тысячи человек в год).</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Организация и проведение профилактических мероприятий, приуроченных к Всемирному дню борьбы с наркоманией (26 июня) исполнители.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предусматривает ежегодное проведение (июнь) митингов-концертов, тренингов, мастер-классов, выступлений творческих коллективов для учащихся образовательных учреждений района (охват участников - более 800 человек в год).</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Организация и проведение мероприятий по исполнению постановления Правительства Ивановской области от 29.10.2010 № 388-п "О проведении добровольного тестирования учащихся образовательных учреждений Ивановской области на предмет раннего выявления немедицинского потребления наркотических средств и психотропных веществ".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предусматривает ежегодное проведение в течение учебного года (январь-май) лекционных занятий с учащимися образовательных учреждений, семинаров с педагогическим составом учебных заведений, родительской общественностью, а также проведение добровольного выборочного экспресс-тестирования учащихся образовательных учреждений района (охват участников – более 1 тысячи человек в год).</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Организация и проведение мероприятий Всероссийского антинаркотического интернет-урока "Имею право знать!"</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Данное мероприятие предусматривает ежегодное проведение в течение учебного года (январь-май) видеоуроков антинаркотической направленности, информационных занятий для учащихся, педагогов, родителей с использованием антинаркотических интернет ресурсов официального сайта ФСКН России (охват участников - около 1 тысячи человек в год).</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Участие в акции "Скажи наркотикам: "Нет!", включающей проведение благотворительных киносеансов тематических и художественных фильмов для детей и подростков с комментариями специалистов.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Данное мероприятие предусматривает ежегодное проведение в течение учебного года (январь-май) тематических киносеансов, лекториев специалистов по организации антинаркотической работы для учащихся образовательных учреждений (охват участников - более 1 тысячи человек в год).</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Психологическое тестирование несовершеннолетних на предмет выявления фактов преступной деятельности взрослых лиц, вовлекающих несовершеннолетних в совершение преступлений, а также преступлений против личности и половой неприкосновенности, совершенных в отношении несовершеннолетних.</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предусматривает ежегодное проведение один раз в полгода профилактических бесед и тестирования учащихся образовательных учреждений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ревизий планов учебно-воспитательной работы учреждений образования с целью выработки и реализации комплекса профилактических мер по недопущению вовлечения молодежи в экстремистские группировки и совершения действий насильственного характера.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Данное мероприятие предусматривает ежегодное проведение в течение учебного года (январь - май) проверки планов учебно-воспитательной работы всех учреждений образования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профилактических мероприятий "Несовершеннолетние".</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lastRenderedPageBreak/>
        <w:t>Данная группа мероприятий реализуется ежегодно в 4 этапа в течение года (по 1 этапу в квартал, один этап - в течение месяца) и предусматривает проведение профилактических бесед, рейдов, проведение конкурсов, викторин и спортивных мероприятий.</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Основными направления реализации мероприятий являются: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профилактика пьянства и наркомании;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профилактика безнадзорности;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обеспечение обучения несовершеннолетних;</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профилактика экстремизма и групповых видов правонарушений.</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Реализация мероприятий ориентирована на несовершеннолетних и их родителей, проживающих на территории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дней профилактики в образовательных учреждениях района с привлечением сотрудников правоохранительных органов.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Данное мероприятие осуществляется ежемесячно в течение учебного года и предусматривает проведение профилактических бесед с учащимися образовательных учреждений, проведение рейдов, оказание социальной и лечебной помощи, проведение конкурсов, викторин и спортивных мероприятий.</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Реализация мероприятий ориентирована на учащихся образовательных учреждений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видеоуроков для школьников "Имею право знать" с участием представителей правоохранительных органов (исполнители - отдел образования).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Данное мероприятие осуществляется ежеквартально в течение учебного года и предусматривает проведение классных часов с использованием видеоматериалов профилактической направленности.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Реализация мероприятий ориентирована на учащихся образовательных учреждений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семинаров для специалистов учреждений по работе с детьми и молодежью по вопросам социальной адаптации несовершеннолетних и молодежи, отбывших наказание в местах лишения свободы и осужденных без изоляции от общества.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Данное мероприятие осуществляется ежегодно и предусматривает проведение семинаров для специалистов учреждений  по работе с детьми и молодежью.</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Организация и проведение индивидуальной профилактической работы с ранее судимыми несовершеннолетними правонарушителями в целях социальной интеграции и предупреждения противоправных действий с их стороны.</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Данное мероприятие осуществляется ежемесячно и предусматривает проведение профилактических бесед, оказание социальной помощи, проведение рейдов.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Реализация мероприятия ориентирована на ранее судимых несовершеннолетних правонарушителей, состоящих на учете в органах внутренних дел.</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смотра-конкурса дошкольных образовательных учреждений по предупреждению детского дорожно-транспортного травматизма "Светофорчик".</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осуществляется ежегодно в течение года и предусматривает проведение смотров-конкурсов среди воспитанников детских дошкольных учреждений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конкурса детского рисунка по безопасности дорожного движения "Добрая дорога детства".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осуществляется ежегодно с января по апрель и предусматривает проведение конкурсов рисунков, фотографий и баннеров.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lastRenderedPageBreak/>
        <w:t>- Проведение профилактических мероприятий "Безопасное колесо".</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осуществляется ежегодно в течение апреля-мая и предусматривает проведение соревнований среди учащихся образовательных учреждений района по знанию правил дорожного движения.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конкурса агитбригад юных инспекторов движения "Светофор".</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осуществляется ежегодно в марте и предусматривает проведение конкурса агитбригад среди учащихся образовательных учреждений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профилактических мероприятий "Внимание - дети!"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осуществляется ежегодно в период школьных каникул и предусматривает проведение профилактических бесед с учащимися образовательных учреждений района, рейдов по проверке водителями соблюдения правил дорожного движения, подготовку информационных материалов в СМИ.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Мероприятия по обеспечению летнего отдыха и оздоровления детей, находящихся в трудной жизненной ситуации.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осуществляется в летние месяцы и предусматривает проведение конкурсов для детей, находящихся в лагерях дневного пребывания на базе образовательных организаций Тейковского муниципального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Мероприятия по организации воспитательной работы с молодежью.</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Данные мероприятия осуществляются круглогодично и предусматривают проведение мероприятий по воспитательной работе с детьми и молодежью.</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Мероприятия по организации временного трудоустройства несовершеннолетних и молодежи группы риска.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Данное мероприятие осуществляется с мая по октябрь и предусматривает временное трудоустройство несовершеннолетних и молодежи группы риска.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 xml:space="preserve">     Исполнитель: МО МВД России «Тейковский», отдел образования, образовательные организации, отдел культуры, туризма, молодежной и социальной политики, КДНиЗП, Территориальное управление социальной защиты населения по г/о Тейково и Тейковскому муниципальному району, ОБУЗ «Тейковская ЦРБ».</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    Срок реализации мероприятия 2014 - 2018 годы.</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Организация контроля за деятельностью реабилитационной общины «Выход есть», осуществляющей деятельность в области комплексной реабилитации и ресоциализации лиц, осуществляющих незаконное потребление наркотических средств или психотропных веществ.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предусматривает:</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рейдов по проверке качества предоставляемых услуг по комплексной реабилитации и ресоциализации;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Реализацией мероприятий будут охвачены наркозависимые граждане, находящиеся на реабилитации в общине.</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Информационно-пропагандистская работа среди перевозчиков.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Мероприятие предусматривает проведение обсуждений (бесед, совещаний) с перевозчиками пассажиров, зарегистрированными на территории района, по вопросам совершенствования работы перевозчиков, соблюдения ими нормативно-правовой базы по обеспечению безопасности перевозок.</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Проверки автотранспортных средств с целью пресечения незаконных перевозок пассажиров, в том числе легковым такси.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lastRenderedPageBreak/>
        <w:t>Мероприятие предусматривает ежемесячное проведение рейдов с целью пресечения незаконных перевозок пассажиров, в том числе легковым такси.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Мероприятия по ресоциализации и социальной адаптации лиц, освободившихся из учреждений, исполняющих наказания.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Мероприятия включают в себя оказание правовой, социальной, психолого-педагогической, медицинской и иной помощи лицам, освобожденным из учреждений, исполняющих наказания.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Организация и проведение межведомственных мероприятий (конференций, семинаров, совещаний, "круглых столов") по вопросам социальной адаптации и реабилитации лиц, отбывших уголовные наказания в виде лишения свободы, и лиц, осужденных без изоляции от общества.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предусматривает проведение семинаров, совещаний, "круглых столов" с участием представителей органов местного самоуправления.</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Организация и проведение мониторингов положения лиц, отбывших уголовные наказания в виде лишения свободы, и лиц, осужденных без изоляции от общества.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Данное мероприятие осуществляется ежемесячно и предусматривает ведение базы данных по оказанию социальной помощи лицам, отбывшим уголовные наказания в виде лишения свободы, и лицам, осужденным без изоляции от общества, тестирования ранее судимых лиц.</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Исполнитель: МО МВД России «Тейковский», администрация Тейковского муниципального района, Филиал ФКУ УИИ УФСИН, органы местного самоуправления городского и сельских поселений.</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Срок реализации мероприятий - 2014 - 2018 годы.</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Проведение мероприятий в рамках Международного проекта "Безопасность дорожного движения в 10 странах - RS10", АПК «Безопасный город».</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Данная группа мероприятий предусматривает проведение мероприятий по внедрению, эксплуатации и содержанию АПК «Безопасный город»; по внедрению, развитию и содержанию систем видеонаблюдения; по внедрению, развитию, эксплуатации, содержанию систем фото, видеофиксации Правил дорожного движения; профилактические беседы, распространение листовок с тематикой по соблюдению правил дорожного движения; установку систем видеонаблюдения, видеоаналитики, управление видеопотоками, мониторинг мобильных объектов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Реализация мероприятия ориентирована, прежде всего, на пешеходов, беременных женщин, учащихся автошкол.</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Срок реализации мероприятий - 2014 – 2018 годы.</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p>
    <w:p w:rsidR="001B0093" w:rsidRPr="001B0093" w:rsidRDefault="001B0093" w:rsidP="00C17129">
      <w:pPr>
        <w:numPr>
          <w:ilvl w:val="0"/>
          <w:numId w:val="53"/>
        </w:numPr>
        <w:spacing w:after="0" w:line="240" w:lineRule="auto"/>
        <w:ind w:firstLine="567"/>
        <w:jc w:val="center"/>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t>Создание и организация деятельности муниципальной комиссии по делам несовершеннолетних и защите их прав.</w:t>
      </w:r>
    </w:p>
    <w:p w:rsidR="001B0093" w:rsidRPr="001B0093" w:rsidRDefault="001B0093" w:rsidP="00C17129">
      <w:pPr>
        <w:spacing w:after="0" w:line="240" w:lineRule="auto"/>
        <w:ind w:firstLine="567"/>
        <w:rPr>
          <w:rFonts w:ascii="Times New Roman" w:eastAsia="Times New Roman" w:hAnsi="Times New Roman" w:cs="Times New Roman"/>
          <w:b/>
          <w:sz w:val="24"/>
          <w:szCs w:val="24"/>
          <w:lang w:eastAsia="ru-RU"/>
        </w:rPr>
      </w:pP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В рамках </w:t>
      </w:r>
      <w:r w:rsidRPr="001B0093">
        <w:rPr>
          <w:rFonts w:ascii="Times New Roman" w:eastAsia="Times New Roman" w:hAnsi="Times New Roman" w:cs="Times New Roman"/>
          <w:b/>
          <w:sz w:val="24"/>
          <w:szCs w:val="24"/>
          <w:lang w:eastAsia="ru-RU"/>
        </w:rPr>
        <w:t>создания и организации деятельности муниципальной комиссии по делам несовершеннолетних и защите их прав</w:t>
      </w:r>
      <w:r w:rsidRPr="001B0093">
        <w:rPr>
          <w:rFonts w:ascii="Times New Roman" w:eastAsia="Times New Roman" w:hAnsi="Times New Roman" w:cs="Times New Roman"/>
          <w:sz w:val="24"/>
          <w:szCs w:val="24"/>
          <w:lang w:eastAsia="ru-RU"/>
        </w:rPr>
        <w:t xml:space="preserve"> осуществляется расходование субвенций на организацию деятельности комиссии по делам несовершеннолетних и защите их прав.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Субвенции предоставляются в соответствии с законом Ивановской области от 09.01.2007 № 1- ОЗ "О комиссиях по делам несовершеннолетних и защите их прав в Ивановской области".</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 xml:space="preserve">Расходование субвенций осуществляется в соответствии с постановлением Правительства Ивановской области от 20.02.2007 № 29-п "Об утверждении Порядка расходования и учета средств на предоставление субвенций из областного бюджета бюджетам муниципальных </w:t>
      </w:r>
      <w:r w:rsidRPr="001B0093">
        <w:rPr>
          <w:rFonts w:ascii="Times New Roman" w:eastAsia="Times New Roman" w:hAnsi="Times New Roman" w:cs="Times New Roman"/>
          <w:sz w:val="24"/>
          <w:szCs w:val="24"/>
          <w:lang w:eastAsia="ru-RU"/>
        </w:rPr>
        <w:lastRenderedPageBreak/>
        <w:t>районов, городских округов Ивановской области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Исполнитель: КДНиЗП администрации Тейковского муниципального района.</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Срок реализации мероприятия - с 2014 по 2018 годы.</w:t>
      </w:r>
    </w:p>
    <w:p w:rsidR="001B0093" w:rsidRPr="001B0093" w:rsidRDefault="001B0093" w:rsidP="00C17129">
      <w:pPr>
        <w:spacing w:after="0" w:line="240" w:lineRule="auto"/>
        <w:ind w:firstLine="567"/>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Таблица 2. Ресурсное обеспечение реализации мероприятий подпрограммы</w:t>
      </w:r>
    </w:p>
    <w:tbl>
      <w:tblPr>
        <w:tblW w:w="9839"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66"/>
        <w:gridCol w:w="4758"/>
        <w:gridCol w:w="900"/>
        <w:gridCol w:w="851"/>
        <w:gridCol w:w="949"/>
        <w:gridCol w:w="900"/>
        <w:gridCol w:w="915"/>
      </w:tblGrid>
      <w:tr w:rsidR="001B0093" w:rsidRPr="001B0093" w:rsidTr="00533FC9">
        <w:trPr>
          <w:tblHeader/>
        </w:trPr>
        <w:tc>
          <w:tcPr>
            <w:tcW w:w="566" w:type="dxa"/>
          </w:tcPr>
          <w:p w:rsidR="001B0093" w:rsidRPr="001B0093" w:rsidRDefault="001B0093" w:rsidP="001B0093">
            <w:pPr>
              <w:keepNext/>
              <w:spacing w:before="40" w:after="40" w:line="276" w:lineRule="auto"/>
              <w:rPr>
                <w:rFonts w:ascii="Times New Roman" w:eastAsiaTheme="minorEastAsia" w:hAnsi="Times New Roman" w:cs="Times New Roman"/>
                <w:b/>
                <w:sz w:val="24"/>
                <w:szCs w:val="24"/>
              </w:rPr>
            </w:pPr>
            <w:r w:rsidRPr="001B0093">
              <w:rPr>
                <w:rFonts w:ascii="Times New Roman" w:eastAsiaTheme="minorEastAsia" w:hAnsi="Times New Roman" w:cs="Times New Roman"/>
                <w:sz w:val="24"/>
                <w:szCs w:val="24"/>
                <w:lang w:val="en-US"/>
              </w:rPr>
              <w:t>№</w:t>
            </w:r>
            <w:r w:rsidRPr="001B0093">
              <w:rPr>
                <w:rFonts w:ascii="Times New Roman" w:eastAsiaTheme="minorEastAsia" w:hAnsi="Times New Roman" w:cs="Times New Roman"/>
                <w:sz w:val="24"/>
                <w:szCs w:val="24"/>
              </w:rPr>
              <w:t xml:space="preserve"> п/п</w:t>
            </w:r>
          </w:p>
        </w:tc>
        <w:tc>
          <w:tcPr>
            <w:tcW w:w="4758" w:type="dxa"/>
          </w:tcPr>
          <w:p w:rsidR="001B0093" w:rsidRPr="001B0093" w:rsidRDefault="001B0093" w:rsidP="001B0093">
            <w:pPr>
              <w:keepNext/>
              <w:spacing w:before="40" w:after="40" w:line="276" w:lineRule="auto"/>
              <w:rPr>
                <w:rFonts w:ascii="Times New Roman" w:eastAsiaTheme="minorEastAsia" w:hAnsi="Times New Roman" w:cs="Times New Roman"/>
                <w:b/>
                <w:sz w:val="24"/>
                <w:szCs w:val="24"/>
              </w:rPr>
            </w:pPr>
            <w:r w:rsidRPr="001B0093">
              <w:rPr>
                <w:rFonts w:ascii="Times New Roman" w:eastAsiaTheme="minorEastAsia" w:hAnsi="Times New Roman" w:cs="Times New Roman"/>
                <w:sz w:val="24"/>
                <w:szCs w:val="24"/>
              </w:rPr>
              <w:t>Наименование мероприятий / Источник ресурсного обеспечения</w:t>
            </w:r>
          </w:p>
        </w:tc>
        <w:tc>
          <w:tcPr>
            <w:tcW w:w="900" w:type="dxa"/>
          </w:tcPr>
          <w:p w:rsidR="001B0093" w:rsidRPr="001B0093" w:rsidRDefault="001B0093" w:rsidP="001B0093">
            <w:pPr>
              <w:keepNext/>
              <w:spacing w:before="40" w:after="40" w:line="276" w:lineRule="auto"/>
              <w:jc w:val="center"/>
              <w:rPr>
                <w:rFonts w:ascii="Times New Roman" w:eastAsiaTheme="minorEastAsia" w:hAnsi="Times New Roman" w:cs="Times New Roman"/>
                <w:b/>
                <w:sz w:val="24"/>
                <w:szCs w:val="24"/>
              </w:rPr>
            </w:pPr>
            <w:r w:rsidRPr="001B0093">
              <w:rPr>
                <w:rFonts w:ascii="Times New Roman" w:eastAsiaTheme="minorEastAsia" w:hAnsi="Times New Roman" w:cs="Times New Roman"/>
                <w:sz w:val="24"/>
                <w:szCs w:val="24"/>
              </w:rPr>
              <w:t>2014г</w:t>
            </w:r>
          </w:p>
        </w:tc>
        <w:tc>
          <w:tcPr>
            <w:tcW w:w="851" w:type="dxa"/>
          </w:tcPr>
          <w:p w:rsidR="001B0093" w:rsidRPr="001B0093" w:rsidRDefault="001B0093" w:rsidP="001B0093">
            <w:pPr>
              <w:keepNext/>
              <w:spacing w:before="40" w:after="40" w:line="276" w:lineRule="auto"/>
              <w:jc w:val="center"/>
              <w:rPr>
                <w:rFonts w:ascii="Times New Roman" w:eastAsiaTheme="minorEastAsia" w:hAnsi="Times New Roman" w:cs="Times New Roman"/>
                <w:b/>
                <w:sz w:val="24"/>
                <w:szCs w:val="24"/>
              </w:rPr>
            </w:pPr>
            <w:r w:rsidRPr="001B0093">
              <w:rPr>
                <w:rFonts w:ascii="Times New Roman" w:eastAsiaTheme="minorEastAsia" w:hAnsi="Times New Roman" w:cs="Times New Roman"/>
                <w:sz w:val="24"/>
                <w:szCs w:val="24"/>
              </w:rPr>
              <w:t>2015г</w:t>
            </w:r>
          </w:p>
        </w:tc>
        <w:tc>
          <w:tcPr>
            <w:tcW w:w="949" w:type="dxa"/>
          </w:tcPr>
          <w:p w:rsidR="001B0093" w:rsidRPr="001B0093" w:rsidRDefault="001B0093" w:rsidP="001B0093">
            <w:pPr>
              <w:keepNext/>
              <w:spacing w:before="40" w:after="40" w:line="276" w:lineRule="auto"/>
              <w:jc w:val="center"/>
              <w:rPr>
                <w:rFonts w:ascii="Times New Roman" w:eastAsiaTheme="minorEastAsia" w:hAnsi="Times New Roman" w:cs="Times New Roman"/>
                <w:b/>
                <w:sz w:val="24"/>
                <w:szCs w:val="24"/>
              </w:rPr>
            </w:pPr>
            <w:r w:rsidRPr="001B0093">
              <w:rPr>
                <w:rFonts w:ascii="Times New Roman" w:eastAsiaTheme="minorEastAsia" w:hAnsi="Times New Roman" w:cs="Times New Roman"/>
                <w:sz w:val="24"/>
                <w:szCs w:val="24"/>
              </w:rPr>
              <w:t>2016г</w:t>
            </w:r>
          </w:p>
        </w:tc>
        <w:tc>
          <w:tcPr>
            <w:tcW w:w="900" w:type="dxa"/>
          </w:tcPr>
          <w:p w:rsidR="001B0093" w:rsidRPr="001B0093" w:rsidRDefault="001B0093" w:rsidP="001B0093">
            <w:pPr>
              <w:keepNext/>
              <w:spacing w:before="40" w:after="40" w:line="276" w:lineRule="auto"/>
              <w:jc w:val="center"/>
              <w:rPr>
                <w:rFonts w:ascii="Times New Roman" w:eastAsiaTheme="minorEastAsia" w:hAnsi="Times New Roman" w:cs="Times New Roman"/>
                <w:b/>
                <w:sz w:val="24"/>
                <w:szCs w:val="24"/>
              </w:rPr>
            </w:pPr>
            <w:r w:rsidRPr="001B0093">
              <w:rPr>
                <w:rFonts w:ascii="Times New Roman" w:eastAsiaTheme="minorEastAsia" w:hAnsi="Times New Roman" w:cs="Times New Roman"/>
                <w:sz w:val="24"/>
                <w:szCs w:val="24"/>
              </w:rPr>
              <w:t>2017г</w:t>
            </w:r>
          </w:p>
        </w:tc>
        <w:tc>
          <w:tcPr>
            <w:tcW w:w="915" w:type="dxa"/>
          </w:tcPr>
          <w:p w:rsidR="001B0093" w:rsidRPr="001B0093" w:rsidRDefault="001B0093" w:rsidP="001B0093">
            <w:pPr>
              <w:keepNext/>
              <w:spacing w:before="40" w:after="40" w:line="276" w:lineRule="auto"/>
              <w:jc w:val="center"/>
              <w:rPr>
                <w:rFonts w:ascii="Times New Roman" w:eastAsiaTheme="minorEastAsia" w:hAnsi="Times New Roman" w:cs="Times New Roman"/>
                <w:b/>
                <w:sz w:val="24"/>
                <w:szCs w:val="24"/>
              </w:rPr>
            </w:pPr>
            <w:r w:rsidRPr="001B0093">
              <w:rPr>
                <w:rFonts w:ascii="Times New Roman" w:eastAsiaTheme="minorEastAsia" w:hAnsi="Times New Roman" w:cs="Times New Roman"/>
                <w:sz w:val="24"/>
                <w:szCs w:val="24"/>
              </w:rPr>
              <w:t>2018г</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w:t>
            </w:r>
          </w:p>
        </w:tc>
        <w:tc>
          <w:tcPr>
            <w:tcW w:w="4758" w:type="dxa"/>
          </w:tcPr>
          <w:p w:rsidR="001B0093" w:rsidRPr="001B0093" w:rsidRDefault="001B0093" w:rsidP="001B0093">
            <w:pPr>
              <w:keepNext/>
              <w:spacing w:after="0" w:line="276" w:lineRule="auto"/>
              <w:rPr>
                <w:rFonts w:ascii="Times New Roman" w:eastAsia="Times New Roman" w:hAnsi="Times New Roman" w:cs="Times New Roman"/>
                <w:bCs/>
                <w:sz w:val="24"/>
                <w:szCs w:val="24"/>
              </w:rPr>
            </w:pPr>
            <w:r w:rsidRPr="001B0093">
              <w:rPr>
                <w:rFonts w:ascii="Times New Roman" w:eastAsia="Times New Roman" w:hAnsi="Times New Roman" w:cs="Times New Roman"/>
                <w:bCs/>
                <w:sz w:val="24"/>
                <w:szCs w:val="24"/>
              </w:rPr>
              <w:t>Подпрограмма /всего</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514,1</w:t>
            </w:r>
          </w:p>
        </w:tc>
        <w:tc>
          <w:tcPr>
            <w:tcW w:w="949"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514,1</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513,6</w:t>
            </w:r>
          </w:p>
        </w:tc>
        <w:tc>
          <w:tcPr>
            <w:tcW w:w="915"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525,6</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бюджетные ассигнования</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851" w:type="dxa"/>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49" w:type="dxa"/>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15" w:type="dxa"/>
          </w:tcPr>
          <w:p w:rsidR="001B0093" w:rsidRPr="001B0093" w:rsidRDefault="001B0093" w:rsidP="001B0093">
            <w:pPr>
              <w:spacing w:after="0" w:line="276" w:lineRule="auto"/>
              <w:jc w:val="center"/>
              <w:rPr>
                <w:rFonts w:ascii="Times New Roman" w:eastAsia="Calibri" w:hAnsi="Times New Roman" w:cs="Times New Roman"/>
                <w:sz w:val="24"/>
                <w:szCs w:val="24"/>
              </w:rPr>
            </w:pP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 областной бюджет</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49"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363,6</w:t>
            </w:r>
          </w:p>
        </w:tc>
        <w:tc>
          <w:tcPr>
            <w:tcW w:w="915"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375,6</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 федеральный бюджет</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851" w:type="dxa"/>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49" w:type="dxa"/>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p>
        </w:tc>
        <w:tc>
          <w:tcPr>
            <w:tcW w:w="915" w:type="dxa"/>
          </w:tcPr>
          <w:p w:rsidR="001B0093" w:rsidRPr="001B0093" w:rsidRDefault="001B0093" w:rsidP="001B0093">
            <w:pPr>
              <w:spacing w:after="0" w:line="276" w:lineRule="auto"/>
              <w:jc w:val="center"/>
              <w:rPr>
                <w:rFonts w:ascii="Times New Roman" w:eastAsia="Calibri" w:hAnsi="Times New Roman" w:cs="Times New Roman"/>
                <w:sz w:val="24"/>
                <w:szCs w:val="24"/>
              </w:rPr>
            </w:pP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 бюджет Тейковского муниципального района</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c>
          <w:tcPr>
            <w:tcW w:w="949"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c>
          <w:tcPr>
            <w:tcW w:w="915"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150,0</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1.1</w:t>
            </w:r>
          </w:p>
        </w:tc>
        <w:tc>
          <w:tcPr>
            <w:tcW w:w="4758" w:type="dxa"/>
          </w:tcPr>
          <w:p w:rsidR="001B0093" w:rsidRPr="001B0093" w:rsidRDefault="001B0093" w:rsidP="001B0093">
            <w:pPr>
              <w:keepNext/>
              <w:spacing w:after="0" w:line="276" w:lineRule="auto"/>
              <w:rPr>
                <w:rFonts w:ascii="Times New Roman" w:eastAsia="Times New Roman" w:hAnsi="Times New Roman" w:cs="Times New Roman"/>
                <w:bCs/>
                <w:sz w:val="24"/>
                <w:szCs w:val="24"/>
              </w:rPr>
            </w:pPr>
            <w:r w:rsidRPr="001B0093">
              <w:rPr>
                <w:rFonts w:ascii="Times New Roman" w:eastAsia="Times New Roman" w:hAnsi="Times New Roman" w:cs="Times New Roman"/>
                <w:bCs/>
                <w:sz w:val="24"/>
                <w:szCs w:val="24"/>
                <w:lang w:eastAsia="ru-RU"/>
              </w:rPr>
              <w:t>Профилактика правонарушений, борьба с преступностью и обеспечение безопасности граждан</w:t>
            </w:r>
            <w:r w:rsidRPr="001B0093">
              <w:rPr>
                <w:rFonts w:ascii="Times New Roman" w:eastAsia="Times New Roman" w:hAnsi="Times New Roman" w:cs="Times New Roman"/>
                <w:bCs/>
                <w:sz w:val="24"/>
                <w:szCs w:val="24"/>
              </w:rPr>
              <w:t xml:space="preserve"> </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c>
          <w:tcPr>
            <w:tcW w:w="949"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c>
          <w:tcPr>
            <w:tcW w:w="915"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бюджетные ассигнования</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c>
          <w:tcPr>
            <w:tcW w:w="949"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c>
          <w:tcPr>
            <w:tcW w:w="915"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r>
      <w:tr w:rsidR="001B0093" w:rsidRPr="001B0093" w:rsidTr="00533FC9">
        <w:trPr>
          <w:cantSplit/>
        </w:trPr>
        <w:tc>
          <w:tcPr>
            <w:tcW w:w="566" w:type="dxa"/>
          </w:tcPr>
          <w:p w:rsidR="001B0093" w:rsidRPr="001B0093" w:rsidRDefault="001B0093" w:rsidP="001B0093">
            <w:pPr>
              <w:spacing w:before="40" w:after="40" w:line="276" w:lineRule="auto"/>
              <w:jc w:val="center"/>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 областной бюджет</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0,0</w:t>
            </w:r>
          </w:p>
        </w:tc>
        <w:tc>
          <w:tcPr>
            <w:tcW w:w="851"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0,0</w:t>
            </w:r>
          </w:p>
        </w:tc>
        <w:tc>
          <w:tcPr>
            <w:tcW w:w="949"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0,0</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0,0</w:t>
            </w:r>
          </w:p>
        </w:tc>
        <w:tc>
          <w:tcPr>
            <w:tcW w:w="915"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0,0</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 федеральный бюджет</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0,0</w:t>
            </w:r>
          </w:p>
        </w:tc>
        <w:tc>
          <w:tcPr>
            <w:tcW w:w="851"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0,0</w:t>
            </w:r>
          </w:p>
        </w:tc>
        <w:tc>
          <w:tcPr>
            <w:tcW w:w="949"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0,0</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0,0</w:t>
            </w:r>
          </w:p>
        </w:tc>
        <w:tc>
          <w:tcPr>
            <w:tcW w:w="915"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t>0,0</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 бюджет Тейковского муниципального района</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c>
          <w:tcPr>
            <w:tcW w:w="949"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c>
          <w:tcPr>
            <w:tcW w:w="915" w:type="dxa"/>
          </w:tcPr>
          <w:p w:rsidR="001B0093" w:rsidRPr="001B0093" w:rsidRDefault="001B0093" w:rsidP="001B0093">
            <w:pPr>
              <w:spacing w:after="200" w:line="276" w:lineRule="auto"/>
              <w:jc w:val="center"/>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150,0</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1.2</w:t>
            </w: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Создание и организация деятельности муниципальной комиссии по делам несовершеннолетних и защите их прав</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49"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363,6</w:t>
            </w:r>
          </w:p>
        </w:tc>
        <w:tc>
          <w:tcPr>
            <w:tcW w:w="915"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375,6</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бюджетные ассигнования</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49"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363,6</w:t>
            </w:r>
          </w:p>
        </w:tc>
        <w:tc>
          <w:tcPr>
            <w:tcW w:w="915"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375,6</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 областной бюджет</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49"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Theme="minorEastAsia" w:hAnsi="Times New Roman" w:cs="Times New Roman"/>
                <w:sz w:val="24"/>
                <w:szCs w:val="24"/>
              </w:rPr>
              <w:t>364,1</w:t>
            </w:r>
          </w:p>
        </w:tc>
        <w:tc>
          <w:tcPr>
            <w:tcW w:w="900"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363,6</w:t>
            </w:r>
          </w:p>
        </w:tc>
        <w:tc>
          <w:tcPr>
            <w:tcW w:w="915" w:type="dxa"/>
          </w:tcPr>
          <w:p w:rsidR="001B0093" w:rsidRPr="001B0093" w:rsidRDefault="001B0093" w:rsidP="001B0093">
            <w:pPr>
              <w:spacing w:after="0" w:line="276" w:lineRule="auto"/>
              <w:jc w:val="center"/>
              <w:rPr>
                <w:rFonts w:ascii="Times New Roman" w:eastAsia="Calibri" w:hAnsi="Times New Roman" w:cs="Times New Roman"/>
                <w:sz w:val="24"/>
                <w:szCs w:val="24"/>
              </w:rPr>
            </w:pPr>
            <w:r w:rsidRPr="001B0093">
              <w:rPr>
                <w:rFonts w:ascii="Times New Roman" w:eastAsia="Calibri" w:hAnsi="Times New Roman" w:cs="Times New Roman"/>
                <w:sz w:val="24"/>
                <w:szCs w:val="24"/>
              </w:rPr>
              <w:t>375,6</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 федеральный бюджет</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rPr>
              <w:t>0,0</w:t>
            </w:r>
          </w:p>
        </w:tc>
        <w:tc>
          <w:tcPr>
            <w:tcW w:w="949"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rPr>
              <w:t>0,0</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rPr>
              <w:t>0,0</w:t>
            </w:r>
          </w:p>
        </w:tc>
        <w:tc>
          <w:tcPr>
            <w:tcW w:w="915"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rPr>
              <w:t>0,0</w:t>
            </w:r>
          </w:p>
        </w:tc>
      </w:tr>
      <w:tr w:rsidR="001B0093" w:rsidRPr="001B0093" w:rsidTr="00533FC9">
        <w:trPr>
          <w:cantSplit/>
        </w:trPr>
        <w:tc>
          <w:tcPr>
            <w:tcW w:w="566"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p>
        </w:tc>
        <w:tc>
          <w:tcPr>
            <w:tcW w:w="4758" w:type="dxa"/>
          </w:tcPr>
          <w:p w:rsidR="001B0093" w:rsidRPr="001B0093" w:rsidRDefault="001B0093" w:rsidP="001B0093">
            <w:pPr>
              <w:spacing w:before="40" w:after="40" w:line="276" w:lineRule="auto"/>
              <w:rPr>
                <w:rFonts w:ascii="Times New Roman" w:eastAsiaTheme="minorEastAsia" w:hAnsi="Times New Roman" w:cs="Times New Roman"/>
                <w:sz w:val="24"/>
                <w:szCs w:val="24"/>
              </w:rPr>
            </w:pPr>
            <w:r w:rsidRPr="001B0093">
              <w:rPr>
                <w:rFonts w:ascii="Times New Roman" w:eastAsiaTheme="minorEastAsia" w:hAnsi="Times New Roman" w:cs="Times New Roman"/>
                <w:sz w:val="24"/>
                <w:szCs w:val="24"/>
              </w:rPr>
              <w:t>- бюджет Тейковского муниципального района</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rPr>
              <w:t>0,0</w:t>
            </w:r>
          </w:p>
        </w:tc>
        <w:tc>
          <w:tcPr>
            <w:tcW w:w="851"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rPr>
              <w:t>0,0</w:t>
            </w:r>
          </w:p>
        </w:tc>
        <w:tc>
          <w:tcPr>
            <w:tcW w:w="949"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rPr>
              <w:t>0,0</w:t>
            </w:r>
          </w:p>
        </w:tc>
        <w:tc>
          <w:tcPr>
            <w:tcW w:w="900"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rPr>
              <w:t>0,0</w:t>
            </w:r>
          </w:p>
        </w:tc>
        <w:tc>
          <w:tcPr>
            <w:tcW w:w="915" w:type="dxa"/>
          </w:tcPr>
          <w:p w:rsidR="001B0093" w:rsidRPr="001B0093" w:rsidRDefault="001B0093" w:rsidP="001B0093">
            <w:pPr>
              <w:spacing w:after="200" w:line="276" w:lineRule="auto"/>
              <w:jc w:val="center"/>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rPr>
              <w:t>0,0</w:t>
            </w:r>
          </w:p>
        </w:tc>
      </w:tr>
    </w:tbl>
    <w:p w:rsidR="001B0093" w:rsidRPr="001B0093" w:rsidRDefault="001B0093" w:rsidP="001B0093">
      <w:pPr>
        <w:spacing w:before="120" w:after="120" w:line="240" w:lineRule="auto"/>
        <w:jc w:val="both"/>
        <w:rPr>
          <w:rFonts w:ascii="Times New Roman" w:eastAsia="Times New Roman" w:hAnsi="Times New Roman" w:cs="Times New Roman"/>
          <w:b/>
          <w:sz w:val="24"/>
          <w:szCs w:val="24"/>
          <w:lang w:eastAsia="ru-RU"/>
        </w:rPr>
      </w:pPr>
    </w:p>
    <w:p w:rsidR="001B0093" w:rsidRPr="001B0093" w:rsidRDefault="001B0093" w:rsidP="001B0093">
      <w:pPr>
        <w:spacing w:before="120" w:after="120" w:line="240" w:lineRule="auto"/>
        <w:jc w:val="both"/>
        <w:rPr>
          <w:rFonts w:ascii="Times New Roman" w:eastAsia="Times New Roman" w:hAnsi="Times New Roman" w:cs="Times New Roman"/>
          <w:b/>
          <w:sz w:val="24"/>
          <w:szCs w:val="24"/>
          <w:lang w:eastAsia="ru-RU"/>
        </w:rPr>
      </w:pPr>
      <w:r w:rsidRPr="001B0093">
        <w:rPr>
          <w:rFonts w:ascii="Times New Roman" w:eastAsia="Times New Roman" w:hAnsi="Times New Roman" w:cs="Times New Roman"/>
          <w:b/>
          <w:sz w:val="24"/>
          <w:szCs w:val="24"/>
          <w:lang w:eastAsia="ru-RU"/>
        </w:rPr>
        <w:t>5. Мероприятия, реализуемые в рамках других муниципальных программ Тейковского муниципального района, способствующие достижению целей подпрограммы</w:t>
      </w:r>
    </w:p>
    <w:p w:rsidR="001B0093" w:rsidRPr="001B0093" w:rsidRDefault="001B0093" w:rsidP="001B0093">
      <w:pPr>
        <w:spacing w:before="120" w:after="120" w:line="240" w:lineRule="auto"/>
        <w:jc w:val="both"/>
        <w:rPr>
          <w:rFonts w:ascii="Times New Roman" w:eastAsia="Times New Roman" w:hAnsi="Times New Roman" w:cs="Times New Roman"/>
          <w:sz w:val="24"/>
          <w:szCs w:val="24"/>
          <w:lang w:eastAsia="ru-RU"/>
        </w:rPr>
      </w:pPr>
      <w:r w:rsidRPr="001B0093">
        <w:rPr>
          <w:rFonts w:ascii="Times New Roman" w:eastAsia="Times New Roman" w:hAnsi="Times New Roman" w:cs="Times New Roman"/>
          <w:sz w:val="24"/>
          <w:szCs w:val="24"/>
          <w:lang w:eastAsia="ru-RU"/>
        </w:rPr>
        <w:t>Достижению целей настоящей подпрограммы будет способствовать реализация отдельных мероприятий, реализуемых в рамках других муниципальных программ Тейковского муниципального района. Перечень указанных мероприятий приведен в следующей таблице.</w:t>
      </w:r>
    </w:p>
    <w:p w:rsidR="001B0093" w:rsidRDefault="001B0093" w:rsidP="001B0093">
      <w:pPr>
        <w:spacing w:before="120" w:after="120" w:line="240" w:lineRule="auto"/>
        <w:jc w:val="both"/>
        <w:rPr>
          <w:rFonts w:ascii="Times New Roman" w:eastAsia="Times New Roman" w:hAnsi="Times New Roman" w:cs="Times New Roman"/>
          <w:sz w:val="24"/>
          <w:szCs w:val="24"/>
          <w:lang w:eastAsia="ru-RU"/>
        </w:rPr>
      </w:pPr>
    </w:p>
    <w:p w:rsidR="00C17129" w:rsidRDefault="00C17129" w:rsidP="001B0093">
      <w:pPr>
        <w:spacing w:before="120" w:after="120" w:line="240" w:lineRule="auto"/>
        <w:jc w:val="both"/>
        <w:rPr>
          <w:rFonts w:ascii="Times New Roman" w:eastAsia="Times New Roman" w:hAnsi="Times New Roman" w:cs="Times New Roman"/>
          <w:sz w:val="24"/>
          <w:szCs w:val="24"/>
          <w:lang w:eastAsia="ru-RU"/>
        </w:rPr>
      </w:pPr>
    </w:p>
    <w:p w:rsidR="00C17129" w:rsidRPr="001B0093" w:rsidRDefault="00C17129" w:rsidP="001B0093">
      <w:pPr>
        <w:spacing w:before="120" w:after="120" w:line="240" w:lineRule="auto"/>
        <w:jc w:val="both"/>
        <w:rPr>
          <w:rFonts w:ascii="Times New Roman" w:eastAsia="Times New Roman" w:hAnsi="Times New Roman" w:cs="Times New Roman"/>
          <w:sz w:val="24"/>
          <w:szCs w:val="24"/>
          <w:lang w:eastAsia="ru-RU"/>
        </w:rPr>
      </w:pPr>
    </w:p>
    <w:p w:rsidR="001B0093" w:rsidRPr="001B0093" w:rsidRDefault="001B0093" w:rsidP="001B0093">
      <w:pPr>
        <w:spacing w:after="200" w:line="276" w:lineRule="auto"/>
        <w:jc w:val="both"/>
        <w:rPr>
          <w:rFonts w:ascii="Times New Roman" w:eastAsiaTheme="minorEastAsia" w:hAnsi="Times New Roman" w:cs="Times New Roman"/>
          <w:sz w:val="24"/>
          <w:szCs w:val="24"/>
          <w:lang w:eastAsia="ru-RU"/>
        </w:rPr>
      </w:pPr>
      <w:r w:rsidRPr="001B0093">
        <w:rPr>
          <w:rFonts w:ascii="Times New Roman" w:eastAsiaTheme="minorEastAsia" w:hAnsi="Times New Roman" w:cs="Times New Roman"/>
          <w:sz w:val="24"/>
          <w:szCs w:val="24"/>
          <w:lang w:eastAsia="ru-RU"/>
        </w:rPr>
        <w:lastRenderedPageBreak/>
        <w:t>Таблица 3. Перечень мероприятий муниципальных программ Тейковского муниципального района, способствующих достижению целей подпрограммы</w:t>
      </w:r>
    </w:p>
    <w:tbl>
      <w:tblPr>
        <w:tblW w:w="973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34"/>
        <w:gridCol w:w="3371"/>
        <w:gridCol w:w="2325"/>
        <w:gridCol w:w="1800"/>
      </w:tblGrid>
      <w:tr w:rsidR="001B0093" w:rsidRPr="001B0093" w:rsidTr="00BD7992">
        <w:trPr>
          <w:trHeight w:val="20"/>
        </w:trPr>
        <w:tc>
          <w:tcPr>
            <w:tcW w:w="2234"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Наименование муниципальной программы</w:t>
            </w:r>
          </w:p>
        </w:tc>
        <w:tc>
          <w:tcPr>
            <w:tcW w:w="3371"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Мероприятие</w:t>
            </w:r>
          </w:p>
        </w:tc>
        <w:tc>
          <w:tcPr>
            <w:tcW w:w="2325"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Исполнитель мероприятия</w:t>
            </w:r>
          </w:p>
        </w:tc>
        <w:tc>
          <w:tcPr>
            <w:tcW w:w="1800"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Срок реализации мероприятия</w:t>
            </w:r>
          </w:p>
        </w:tc>
      </w:tr>
      <w:tr w:rsidR="001B0093" w:rsidRPr="001B0093" w:rsidTr="00BD7992">
        <w:trPr>
          <w:trHeight w:val="20"/>
        </w:trPr>
        <w:tc>
          <w:tcPr>
            <w:tcW w:w="2234"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Противодействие коррупции в Тейковском муниципальном районе</w:t>
            </w:r>
          </w:p>
        </w:tc>
        <w:tc>
          <w:tcPr>
            <w:tcW w:w="3371"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Создание системы противодействия коррупции в районе. Обеспечение защиты прав и законных интересов граждан, общества и государства от угроз, связанных с коррупцией</w:t>
            </w:r>
          </w:p>
        </w:tc>
        <w:tc>
          <w:tcPr>
            <w:tcW w:w="2325"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 xml:space="preserve">Отдел муниципальной службы, оргработы и контроля </w:t>
            </w:r>
          </w:p>
        </w:tc>
        <w:tc>
          <w:tcPr>
            <w:tcW w:w="1800"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2014-2018гг.</w:t>
            </w:r>
          </w:p>
        </w:tc>
      </w:tr>
      <w:tr w:rsidR="001B0093" w:rsidRPr="001B0093" w:rsidTr="00BD7992">
        <w:trPr>
          <w:trHeight w:val="20"/>
        </w:trPr>
        <w:tc>
          <w:tcPr>
            <w:tcW w:w="2234" w:type="dxa"/>
            <w:vMerge w:val="restart"/>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Развитие образования Тейковского муниципального района</w:t>
            </w:r>
          </w:p>
        </w:tc>
        <w:tc>
          <w:tcPr>
            <w:tcW w:w="3371"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Создание условий для отдыха детей и подростков (организация временного трудоустройства несовершеннолетних граждан)</w:t>
            </w:r>
          </w:p>
        </w:tc>
        <w:tc>
          <w:tcPr>
            <w:tcW w:w="2325"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Отдел образования</w:t>
            </w:r>
          </w:p>
        </w:tc>
        <w:tc>
          <w:tcPr>
            <w:tcW w:w="1800"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2014-2018гг.</w:t>
            </w:r>
          </w:p>
        </w:tc>
      </w:tr>
      <w:tr w:rsidR="001B0093" w:rsidRPr="001B0093" w:rsidTr="00BD7992">
        <w:trPr>
          <w:trHeight w:val="20"/>
        </w:trPr>
        <w:tc>
          <w:tcPr>
            <w:tcW w:w="2234" w:type="dxa"/>
            <w:vMerge/>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p>
        </w:tc>
        <w:tc>
          <w:tcPr>
            <w:tcW w:w="3371"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Патриотическое воспитание молодежи</w:t>
            </w:r>
          </w:p>
        </w:tc>
        <w:tc>
          <w:tcPr>
            <w:tcW w:w="2325"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Отдел образования</w:t>
            </w:r>
          </w:p>
        </w:tc>
        <w:tc>
          <w:tcPr>
            <w:tcW w:w="1800"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2014-2018гг.</w:t>
            </w:r>
          </w:p>
        </w:tc>
      </w:tr>
      <w:tr w:rsidR="001B0093" w:rsidRPr="001B0093" w:rsidTr="00BD7992">
        <w:trPr>
          <w:trHeight w:val="20"/>
        </w:trPr>
        <w:tc>
          <w:tcPr>
            <w:tcW w:w="2234"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Создание условий для оказания медицинской помощи населению Тейковского муниципального района</w:t>
            </w:r>
          </w:p>
        </w:tc>
        <w:tc>
          <w:tcPr>
            <w:tcW w:w="3371"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Обучение методам и средствам профилактики и выявления ранних признаков потребления табака, алкоголизма, наркомании</w:t>
            </w:r>
          </w:p>
        </w:tc>
        <w:tc>
          <w:tcPr>
            <w:tcW w:w="2325"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Администрация Тейковского муниципального района</w:t>
            </w:r>
          </w:p>
        </w:tc>
        <w:tc>
          <w:tcPr>
            <w:tcW w:w="1800"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2014-2018гг.</w:t>
            </w:r>
          </w:p>
        </w:tc>
      </w:tr>
      <w:tr w:rsidR="001B0093" w:rsidRPr="001B0093" w:rsidTr="00BD7992">
        <w:trPr>
          <w:trHeight w:val="20"/>
        </w:trPr>
        <w:tc>
          <w:tcPr>
            <w:tcW w:w="2234" w:type="dxa"/>
            <w:vMerge w:val="restart"/>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Культура Тейковского муниципального района</w:t>
            </w:r>
          </w:p>
        </w:tc>
        <w:tc>
          <w:tcPr>
            <w:tcW w:w="3371"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Создание условий для обеспечения услугами по организации досуга и услугами организаций культуры, развитие туризма в районе</w:t>
            </w:r>
          </w:p>
        </w:tc>
        <w:tc>
          <w:tcPr>
            <w:tcW w:w="2325"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Отдел культуры, туризма, молодежной и социальной политики</w:t>
            </w:r>
          </w:p>
        </w:tc>
        <w:tc>
          <w:tcPr>
            <w:tcW w:w="1800"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2014-2018гг.</w:t>
            </w:r>
          </w:p>
        </w:tc>
      </w:tr>
      <w:tr w:rsidR="001B0093" w:rsidRPr="001B0093" w:rsidTr="00BD7992">
        <w:trPr>
          <w:trHeight w:val="20"/>
        </w:trPr>
        <w:tc>
          <w:tcPr>
            <w:tcW w:w="2234" w:type="dxa"/>
            <w:vMerge/>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p>
        </w:tc>
        <w:tc>
          <w:tcPr>
            <w:tcW w:w="3371"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Развитие системы воспитания и дополнительного образования детей и молодежи в области культуры и искусства</w:t>
            </w:r>
          </w:p>
        </w:tc>
        <w:tc>
          <w:tcPr>
            <w:tcW w:w="2325"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Отдел культуры, туризма, молодежной и социальной политики</w:t>
            </w:r>
          </w:p>
        </w:tc>
        <w:tc>
          <w:tcPr>
            <w:tcW w:w="1800"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2014-2018гг.</w:t>
            </w:r>
          </w:p>
        </w:tc>
      </w:tr>
      <w:tr w:rsidR="001B0093" w:rsidRPr="001B0093" w:rsidTr="00BD7992">
        <w:trPr>
          <w:trHeight w:val="20"/>
        </w:trPr>
        <w:tc>
          <w:tcPr>
            <w:tcW w:w="2234"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Развитие физической культуры и спорта в Тейковском муниципальном районе</w:t>
            </w:r>
          </w:p>
        </w:tc>
        <w:tc>
          <w:tcPr>
            <w:tcW w:w="3371"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Оказание муниципальной услуги «Организация физкультурных мероприятий, спортивных мероприятий и участие спортсменов Тейковского муниципального района в соревнованиях»</w:t>
            </w:r>
          </w:p>
        </w:tc>
        <w:tc>
          <w:tcPr>
            <w:tcW w:w="2325"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Отдел культуры, туризма, молодежной и социальной политики</w:t>
            </w:r>
          </w:p>
        </w:tc>
        <w:tc>
          <w:tcPr>
            <w:tcW w:w="1800" w:type="dxa"/>
            <w:shd w:val="clear" w:color="auto" w:fill="auto"/>
            <w:tcMar>
              <w:top w:w="90" w:type="dxa"/>
              <w:left w:w="150" w:type="dxa"/>
              <w:bottom w:w="90" w:type="dxa"/>
              <w:right w:w="150" w:type="dxa"/>
            </w:tcMar>
          </w:tcPr>
          <w:p w:rsidR="001B0093" w:rsidRPr="001B0093" w:rsidRDefault="001B0093" w:rsidP="00BD7992">
            <w:pPr>
              <w:spacing w:after="0" w:line="240" w:lineRule="auto"/>
              <w:jc w:val="both"/>
              <w:rPr>
                <w:rFonts w:ascii="Times New Roman" w:eastAsia="Times New Roman" w:hAnsi="Times New Roman" w:cs="Times New Roman"/>
                <w:szCs w:val="24"/>
                <w:lang w:eastAsia="ru-RU"/>
              </w:rPr>
            </w:pPr>
            <w:r w:rsidRPr="001B0093">
              <w:rPr>
                <w:rFonts w:ascii="Times New Roman" w:eastAsia="Times New Roman" w:hAnsi="Times New Roman" w:cs="Times New Roman"/>
                <w:szCs w:val="24"/>
                <w:lang w:eastAsia="ru-RU"/>
              </w:rPr>
              <w:t>2014-2018гг.</w:t>
            </w:r>
          </w:p>
        </w:tc>
      </w:tr>
    </w:tbl>
    <w:p w:rsidR="00323490" w:rsidRDefault="00323490" w:rsidP="00C17129"/>
    <w:sectPr w:rsidR="00323490" w:rsidSect="0001598E">
      <w:footerReference w:type="default" r:id="rId5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F5" w:rsidRDefault="007C30F5" w:rsidP="0001598E">
      <w:pPr>
        <w:spacing w:after="0" w:line="240" w:lineRule="auto"/>
      </w:pPr>
      <w:r>
        <w:separator/>
      </w:r>
    </w:p>
  </w:endnote>
  <w:endnote w:type="continuationSeparator" w:id="0">
    <w:p w:rsidR="007C30F5" w:rsidRDefault="007C30F5" w:rsidP="0001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e Oliv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93651"/>
      <w:docPartObj>
        <w:docPartGallery w:val="Page Numbers (Bottom of Page)"/>
        <w:docPartUnique/>
      </w:docPartObj>
    </w:sdtPr>
    <w:sdtContent>
      <w:p w:rsidR="00533FC9" w:rsidRDefault="00533FC9">
        <w:pPr>
          <w:pStyle w:val="a5"/>
          <w:jc w:val="center"/>
        </w:pPr>
        <w:r>
          <w:fldChar w:fldCharType="begin"/>
        </w:r>
        <w:r>
          <w:instrText>PAGE   \* MERGEFORMAT</w:instrText>
        </w:r>
        <w:r>
          <w:fldChar w:fldCharType="separate"/>
        </w:r>
        <w:r w:rsidR="00256C3A">
          <w:rPr>
            <w:noProof/>
          </w:rPr>
          <w:t>166</w:t>
        </w:r>
        <w:r>
          <w:fldChar w:fldCharType="end"/>
        </w:r>
      </w:p>
    </w:sdtContent>
  </w:sdt>
  <w:p w:rsidR="00533FC9" w:rsidRDefault="00533F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53256"/>
      <w:docPartObj>
        <w:docPartGallery w:val="Page Numbers (Bottom of Page)"/>
        <w:docPartUnique/>
      </w:docPartObj>
    </w:sdtPr>
    <w:sdtContent>
      <w:p w:rsidR="00533FC9" w:rsidRDefault="00533FC9">
        <w:pPr>
          <w:pStyle w:val="a5"/>
          <w:jc w:val="center"/>
        </w:pPr>
        <w:r>
          <w:fldChar w:fldCharType="begin"/>
        </w:r>
        <w:r>
          <w:instrText>PAGE   \* MERGEFORMAT</w:instrText>
        </w:r>
        <w:r>
          <w:fldChar w:fldCharType="separate"/>
        </w:r>
        <w:r w:rsidR="00256C3A">
          <w:rPr>
            <w:noProof/>
          </w:rPr>
          <w:t>183</w:t>
        </w:r>
        <w:r>
          <w:fldChar w:fldCharType="end"/>
        </w:r>
      </w:p>
    </w:sdtContent>
  </w:sdt>
  <w:p w:rsidR="00533FC9" w:rsidRDefault="00533F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49072"/>
      <w:docPartObj>
        <w:docPartGallery w:val="Page Numbers (Bottom of Page)"/>
        <w:docPartUnique/>
      </w:docPartObj>
    </w:sdtPr>
    <w:sdtContent>
      <w:p w:rsidR="00533FC9" w:rsidRDefault="00533FC9">
        <w:pPr>
          <w:pStyle w:val="a5"/>
          <w:jc w:val="center"/>
        </w:pPr>
        <w:r>
          <w:fldChar w:fldCharType="begin"/>
        </w:r>
        <w:r>
          <w:instrText>PAGE   \* MERGEFORMAT</w:instrText>
        </w:r>
        <w:r>
          <w:fldChar w:fldCharType="separate"/>
        </w:r>
        <w:r w:rsidR="00256C3A">
          <w:rPr>
            <w:noProof/>
          </w:rPr>
          <w:t>209</w:t>
        </w:r>
        <w:r>
          <w:fldChar w:fldCharType="end"/>
        </w:r>
      </w:p>
    </w:sdtContent>
  </w:sdt>
  <w:p w:rsidR="00533FC9" w:rsidRDefault="00533FC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463310"/>
      <w:docPartObj>
        <w:docPartGallery w:val="Page Numbers (Bottom of Page)"/>
        <w:docPartUnique/>
      </w:docPartObj>
    </w:sdtPr>
    <w:sdtContent>
      <w:p w:rsidR="00533FC9" w:rsidRDefault="00533FC9">
        <w:pPr>
          <w:pStyle w:val="a5"/>
          <w:jc w:val="center"/>
        </w:pPr>
        <w:r>
          <w:fldChar w:fldCharType="begin"/>
        </w:r>
        <w:r>
          <w:instrText>PAGE   \* MERGEFORMAT</w:instrText>
        </w:r>
        <w:r>
          <w:fldChar w:fldCharType="separate"/>
        </w:r>
        <w:r w:rsidR="00256C3A">
          <w:rPr>
            <w:noProof/>
          </w:rPr>
          <w:t>248</w:t>
        </w:r>
        <w:r>
          <w:fldChar w:fldCharType="end"/>
        </w:r>
      </w:p>
    </w:sdtContent>
  </w:sdt>
  <w:p w:rsidR="00533FC9" w:rsidRDefault="00533F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F5" w:rsidRDefault="007C30F5" w:rsidP="0001598E">
      <w:pPr>
        <w:spacing w:after="0" w:line="240" w:lineRule="auto"/>
      </w:pPr>
      <w:r>
        <w:separator/>
      </w:r>
    </w:p>
  </w:footnote>
  <w:footnote w:type="continuationSeparator" w:id="0">
    <w:p w:rsidR="007C30F5" w:rsidRDefault="007C30F5" w:rsidP="00015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C9" w:rsidRPr="005272E9" w:rsidRDefault="00533FC9" w:rsidP="00E700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D202BB"/>
    <w:multiLevelType w:val="multilevel"/>
    <w:tmpl w:val="1006076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5840C5"/>
    <w:multiLevelType w:val="hybridMultilevel"/>
    <w:tmpl w:val="5A0E5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1007C4"/>
    <w:multiLevelType w:val="hybridMultilevel"/>
    <w:tmpl w:val="82C2DDF6"/>
    <w:lvl w:ilvl="0" w:tplc="DFEAC2EC">
      <w:start w:val="1"/>
      <w:numFmt w:val="decimal"/>
      <w:lvlText w:val="%1."/>
      <w:lvlJc w:val="left"/>
      <w:pPr>
        <w:ind w:left="3285" w:hanging="360"/>
      </w:pPr>
      <w:rPr>
        <w:rFonts w:cs="Times New Roman" w:hint="default"/>
      </w:rPr>
    </w:lvl>
    <w:lvl w:ilvl="1" w:tplc="04190019" w:tentative="1">
      <w:start w:val="1"/>
      <w:numFmt w:val="lowerLetter"/>
      <w:lvlText w:val="%2."/>
      <w:lvlJc w:val="left"/>
      <w:pPr>
        <w:ind w:left="4005" w:hanging="360"/>
      </w:pPr>
      <w:rPr>
        <w:rFonts w:cs="Times New Roman"/>
      </w:rPr>
    </w:lvl>
    <w:lvl w:ilvl="2" w:tplc="0419001B" w:tentative="1">
      <w:start w:val="1"/>
      <w:numFmt w:val="lowerRoman"/>
      <w:lvlText w:val="%3."/>
      <w:lvlJc w:val="right"/>
      <w:pPr>
        <w:ind w:left="4725" w:hanging="180"/>
      </w:pPr>
      <w:rPr>
        <w:rFonts w:cs="Times New Roman"/>
      </w:rPr>
    </w:lvl>
    <w:lvl w:ilvl="3" w:tplc="0419000F" w:tentative="1">
      <w:start w:val="1"/>
      <w:numFmt w:val="decimal"/>
      <w:lvlText w:val="%4."/>
      <w:lvlJc w:val="left"/>
      <w:pPr>
        <w:ind w:left="5445" w:hanging="360"/>
      </w:pPr>
      <w:rPr>
        <w:rFonts w:cs="Times New Roman"/>
      </w:rPr>
    </w:lvl>
    <w:lvl w:ilvl="4" w:tplc="04190019" w:tentative="1">
      <w:start w:val="1"/>
      <w:numFmt w:val="lowerLetter"/>
      <w:lvlText w:val="%5."/>
      <w:lvlJc w:val="left"/>
      <w:pPr>
        <w:ind w:left="6165" w:hanging="360"/>
      </w:pPr>
      <w:rPr>
        <w:rFonts w:cs="Times New Roman"/>
      </w:rPr>
    </w:lvl>
    <w:lvl w:ilvl="5" w:tplc="0419001B" w:tentative="1">
      <w:start w:val="1"/>
      <w:numFmt w:val="lowerRoman"/>
      <w:lvlText w:val="%6."/>
      <w:lvlJc w:val="right"/>
      <w:pPr>
        <w:ind w:left="6885" w:hanging="180"/>
      </w:pPr>
      <w:rPr>
        <w:rFonts w:cs="Times New Roman"/>
      </w:rPr>
    </w:lvl>
    <w:lvl w:ilvl="6" w:tplc="0419000F" w:tentative="1">
      <w:start w:val="1"/>
      <w:numFmt w:val="decimal"/>
      <w:lvlText w:val="%7."/>
      <w:lvlJc w:val="left"/>
      <w:pPr>
        <w:ind w:left="7605" w:hanging="360"/>
      </w:pPr>
      <w:rPr>
        <w:rFonts w:cs="Times New Roman"/>
      </w:rPr>
    </w:lvl>
    <w:lvl w:ilvl="7" w:tplc="04190019" w:tentative="1">
      <w:start w:val="1"/>
      <w:numFmt w:val="lowerLetter"/>
      <w:lvlText w:val="%8."/>
      <w:lvlJc w:val="left"/>
      <w:pPr>
        <w:ind w:left="8325" w:hanging="360"/>
      </w:pPr>
      <w:rPr>
        <w:rFonts w:cs="Times New Roman"/>
      </w:rPr>
    </w:lvl>
    <w:lvl w:ilvl="8" w:tplc="0419001B" w:tentative="1">
      <w:start w:val="1"/>
      <w:numFmt w:val="lowerRoman"/>
      <w:lvlText w:val="%9."/>
      <w:lvlJc w:val="right"/>
      <w:pPr>
        <w:ind w:left="9045" w:hanging="180"/>
      </w:pPr>
      <w:rPr>
        <w:rFonts w:cs="Times New Roman"/>
      </w:rPr>
    </w:lvl>
  </w:abstractNum>
  <w:abstractNum w:abstractNumId="9" w15:restartNumberingAfterBreak="0">
    <w:nsid w:val="0A411F5B"/>
    <w:multiLevelType w:val="hybridMultilevel"/>
    <w:tmpl w:val="9C285892"/>
    <w:lvl w:ilvl="0" w:tplc="5336B0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DF148D"/>
    <w:multiLevelType w:val="multilevel"/>
    <w:tmpl w:val="4F828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922052"/>
    <w:multiLevelType w:val="hybridMultilevel"/>
    <w:tmpl w:val="2112338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3833AA0"/>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E0321B"/>
    <w:multiLevelType w:val="multilevel"/>
    <w:tmpl w:val="0BFE5210"/>
    <w:lvl w:ilvl="0">
      <w:start w:val="2"/>
      <w:numFmt w:val="decimal"/>
      <w:lvlText w:val="%1."/>
      <w:lvlJc w:val="left"/>
      <w:pPr>
        <w:ind w:left="450" w:hanging="450"/>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15" w15:restartNumberingAfterBreak="0">
    <w:nsid w:val="172634C9"/>
    <w:multiLevelType w:val="hybridMultilevel"/>
    <w:tmpl w:val="08ACF49A"/>
    <w:lvl w:ilvl="0" w:tplc="17743C2E">
      <w:start w:val="3"/>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15:restartNumberingAfterBreak="0">
    <w:nsid w:val="1D21413B"/>
    <w:multiLevelType w:val="hybridMultilevel"/>
    <w:tmpl w:val="B7B66B50"/>
    <w:lvl w:ilvl="0" w:tplc="04190011">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20F0458E"/>
    <w:multiLevelType w:val="hybridMultilevel"/>
    <w:tmpl w:val="B7B6392E"/>
    <w:lvl w:ilvl="0" w:tplc="191EE102">
      <w:start w:val="1"/>
      <w:numFmt w:val="decimal"/>
      <w:lvlText w:val="%1."/>
      <w:lvlJc w:val="left"/>
      <w:pPr>
        <w:ind w:left="1935" w:hanging="360"/>
      </w:pPr>
      <w:rPr>
        <w:rFonts w:cs="Times New Roman" w:hint="default"/>
      </w:rPr>
    </w:lvl>
    <w:lvl w:ilvl="1" w:tplc="04190019">
      <w:start w:val="1"/>
      <w:numFmt w:val="lowerLetter"/>
      <w:lvlText w:val="%2."/>
      <w:lvlJc w:val="left"/>
      <w:pPr>
        <w:ind w:left="2655" w:hanging="360"/>
      </w:pPr>
      <w:rPr>
        <w:rFonts w:cs="Times New Roman"/>
      </w:rPr>
    </w:lvl>
    <w:lvl w:ilvl="2" w:tplc="0419001B" w:tentative="1">
      <w:start w:val="1"/>
      <w:numFmt w:val="lowerRoman"/>
      <w:lvlText w:val="%3."/>
      <w:lvlJc w:val="right"/>
      <w:pPr>
        <w:ind w:left="3375" w:hanging="180"/>
      </w:pPr>
      <w:rPr>
        <w:rFonts w:cs="Times New Roman"/>
      </w:rPr>
    </w:lvl>
    <w:lvl w:ilvl="3" w:tplc="0419000F" w:tentative="1">
      <w:start w:val="1"/>
      <w:numFmt w:val="decimal"/>
      <w:lvlText w:val="%4."/>
      <w:lvlJc w:val="left"/>
      <w:pPr>
        <w:ind w:left="4095" w:hanging="360"/>
      </w:pPr>
      <w:rPr>
        <w:rFonts w:cs="Times New Roman"/>
      </w:rPr>
    </w:lvl>
    <w:lvl w:ilvl="4" w:tplc="04190019" w:tentative="1">
      <w:start w:val="1"/>
      <w:numFmt w:val="lowerLetter"/>
      <w:lvlText w:val="%5."/>
      <w:lvlJc w:val="left"/>
      <w:pPr>
        <w:ind w:left="4815" w:hanging="360"/>
      </w:pPr>
      <w:rPr>
        <w:rFonts w:cs="Times New Roman"/>
      </w:rPr>
    </w:lvl>
    <w:lvl w:ilvl="5" w:tplc="0419001B" w:tentative="1">
      <w:start w:val="1"/>
      <w:numFmt w:val="lowerRoman"/>
      <w:lvlText w:val="%6."/>
      <w:lvlJc w:val="right"/>
      <w:pPr>
        <w:ind w:left="5535" w:hanging="180"/>
      </w:pPr>
      <w:rPr>
        <w:rFonts w:cs="Times New Roman"/>
      </w:rPr>
    </w:lvl>
    <w:lvl w:ilvl="6" w:tplc="0419000F" w:tentative="1">
      <w:start w:val="1"/>
      <w:numFmt w:val="decimal"/>
      <w:lvlText w:val="%7."/>
      <w:lvlJc w:val="left"/>
      <w:pPr>
        <w:ind w:left="6255" w:hanging="360"/>
      </w:pPr>
      <w:rPr>
        <w:rFonts w:cs="Times New Roman"/>
      </w:rPr>
    </w:lvl>
    <w:lvl w:ilvl="7" w:tplc="04190019" w:tentative="1">
      <w:start w:val="1"/>
      <w:numFmt w:val="lowerLetter"/>
      <w:lvlText w:val="%8."/>
      <w:lvlJc w:val="left"/>
      <w:pPr>
        <w:ind w:left="6975" w:hanging="360"/>
      </w:pPr>
      <w:rPr>
        <w:rFonts w:cs="Times New Roman"/>
      </w:rPr>
    </w:lvl>
    <w:lvl w:ilvl="8" w:tplc="0419001B" w:tentative="1">
      <w:start w:val="1"/>
      <w:numFmt w:val="lowerRoman"/>
      <w:lvlText w:val="%9."/>
      <w:lvlJc w:val="right"/>
      <w:pPr>
        <w:ind w:left="7695" w:hanging="180"/>
      </w:pPr>
      <w:rPr>
        <w:rFonts w:cs="Times New Roman"/>
      </w:rPr>
    </w:lvl>
  </w:abstractNum>
  <w:abstractNum w:abstractNumId="18" w15:restartNumberingAfterBreak="0">
    <w:nsid w:val="21810FC0"/>
    <w:multiLevelType w:val="hybridMultilevel"/>
    <w:tmpl w:val="91EA4EAE"/>
    <w:lvl w:ilvl="0" w:tplc="C67287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1E22623"/>
    <w:multiLevelType w:val="hybridMultilevel"/>
    <w:tmpl w:val="642E9AB8"/>
    <w:lvl w:ilvl="0" w:tplc="A6627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5A90E28"/>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6CA4967"/>
    <w:multiLevelType w:val="hybridMultilevel"/>
    <w:tmpl w:val="3B80F450"/>
    <w:lvl w:ilvl="0" w:tplc="39467FC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FE3A31"/>
    <w:multiLevelType w:val="hybridMultilevel"/>
    <w:tmpl w:val="30E8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F466F8"/>
    <w:multiLevelType w:val="hybridMultilevel"/>
    <w:tmpl w:val="4B462B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C2E1867"/>
    <w:multiLevelType w:val="hybridMultilevel"/>
    <w:tmpl w:val="FB6C0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763387"/>
    <w:multiLevelType w:val="multilevel"/>
    <w:tmpl w:val="FB6AC624"/>
    <w:lvl w:ilvl="0">
      <w:start w:val="4"/>
      <w:numFmt w:val="decimal"/>
      <w:lvlText w:val="%1."/>
      <w:lvlJc w:val="left"/>
      <w:pPr>
        <w:ind w:left="1080" w:hanging="360"/>
      </w:pPr>
      <w:rPr>
        <w:rFonts w:hint="default"/>
      </w:rPr>
    </w:lvl>
    <w:lvl w:ilvl="1">
      <w:start w:val="1"/>
      <w:numFmt w:val="decimal"/>
      <w:isLgl/>
      <w:lvlText w:val="%1.%2."/>
      <w:lvlJc w:val="left"/>
      <w:pPr>
        <w:ind w:left="1778" w:hanging="3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2E1106A6"/>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E1F27B9"/>
    <w:multiLevelType w:val="hybridMultilevel"/>
    <w:tmpl w:val="26F26F3E"/>
    <w:lvl w:ilvl="0" w:tplc="04B4C5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48752E3"/>
    <w:multiLevelType w:val="hybridMultilevel"/>
    <w:tmpl w:val="694C2488"/>
    <w:lvl w:ilvl="0" w:tplc="FCDA04E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A701C8B"/>
    <w:multiLevelType w:val="hybridMultilevel"/>
    <w:tmpl w:val="8696B3B8"/>
    <w:lvl w:ilvl="0" w:tplc="C506FA0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3F8512A8"/>
    <w:multiLevelType w:val="hybridMultilevel"/>
    <w:tmpl w:val="1416E05A"/>
    <w:lvl w:ilvl="0" w:tplc="073E10CE">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1" w15:restartNumberingAfterBreak="0">
    <w:nsid w:val="3FA26AF3"/>
    <w:multiLevelType w:val="hybridMultilevel"/>
    <w:tmpl w:val="AB00A892"/>
    <w:lvl w:ilvl="0" w:tplc="92C653CC">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3A470F"/>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6806A3E"/>
    <w:multiLevelType w:val="hybridMultilevel"/>
    <w:tmpl w:val="4E740B9C"/>
    <w:lvl w:ilvl="0" w:tplc="732CD42A">
      <w:start w:val="1"/>
      <w:numFmt w:val="bullet"/>
      <w:lvlText w:val=""/>
      <w:lvlJc w:val="left"/>
      <w:pPr>
        <w:tabs>
          <w:tab w:val="num" w:pos="578"/>
        </w:tabs>
        <w:ind w:left="578" w:hanging="360"/>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Times New Roman"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Times New Roman"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Times New Roman"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34" w15:restartNumberingAfterBreak="0">
    <w:nsid w:val="4A431DDF"/>
    <w:multiLevelType w:val="hybridMultilevel"/>
    <w:tmpl w:val="F678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724E6D"/>
    <w:multiLevelType w:val="hybridMultilevel"/>
    <w:tmpl w:val="5776D5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0E0C76"/>
    <w:multiLevelType w:val="hybridMultilevel"/>
    <w:tmpl w:val="9EB4F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C01D7F"/>
    <w:multiLevelType w:val="multilevel"/>
    <w:tmpl w:val="F586AE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5B83D5C"/>
    <w:multiLevelType w:val="multilevel"/>
    <w:tmpl w:val="12D4AC7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4320" w:hanging="180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400" w:hanging="2160"/>
      </w:pPr>
      <w:rPr>
        <w:rFonts w:cs="Times New Roman"/>
        <w:b/>
      </w:rPr>
    </w:lvl>
  </w:abstractNum>
  <w:abstractNum w:abstractNumId="39" w15:restartNumberingAfterBreak="0">
    <w:nsid w:val="58003A16"/>
    <w:multiLevelType w:val="hybridMultilevel"/>
    <w:tmpl w:val="682CEF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5FEB08FA"/>
    <w:multiLevelType w:val="hybridMultilevel"/>
    <w:tmpl w:val="E0106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7A2A1E"/>
    <w:multiLevelType w:val="hybridMultilevel"/>
    <w:tmpl w:val="458EC236"/>
    <w:lvl w:ilvl="0" w:tplc="CA4450AC">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635635B4"/>
    <w:multiLevelType w:val="hybridMultilevel"/>
    <w:tmpl w:val="E010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894BDD"/>
    <w:multiLevelType w:val="hybridMultilevel"/>
    <w:tmpl w:val="4484D268"/>
    <w:lvl w:ilvl="0" w:tplc="552249CC">
      <w:start w:val="1"/>
      <w:numFmt w:val="decimal"/>
      <w:lvlText w:val="%1."/>
      <w:lvlJc w:val="left"/>
      <w:pPr>
        <w:ind w:left="2062" w:hanging="360"/>
      </w:pPr>
      <w:rPr>
        <w:b w:val="0"/>
      </w:rPr>
    </w:lvl>
    <w:lvl w:ilvl="1" w:tplc="04190019">
      <w:start w:val="1"/>
      <w:numFmt w:val="decimal"/>
      <w:lvlText w:val="%2."/>
      <w:lvlJc w:val="left"/>
      <w:pPr>
        <w:tabs>
          <w:tab w:val="num" w:pos="2782"/>
        </w:tabs>
        <w:ind w:left="2782" w:hanging="360"/>
      </w:pPr>
    </w:lvl>
    <w:lvl w:ilvl="2" w:tplc="0419001B">
      <w:start w:val="1"/>
      <w:numFmt w:val="decimal"/>
      <w:lvlText w:val="%3."/>
      <w:lvlJc w:val="left"/>
      <w:pPr>
        <w:tabs>
          <w:tab w:val="num" w:pos="3502"/>
        </w:tabs>
        <w:ind w:left="3502" w:hanging="360"/>
      </w:pPr>
    </w:lvl>
    <w:lvl w:ilvl="3" w:tplc="0419000F">
      <w:start w:val="1"/>
      <w:numFmt w:val="decimal"/>
      <w:lvlText w:val="%4."/>
      <w:lvlJc w:val="left"/>
      <w:pPr>
        <w:tabs>
          <w:tab w:val="num" w:pos="4222"/>
        </w:tabs>
        <w:ind w:left="4222" w:hanging="360"/>
      </w:pPr>
    </w:lvl>
    <w:lvl w:ilvl="4" w:tplc="04190019">
      <w:start w:val="1"/>
      <w:numFmt w:val="decimal"/>
      <w:lvlText w:val="%5."/>
      <w:lvlJc w:val="left"/>
      <w:pPr>
        <w:tabs>
          <w:tab w:val="num" w:pos="4942"/>
        </w:tabs>
        <w:ind w:left="4942" w:hanging="360"/>
      </w:pPr>
    </w:lvl>
    <w:lvl w:ilvl="5" w:tplc="0419001B">
      <w:start w:val="1"/>
      <w:numFmt w:val="decimal"/>
      <w:lvlText w:val="%6."/>
      <w:lvlJc w:val="left"/>
      <w:pPr>
        <w:tabs>
          <w:tab w:val="num" w:pos="5662"/>
        </w:tabs>
        <w:ind w:left="5662" w:hanging="360"/>
      </w:pPr>
    </w:lvl>
    <w:lvl w:ilvl="6" w:tplc="0419000F">
      <w:start w:val="1"/>
      <w:numFmt w:val="decimal"/>
      <w:lvlText w:val="%7."/>
      <w:lvlJc w:val="left"/>
      <w:pPr>
        <w:tabs>
          <w:tab w:val="num" w:pos="6382"/>
        </w:tabs>
        <w:ind w:left="6382" w:hanging="360"/>
      </w:pPr>
    </w:lvl>
    <w:lvl w:ilvl="7" w:tplc="04190019">
      <w:start w:val="1"/>
      <w:numFmt w:val="decimal"/>
      <w:lvlText w:val="%8."/>
      <w:lvlJc w:val="left"/>
      <w:pPr>
        <w:tabs>
          <w:tab w:val="num" w:pos="7102"/>
        </w:tabs>
        <w:ind w:left="7102" w:hanging="360"/>
      </w:pPr>
    </w:lvl>
    <w:lvl w:ilvl="8" w:tplc="0419001B">
      <w:start w:val="1"/>
      <w:numFmt w:val="decimal"/>
      <w:lvlText w:val="%9."/>
      <w:lvlJc w:val="left"/>
      <w:pPr>
        <w:tabs>
          <w:tab w:val="num" w:pos="7822"/>
        </w:tabs>
        <w:ind w:left="7822" w:hanging="360"/>
      </w:pPr>
    </w:lvl>
  </w:abstractNum>
  <w:abstractNum w:abstractNumId="44" w15:restartNumberingAfterBreak="0">
    <w:nsid w:val="67EC0640"/>
    <w:multiLevelType w:val="hybridMultilevel"/>
    <w:tmpl w:val="EC561FB6"/>
    <w:lvl w:ilvl="0" w:tplc="7C845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68A72EC8"/>
    <w:multiLevelType w:val="hybridMultilevel"/>
    <w:tmpl w:val="FDB4943E"/>
    <w:lvl w:ilvl="0" w:tplc="7AB29522">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6B724C9B"/>
    <w:multiLevelType w:val="hybridMultilevel"/>
    <w:tmpl w:val="8A463424"/>
    <w:lvl w:ilvl="0" w:tplc="ADD8B4D0">
      <w:numFmt w:val="bullet"/>
      <w:lvlText w:val="-"/>
      <w:lvlJc w:val="left"/>
      <w:pPr>
        <w:tabs>
          <w:tab w:val="num" w:pos="928"/>
        </w:tabs>
        <w:ind w:left="928" w:hanging="360"/>
      </w:pPr>
      <w:rPr>
        <w:rFonts w:ascii="Times New Roman" w:eastAsia="Times New Roman" w:hAnsi="Times New Roman" w:cs="Times New Roman" w:hint="default"/>
      </w:rPr>
    </w:lvl>
    <w:lvl w:ilvl="1" w:tplc="C3565BD8">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C9E322D"/>
    <w:multiLevelType w:val="multilevel"/>
    <w:tmpl w:val="AA5AC6A8"/>
    <w:lvl w:ilvl="0">
      <w:start w:val="1"/>
      <w:numFmt w:val="decimal"/>
      <w:lvlText w:val="%1."/>
      <w:lvlJc w:val="left"/>
      <w:pPr>
        <w:ind w:left="720" w:hanging="360"/>
      </w:pPr>
      <w:rPr>
        <w:rFonts w:hint="default"/>
      </w:rPr>
    </w:lvl>
    <w:lvl w:ilvl="1">
      <w:start w:val="1"/>
      <w:numFmt w:val="decimal"/>
      <w:isLgl/>
      <w:lvlText w:val="%1.%2."/>
      <w:lvlJc w:val="left"/>
      <w:pPr>
        <w:ind w:left="1560" w:hanging="720"/>
      </w:pPr>
      <w:rPr>
        <w:rFonts w:hint="default"/>
        <w:b w:val="0"/>
        <w:sz w:val="28"/>
        <w:szCs w:val="28"/>
      </w:rPr>
    </w:lvl>
    <w:lvl w:ilvl="2">
      <w:start w:val="1"/>
      <w:numFmt w:val="decimal"/>
      <w:isLgl/>
      <w:lvlText w:val="%1.%2.%3."/>
      <w:lvlJc w:val="left"/>
      <w:pPr>
        <w:ind w:left="204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360" w:hanging="1080"/>
      </w:pPr>
      <w:rPr>
        <w:rFonts w:hint="default"/>
        <w:sz w:val="24"/>
      </w:rPr>
    </w:lvl>
    <w:lvl w:ilvl="5">
      <w:start w:val="1"/>
      <w:numFmt w:val="decimal"/>
      <w:isLgl/>
      <w:lvlText w:val="%1.%2.%3.%4.%5.%6."/>
      <w:lvlJc w:val="left"/>
      <w:pPr>
        <w:ind w:left="4200" w:hanging="1440"/>
      </w:pPr>
      <w:rPr>
        <w:rFonts w:hint="default"/>
        <w:sz w:val="24"/>
      </w:rPr>
    </w:lvl>
    <w:lvl w:ilvl="6">
      <w:start w:val="1"/>
      <w:numFmt w:val="decimal"/>
      <w:isLgl/>
      <w:lvlText w:val="%1.%2.%3.%4.%5.%6.%7."/>
      <w:lvlJc w:val="left"/>
      <w:pPr>
        <w:ind w:left="5040" w:hanging="1800"/>
      </w:pPr>
      <w:rPr>
        <w:rFonts w:hint="default"/>
        <w:sz w:val="24"/>
      </w:rPr>
    </w:lvl>
    <w:lvl w:ilvl="7">
      <w:start w:val="1"/>
      <w:numFmt w:val="decimal"/>
      <w:isLgl/>
      <w:lvlText w:val="%1.%2.%3.%4.%5.%6.%7.%8."/>
      <w:lvlJc w:val="left"/>
      <w:pPr>
        <w:ind w:left="5520" w:hanging="1800"/>
      </w:pPr>
      <w:rPr>
        <w:rFonts w:hint="default"/>
        <w:sz w:val="24"/>
      </w:rPr>
    </w:lvl>
    <w:lvl w:ilvl="8">
      <w:start w:val="1"/>
      <w:numFmt w:val="decimal"/>
      <w:isLgl/>
      <w:lvlText w:val="%1.%2.%3.%4.%5.%6.%7.%8.%9."/>
      <w:lvlJc w:val="left"/>
      <w:pPr>
        <w:ind w:left="6360" w:hanging="2160"/>
      </w:pPr>
      <w:rPr>
        <w:rFonts w:hint="default"/>
        <w:sz w:val="24"/>
      </w:rPr>
    </w:lvl>
  </w:abstractNum>
  <w:abstractNum w:abstractNumId="48" w15:restartNumberingAfterBreak="0">
    <w:nsid w:val="72AE5F9F"/>
    <w:multiLevelType w:val="hybridMultilevel"/>
    <w:tmpl w:val="ADC85FEC"/>
    <w:lvl w:ilvl="0" w:tplc="BA2014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15:restartNumberingAfterBreak="0">
    <w:nsid w:val="79586836"/>
    <w:multiLevelType w:val="multilevel"/>
    <w:tmpl w:val="2AB27A6E"/>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color w:val="FF0000"/>
      </w:rPr>
    </w:lvl>
    <w:lvl w:ilvl="2">
      <w:start w:val="1"/>
      <w:numFmt w:val="decimal"/>
      <w:isLgl/>
      <w:lvlText w:val="%1.%2.%3."/>
      <w:lvlJc w:val="left"/>
      <w:pPr>
        <w:ind w:left="1778" w:hanging="720"/>
      </w:pPr>
      <w:rPr>
        <w:rFonts w:hint="default"/>
        <w:color w:val="FF0000"/>
      </w:rPr>
    </w:lvl>
    <w:lvl w:ilvl="3">
      <w:start w:val="1"/>
      <w:numFmt w:val="decimal"/>
      <w:isLgl/>
      <w:lvlText w:val="%1.%2.%3.%4."/>
      <w:lvlJc w:val="left"/>
      <w:pPr>
        <w:ind w:left="2487" w:hanging="1080"/>
      </w:pPr>
      <w:rPr>
        <w:rFonts w:hint="default"/>
        <w:color w:val="FF0000"/>
      </w:rPr>
    </w:lvl>
    <w:lvl w:ilvl="4">
      <w:start w:val="1"/>
      <w:numFmt w:val="decimal"/>
      <w:isLgl/>
      <w:lvlText w:val="%1.%2.%3.%4.%5."/>
      <w:lvlJc w:val="left"/>
      <w:pPr>
        <w:ind w:left="2836" w:hanging="1080"/>
      </w:pPr>
      <w:rPr>
        <w:rFonts w:hint="default"/>
        <w:color w:val="FF0000"/>
      </w:rPr>
    </w:lvl>
    <w:lvl w:ilvl="5">
      <w:start w:val="1"/>
      <w:numFmt w:val="decimal"/>
      <w:isLgl/>
      <w:lvlText w:val="%1.%2.%3.%4.%5.%6."/>
      <w:lvlJc w:val="left"/>
      <w:pPr>
        <w:ind w:left="3545" w:hanging="1440"/>
      </w:pPr>
      <w:rPr>
        <w:rFonts w:hint="default"/>
        <w:color w:val="FF0000"/>
      </w:rPr>
    </w:lvl>
    <w:lvl w:ilvl="6">
      <w:start w:val="1"/>
      <w:numFmt w:val="decimal"/>
      <w:isLgl/>
      <w:lvlText w:val="%1.%2.%3.%4.%5.%6.%7."/>
      <w:lvlJc w:val="left"/>
      <w:pPr>
        <w:ind w:left="4254" w:hanging="1800"/>
      </w:pPr>
      <w:rPr>
        <w:rFonts w:hint="default"/>
        <w:color w:val="FF0000"/>
      </w:rPr>
    </w:lvl>
    <w:lvl w:ilvl="7">
      <w:start w:val="1"/>
      <w:numFmt w:val="decimal"/>
      <w:isLgl/>
      <w:lvlText w:val="%1.%2.%3.%4.%5.%6.%7.%8."/>
      <w:lvlJc w:val="left"/>
      <w:pPr>
        <w:ind w:left="4603" w:hanging="1800"/>
      </w:pPr>
      <w:rPr>
        <w:rFonts w:hint="default"/>
        <w:color w:val="FF0000"/>
      </w:rPr>
    </w:lvl>
    <w:lvl w:ilvl="8">
      <w:start w:val="1"/>
      <w:numFmt w:val="decimal"/>
      <w:isLgl/>
      <w:lvlText w:val="%1.%2.%3.%4.%5.%6.%7.%8.%9."/>
      <w:lvlJc w:val="left"/>
      <w:pPr>
        <w:ind w:left="5312" w:hanging="2160"/>
      </w:pPr>
      <w:rPr>
        <w:rFonts w:hint="default"/>
        <w:color w:val="FF0000"/>
      </w:rPr>
    </w:lvl>
  </w:abstractNum>
  <w:abstractNum w:abstractNumId="50" w15:restartNumberingAfterBreak="0">
    <w:nsid w:val="7A805965"/>
    <w:multiLevelType w:val="hybridMultilevel"/>
    <w:tmpl w:val="38EAC4EC"/>
    <w:lvl w:ilvl="0" w:tplc="2424CC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DC06FDB"/>
    <w:multiLevelType w:val="hybridMultilevel"/>
    <w:tmpl w:val="A2FE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9"/>
  </w:num>
  <w:num w:numId="4">
    <w:abstractNumId w:val="17"/>
  </w:num>
  <w:num w:numId="5">
    <w:abstractNumId w:val="8"/>
  </w:num>
  <w:num w:numId="6">
    <w:abstractNumId w:val="10"/>
  </w:num>
  <w:num w:numId="7">
    <w:abstractNumId w:val="16"/>
  </w:num>
  <w:num w:numId="8">
    <w:abstractNumId w:val="30"/>
  </w:num>
  <w:num w:numId="9">
    <w:abstractNumId w:val="15"/>
  </w:num>
  <w:num w:numId="10">
    <w:abstractNumId w:val="48"/>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3"/>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1"/>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0"/>
  </w:num>
  <w:num w:numId="20">
    <w:abstractNumId w:val="1"/>
  </w:num>
  <w:num w:numId="21">
    <w:abstractNumId w:val="24"/>
  </w:num>
  <w:num w:numId="22">
    <w:abstractNumId w:val="36"/>
  </w:num>
  <w:num w:numId="23">
    <w:abstractNumId w:val="2"/>
  </w:num>
  <w:num w:numId="24">
    <w:abstractNumId w:val="4"/>
  </w:num>
  <w:num w:numId="25">
    <w:abstractNumId w:val="40"/>
  </w:num>
  <w:num w:numId="26">
    <w:abstractNumId w:val="34"/>
  </w:num>
  <w:num w:numId="27">
    <w:abstractNumId w:val="37"/>
  </w:num>
  <w:num w:numId="28">
    <w:abstractNumId w:val="47"/>
  </w:num>
  <w:num w:numId="29">
    <w:abstractNumId w:val="51"/>
  </w:num>
  <w:num w:numId="30">
    <w:abstractNumId w:val="21"/>
  </w:num>
  <w:num w:numId="31">
    <w:abstractNumId w:val="5"/>
  </w:num>
  <w:num w:numId="32">
    <w:abstractNumId w:val="31"/>
  </w:num>
  <w:num w:numId="33">
    <w:abstractNumId w:val="49"/>
  </w:num>
  <w:num w:numId="34">
    <w:abstractNumId w:val="22"/>
  </w:num>
  <w:num w:numId="35">
    <w:abstractNumId w:val="35"/>
  </w:num>
  <w:num w:numId="36">
    <w:abstractNumId w:val="42"/>
  </w:num>
  <w:num w:numId="37">
    <w:abstractNumId w:val="13"/>
  </w:num>
  <w:num w:numId="38">
    <w:abstractNumId w:val="26"/>
  </w:num>
  <w:num w:numId="39">
    <w:abstractNumId w:val="7"/>
  </w:num>
  <w:num w:numId="40">
    <w:abstractNumId w:val="9"/>
  </w:num>
  <w:num w:numId="41">
    <w:abstractNumId w:val="27"/>
  </w:num>
  <w:num w:numId="42">
    <w:abstractNumId w:val="2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2"/>
  </w:num>
  <w:num w:numId="46">
    <w:abstractNumId w:val="18"/>
  </w:num>
  <w:num w:numId="47">
    <w:abstractNumId w:val="41"/>
  </w:num>
  <w:num w:numId="48">
    <w:abstractNumId w:val="12"/>
  </w:num>
  <w:num w:numId="49">
    <w:abstractNumId w:val="28"/>
  </w:num>
  <w:num w:numId="50">
    <w:abstractNumId w:val="44"/>
  </w:num>
  <w:num w:numId="51">
    <w:abstractNumId w:val="6"/>
  </w:num>
  <w:num w:numId="52">
    <w:abstractNumId w:val="29"/>
  </w:num>
  <w:num w:numId="5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05"/>
    <w:rsid w:val="0001598E"/>
    <w:rsid w:val="00034FDF"/>
    <w:rsid w:val="000821BE"/>
    <w:rsid w:val="000D11FD"/>
    <w:rsid w:val="00121177"/>
    <w:rsid w:val="00135EB7"/>
    <w:rsid w:val="00141EB9"/>
    <w:rsid w:val="00195E29"/>
    <w:rsid w:val="001B0093"/>
    <w:rsid w:val="001F1FDA"/>
    <w:rsid w:val="00206D00"/>
    <w:rsid w:val="0021728E"/>
    <w:rsid w:val="002232CF"/>
    <w:rsid w:val="0023207B"/>
    <w:rsid w:val="002474A2"/>
    <w:rsid w:val="00256C3A"/>
    <w:rsid w:val="00323490"/>
    <w:rsid w:val="00341F23"/>
    <w:rsid w:val="0047392E"/>
    <w:rsid w:val="004D2DD1"/>
    <w:rsid w:val="00533FC9"/>
    <w:rsid w:val="00577EE2"/>
    <w:rsid w:val="005A0069"/>
    <w:rsid w:val="005F1A45"/>
    <w:rsid w:val="006626ED"/>
    <w:rsid w:val="0067590A"/>
    <w:rsid w:val="00774DE3"/>
    <w:rsid w:val="00781344"/>
    <w:rsid w:val="00785E4F"/>
    <w:rsid w:val="007B29E9"/>
    <w:rsid w:val="007C30F5"/>
    <w:rsid w:val="00804807"/>
    <w:rsid w:val="00805C05"/>
    <w:rsid w:val="00833359"/>
    <w:rsid w:val="00862B08"/>
    <w:rsid w:val="00886ECF"/>
    <w:rsid w:val="009411D8"/>
    <w:rsid w:val="00960C4F"/>
    <w:rsid w:val="00970F26"/>
    <w:rsid w:val="009C181F"/>
    <w:rsid w:val="00A0212E"/>
    <w:rsid w:val="00A527EB"/>
    <w:rsid w:val="00A55E9F"/>
    <w:rsid w:val="00AD5BBD"/>
    <w:rsid w:val="00B254C7"/>
    <w:rsid w:val="00BD7992"/>
    <w:rsid w:val="00C0107A"/>
    <w:rsid w:val="00C17129"/>
    <w:rsid w:val="00CB162F"/>
    <w:rsid w:val="00D16780"/>
    <w:rsid w:val="00D41255"/>
    <w:rsid w:val="00DC4935"/>
    <w:rsid w:val="00DD00FE"/>
    <w:rsid w:val="00DF0F5F"/>
    <w:rsid w:val="00E3489F"/>
    <w:rsid w:val="00E700B9"/>
    <w:rsid w:val="00E71325"/>
    <w:rsid w:val="00E93F00"/>
    <w:rsid w:val="00EC6379"/>
    <w:rsid w:val="00ED690D"/>
    <w:rsid w:val="00F034F3"/>
    <w:rsid w:val="00F1584E"/>
    <w:rsid w:val="00F41CC0"/>
    <w:rsid w:val="00F53B40"/>
    <w:rsid w:val="00F57C90"/>
    <w:rsid w:val="00F62DD1"/>
    <w:rsid w:val="00F66DF2"/>
    <w:rsid w:val="00F81C14"/>
    <w:rsid w:val="00FE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001726-FB12-4CB4-9409-BCD26BC3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8E"/>
  </w:style>
  <w:style w:type="paragraph" w:styleId="1">
    <w:name w:val="heading 1"/>
    <w:basedOn w:val="a"/>
    <w:next w:val="Pro-Gramma"/>
    <w:link w:val="10"/>
    <w:qFormat/>
    <w:rsid w:val="005F1A45"/>
    <w:pPr>
      <w:keepNext/>
      <w:pageBreakBefore/>
      <w:spacing w:before="4000" w:after="9960" w:line="240" w:lineRule="auto"/>
      <w:jc w:val="right"/>
      <w:outlineLvl w:val="0"/>
    </w:pPr>
    <w:rPr>
      <w:rFonts w:ascii="Verdana" w:eastAsia="Times New Roman" w:hAnsi="Verdana" w:cs="Times New Roman"/>
      <w:b/>
      <w:bCs/>
      <w:color w:val="C41C16"/>
      <w:kern w:val="32"/>
      <w:sz w:val="40"/>
      <w:szCs w:val="32"/>
      <w:lang w:val="x-none" w:eastAsia="x-none"/>
    </w:rPr>
  </w:style>
  <w:style w:type="paragraph" w:styleId="2">
    <w:name w:val="heading 2"/>
    <w:basedOn w:val="a"/>
    <w:next w:val="a"/>
    <w:link w:val="20"/>
    <w:unhideWhenUsed/>
    <w:qFormat/>
    <w:rsid w:val="0021728E"/>
    <w:pPr>
      <w:keepNext/>
      <w:keepLines/>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Pro-Gramma"/>
    <w:link w:val="30"/>
    <w:uiPriority w:val="9"/>
    <w:qFormat/>
    <w:rsid w:val="00AD5BBD"/>
    <w:pPr>
      <w:keepNext/>
      <w:spacing w:before="1200" w:after="600" w:line="240" w:lineRule="auto"/>
      <w:outlineLvl w:val="2"/>
    </w:pPr>
    <w:rPr>
      <w:rFonts w:ascii="Verdana" w:eastAsia="Calibri" w:hAnsi="Verdana" w:cs="Times New Roman"/>
      <w:bCs/>
      <w:color w:val="C41C16"/>
      <w:sz w:val="24"/>
      <w:szCs w:val="26"/>
      <w:lang w:eastAsia="ru-RU"/>
    </w:rPr>
  </w:style>
  <w:style w:type="paragraph" w:styleId="4">
    <w:name w:val="heading 4"/>
    <w:basedOn w:val="a"/>
    <w:next w:val="a"/>
    <w:link w:val="40"/>
    <w:uiPriority w:val="9"/>
    <w:unhideWhenUsed/>
    <w:qFormat/>
    <w:rsid w:val="00AD5BBD"/>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2172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9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598E"/>
  </w:style>
  <w:style w:type="paragraph" w:styleId="a5">
    <w:name w:val="footer"/>
    <w:basedOn w:val="a"/>
    <w:link w:val="a6"/>
    <w:uiPriority w:val="99"/>
    <w:unhideWhenUsed/>
    <w:rsid w:val="000159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598E"/>
  </w:style>
  <w:style w:type="paragraph" w:styleId="a7">
    <w:name w:val="List Paragraph"/>
    <w:basedOn w:val="a"/>
    <w:uiPriority w:val="34"/>
    <w:qFormat/>
    <w:rsid w:val="0001598E"/>
    <w:pPr>
      <w:spacing w:after="200" w:line="276" w:lineRule="auto"/>
      <w:ind w:left="720"/>
      <w:contextualSpacing/>
    </w:pPr>
  </w:style>
  <w:style w:type="table" w:styleId="a8">
    <w:name w:val="Table Grid"/>
    <w:basedOn w:val="a1"/>
    <w:rsid w:val="000821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821BE"/>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D5BBD"/>
    <w:rPr>
      <w:rFonts w:ascii="Verdana" w:eastAsia="Calibri" w:hAnsi="Verdana" w:cs="Times New Roman"/>
      <w:bCs/>
      <w:color w:val="C41C16"/>
      <w:sz w:val="24"/>
      <w:szCs w:val="26"/>
      <w:lang w:eastAsia="ru-RU"/>
    </w:rPr>
  </w:style>
  <w:style w:type="numbering" w:customStyle="1" w:styleId="11">
    <w:name w:val="Нет списка1"/>
    <w:next w:val="a2"/>
    <w:uiPriority w:val="99"/>
    <w:semiHidden/>
    <w:unhideWhenUsed/>
    <w:rsid w:val="00AD5BBD"/>
  </w:style>
  <w:style w:type="paragraph" w:styleId="aa">
    <w:name w:val="Balloon Text"/>
    <w:basedOn w:val="a"/>
    <w:link w:val="ab"/>
    <w:unhideWhenUsed/>
    <w:rsid w:val="00AD5BBD"/>
    <w:pPr>
      <w:spacing w:after="0" w:line="240" w:lineRule="auto"/>
    </w:pPr>
    <w:rPr>
      <w:rFonts w:ascii="Tahoma" w:eastAsia="Calibri" w:hAnsi="Tahoma" w:cs="Tahoma"/>
      <w:sz w:val="16"/>
      <w:szCs w:val="16"/>
      <w:lang w:eastAsia="ru-RU"/>
    </w:rPr>
  </w:style>
  <w:style w:type="character" w:customStyle="1" w:styleId="ab">
    <w:name w:val="Текст выноски Знак"/>
    <w:basedOn w:val="a0"/>
    <w:link w:val="aa"/>
    <w:rsid w:val="00AD5BBD"/>
    <w:rPr>
      <w:rFonts w:ascii="Tahoma" w:eastAsia="Calibri" w:hAnsi="Tahoma" w:cs="Tahoma"/>
      <w:sz w:val="16"/>
      <w:szCs w:val="16"/>
      <w:lang w:eastAsia="ru-RU"/>
    </w:rPr>
  </w:style>
  <w:style w:type="paragraph" w:customStyle="1" w:styleId="Pro-Gramma">
    <w:name w:val="Pro-Gramma"/>
    <w:basedOn w:val="a"/>
    <w:link w:val="Pro-Gramma0"/>
    <w:rsid w:val="00AD5BBD"/>
    <w:pPr>
      <w:spacing w:before="120" w:after="0" w:line="288" w:lineRule="auto"/>
      <w:ind w:left="1134"/>
      <w:jc w:val="both"/>
    </w:pPr>
    <w:rPr>
      <w:rFonts w:ascii="Georgia" w:eastAsia="Times New Roman" w:hAnsi="Georgia" w:cs="Times New Roman"/>
      <w:sz w:val="24"/>
      <w:szCs w:val="20"/>
      <w:lang w:eastAsia="ru-RU"/>
    </w:rPr>
  </w:style>
  <w:style w:type="character" w:customStyle="1" w:styleId="Pro-Gramma0">
    <w:name w:val="Pro-Gramma Знак"/>
    <w:link w:val="Pro-Gramma"/>
    <w:locked/>
    <w:rsid w:val="00AD5BBD"/>
    <w:rPr>
      <w:rFonts w:ascii="Georgia" w:eastAsia="Times New Roman" w:hAnsi="Georgia" w:cs="Times New Roman"/>
      <w:sz w:val="24"/>
      <w:szCs w:val="20"/>
      <w:lang w:eastAsia="ru-RU"/>
    </w:rPr>
  </w:style>
  <w:style w:type="paragraph" w:customStyle="1" w:styleId="Pro-TabName">
    <w:name w:val="Pro-Tab Name"/>
    <w:basedOn w:val="a"/>
    <w:rsid w:val="00AD5BBD"/>
    <w:pPr>
      <w:keepNext/>
      <w:spacing w:before="240" w:after="120" w:line="240" w:lineRule="auto"/>
    </w:pPr>
    <w:rPr>
      <w:rFonts w:ascii="Tahoma" w:eastAsia="Times New Roman" w:hAnsi="Tahoma" w:cs="Times New Roman"/>
      <w:b/>
      <w:bCs/>
      <w:color w:val="C41C16"/>
      <w:sz w:val="16"/>
      <w:szCs w:val="20"/>
      <w:lang w:eastAsia="ru-RU"/>
    </w:rPr>
  </w:style>
  <w:style w:type="paragraph" w:customStyle="1" w:styleId="12">
    <w:name w:val="Без интервала1"/>
    <w:rsid w:val="00AD5BBD"/>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AD5BB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Default">
    <w:name w:val="Default"/>
    <w:uiPriority w:val="99"/>
    <w:rsid w:val="00AD5B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Подзаголовок1"/>
    <w:basedOn w:val="a"/>
    <w:next w:val="a"/>
    <w:uiPriority w:val="11"/>
    <w:qFormat/>
    <w:rsid w:val="00AD5BBD"/>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c">
    <w:name w:val="Подзаголовок Знак"/>
    <w:basedOn w:val="a0"/>
    <w:link w:val="ad"/>
    <w:uiPriority w:val="11"/>
    <w:rsid w:val="00AD5BBD"/>
    <w:rPr>
      <w:rFonts w:ascii="Cambria" w:eastAsia="Times New Roman" w:hAnsi="Cambria" w:cs="Times New Roman"/>
      <w:i/>
      <w:iCs/>
      <w:color w:val="4F81BD"/>
      <w:spacing w:val="15"/>
      <w:sz w:val="24"/>
      <w:szCs w:val="24"/>
      <w:lang w:eastAsia="ru-RU"/>
    </w:rPr>
  </w:style>
  <w:style w:type="paragraph" w:styleId="ad">
    <w:name w:val="Subtitle"/>
    <w:basedOn w:val="a"/>
    <w:next w:val="a"/>
    <w:link w:val="ac"/>
    <w:uiPriority w:val="11"/>
    <w:qFormat/>
    <w:rsid w:val="00AD5BBD"/>
    <w:pPr>
      <w:numPr>
        <w:ilvl w:val="1"/>
      </w:numPr>
    </w:pPr>
    <w:rPr>
      <w:rFonts w:ascii="Cambria" w:eastAsia="Times New Roman" w:hAnsi="Cambria" w:cs="Times New Roman"/>
      <w:i/>
      <w:iCs/>
      <w:color w:val="4F81BD"/>
      <w:spacing w:val="15"/>
      <w:sz w:val="24"/>
      <w:szCs w:val="24"/>
      <w:lang w:eastAsia="ru-RU"/>
    </w:rPr>
  </w:style>
  <w:style w:type="character" w:customStyle="1" w:styleId="14">
    <w:name w:val="Подзаголовок Знак1"/>
    <w:basedOn w:val="a0"/>
    <w:uiPriority w:val="11"/>
    <w:rsid w:val="00AD5BBD"/>
    <w:rPr>
      <w:rFonts w:eastAsiaTheme="minorEastAsia"/>
      <w:color w:val="5A5A5A" w:themeColor="text1" w:themeTint="A5"/>
      <w:spacing w:val="15"/>
    </w:rPr>
  </w:style>
  <w:style w:type="character" w:customStyle="1" w:styleId="40">
    <w:name w:val="Заголовок 4 Знак"/>
    <w:basedOn w:val="a0"/>
    <w:link w:val="4"/>
    <w:uiPriority w:val="9"/>
    <w:rsid w:val="00AD5BBD"/>
    <w:rPr>
      <w:rFonts w:ascii="Calibri" w:eastAsia="Times New Roman" w:hAnsi="Calibri" w:cs="Times New Roman"/>
      <w:b/>
      <w:bCs/>
      <w:sz w:val="28"/>
      <w:szCs w:val="28"/>
      <w:lang w:eastAsia="ru-RU"/>
    </w:rPr>
  </w:style>
  <w:style w:type="numbering" w:customStyle="1" w:styleId="21">
    <w:name w:val="Нет списка2"/>
    <w:next w:val="a2"/>
    <w:uiPriority w:val="99"/>
    <w:semiHidden/>
    <w:unhideWhenUsed/>
    <w:rsid w:val="00AD5BBD"/>
  </w:style>
  <w:style w:type="character" w:styleId="ae">
    <w:name w:val="Hyperlink"/>
    <w:basedOn w:val="a0"/>
    <w:uiPriority w:val="99"/>
    <w:unhideWhenUsed/>
    <w:rsid w:val="00AD5BBD"/>
    <w:rPr>
      <w:rFonts w:ascii="Times New Roman" w:hAnsi="Times New Roman" w:cs="Times New Roman" w:hint="default"/>
      <w:color w:val="0000FF"/>
      <w:u w:val="single"/>
    </w:rPr>
  </w:style>
  <w:style w:type="character" w:styleId="af">
    <w:name w:val="FollowedHyperlink"/>
    <w:basedOn w:val="a0"/>
    <w:uiPriority w:val="99"/>
    <w:semiHidden/>
    <w:unhideWhenUsed/>
    <w:rsid w:val="00AD5BBD"/>
    <w:rPr>
      <w:color w:val="954F72" w:themeColor="followedHyperlink"/>
      <w:u w:val="single"/>
    </w:rPr>
  </w:style>
  <w:style w:type="paragraph" w:customStyle="1" w:styleId="ConsPlusNonformat">
    <w:name w:val="ConsPlusNonformat"/>
    <w:uiPriority w:val="99"/>
    <w:rsid w:val="00AD5B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AD5B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rsid w:val="00AD5BBD"/>
    <w:pPr>
      <w:widowControl w:val="0"/>
      <w:suppressAutoHyphens/>
      <w:spacing w:after="0" w:line="240" w:lineRule="auto"/>
    </w:pPr>
    <w:rPr>
      <w:rFonts w:ascii="Times New Roman" w:eastAsia="Calibri" w:hAnsi="Times New Roman" w:cs="Mangal"/>
      <w:kern w:val="2"/>
      <w:sz w:val="24"/>
      <w:szCs w:val="24"/>
      <w:lang w:val="en-US" w:eastAsia="hi-IN" w:bidi="hi-IN"/>
    </w:rPr>
  </w:style>
  <w:style w:type="paragraph" w:customStyle="1" w:styleId="31">
    <w:name w:val="Основной текст с отступом 31"/>
    <w:basedOn w:val="a"/>
    <w:uiPriority w:val="99"/>
    <w:rsid w:val="00AD5BBD"/>
    <w:pPr>
      <w:widowControl w:val="0"/>
      <w:suppressAutoHyphens/>
      <w:spacing w:after="0" w:line="240" w:lineRule="auto"/>
      <w:ind w:firstLine="708"/>
      <w:jc w:val="both"/>
    </w:pPr>
    <w:rPr>
      <w:rFonts w:ascii="Times New Roman" w:eastAsia="Calibri" w:hAnsi="Times New Roman" w:cs="Mangal"/>
      <w:kern w:val="2"/>
      <w:sz w:val="28"/>
      <w:szCs w:val="24"/>
      <w:lang w:eastAsia="hi-IN" w:bidi="hi-IN"/>
    </w:rPr>
  </w:style>
  <w:style w:type="paragraph" w:customStyle="1" w:styleId="af0">
    <w:name w:val="Содержимое таблицы"/>
    <w:basedOn w:val="a"/>
    <w:uiPriority w:val="99"/>
    <w:rsid w:val="00AD5BBD"/>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character" w:customStyle="1" w:styleId="ConsPlusNormal0">
    <w:name w:val="ConsPlusNormal Знак"/>
    <w:link w:val="ConsPlusNormal"/>
    <w:locked/>
    <w:rsid w:val="00AD5BBD"/>
    <w:rPr>
      <w:rFonts w:ascii="Arial" w:eastAsia="Times New Roman" w:hAnsi="Arial" w:cs="Arial"/>
      <w:sz w:val="20"/>
      <w:szCs w:val="20"/>
      <w:lang w:eastAsia="ru-RU"/>
    </w:rPr>
  </w:style>
  <w:style w:type="character" w:customStyle="1" w:styleId="50">
    <w:name w:val="Заголовок 5 Знак"/>
    <w:basedOn w:val="a0"/>
    <w:link w:val="5"/>
    <w:uiPriority w:val="9"/>
    <w:rsid w:val="0021728E"/>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rsid w:val="0021728E"/>
    <w:rPr>
      <w:rFonts w:asciiTheme="majorHAnsi" w:eastAsiaTheme="majorEastAsia" w:hAnsiTheme="majorHAnsi" w:cstheme="majorBidi"/>
      <w:color w:val="2E74B5" w:themeColor="accent1" w:themeShade="BF"/>
      <w:sz w:val="26"/>
      <w:szCs w:val="26"/>
      <w:lang w:eastAsia="ru-RU"/>
    </w:rPr>
  </w:style>
  <w:style w:type="numbering" w:customStyle="1" w:styleId="32">
    <w:name w:val="Нет списка3"/>
    <w:next w:val="a2"/>
    <w:uiPriority w:val="99"/>
    <w:semiHidden/>
    <w:unhideWhenUsed/>
    <w:rsid w:val="0021728E"/>
  </w:style>
  <w:style w:type="paragraph" w:customStyle="1" w:styleId="15">
    <w:name w:val="Абзац списка1"/>
    <w:basedOn w:val="a"/>
    <w:rsid w:val="0021728E"/>
    <w:pPr>
      <w:widowControl w:val="0"/>
      <w:suppressAutoHyphens/>
      <w:spacing w:after="200" w:line="276" w:lineRule="auto"/>
      <w:ind w:left="720"/>
    </w:pPr>
    <w:rPr>
      <w:rFonts w:ascii="Calibri" w:eastAsia="Andale Sans UI" w:hAnsi="Calibri" w:cs="Calibri"/>
      <w:kern w:val="1"/>
      <w:lang w:eastAsia="zh-CN"/>
    </w:rPr>
  </w:style>
  <w:style w:type="table" w:customStyle="1" w:styleId="16">
    <w:name w:val="Сетка таблицы1"/>
    <w:basedOn w:val="a1"/>
    <w:next w:val="a8"/>
    <w:uiPriority w:val="39"/>
    <w:rsid w:val="0021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21728E"/>
    <w:pPr>
      <w:widowControl w:val="0"/>
      <w:suppressAutoHyphens/>
      <w:autoSpaceDE w:val="0"/>
      <w:spacing w:after="0" w:line="240" w:lineRule="auto"/>
    </w:pPr>
    <w:rPr>
      <w:rFonts w:ascii="Times New Roman" w:eastAsia="Andale Sans UI" w:hAnsi="Times New Roman" w:cs="Times New Roman"/>
      <w:kern w:val="1"/>
      <w:sz w:val="24"/>
      <w:szCs w:val="24"/>
      <w:lang w:eastAsia="zh-CN"/>
    </w:rPr>
  </w:style>
  <w:style w:type="paragraph" w:customStyle="1" w:styleId="Style4">
    <w:name w:val="Style4"/>
    <w:basedOn w:val="a"/>
    <w:rsid w:val="0021728E"/>
    <w:pPr>
      <w:widowControl w:val="0"/>
      <w:suppressAutoHyphens/>
      <w:autoSpaceDE w:val="0"/>
      <w:spacing w:after="0" w:line="240" w:lineRule="auto"/>
    </w:pPr>
    <w:rPr>
      <w:rFonts w:ascii="Times New Roman" w:eastAsia="Andale Sans UI" w:hAnsi="Times New Roman" w:cs="Times New Roman"/>
      <w:kern w:val="1"/>
      <w:sz w:val="24"/>
      <w:szCs w:val="24"/>
      <w:lang w:eastAsia="zh-CN"/>
    </w:rPr>
  </w:style>
  <w:style w:type="table" w:customStyle="1" w:styleId="22">
    <w:name w:val="Сетка таблицы2"/>
    <w:basedOn w:val="a1"/>
    <w:next w:val="a8"/>
    <w:uiPriority w:val="39"/>
    <w:rsid w:val="006759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39"/>
    <w:rsid w:val="00EC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39"/>
    <w:rsid w:val="00EC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F1A45"/>
    <w:rPr>
      <w:rFonts w:ascii="Verdana" w:eastAsia="Times New Roman" w:hAnsi="Verdana" w:cs="Times New Roman"/>
      <w:b/>
      <w:bCs/>
      <w:color w:val="C41C16"/>
      <w:kern w:val="32"/>
      <w:sz w:val="40"/>
      <w:szCs w:val="32"/>
      <w:lang w:val="x-none" w:eastAsia="x-none"/>
    </w:rPr>
  </w:style>
  <w:style w:type="numbering" w:customStyle="1" w:styleId="42">
    <w:name w:val="Нет списка4"/>
    <w:next w:val="a2"/>
    <w:uiPriority w:val="99"/>
    <w:semiHidden/>
    <w:unhideWhenUsed/>
    <w:rsid w:val="005F1A45"/>
  </w:style>
  <w:style w:type="paragraph" w:styleId="af1">
    <w:name w:val="Body Text"/>
    <w:basedOn w:val="a"/>
    <w:link w:val="af2"/>
    <w:rsid w:val="005F1A45"/>
    <w:pPr>
      <w:spacing w:after="0" w:line="240" w:lineRule="auto"/>
    </w:pPr>
    <w:rPr>
      <w:rFonts w:ascii="Times New Roman" w:eastAsia="Times New Roman" w:hAnsi="Times New Roman" w:cs="Times New Roman"/>
      <w:sz w:val="44"/>
      <w:szCs w:val="20"/>
      <w:lang w:eastAsia="ru-RU"/>
    </w:rPr>
  </w:style>
  <w:style w:type="character" w:customStyle="1" w:styleId="af2">
    <w:name w:val="Основной текст Знак"/>
    <w:basedOn w:val="a0"/>
    <w:link w:val="af1"/>
    <w:rsid w:val="005F1A45"/>
    <w:rPr>
      <w:rFonts w:ascii="Times New Roman" w:eastAsia="Times New Roman" w:hAnsi="Times New Roman" w:cs="Times New Roman"/>
      <w:sz w:val="44"/>
      <w:szCs w:val="20"/>
      <w:lang w:eastAsia="ru-RU"/>
    </w:rPr>
  </w:style>
  <w:style w:type="paragraph" w:styleId="af3">
    <w:name w:val="Body Text Indent"/>
    <w:basedOn w:val="a"/>
    <w:link w:val="af4"/>
    <w:rsid w:val="005F1A4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5F1A45"/>
    <w:rPr>
      <w:rFonts w:ascii="Times New Roman" w:eastAsia="Times New Roman" w:hAnsi="Times New Roman" w:cs="Times New Roman"/>
      <w:sz w:val="28"/>
      <w:szCs w:val="20"/>
      <w:lang w:eastAsia="ru-RU"/>
    </w:rPr>
  </w:style>
  <w:style w:type="paragraph" w:customStyle="1" w:styleId="Bottom">
    <w:name w:val="Bottom"/>
    <w:basedOn w:val="a5"/>
    <w:unhideWhenUsed/>
    <w:rsid w:val="005F1A45"/>
    <w:pPr>
      <w:pBdr>
        <w:top w:val="single" w:sz="4" w:space="6" w:color="808080"/>
      </w:pBdr>
      <w:tabs>
        <w:tab w:val="clear" w:pos="4677"/>
        <w:tab w:val="clear" w:pos="9355"/>
      </w:tabs>
      <w:ind w:right="-18"/>
      <w:jc w:val="right"/>
    </w:pPr>
    <w:rPr>
      <w:rFonts w:ascii="Verdana" w:eastAsia="Times New Roman" w:hAnsi="Verdana" w:cs="Times New Roman"/>
      <w:color w:val="C41C16"/>
      <w:sz w:val="16"/>
      <w:szCs w:val="24"/>
      <w:lang w:eastAsia="ru-RU"/>
    </w:rPr>
  </w:style>
  <w:style w:type="paragraph" w:customStyle="1" w:styleId="Pro-List1">
    <w:name w:val="Pro-List #1"/>
    <w:basedOn w:val="Pro-Gramma"/>
    <w:rsid w:val="005F1A45"/>
    <w:pPr>
      <w:tabs>
        <w:tab w:val="left" w:pos="1134"/>
      </w:tabs>
      <w:spacing w:before="180"/>
      <w:ind w:hanging="567"/>
    </w:pPr>
    <w:rPr>
      <w:sz w:val="20"/>
      <w:szCs w:val="24"/>
      <w:lang w:val="x-none" w:eastAsia="x-none"/>
    </w:rPr>
  </w:style>
  <w:style w:type="paragraph" w:customStyle="1" w:styleId="NPAText">
    <w:name w:val="NPA Text"/>
    <w:basedOn w:val="Pro-List1"/>
    <w:rsid w:val="005F1A45"/>
  </w:style>
  <w:style w:type="paragraph" w:customStyle="1" w:styleId="NPA-Comment">
    <w:name w:val="NPA-Comment"/>
    <w:basedOn w:val="Pro-Gramma"/>
    <w:rsid w:val="005F1A45"/>
    <w:pPr>
      <w:pBdr>
        <w:top w:val="single" w:sz="4" w:space="1" w:color="808080"/>
        <w:bottom w:val="single" w:sz="4" w:space="1" w:color="808080"/>
      </w:pBdr>
      <w:spacing w:before="60" w:after="60"/>
      <w:ind w:left="482"/>
    </w:pPr>
    <w:rPr>
      <w:sz w:val="20"/>
      <w:szCs w:val="24"/>
      <w:lang w:val="x-none" w:eastAsia="x-none"/>
    </w:rPr>
  </w:style>
  <w:style w:type="paragraph" w:customStyle="1" w:styleId="Pro-List2">
    <w:name w:val="Pro-List #2"/>
    <w:basedOn w:val="Pro-List1"/>
    <w:rsid w:val="005F1A45"/>
    <w:pPr>
      <w:tabs>
        <w:tab w:val="clear" w:pos="1134"/>
        <w:tab w:val="left" w:pos="2040"/>
      </w:tabs>
      <w:ind w:left="2040" w:hanging="480"/>
    </w:pPr>
  </w:style>
  <w:style w:type="paragraph" w:customStyle="1" w:styleId="Pro-List3">
    <w:name w:val="Pro-List #3"/>
    <w:basedOn w:val="Pro-List2"/>
    <w:rsid w:val="005F1A45"/>
    <w:pPr>
      <w:tabs>
        <w:tab w:val="left" w:pos="2640"/>
      </w:tabs>
      <w:ind w:left="2640" w:hanging="600"/>
    </w:pPr>
    <w:rPr>
      <w:lang w:val="en-US"/>
    </w:rPr>
  </w:style>
  <w:style w:type="paragraph" w:customStyle="1" w:styleId="Pro-List-1">
    <w:name w:val="Pro-List -1"/>
    <w:basedOn w:val="Pro-List1"/>
    <w:rsid w:val="005F1A45"/>
    <w:pPr>
      <w:numPr>
        <w:ilvl w:val="2"/>
        <w:numId w:val="23"/>
      </w:numPr>
      <w:tabs>
        <w:tab w:val="clear" w:pos="1134"/>
      </w:tabs>
    </w:pPr>
  </w:style>
  <w:style w:type="paragraph" w:customStyle="1" w:styleId="Pro-List-2">
    <w:name w:val="Pro-List -2"/>
    <w:basedOn w:val="Pro-List-1"/>
    <w:rsid w:val="005F1A45"/>
    <w:pPr>
      <w:numPr>
        <w:ilvl w:val="3"/>
        <w:numId w:val="24"/>
      </w:numPr>
      <w:spacing w:before="60"/>
    </w:pPr>
  </w:style>
  <w:style w:type="character" w:customStyle="1" w:styleId="Pro-Marka">
    <w:name w:val="Pro-Marka"/>
    <w:rsid w:val="005F1A45"/>
    <w:rPr>
      <w:b/>
      <w:color w:val="C41C16"/>
    </w:rPr>
  </w:style>
  <w:style w:type="paragraph" w:customStyle="1" w:styleId="Pro-Tab">
    <w:name w:val="Pro-Tab"/>
    <w:basedOn w:val="Pro-Gramma"/>
    <w:rsid w:val="005F1A45"/>
    <w:pPr>
      <w:spacing w:before="40" w:after="40" w:line="240" w:lineRule="auto"/>
      <w:ind w:left="0"/>
      <w:jc w:val="left"/>
    </w:pPr>
    <w:rPr>
      <w:rFonts w:ascii="Tahoma" w:hAnsi="Tahoma"/>
      <w:sz w:val="16"/>
      <w:lang w:val="x-none" w:eastAsia="x-none"/>
    </w:rPr>
  </w:style>
  <w:style w:type="paragraph" w:customStyle="1" w:styleId="Pro-TabHead">
    <w:name w:val="Pro-Tab Head"/>
    <w:basedOn w:val="Pro-Tab"/>
    <w:rsid w:val="005F1A45"/>
    <w:rPr>
      <w:b/>
      <w:bCs/>
    </w:rPr>
  </w:style>
  <w:style w:type="table" w:customStyle="1" w:styleId="Pro-Table">
    <w:name w:val="Pro-Table"/>
    <w:basedOn w:val="a1"/>
    <w:rsid w:val="005F1A45"/>
    <w:pPr>
      <w:spacing w:before="60" w:after="60" w:line="240" w:lineRule="auto"/>
    </w:pPr>
    <w:rPr>
      <w:rFonts w:ascii="Tahoma" w:eastAsia="Times New Roman" w:hAnsi="Tahoma" w:cs="Times New Roman"/>
      <w:sz w:val="16"/>
      <w:szCs w:val="20"/>
      <w:lang w:eastAsia="ru-RU"/>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character" w:customStyle="1" w:styleId="Pro-">
    <w:name w:val="Pro-Ссылка"/>
    <w:rsid w:val="005F1A45"/>
    <w:rPr>
      <w:i/>
      <w:color w:val="808080"/>
      <w:u w:val="none"/>
    </w:rPr>
  </w:style>
  <w:style w:type="character" w:customStyle="1" w:styleId="TextNPA">
    <w:name w:val="Text NPA"/>
    <w:rsid w:val="005F1A45"/>
    <w:rPr>
      <w:rFonts w:ascii="Courier New" w:hAnsi="Courier New"/>
    </w:rPr>
  </w:style>
  <w:style w:type="character" w:styleId="af5">
    <w:name w:val="annotation reference"/>
    <w:uiPriority w:val="99"/>
    <w:rsid w:val="005F1A45"/>
    <w:rPr>
      <w:sz w:val="16"/>
      <w:szCs w:val="16"/>
    </w:rPr>
  </w:style>
  <w:style w:type="character" w:styleId="af6">
    <w:name w:val="footnote reference"/>
    <w:unhideWhenUsed/>
    <w:rsid w:val="005F1A45"/>
    <w:rPr>
      <w:vertAlign w:val="superscript"/>
    </w:rPr>
  </w:style>
  <w:style w:type="paragraph" w:styleId="af7">
    <w:name w:val="Title"/>
    <w:basedOn w:val="a"/>
    <w:link w:val="af8"/>
    <w:qFormat/>
    <w:rsid w:val="005F1A45"/>
    <w:pPr>
      <w:pBdr>
        <w:bottom w:val="single" w:sz="48" w:space="18" w:color="C4161C"/>
      </w:pBdr>
      <w:spacing w:before="3000" w:after="5520" w:line="240" w:lineRule="auto"/>
      <w:ind w:left="1678"/>
      <w:jc w:val="right"/>
      <w:outlineLvl w:val="0"/>
    </w:pPr>
    <w:rPr>
      <w:rFonts w:ascii="Verdana" w:eastAsia="Times New Roman" w:hAnsi="Verdana" w:cs="Times New Roman"/>
      <w:b/>
      <w:bCs/>
      <w:kern w:val="28"/>
      <w:sz w:val="40"/>
      <w:szCs w:val="32"/>
      <w:lang w:val="x-none" w:eastAsia="x-none"/>
    </w:rPr>
  </w:style>
  <w:style w:type="character" w:customStyle="1" w:styleId="af8">
    <w:name w:val="Название Знак"/>
    <w:basedOn w:val="a0"/>
    <w:link w:val="af7"/>
    <w:rsid w:val="005F1A45"/>
    <w:rPr>
      <w:rFonts w:ascii="Verdana" w:eastAsia="Times New Roman" w:hAnsi="Verdana" w:cs="Times New Roman"/>
      <w:b/>
      <w:bCs/>
      <w:kern w:val="28"/>
      <w:sz w:val="40"/>
      <w:szCs w:val="32"/>
      <w:lang w:val="x-none" w:eastAsia="x-none"/>
    </w:rPr>
  </w:style>
  <w:style w:type="character" w:styleId="af9">
    <w:name w:val="page number"/>
    <w:rsid w:val="005F1A45"/>
    <w:rPr>
      <w:rFonts w:ascii="Verdana" w:hAnsi="Verdana"/>
      <w:b/>
      <w:color w:val="C41C16"/>
      <w:sz w:val="16"/>
    </w:rPr>
  </w:style>
  <w:style w:type="paragraph" w:styleId="17">
    <w:name w:val="toc 1"/>
    <w:basedOn w:val="a"/>
    <w:next w:val="a"/>
    <w:autoRedefine/>
    <w:uiPriority w:val="39"/>
    <w:rsid w:val="005F1A45"/>
    <w:pPr>
      <w:pBdr>
        <w:bottom w:val="single" w:sz="12" w:space="1" w:color="808080"/>
      </w:pBdr>
      <w:tabs>
        <w:tab w:val="right" w:pos="9921"/>
      </w:tabs>
      <w:spacing w:before="360" w:after="360" w:line="240" w:lineRule="auto"/>
    </w:pPr>
    <w:rPr>
      <w:rFonts w:ascii="Verdana" w:eastAsia="Times New Roman" w:hAnsi="Verdana" w:cs="Times New Roman"/>
      <w:bCs/>
      <w:noProof/>
      <w:sz w:val="24"/>
      <w:lang w:eastAsia="ru-RU"/>
    </w:rPr>
  </w:style>
  <w:style w:type="paragraph" w:styleId="34">
    <w:name w:val="toc 3"/>
    <w:basedOn w:val="a"/>
    <w:next w:val="a"/>
    <w:autoRedefine/>
    <w:uiPriority w:val="39"/>
    <w:rsid w:val="005F1A45"/>
    <w:pPr>
      <w:tabs>
        <w:tab w:val="right" w:pos="9911"/>
      </w:tabs>
      <w:spacing w:before="240" w:after="120" w:line="240" w:lineRule="auto"/>
      <w:ind w:left="1202"/>
    </w:pPr>
    <w:rPr>
      <w:rFonts w:ascii="Georgia" w:eastAsia="Times New Roman" w:hAnsi="Georgia" w:cs="Times New Roman"/>
      <w:sz w:val="20"/>
      <w:szCs w:val="20"/>
      <w:lang w:eastAsia="ru-RU"/>
    </w:rPr>
  </w:style>
  <w:style w:type="table" w:customStyle="1" w:styleId="51">
    <w:name w:val="Сетка таблицы5"/>
    <w:basedOn w:val="a1"/>
    <w:next w:val="a8"/>
    <w:rsid w:val="005F1A4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Document Map"/>
    <w:basedOn w:val="a"/>
    <w:link w:val="afb"/>
    <w:uiPriority w:val="99"/>
    <w:unhideWhenUsed/>
    <w:rsid w:val="005F1A45"/>
    <w:pPr>
      <w:spacing w:after="0" w:line="240" w:lineRule="auto"/>
    </w:pPr>
    <w:rPr>
      <w:rFonts w:ascii="Tahoma" w:eastAsia="Times New Roman" w:hAnsi="Tahoma" w:cs="Times New Roman"/>
      <w:sz w:val="16"/>
      <w:szCs w:val="16"/>
      <w:lang w:val="x-none" w:eastAsia="x-none"/>
    </w:rPr>
  </w:style>
  <w:style w:type="character" w:customStyle="1" w:styleId="afb">
    <w:name w:val="Схема документа Знак"/>
    <w:basedOn w:val="a0"/>
    <w:link w:val="afa"/>
    <w:uiPriority w:val="99"/>
    <w:rsid w:val="005F1A45"/>
    <w:rPr>
      <w:rFonts w:ascii="Tahoma" w:eastAsia="Times New Roman" w:hAnsi="Tahoma" w:cs="Times New Roman"/>
      <w:sz w:val="16"/>
      <w:szCs w:val="16"/>
      <w:lang w:val="x-none" w:eastAsia="x-none"/>
    </w:rPr>
  </w:style>
  <w:style w:type="paragraph" w:styleId="afc">
    <w:name w:val="annotation text"/>
    <w:basedOn w:val="a"/>
    <w:link w:val="afd"/>
    <w:uiPriority w:val="99"/>
    <w:unhideWhenUsed/>
    <w:rsid w:val="005F1A45"/>
    <w:pPr>
      <w:spacing w:after="200" w:line="276" w:lineRule="auto"/>
    </w:pPr>
    <w:rPr>
      <w:rFonts w:ascii="Calibri" w:eastAsia="Calibri" w:hAnsi="Calibri" w:cs="Times New Roman"/>
      <w:sz w:val="20"/>
      <w:szCs w:val="20"/>
      <w:lang w:val="x-none"/>
    </w:rPr>
  </w:style>
  <w:style w:type="character" w:customStyle="1" w:styleId="afd">
    <w:name w:val="Текст примечания Знак"/>
    <w:basedOn w:val="a0"/>
    <w:link w:val="afc"/>
    <w:uiPriority w:val="99"/>
    <w:rsid w:val="005F1A45"/>
    <w:rPr>
      <w:rFonts w:ascii="Calibri" w:eastAsia="Calibri" w:hAnsi="Calibri" w:cs="Times New Roman"/>
      <w:sz w:val="20"/>
      <w:szCs w:val="20"/>
      <w:lang w:val="x-none"/>
    </w:rPr>
  </w:style>
  <w:style w:type="paragraph" w:styleId="afe">
    <w:name w:val="footnote text"/>
    <w:basedOn w:val="a"/>
    <w:link w:val="aff"/>
    <w:unhideWhenUsed/>
    <w:rsid w:val="005F1A45"/>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5F1A45"/>
    <w:rPr>
      <w:rFonts w:ascii="Times New Roman" w:eastAsia="Times New Roman" w:hAnsi="Times New Roman" w:cs="Times New Roman"/>
      <w:sz w:val="20"/>
      <w:szCs w:val="20"/>
      <w:lang w:eastAsia="ru-RU"/>
    </w:rPr>
  </w:style>
  <w:style w:type="paragraph" w:styleId="aff0">
    <w:name w:val="annotation subject"/>
    <w:basedOn w:val="afc"/>
    <w:next w:val="afc"/>
    <w:link w:val="aff1"/>
    <w:uiPriority w:val="99"/>
    <w:unhideWhenUsed/>
    <w:rsid w:val="005F1A45"/>
    <w:pPr>
      <w:spacing w:after="0" w:line="240" w:lineRule="auto"/>
    </w:pPr>
    <w:rPr>
      <w:b/>
      <w:bCs/>
    </w:rPr>
  </w:style>
  <w:style w:type="character" w:customStyle="1" w:styleId="aff1">
    <w:name w:val="Тема примечания Знак"/>
    <w:basedOn w:val="afd"/>
    <w:link w:val="aff0"/>
    <w:uiPriority w:val="99"/>
    <w:rsid w:val="005F1A45"/>
    <w:rPr>
      <w:rFonts w:ascii="Calibri" w:eastAsia="Calibri" w:hAnsi="Calibri" w:cs="Times New Roman"/>
      <w:b/>
      <w:bCs/>
      <w:sz w:val="20"/>
      <w:szCs w:val="20"/>
      <w:lang w:val="x-none"/>
    </w:rPr>
  </w:style>
  <w:style w:type="paragraph" w:customStyle="1" w:styleId="aff2">
    <w:name w:val="Знак Знак Знак"/>
    <w:basedOn w:val="a"/>
    <w:rsid w:val="005F1A45"/>
    <w:pPr>
      <w:spacing w:line="240" w:lineRule="exact"/>
    </w:pPr>
    <w:rPr>
      <w:rFonts w:ascii="Verdana" w:eastAsia="Times New Roman" w:hAnsi="Verdana" w:cs="Times New Roman"/>
      <w:sz w:val="20"/>
      <w:szCs w:val="20"/>
      <w:lang w:val="en-US"/>
    </w:rPr>
  </w:style>
  <w:style w:type="character" w:styleId="aff3">
    <w:name w:val="Emphasis"/>
    <w:qFormat/>
    <w:rsid w:val="005F1A45"/>
    <w:rPr>
      <w:i/>
      <w:iCs/>
    </w:rPr>
  </w:style>
  <w:style w:type="paragraph" w:customStyle="1" w:styleId="310">
    <w:name w:val="Основной текст 31"/>
    <w:basedOn w:val="a"/>
    <w:rsid w:val="005F1A45"/>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PlusCell">
    <w:name w:val="ConsPlusCell"/>
    <w:uiPriority w:val="99"/>
    <w:rsid w:val="005F1A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Знак Знак Знак Знак Знак Знак"/>
    <w:basedOn w:val="a"/>
    <w:rsid w:val="005F1A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w:basedOn w:val="a"/>
    <w:rsid w:val="005F1A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6">
    <w:name w:val="Прижатый влево"/>
    <w:basedOn w:val="a"/>
    <w:next w:val="a"/>
    <w:uiPriority w:val="99"/>
    <w:rsid w:val="005F1A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rsid w:val="005F1A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52">
    <w:name w:val="Нет списка5"/>
    <w:next w:val="a2"/>
    <w:uiPriority w:val="99"/>
    <w:semiHidden/>
    <w:unhideWhenUsed/>
    <w:rsid w:val="001B0093"/>
  </w:style>
  <w:style w:type="paragraph" w:customStyle="1" w:styleId="18">
    <w:name w:val="Текст примечания1"/>
    <w:basedOn w:val="a"/>
    <w:rsid w:val="001B0093"/>
    <w:pPr>
      <w:suppressAutoHyphens/>
      <w:spacing w:after="0" w:line="240" w:lineRule="auto"/>
    </w:pPr>
    <w:rPr>
      <w:rFonts w:ascii="Times New Roman" w:eastAsia="Calibri" w:hAnsi="Times New Roman" w:cs="Times New Roman"/>
      <w:sz w:val="20"/>
      <w:szCs w:val="20"/>
      <w:lang w:eastAsia="ar-SA"/>
    </w:rPr>
  </w:style>
  <w:style w:type="paragraph" w:customStyle="1" w:styleId="s3">
    <w:name w:val="s_3"/>
    <w:basedOn w:val="a"/>
    <w:rsid w:val="001B0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B0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B0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093"/>
  </w:style>
  <w:style w:type="character" w:customStyle="1" w:styleId="s10">
    <w:name w:val="s_10"/>
    <w:basedOn w:val="a0"/>
    <w:rsid w:val="001B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5AFE9E9DCDB37CD0FE837B18DCBA58EF8D69FA321A14BC3474DF66B740b4N" TargetMode="External"/><Relationship Id="rId18" Type="http://schemas.openxmlformats.org/officeDocument/2006/relationships/hyperlink" Target="consultantplus://offline/ref=FD5AFE9E9DCDB37CD0FE837B18DCBA58EF8F6CF9321A14BC3474DF66B70479BA8927F6A4DC40b7N" TargetMode="External"/><Relationship Id="rId26" Type="http://schemas.openxmlformats.org/officeDocument/2006/relationships/hyperlink" Target="mailto:mbu.mfc@mail.ru" TargetMode="External"/><Relationship Id="rId39" Type="http://schemas.openxmlformats.org/officeDocument/2006/relationships/hyperlink" Target="consultantplus://offline/ref=18DC79CFD12949371F11C6B82874A3B33563F7ADA2F174A4397AF4203C6061D9o5jBN" TargetMode="External"/><Relationship Id="rId21" Type="http://schemas.openxmlformats.org/officeDocument/2006/relationships/hyperlink" Target="consultantplus://offline/ref=FD5AFE9E9DCDB37CD0FE837B18DCBA58EF8F6CF9321A14BC3474DF66B70479BA8927F6A1DC40bCN" TargetMode="External"/><Relationship Id="rId34" Type="http://schemas.openxmlformats.org/officeDocument/2006/relationships/hyperlink" Target="file:///C:\Users\0401\Desktop\&#1056;&#1077;&#1075;&#1083;&#1072;&#1084;&#1077;&#1085;&#1090;&#1099;\&#1055;&#1088;&#1077;&#1076;&#1086;&#1089;.%20&#1047;&#1059;%20&#1085;&#1072;%20&#1082;&#1086;&#1090;.%20&#1088;&#1072;&#1089;.%20&#1079;&#1076;&#1072;&#1085;.%20&#1089;&#1086;&#1086;&#1088;&#1091;&#1078;\&#1055;&#1088;&#1077;&#1076;&#1086;&#1089;.%20&#1047;&#1059;%20&#1085;&#1072;%20&#1082;&#1086;&#1090;&#1086;&#1088;&#1086;&#1084;%20&#1088;&#1072;&#1089;&#1087;.%20&#1079;&#1076;&#1072;&#1085;.%20&#1089;&#1086;&#1086;&#1088;&#1091;&#1078;.2.doc" TargetMode="External"/><Relationship Id="rId42" Type="http://schemas.openxmlformats.org/officeDocument/2006/relationships/hyperlink" Target="consultantplus://offline/ref=18DC79CFD12949371F11C6B82874A3B33563F7ADA2FF73A33A7AF4203C6061D9o5jBN" TargetMode="External"/><Relationship Id="rId47" Type="http://schemas.openxmlformats.org/officeDocument/2006/relationships/hyperlink" Target="consultantplus://offline/ref=023B7A41707CF69E5216E8FB8C089976CD3AC1A5E8D86080007D3671A14551F604757F35162F9A08XBA8H" TargetMode="External"/><Relationship Id="rId50" Type="http://schemas.openxmlformats.org/officeDocument/2006/relationships/hyperlink" Target="consultantplus://offline/ref=1E7BC04F74824C8B889DF61A3304E91FCA8E71E0867DB080DBC27EFF0CRBb1F"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5AFE9E9DCDB37CD0FE9D760EB0E657E98633F2341F1AED6F20D931E8547FEFC967F0F49B41588BAEDB865549b3N" TargetMode="External"/><Relationship Id="rId20" Type="http://schemas.openxmlformats.org/officeDocument/2006/relationships/hyperlink" Target="consultantplus://offline/ref=FD5AFE9E9DCDB37CD0FE837B18DCBA58EF8F6CF9321A14BC3474DF66B70479BA8927F6A1D804548F4Ab8N" TargetMode="External"/><Relationship Id="rId29" Type="http://schemas.openxmlformats.org/officeDocument/2006/relationships/hyperlink" Target="consultantplus://offline/ref=E808AFA19D0E6BAB257324226EC2E738172963323D938D84F914818091397CA995DE7F8FF4kFJ1F" TargetMode="External"/><Relationship Id="rId41" Type="http://schemas.openxmlformats.org/officeDocument/2006/relationships/hyperlink" Target="consultantplus://offline/ref=18DC79CFD12949371F11C6B82874A3B33563F7ADA2FC76A03D7AF4203C6061D9o5jB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5AFE9E9DCDB37CD0FE837B18DCBA58EF8F6CF9321614BC3474DF66B70479BA8927F6A1D804578F4AbAN" TargetMode="External"/><Relationship Id="rId24" Type="http://schemas.openxmlformats.org/officeDocument/2006/relationships/hyperlink" Target="consultantplus://offline/ref=21A6D8859104D6D35AFA2488DE8345B736DC20A6FB823B124D30CE1933A7A8678CFD81FB14CC326CdC3AI" TargetMode="External"/><Relationship Id="rId32" Type="http://schemas.openxmlformats.org/officeDocument/2006/relationships/hyperlink" Target="consultantplus://offline/ref=21A6D8859104D6D35AFA2488DE8345B736D522A6FB843B124D30CE1933A7A8678CFD81FB14CC3264dC3BI" TargetMode="External"/><Relationship Id="rId37" Type="http://schemas.openxmlformats.org/officeDocument/2006/relationships/hyperlink" Target="consultantplus://offline/ref=FCD799A8483420AC7D9A82FCFE28DBF645A606AA8B2B7885D273410B92DD0EB3675AAE431AF1820B7B760B273CM" TargetMode="External"/><Relationship Id="rId40" Type="http://schemas.openxmlformats.org/officeDocument/2006/relationships/hyperlink" Target="http://&#1090;&#1077;&#1081;&#1082;&#1086;&#1074;&#1086;-&#1088;&#1072;&#1081;&#1086;&#1085;.&#1088;&#1092;/" TargetMode="External"/><Relationship Id="rId45" Type="http://schemas.openxmlformats.org/officeDocument/2006/relationships/hyperlink" Target="consultantplus://offline/ref=A395808DE67F330E0088D7680CF90E067024E011F76AA4DE5F01323BCF4D4D6DD3ADBAD7497C1B5Cw3rFG" TargetMode="External"/><Relationship Id="rId53" Type="http://schemas.openxmlformats.org/officeDocument/2006/relationships/header" Target="header1.xml"/><Relationship Id="rId58" Type="http://schemas.openxmlformats.org/officeDocument/2006/relationships/hyperlink" Target="consultantplus://offline/main?base=RLAW224;n=52627;fld=134;dst=100013" TargetMode="External"/><Relationship Id="rId5" Type="http://schemas.openxmlformats.org/officeDocument/2006/relationships/webSettings" Target="webSettings.xml"/><Relationship Id="rId15" Type="http://schemas.openxmlformats.org/officeDocument/2006/relationships/hyperlink" Target="consultantplus://offline/ref=FD5AFE9E9DCDB37CD0FE9D760EB0E657E98633F2341E1FEE6921D931E8547FEFC946b7N" TargetMode="External"/><Relationship Id="rId23" Type="http://schemas.openxmlformats.org/officeDocument/2006/relationships/hyperlink" Target="consultantplus://offline/ref=FD5AFE9E9DCDB37CD0FE837B18DCBA58EF8D6BFC371D14BC3474DF66B70479BA8927F6A1D840b7N" TargetMode="External"/><Relationship Id="rId28" Type="http://schemas.openxmlformats.org/officeDocument/2006/relationships/hyperlink" Target="consultantplus://offline/ref=E808AFA19D0E6BAB257324226EC2E738172963323D938D84F914818091397CA995DE7F8FF2FDk1J7F" TargetMode="External"/><Relationship Id="rId36" Type="http://schemas.openxmlformats.org/officeDocument/2006/relationships/hyperlink" Target="file:///D:\&#1088;&#1072;&#1073;&#1086;&#1095;&#1080;&#1081;%20&#1089;&#1090;&#1086;&#1083;\&#1056;&#1045;&#1043;&#1048;&#1057;&#1058;&#1056;%20&#1044;&#1054;%2010%20&#1063;&#1048;&#1057;&#1051;&#1040;\&#1056;&#1077;&#1075;&#1080;&#1089;&#1090;&#1088;%20&#1079;&#1072;%20&#1085;&#1086;&#1103;&#1073;&#1088;&#1100;%202013&#1075;\2013&#1075;.&#1057;&#1088;&#1086;&#1095;&#1085;&#1086;\&#1087;&#1088;&#1086;&#1075;&#1088;&#1072;&#1084;&#1084;&#1099;%202013%20&#1075;&#1086;&#1076;&#1072;\&#1055;-620%20&#1086;&#1090;%2022.11.2013.doc" TargetMode="External"/><Relationship Id="rId49" Type="http://schemas.openxmlformats.org/officeDocument/2006/relationships/hyperlink" Target="consultantplus://offline/ref=1E7BC04F74824C8B889DF61A3304E91FCA8E71E0867DB080DBC27EFF0CRBb1F" TargetMode="External"/><Relationship Id="rId57" Type="http://schemas.openxmlformats.org/officeDocument/2006/relationships/image" Target="media/image2.jpeg"/><Relationship Id="rId61" Type="http://schemas.openxmlformats.org/officeDocument/2006/relationships/theme" Target="theme/theme1.xml"/><Relationship Id="rId10" Type="http://schemas.openxmlformats.org/officeDocument/2006/relationships/hyperlink" Target="consultantplus://offline/ref=FD5AFE9E9DCDB37CD0FE837B18DCBA58EF8F6CF9321A14BC3474DF66B740b4N" TargetMode="External"/><Relationship Id="rId19" Type="http://schemas.openxmlformats.org/officeDocument/2006/relationships/hyperlink" Target="consultantplus://offline/ref=FD5AFE9E9DCDB37CD0FE837B18DCBA58EF8D6BFC371D14BC3474DF66B70479BA8927F6A24Db9N" TargetMode="External"/><Relationship Id="rId31" Type="http://schemas.openxmlformats.org/officeDocument/2006/relationships/hyperlink" Target="consultantplus://offline/ref=E808AFA19D0E6BAB257324226EC2E738172963323D938D84F914818091397CA995DE7F87FAkFJ4F" TargetMode="External"/><Relationship Id="rId44" Type="http://schemas.openxmlformats.org/officeDocument/2006/relationships/hyperlink" Target="http://&#1090;&#1077;&#1081;&#1082;&#1086;&#1074;&#1086;-&#1088;&#1072;&#1081;&#1086;&#1085;.&#1088;&#1092;/" TargetMode="External"/><Relationship Id="rId52" Type="http://schemas.openxmlformats.org/officeDocument/2006/relationships/hyperlink" Target="consultantplus://offline/ref=1E7BC04F74824C8B889DF61A3304E91FCA8E71E0867DB080DBC27EFF0CRBb1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5AFE9E9DCDB37CD0FE837B18DCBA58EF856AFA3E4843BE6521D146b3N" TargetMode="External"/><Relationship Id="rId14" Type="http://schemas.openxmlformats.org/officeDocument/2006/relationships/hyperlink" Target="consultantplus://offline/ref=FD5AFE9E9DCDB37CD0FE837B18DCBA58EF8D6BFC371D14BC3474DF66B740b4N" TargetMode="External"/><Relationship Id="rId22" Type="http://schemas.openxmlformats.org/officeDocument/2006/relationships/hyperlink" Target="consultantplus://offline/ref=FD5AFE9E9DCDB37CD0FE837B18DCBA58EC856EF7351814BC3474DF66B70479BA8927F6A1D805558D4Ab6N" TargetMode="External"/><Relationship Id="rId27" Type="http://schemas.openxmlformats.org/officeDocument/2006/relationships/hyperlink" Target="consultantplus://offline/ref=BFDFC132A4C7B8DC692C68D2AF83D8B2A7E694A3CE3AC94128F98A1AAAE7015F4328C22A4FT8n4M" TargetMode="External"/><Relationship Id="rId30" Type="http://schemas.openxmlformats.org/officeDocument/2006/relationships/hyperlink" Target="consultantplus://offline/ref=E808AFA19D0E6BAB257324226EC2E738172963323D938D84F914818091397CA995DE7F87F5kFJ3F" TargetMode="External"/><Relationship Id="rId35" Type="http://schemas.openxmlformats.org/officeDocument/2006/relationships/hyperlink" Target="http://pravo.gov.ru/proxy/ips/?docbody=&amp;prevDoc=107102924&amp;backlink=1&amp;&amp;nd=107025044&amp;rdk=16&amp;refoid=107102934/" TargetMode="External"/><Relationship Id="rId43" Type="http://schemas.openxmlformats.org/officeDocument/2006/relationships/hyperlink" Target="http://&#1090;&#1077;&#1081;&#1082;&#1086;&#1074;&#1086;-&#1088;&#1072;&#1081;&#1086;&#1085;.&#1088;&#1092;/" TargetMode="External"/><Relationship Id="rId48" Type="http://schemas.openxmlformats.org/officeDocument/2006/relationships/hyperlink" Target="consultantplus://offline/ref=023B7A41707CF69E5216E8FB8C089976CD3AC1A5E8D86080007D3671A14551F604757F35162F9A08XBA8H" TargetMode="External"/><Relationship Id="rId56" Type="http://schemas.openxmlformats.org/officeDocument/2006/relationships/hyperlink" Target="consultantplus://offline/ref=AFA962FB01C7E179DF4CB7BFA2A744016C53B6CF0A19DF3D056B83E63CD23315V3l0M" TargetMode="External"/><Relationship Id="rId8" Type="http://schemas.openxmlformats.org/officeDocument/2006/relationships/image" Target="media/image1.png"/><Relationship Id="rId51" Type="http://schemas.openxmlformats.org/officeDocument/2006/relationships/hyperlink" Target="consultantplus://offline/ref=1E7BC04F74824C8B889DF61A3304E91FCA8E71E0867DB080DBC27EFF0CRBb1F" TargetMode="External"/><Relationship Id="rId3" Type="http://schemas.openxmlformats.org/officeDocument/2006/relationships/styles" Target="styles.xml"/><Relationship Id="rId12" Type="http://schemas.openxmlformats.org/officeDocument/2006/relationships/hyperlink" Target="consultantplus://offline/ref=FD5AFE9E9DCDB37CD0FE837B18DCBA58EF8C6DF93C1F14BC3474DF66B740b4N" TargetMode="External"/><Relationship Id="rId17" Type="http://schemas.openxmlformats.org/officeDocument/2006/relationships/hyperlink" Target="consultantplus://offline/ref=FD5AFE9E9DCDB37CD0FE837B18DCBA58EF8F6CF9321A14BC3474DF66B70479BA8927F6A4DC40b1N" TargetMode="External"/><Relationship Id="rId25" Type="http://schemas.openxmlformats.org/officeDocument/2006/relationships/hyperlink" Target="file:///C:\Users\0401\Desktop\&#1056;&#1077;&#1075;&#1083;&#1072;&#1084;&#1077;&#1085;&#1090;&#1099;\&#1058;&#1077;&#1081;&#1082;&#1086;&#1074;&#1089;&#1082;&#1080;&#1081;\&#1050;&#1086;&#1084;&#1089;&#1086;&#1084;&#1086;&#1083;&#1100;&#1089;&#1082;&#1080;&#1081;\&#1055;&#1088;&#1077;&#1076;&#1074;&#1072;&#1088;&#1080;&#1090;.%20&#1089;&#1086;&#1075;&#1083;&#1072;&#1089;&#1086;&#1074;&#1072;&#1085;&#1080;&#1077;%20&#1073;&#1077;&#1079;%20&#1079;&#1076;&#1072;&#1085;&#1080;&#1081;.doc" TargetMode="External"/><Relationship Id="rId33" Type="http://schemas.openxmlformats.org/officeDocument/2006/relationships/hyperlink" Target="file:///C:\Users\0401\Desktop\&#1056;&#1077;&#1075;&#1083;&#1072;&#1084;&#1077;&#1085;&#1090;&#1099;\&#1055;&#1088;&#1077;&#1076;&#1086;&#1089;.%20&#1047;&#1059;%20&#1085;&#1072;%20&#1082;&#1086;&#1090;.%20&#1088;&#1072;&#1089;.%20&#1079;&#1076;&#1072;&#1085;.%20&#1089;&#1086;&#1086;&#1088;&#1091;&#1078;\&#1055;&#1088;&#1077;&#1076;&#1086;&#1089;.%20&#1047;&#1059;%20&#1085;&#1072;%20&#1082;&#1086;&#1090;&#1086;&#1088;&#1086;&#1084;%20&#1088;&#1072;&#1089;&#1087;.%20&#1079;&#1076;&#1072;&#1085;.%20&#1089;&#1086;&#1086;&#1088;&#1091;&#1078;.2.doc" TargetMode="External"/><Relationship Id="rId38" Type="http://schemas.openxmlformats.org/officeDocument/2006/relationships/footer" Target="footer1.xml"/><Relationship Id="rId46" Type="http://schemas.openxmlformats.org/officeDocument/2006/relationships/hyperlink" Target="consultantplus://offline/ref=A395808DE67F330E0088D76B1E955209752CB81AF26BA78B055E69669844473A94E2E3950D711F5F3B4056w7r1G" TargetMode="External"/><Relationship Id="rId5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C1D9-EDF4-4180-A6C3-E19B3271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248</Pages>
  <Words>76922</Words>
  <Characters>438459</Characters>
  <Application>Microsoft Office Word</Application>
  <DocSecurity>0</DocSecurity>
  <Lines>3653</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50</cp:revision>
  <dcterms:created xsi:type="dcterms:W3CDTF">2017-11-17T05:45:00Z</dcterms:created>
  <dcterms:modified xsi:type="dcterms:W3CDTF">2017-11-29T07:04:00Z</dcterms:modified>
</cp:coreProperties>
</file>