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1E" w:rsidRDefault="003E311E" w:rsidP="003E31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60C23" w:rsidRDefault="00960C23" w:rsidP="00242B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311E">
        <w:rPr>
          <w:rFonts w:ascii="Times New Roman" w:hAnsi="Times New Roman" w:cs="Times New Roman"/>
          <w:sz w:val="28"/>
          <w:szCs w:val="28"/>
        </w:rPr>
        <w:t>18 сентября</w:t>
      </w:r>
      <w:r w:rsidR="003E311E" w:rsidRPr="003E311E">
        <w:rPr>
          <w:rFonts w:ascii="Times New Roman" w:hAnsi="Times New Roman" w:cs="Times New Roman"/>
          <w:sz w:val="28"/>
          <w:szCs w:val="28"/>
        </w:rPr>
        <w:t xml:space="preserve"> на базе Ивановского филиала Российской академии народного хозяйства и государственной службы </w:t>
      </w:r>
      <w:r w:rsidR="003E311E">
        <w:rPr>
          <w:rFonts w:ascii="Times New Roman" w:hAnsi="Times New Roman" w:cs="Times New Roman"/>
          <w:sz w:val="28"/>
          <w:szCs w:val="28"/>
        </w:rPr>
        <w:t>прошел</w:t>
      </w:r>
      <w:r w:rsidR="003E311E" w:rsidRPr="003E311E">
        <w:rPr>
          <w:rFonts w:ascii="Times New Roman" w:hAnsi="Times New Roman" w:cs="Times New Roman"/>
          <w:sz w:val="28"/>
          <w:szCs w:val="28"/>
        </w:rPr>
        <w:t xml:space="preserve"> </w:t>
      </w:r>
      <w:r w:rsidR="003E311E" w:rsidRPr="00F06FD3">
        <w:rPr>
          <w:rFonts w:ascii="Times New Roman" w:hAnsi="Times New Roman" w:cs="Times New Roman"/>
          <w:b/>
          <w:sz w:val="28"/>
          <w:szCs w:val="28"/>
        </w:rPr>
        <w:t>семинар «Практика реализации стратегии государственной национальной политики в муниципальных образованиях»</w:t>
      </w:r>
      <w:r w:rsidR="003E311E" w:rsidRPr="003E311E">
        <w:rPr>
          <w:rFonts w:ascii="Times New Roman" w:hAnsi="Times New Roman" w:cs="Times New Roman"/>
          <w:sz w:val="28"/>
          <w:szCs w:val="28"/>
        </w:rPr>
        <w:t xml:space="preserve"> для представителей муниципальных образований, национально-культурных объединений и других общественных </w:t>
      </w:r>
      <w:r w:rsidR="003E311E">
        <w:rPr>
          <w:rFonts w:ascii="Times New Roman" w:hAnsi="Times New Roman" w:cs="Times New Roman"/>
          <w:sz w:val="28"/>
          <w:szCs w:val="28"/>
        </w:rPr>
        <w:t xml:space="preserve">организаций Ивановской области.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семинаре представили заместитель главы администрации по социальным вопросам Фиохина Елена Станиславовна и специалист отдела культуры, туризма, молодежной и социальной политики Мукабенова Юлия Анатольевна.</w:t>
      </w:r>
    </w:p>
    <w:p w:rsidR="00B070B2" w:rsidRDefault="00960C23" w:rsidP="00242B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6FD3">
        <w:rPr>
          <w:rFonts w:ascii="Times New Roman" w:hAnsi="Times New Roman" w:cs="Times New Roman"/>
          <w:sz w:val="28"/>
          <w:szCs w:val="28"/>
        </w:rPr>
        <w:t xml:space="preserve">   </w:t>
      </w:r>
      <w:r w:rsidR="003E311E">
        <w:rPr>
          <w:rFonts w:ascii="Times New Roman" w:hAnsi="Times New Roman" w:cs="Times New Roman"/>
          <w:sz w:val="28"/>
          <w:szCs w:val="28"/>
        </w:rPr>
        <w:t xml:space="preserve">В рамках семинара выступили начальник Департамента внутренней политики Ивановской области </w:t>
      </w:r>
      <w:r w:rsidR="003E311E" w:rsidRPr="00960C23">
        <w:rPr>
          <w:rFonts w:ascii="Times New Roman" w:hAnsi="Times New Roman" w:cs="Times New Roman"/>
          <w:b/>
          <w:sz w:val="28"/>
          <w:szCs w:val="28"/>
        </w:rPr>
        <w:t>Нестеров Евгений Леонидович</w:t>
      </w:r>
      <w:r w:rsidR="003E311E">
        <w:rPr>
          <w:rFonts w:ascii="Times New Roman" w:hAnsi="Times New Roman" w:cs="Times New Roman"/>
          <w:sz w:val="28"/>
          <w:szCs w:val="28"/>
        </w:rPr>
        <w:t xml:space="preserve">, член Совета при Президенте Российской Федерации по межнациональным отношениям, заместитель директора Института этнологии и антропологии РАН, доктор политических наук </w:t>
      </w:r>
      <w:r w:rsidR="003E311E" w:rsidRPr="00960C23">
        <w:rPr>
          <w:rFonts w:ascii="Times New Roman" w:hAnsi="Times New Roman" w:cs="Times New Roman"/>
          <w:b/>
          <w:sz w:val="28"/>
          <w:szCs w:val="28"/>
        </w:rPr>
        <w:t>Зорин Владимир Юрьевич</w:t>
      </w:r>
      <w:r w:rsidR="003E311E">
        <w:rPr>
          <w:rFonts w:ascii="Times New Roman" w:hAnsi="Times New Roman" w:cs="Times New Roman"/>
          <w:sz w:val="28"/>
          <w:szCs w:val="28"/>
        </w:rPr>
        <w:t xml:space="preserve">, председатель Общероссийской общественной организации «Ассамблея народов России» </w:t>
      </w:r>
      <w:r w:rsidR="003E311E" w:rsidRPr="00960C23">
        <w:rPr>
          <w:rFonts w:ascii="Times New Roman" w:hAnsi="Times New Roman" w:cs="Times New Roman"/>
          <w:b/>
          <w:sz w:val="28"/>
          <w:szCs w:val="28"/>
        </w:rPr>
        <w:t>Смирнова Светлана Константиновна</w:t>
      </w:r>
      <w:r>
        <w:rPr>
          <w:rFonts w:ascii="Times New Roman" w:hAnsi="Times New Roman" w:cs="Times New Roman"/>
          <w:sz w:val="28"/>
          <w:szCs w:val="28"/>
        </w:rPr>
        <w:t xml:space="preserve">, директор Московского Дома национальностей </w:t>
      </w:r>
      <w:r w:rsidRPr="00960C23">
        <w:rPr>
          <w:rFonts w:ascii="Times New Roman" w:hAnsi="Times New Roman" w:cs="Times New Roman"/>
          <w:b/>
          <w:sz w:val="28"/>
          <w:szCs w:val="28"/>
        </w:rPr>
        <w:t>Тарасов Владимир Борисович.</w:t>
      </w:r>
      <w:r>
        <w:rPr>
          <w:rFonts w:ascii="Times New Roman" w:hAnsi="Times New Roman" w:cs="Times New Roman"/>
          <w:sz w:val="28"/>
          <w:szCs w:val="28"/>
        </w:rPr>
        <w:t xml:space="preserve"> Докладчики обозначили </w:t>
      </w:r>
      <w:r w:rsidR="00242B8B">
        <w:rPr>
          <w:rFonts w:ascii="Times New Roman" w:hAnsi="Times New Roman" w:cs="Times New Roman"/>
          <w:sz w:val="28"/>
          <w:szCs w:val="28"/>
        </w:rPr>
        <w:t xml:space="preserve">актуальные аспекты </w:t>
      </w:r>
      <w:r>
        <w:rPr>
          <w:rFonts w:ascii="Times New Roman" w:hAnsi="Times New Roman" w:cs="Times New Roman"/>
          <w:sz w:val="28"/>
          <w:szCs w:val="28"/>
        </w:rPr>
        <w:t>реализации муниципальными образованиями государственной национальной политики на территории Ивановской области, рассказали о деятельности ресурсных центров в сфере национальных отношений, о работе Московского дома национальностей с некоммерческими организациями.</w:t>
      </w:r>
      <w:r w:rsidR="003E311E" w:rsidRPr="003E3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5A7" w:rsidRDefault="00B070B2" w:rsidP="00242B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568F">
        <w:rPr>
          <w:rFonts w:ascii="Times New Roman" w:hAnsi="Times New Roman" w:cs="Times New Roman"/>
          <w:sz w:val="28"/>
          <w:szCs w:val="28"/>
        </w:rPr>
        <w:t>Участники семинара почерпнули для себя много полезной информации для применения в практической деятельности. Семинар стал стимулом для нового этапа в реализации стратегии государственной национальной политики на территории Ивановской области.</w:t>
      </w:r>
    </w:p>
    <w:p w:rsidR="00242B8B" w:rsidRDefault="00242B8B" w:rsidP="00242B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70B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Работа семинара завершилась подписанием соглашений о сотрудничестве и взаимодействии между учреждениями - Ивановским домом национальностей и Санкт-Петербургским домом национальностей. </w:t>
      </w:r>
    </w:p>
    <w:p w:rsidR="00242B8B" w:rsidRPr="003E311E" w:rsidRDefault="00242B8B" w:rsidP="00242B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242B8B" w:rsidRPr="003E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3C"/>
    <w:rsid w:val="00242B8B"/>
    <w:rsid w:val="003E311E"/>
    <w:rsid w:val="006A7B1B"/>
    <w:rsid w:val="008A568F"/>
    <w:rsid w:val="00960C23"/>
    <w:rsid w:val="00B070B2"/>
    <w:rsid w:val="00E655A7"/>
    <w:rsid w:val="00EA243C"/>
    <w:rsid w:val="00F0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25B5"/>
  <w15:chartTrackingRefBased/>
  <w15:docId w15:val="{E5B0C848-25A0-4687-8DA0-37E8447B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мукабенова</dc:creator>
  <cp:keywords/>
  <dc:description/>
  <cp:lastModifiedBy>юля мукабенова</cp:lastModifiedBy>
  <cp:revision>15</cp:revision>
  <dcterms:created xsi:type="dcterms:W3CDTF">2017-09-18T13:40:00Z</dcterms:created>
  <dcterms:modified xsi:type="dcterms:W3CDTF">2017-09-18T14:21:00Z</dcterms:modified>
</cp:coreProperties>
</file>