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02" w:rsidRPr="009244A2" w:rsidRDefault="00EF6802" w:rsidP="00EF6802">
      <w:pPr>
        <w:spacing w:after="0" w:line="240" w:lineRule="auto"/>
        <w:ind w:left="-426"/>
        <w:jc w:val="center"/>
        <w:rPr>
          <w:rFonts w:ascii="Times New Roman" w:eastAsia="Times New Roman" w:hAnsi="Times New Roman" w:cs="Times New Roman"/>
          <w:b/>
          <w:sz w:val="28"/>
          <w:szCs w:val="20"/>
          <w:lang w:eastAsia="ru-RU"/>
        </w:rPr>
      </w:pPr>
      <w:r w:rsidRPr="009244A2">
        <w:rPr>
          <w:rFonts w:ascii="Times New Roman" w:eastAsia="Times New Roman" w:hAnsi="Times New Roman" w:cs="Times New Roman"/>
          <w:b/>
          <w:sz w:val="28"/>
          <w:szCs w:val="20"/>
          <w:lang w:eastAsia="ru-RU"/>
        </w:rPr>
        <w:t>С О Д Е Р Ж А Н И Е</w:t>
      </w:r>
    </w:p>
    <w:p w:rsidR="00EF6802" w:rsidRPr="009244A2" w:rsidRDefault="00EF6802" w:rsidP="00EF6802">
      <w:pPr>
        <w:spacing w:after="0" w:line="240" w:lineRule="auto"/>
        <w:ind w:left="-426"/>
        <w:jc w:val="center"/>
        <w:rPr>
          <w:rFonts w:ascii="Times New Roman" w:eastAsia="Times New Roman" w:hAnsi="Times New Roman" w:cs="Times New Roman"/>
          <w:b/>
          <w:sz w:val="32"/>
          <w:szCs w:val="32"/>
          <w:lang w:eastAsia="ru-RU"/>
        </w:rPr>
      </w:pPr>
    </w:p>
    <w:p w:rsidR="00EF6802" w:rsidRPr="009244A2" w:rsidRDefault="00EF6802" w:rsidP="00EF6802">
      <w:pPr>
        <w:spacing w:after="200" w:line="240" w:lineRule="auto"/>
        <w:jc w:val="center"/>
        <w:rPr>
          <w:rFonts w:ascii="Times New Roman" w:eastAsia="Times New Roman" w:hAnsi="Times New Roman" w:cs="Times New Roman"/>
          <w:b/>
          <w:sz w:val="28"/>
          <w:szCs w:val="28"/>
          <w:lang w:eastAsia="ru-RU"/>
        </w:rPr>
      </w:pPr>
      <w:r w:rsidRPr="009244A2">
        <w:rPr>
          <w:rFonts w:ascii="Times New Roman" w:eastAsia="Times New Roman" w:hAnsi="Times New Roman" w:cs="Times New Roman"/>
          <w:b/>
          <w:sz w:val="28"/>
          <w:szCs w:val="28"/>
          <w:lang w:eastAsia="ru-RU"/>
        </w:rPr>
        <w:t>Решения Совета Тейковского муниципального района</w:t>
      </w:r>
      <w:r>
        <w:rPr>
          <w:rFonts w:ascii="Times New Roman" w:eastAsia="Times New Roman" w:hAnsi="Times New Roman" w:cs="Times New Roman"/>
          <w:b/>
          <w:sz w:val="28"/>
          <w:szCs w:val="28"/>
          <w:lang w:eastAsia="ru-RU"/>
        </w:rPr>
        <w:t xml:space="preserve"> </w:t>
      </w:r>
    </w:p>
    <w:tbl>
      <w:tblPr>
        <w:tblW w:w="10064" w:type="dxa"/>
        <w:tblInd w:w="284" w:type="dxa"/>
        <w:tblLook w:val="04A0" w:firstRow="1" w:lastRow="0" w:firstColumn="1" w:lastColumn="0" w:noHBand="0" w:noVBand="1"/>
      </w:tblPr>
      <w:tblGrid>
        <w:gridCol w:w="3708"/>
        <w:gridCol w:w="6356"/>
      </w:tblGrid>
      <w:tr w:rsidR="00EF6802" w:rsidRPr="009244A2" w:rsidTr="008242C5">
        <w:trPr>
          <w:trHeight w:val="359"/>
        </w:trPr>
        <w:tc>
          <w:tcPr>
            <w:tcW w:w="3708" w:type="dxa"/>
          </w:tcPr>
          <w:p w:rsidR="00EF6802" w:rsidRPr="00FA49ED" w:rsidRDefault="00EF6802" w:rsidP="008242C5">
            <w:pPr>
              <w:spacing w:after="200" w:line="240" w:lineRule="auto"/>
              <w:jc w:val="both"/>
            </w:pPr>
            <w:r w:rsidRPr="009244A2">
              <w:rPr>
                <w:rFonts w:ascii="Times New Roman" w:eastAsia="Times New Roman" w:hAnsi="Times New Roman" w:cs="Times New Roman"/>
                <w:sz w:val="26"/>
                <w:szCs w:val="26"/>
                <w:lang w:eastAsia="ru-RU"/>
              </w:rPr>
              <w:t>Решение Совета Тейковского муниципального района</w:t>
            </w:r>
            <w:r w:rsidRPr="009244A2">
              <w:t xml:space="preserve"> </w:t>
            </w:r>
            <w:r w:rsidR="008242C5">
              <w:rPr>
                <w:rFonts w:ascii="Times New Roman" w:eastAsia="Times New Roman" w:hAnsi="Times New Roman" w:cs="Times New Roman"/>
                <w:sz w:val="26"/>
                <w:szCs w:val="26"/>
                <w:lang w:eastAsia="ru-RU"/>
              </w:rPr>
              <w:t>от</w:t>
            </w:r>
            <w:r w:rsidR="008242C5" w:rsidRPr="008242C5">
              <w:rPr>
                <w:rFonts w:ascii="Times New Roman" w:eastAsia="Times New Roman" w:hAnsi="Times New Roman" w:cs="Times New Roman"/>
                <w:sz w:val="26"/>
                <w:szCs w:val="26"/>
                <w:lang w:eastAsia="ru-RU"/>
              </w:rPr>
              <w:t xml:space="preserve"> 27.02.2017г. № 169-р</w:t>
            </w:r>
          </w:p>
        </w:tc>
        <w:tc>
          <w:tcPr>
            <w:tcW w:w="6356" w:type="dxa"/>
          </w:tcPr>
          <w:p w:rsidR="00EF6802" w:rsidRPr="009244A2" w:rsidRDefault="008242C5" w:rsidP="008242C5">
            <w:pPr>
              <w:spacing w:after="0" w:line="240" w:lineRule="auto"/>
              <w:jc w:val="both"/>
              <w:rPr>
                <w:rFonts w:ascii="Times New Roman" w:eastAsia="Times New Roman" w:hAnsi="Times New Roman" w:cs="Times New Roman"/>
                <w:bCs/>
                <w:sz w:val="26"/>
                <w:szCs w:val="26"/>
                <w:lang w:eastAsia="ru-RU"/>
              </w:rPr>
            </w:pPr>
            <w:r w:rsidRPr="008242C5">
              <w:rPr>
                <w:rFonts w:ascii="Times New Roman" w:eastAsia="Times New Roman" w:hAnsi="Times New Roman" w:cs="Times New Roman"/>
                <w:bCs/>
                <w:sz w:val="26"/>
                <w:szCs w:val="26"/>
                <w:lang w:eastAsia="ru-RU"/>
              </w:rPr>
              <w:t xml:space="preserve">Об утверждении Положения о порядке подготовки и утверждения генеральных планов сельских </w:t>
            </w:r>
            <w:proofErr w:type="gramStart"/>
            <w:r w:rsidRPr="008242C5">
              <w:rPr>
                <w:rFonts w:ascii="Times New Roman" w:eastAsia="Times New Roman" w:hAnsi="Times New Roman" w:cs="Times New Roman"/>
                <w:bCs/>
                <w:sz w:val="26"/>
                <w:szCs w:val="26"/>
                <w:lang w:eastAsia="ru-RU"/>
              </w:rPr>
              <w:t>поселений  Тейковского</w:t>
            </w:r>
            <w:proofErr w:type="gramEnd"/>
            <w:r w:rsidRPr="008242C5">
              <w:rPr>
                <w:rFonts w:ascii="Times New Roman" w:eastAsia="Times New Roman" w:hAnsi="Times New Roman" w:cs="Times New Roman"/>
                <w:bCs/>
                <w:sz w:val="26"/>
                <w:szCs w:val="26"/>
                <w:lang w:eastAsia="ru-RU"/>
              </w:rPr>
              <w:t xml:space="preserve"> муниципального района и порядке подготовки изменений и внесения их в генеральные планы сельских поселений  Тейковского муниципального района</w:t>
            </w:r>
          </w:p>
        </w:tc>
      </w:tr>
      <w:tr w:rsidR="00EF6802" w:rsidRPr="009244A2" w:rsidTr="008242C5">
        <w:trPr>
          <w:trHeight w:val="359"/>
        </w:trPr>
        <w:tc>
          <w:tcPr>
            <w:tcW w:w="3708" w:type="dxa"/>
          </w:tcPr>
          <w:p w:rsidR="008242C5" w:rsidRPr="008242C5" w:rsidRDefault="00EF6802" w:rsidP="008242C5">
            <w:pPr>
              <w:spacing w:after="200" w:line="240" w:lineRule="auto"/>
              <w:jc w:val="both"/>
              <w:rPr>
                <w:rFonts w:ascii="Times New Roman" w:eastAsia="Times New Roman" w:hAnsi="Times New Roman" w:cs="Times New Roman"/>
                <w:bCs/>
                <w:sz w:val="26"/>
                <w:szCs w:val="26"/>
                <w:lang w:eastAsia="ru-RU"/>
              </w:rPr>
            </w:pPr>
            <w:r w:rsidRPr="009244A2">
              <w:rPr>
                <w:rFonts w:ascii="Times New Roman" w:eastAsia="Times New Roman" w:hAnsi="Times New Roman" w:cs="Times New Roman"/>
                <w:sz w:val="26"/>
                <w:szCs w:val="26"/>
                <w:lang w:eastAsia="ru-RU"/>
              </w:rPr>
              <w:t xml:space="preserve">Решение Совета Тейковского муниципального района </w:t>
            </w:r>
            <w:r w:rsidR="008242C5" w:rsidRPr="009244A2">
              <w:rPr>
                <w:rFonts w:ascii="Times New Roman" w:eastAsia="Times New Roman" w:hAnsi="Times New Roman" w:cs="Times New Roman"/>
                <w:sz w:val="26"/>
                <w:szCs w:val="26"/>
                <w:lang w:eastAsia="ru-RU"/>
              </w:rPr>
              <w:t>от</w:t>
            </w:r>
            <w:r w:rsidR="008242C5">
              <w:rPr>
                <w:rFonts w:ascii="Times New Roman" w:eastAsia="Times New Roman" w:hAnsi="Times New Roman" w:cs="Times New Roman"/>
                <w:sz w:val="26"/>
                <w:szCs w:val="26"/>
                <w:lang w:eastAsia="ru-RU"/>
              </w:rPr>
              <w:t xml:space="preserve"> </w:t>
            </w:r>
            <w:r w:rsidR="008242C5" w:rsidRPr="008242C5">
              <w:rPr>
                <w:rFonts w:ascii="Times New Roman" w:eastAsia="Times New Roman" w:hAnsi="Times New Roman" w:cs="Times New Roman"/>
                <w:bCs/>
                <w:sz w:val="26"/>
                <w:szCs w:val="26"/>
                <w:lang w:eastAsia="ru-RU"/>
              </w:rPr>
              <w:t>27.02.2017 г.  № 165-р</w:t>
            </w:r>
          </w:p>
          <w:p w:rsidR="00EF6802" w:rsidRPr="00FA49ED" w:rsidRDefault="00EF6802" w:rsidP="00EF6802">
            <w:pPr>
              <w:spacing w:after="200" w:line="240" w:lineRule="auto"/>
              <w:jc w:val="both"/>
              <w:rPr>
                <w:rFonts w:ascii="Times New Roman" w:eastAsia="Times New Roman" w:hAnsi="Times New Roman" w:cs="Times New Roman"/>
                <w:bCs/>
                <w:sz w:val="26"/>
                <w:szCs w:val="26"/>
                <w:lang w:eastAsia="ru-RU"/>
              </w:rPr>
            </w:pPr>
          </w:p>
        </w:tc>
        <w:tc>
          <w:tcPr>
            <w:tcW w:w="6356" w:type="dxa"/>
          </w:tcPr>
          <w:p w:rsidR="00EF6802" w:rsidRPr="009244A2" w:rsidRDefault="008242C5" w:rsidP="008242C5">
            <w:pPr>
              <w:spacing w:after="0" w:line="240" w:lineRule="auto"/>
              <w:jc w:val="both"/>
              <w:rPr>
                <w:rFonts w:ascii="Times New Roman" w:eastAsia="Times New Roman" w:hAnsi="Times New Roman" w:cs="Times New Roman"/>
                <w:bCs/>
                <w:sz w:val="26"/>
                <w:szCs w:val="26"/>
                <w:lang w:eastAsia="ru-RU"/>
              </w:rPr>
            </w:pPr>
            <w:r w:rsidRPr="008242C5">
              <w:rPr>
                <w:rFonts w:ascii="Times New Roman" w:eastAsia="Times New Roman" w:hAnsi="Times New Roman" w:cs="Times New Roman"/>
                <w:bCs/>
                <w:sz w:val="26"/>
                <w:szCs w:val="26"/>
                <w:lang w:eastAsia="ru-RU"/>
              </w:rPr>
              <w:t>О внесении изменений в решение Совета</w:t>
            </w:r>
            <w:r>
              <w:rPr>
                <w:rFonts w:ascii="Times New Roman" w:eastAsia="Times New Roman" w:hAnsi="Times New Roman" w:cs="Times New Roman"/>
                <w:bCs/>
                <w:sz w:val="26"/>
                <w:szCs w:val="26"/>
                <w:lang w:eastAsia="ru-RU"/>
              </w:rPr>
              <w:t xml:space="preserve"> </w:t>
            </w:r>
            <w:r w:rsidRPr="008242C5">
              <w:rPr>
                <w:rFonts w:ascii="Times New Roman" w:eastAsia="Times New Roman" w:hAnsi="Times New Roman" w:cs="Times New Roman"/>
                <w:bCs/>
                <w:sz w:val="26"/>
                <w:szCs w:val="26"/>
                <w:lang w:eastAsia="ru-RU"/>
              </w:rPr>
              <w:t>Тейковского муниципального района от 16.12.2015 № 36-р</w:t>
            </w:r>
            <w:r>
              <w:rPr>
                <w:rFonts w:ascii="Times New Roman" w:eastAsia="Times New Roman" w:hAnsi="Times New Roman" w:cs="Times New Roman"/>
                <w:bCs/>
                <w:sz w:val="26"/>
                <w:szCs w:val="26"/>
                <w:lang w:eastAsia="ru-RU"/>
              </w:rPr>
              <w:t xml:space="preserve"> </w:t>
            </w:r>
            <w:r w:rsidRPr="008242C5">
              <w:rPr>
                <w:rFonts w:ascii="Times New Roman" w:eastAsia="Times New Roman" w:hAnsi="Times New Roman" w:cs="Times New Roman"/>
                <w:bCs/>
                <w:sz w:val="26"/>
                <w:szCs w:val="26"/>
                <w:lang w:eastAsia="ru-RU"/>
              </w:rPr>
              <w:t xml:space="preserve">«Об арендной плате за </w:t>
            </w:r>
            <w:proofErr w:type="gramStart"/>
            <w:r w:rsidRPr="008242C5">
              <w:rPr>
                <w:rFonts w:ascii="Times New Roman" w:eastAsia="Times New Roman" w:hAnsi="Times New Roman" w:cs="Times New Roman"/>
                <w:bCs/>
                <w:sz w:val="26"/>
                <w:szCs w:val="26"/>
                <w:lang w:eastAsia="ru-RU"/>
              </w:rPr>
              <w:t>пользование  земельными</w:t>
            </w:r>
            <w:proofErr w:type="gramEnd"/>
            <w:r w:rsidRPr="008242C5">
              <w:rPr>
                <w:rFonts w:ascii="Times New Roman" w:eastAsia="Times New Roman" w:hAnsi="Times New Roman" w:cs="Times New Roman"/>
                <w:bCs/>
                <w:sz w:val="26"/>
                <w:szCs w:val="26"/>
                <w:lang w:eastAsia="ru-RU"/>
              </w:rPr>
              <w:t xml:space="preserve"> участками, государственная собственность на которые не разграничена, находящимися на территории Тейковского муниципального района, и земельными участками, находящимися в собственности Тейковского муниципального района»</w:t>
            </w:r>
          </w:p>
        </w:tc>
      </w:tr>
      <w:tr w:rsidR="00EF6802" w:rsidRPr="009244A2" w:rsidTr="008242C5">
        <w:trPr>
          <w:trHeight w:val="359"/>
        </w:trPr>
        <w:tc>
          <w:tcPr>
            <w:tcW w:w="3708" w:type="dxa"/>
          </w:tcPr>
          <w:p w:rsidR="008242C5" w:rsidRPr="008242C5" w:rsidRDefault="00EF6802" w:rsidP="008242C5">
            <w:pPr>
              <w:spacing w:after="200" w:line="240" w:lineRule="auto"/>
              <w:jc w:val="both"/>
              <w:rPr>
                <w:rFonts w:ascii="Times New Roman" w:eastAsia="Times New Roman" w:hAnsi="Times New Roman" w:cs="Times New Roman"/>
                <w:bCs/>
                <w:sz w:val="26"/>
                <w:szCs w:val="26"/>
                <w:lang w:eastAsia="ru-RU"/>
              </w:rPr>
            </w:pPr>
            <w:r w:rsidRPr="00EF6802">
              <w:rPr>
                <w:rFonts w:ascii="Times New Roman" w:eastAsia="Times New Roman" w:hAnsi="Times New Roman" w:cs="Times New Roman"/>
                <w:sz w:val="26"/>
                <w:szCs w:val="26"/>
                <w:lang w:eastAsia="ru-RU"/>
              </w:rPr>
              <w:t>Решение Совета Тейковского муниципального района от</w:t>
            </w:r>
            <w:r w:rsidR="008242C5">
              <w:rPr>
                <w:rFonts w:ascii="Times New Roman" w:eastAsia="Times New Roman" w:hAnsi="Times New Roman" w:cs="Times New Roman"/>
                <w:sz w:val="26"/>
                <w:szCs w:val="26"/>
                <w:lang w:eastAsia="ru-RU"/>
              </w:rPr>
              <w:t xml:space="preserve"> </w:t>
            </w:r>
            <w:r w:rsidR="008242C5" w:rsidRPr="008242C5">
              <w:rPr>
                <w:rFonts w:ascii="Times New Roman" w:eastAsia="Times New Roman" w:hAnsi="Times New Roman" w:cs="Times New Roman"/>
                <w:bCs/>
                <w:sz w:val="26"/>
                <w:szCs w:val="26"/>
                <w:lang w:eastAsia="ru-RU"/>
              </w:rPr>
              <w:t>27.02.2017 № 166-р</w:t>
            </w:r>
          </w:p>
          <w:p w:rsidR="00EF6802" w:rsidRPr="009244A2" w:rsidRDefault="00EF6802" w:rsidP="00EF6802">
            <w:pPr>
              <w:spacing w:after="200" w:line="240" w:lineRule="auto"/>
              <w:jc w:val="both"/>
              <w:rPr>
                <w:rFonts w:ascii="Times New Roman" w:eastAsia="Times New Roman" w:hAnsi="Times New Roman" w:cs="Times New Roman"/>
                <w:sz w:val="26"/>
                <w:szCs w:val="26"/>
                <w:lang w:eastAsia="ru-RU"/>
              </w:rPr>
            </w:pPr>
          </w:p>
        </w:tc>
        <w:tc>
          <w:tcPr>
            <w:tcW w:w="6356" w:type="dxa"/>
          </w:tcPr>
          <w:p w:rsidR="00EF6802" w:rsidRPr="009244A2" w:rsidRDefault="008242C5" w:rsidP="008242C5">
            <w:pPr>
              <w:spacing w:after="0" w:line="240" w:lineRule="auto"/>
              <w:jc w:val="both"/>
              <w:rPr>
                <w:rFonts w:ascii="Times New Roman" w:eastAsia="Times New Roman" w:hAnsi="Times New Roman" w:cs="Times New Roman"/>
                <w:bCs/>
                <w:sz w:val="26"/>
                <w:szCs w:val="26"/>
                <w:lang w:eastAsia="ru-RU"/>
              </w:rPr>
            </w:pPr>
            <w:r w:rsidRPr="008242C5">
              <w:rPr>
                <w:rFonts w:ascii="Times New Roman" w:eastAsia="Times New Roman" w:hAnsi="Times New Roman" w:cs="Times New Roman"/>
                <w:bCs/>
                <w:sz w:val="26"/>
                <w:szCs w:val="26"/>
                <w:lang w:eastAsia="ru-RU"/>
              </w:rPr>
              <w:t>О внесении изменений в решение Тейковского районного Совета от 24.12.2008 г. № 182-р «О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w:t>
            </w:r>
            <w:r>
              <w:rPr>
                <w:rFonts w:ascii="Times New Roman" w:eastAsia="Times New Roman" w:hAnsi="Times New Roman" w:cs="Times New Roman"/>
                <w:bCs/>
                <w:sz w:val="26"/>
                <w:szCs w:val="26"/>
                <w:lang w:eastAsia="ru-RU"/>
              </w:rPr>
              <w:t xml:space="preserve"> </w:t>
            </w:r>
            <w:r w:rsidRPr="008242C5">
              <w:rPr>
                <w:rFonts w:ascii="Times New Roman" w:eastAsia="Times New Roman" w:hAnsi="Times New Roman" w:cs="Times New Roman"/>
                <w:bCs/>
                <w:sz w:val="26"/>
                <w:szCs w:val="26"/>
                <w:lang w:eastAsia="ru-RU"/>
              </w:rPr>
              <w:t>Тейковского муниципального района на постоянной (штатной) основе» (в действующей редакции)</w:t>
            </w:r>
          </w:p>
        </w:tc>
      </w:tr>
      <w:tr w:rsidR="00EF6802" w:rsidRPr="009244A2" w:rsidTr="008242C5">
        <w:trPr>
          <w:trHeight w:val="359"/>
        </w:trPr>
        <w:tc>
          <w:tcPr>
            <w:tcW w:w="3708" w:type="dxa"/>
          </w:tcPr>
          <w:p w:rsidR="000F22A3" w:rsidRPr="000F22A3" w:rsidRDefault="00EF6802" w:rsidP="000F22A3">
            <w:pPr>
              <w:spacing w:after="200" w:line="240" w:lineRule="auto"/>
              <w:jc w:val="both"/>
              <w:rPr>
                <w:rFonts w:ascii="Times New Roman" w:eastAsia="Times New Roman" w:hAnsi="Times New Roman" w:cs="Times New Roman"/>
                <w:bCs/>
                <w:sz w:val="26"/>
                <w:szCs w:val="26"/>
                <w:lang w:eastAsia="ru-RU"/>
              </w:rPr>
            </w:pPr>
            <w:r w:rsidRPr="00EF6802">
              <w:rPr>
                <w:rFonts w:ascii="Times New Roman" w:eastAsia="Times New Roman" w:hAnsi="Times New Roman" w:cs="Times New Roman"/>
                <w:sz w:val="26"/>
                <w:szCs w:val="26"/>
                <w:lang w:eastAsia="ru-RU"/>
              </w:rPr>
              <w:t>Решение Совета Тейковского муниципального</w:t>
            </w:r>
            <w:r w:rsidR="000F22A3">
              <w:rPr>
                <w:rFonts w:ascii="Times New Roman" w:eastAsia="Times New Roman" w:hAnsi="Times New Roman" w:cs="Times New Roman"/>
                <w:sz w:val="26"/>
                <w:szCs w:val="26"/>
                <w:lang w:eastAsia="ru-RU"/>
              </w:rPr>
              <w:t xml:space="preserve"> района </w:t>
            </w:r>
            <w:r w:rsidR="000F22A3" w:rsidRPr="000F22A3">
              <w:rPr>
                <w:rFonts w:ascii="Times New Roman" w:eastAsia="Times New Roman" w:hAnsi="Times New Roman" w:cs="Times New Roman"/>
                <w:bCs/>
                <w:sz w:val="26"/>
                <w:szCs w:val="26"/>
                <w:lang w:eastAsia="ru-RU"/>
              </w:rPr>
              <w:t>от 27.02.2017 г. № 168-р</w:t>
            </w:r>
          </w:p>
          <w:p w:rsidR="00EF6802" w:rsidRPr="009244A2" w:rsidRDefault="00EF6802" w:rsidP="00EF6802">
            <w:pPr>
              <w:spacing w:after="200" w:line="240" w:lineRule="auto"/>
              <w:jc w:val="both"/>
              <w:rPr>
                <w:rFonts w:ascii="Times New Roman" w:eastAsia="Times New Roman" w:hAnsi="Times New Roman" w:cs="Times New Roman"/>
                <w:sz w:val="26"/>
                <w:szCs w:val="26"/>
                <w:lang w:eastAsia="ru-RU"/>
              </w:rPr>
            </w:pPr>
          </w:p>
        </w:tc>
        <w:tc>
          <w:tcPr>
            <w:tcW w:w="6356" w:type="dxa"/>
          </w:tcPr>
          <w:p w:rsidR="00EF6802" w:rsidRPr="009244A2" w:rsidRDefault="000F22A3" w:rsidP="000F22A3">
            <w:pPr>
              <w:spacing w:after="0" w:line="240" w:lineRule="auto"/>
              <w:jc w:val="both"/>
              <w:rPr>
                <w:rFonts w:ascii="Times New Roman" w:eastAsia="Times New Roman" w:hAnsi="Times New Roman" w:cs="Times New Roman"/>
                <w:bCs/>
                <w:sz w:val="26"/>
                <w:szCs w:val="26"/>
                <w:lang w:eastAsia="ru-RU"/>
              </w:rPr>
            </w:pPr>
            <w:proofErr w:type="gramStart"/>
            <w:r w:rsidRPr="000F22A3">
              <w:rPr>
                <w:rFonts w:ascii="Times New Roman" w:eastAsia="Times New Roman" w:hAnsi="Times New Roman" w:cs="Times New Roman"/>
                <w:bCs/>
                <w:sz w:val="26"/>
                <w:szCs w:val="26"/>
                <w:lang w:eastAsia="ru-RU"/>
              </w:rPr>
              <w:t>О  внесении</w:t>
            </w:r>
            <w:proofErr w:type="gramEnd"/>
            <w:r w:rsidRPr="000F22A3">
              <w:rPr>
                <w:rFonts w:ascii="Times New Roman" w:eastAsia="Times New Roman" w:hAnsi="Times New Roman" w:cs="Times New Roman"/>
                <w:bCs/>
                <w:sz w:val="26"/>
                <w:szCs w:val="26"/>
                <w:lang w:eastAsia="ru-RU"/>
              </w:rPr>
              <w:t xml:space="preserve">   изменений   и   дополнений в   решение Совета Тейковского муниципального района от 16.12.2016 г.  № 155-р «О бюджете Тейковского муниципального района</w:t>
            </w:r>
            <w:r>
              <w:rPr>
                <w:rFonts w:ascii="Times New Roman" w:eastAsia="Times New Roman" w:hAnsi="Times New Roman" w:cs="Times New Roman"/>
                <w:bCs/>
                <w:sz w:val="26"/>
                <w:szCs w:val="26"/>
                <w:lang w:eastAsia="ru-RU"/>
              </w:rPr>
              <w:t xml:space="preserve"> </w:t>
            </w:r>
            <w:proofErr w:type="gramStart"/>
            <w:r>
              <w:rPr>
                <w:rFonts w:ascii="Times New Roman" w:eastAsia="Times New Roman" w:hAnsi="Times New Roman" w:cs="Times New Roman"/>
                <w:bCs/>
                <w:sz w:val="26"/>
                <w:szCs w:val="26"/>
                <w:lang w:eastAsia="ru-RU"/>
              </w:rPr>
              <w:t>н</w:t>
            </w:r>
            <w:r w:rsidRPr="000F22A3">
              <w:rPr>
                <w:rFonts w:ascii="Times New Roman" w:eastAsia="Times New Roman" w:hAnsi="Times New Roman" w:cs="Times New Roman"/>
                <w:bCs/>
                <w:sz w:val="26"/>
                <w:szCs w:val="26"/>
                <w:lang w:eastAsia="ru-RU"/>
              </w:rPr>
              <w:t>а  2017</w:t>
            </w:r>
            <w:proofErr w:type="gramEnd"/>
            <w:r w:rsidRPr="000F22A3">
              <w:rPr>
                <w:rFonts w:ascii="Times New Roman" w:eastAsia="Times New Roman" w:hAnsi="Times New Roman" w:cs="Times New Roman"/>
                <w:bCs/>
                <w:sz w:val="26"/>
                <w:szCs w:val="26"/>
                <w:lang w:eastAsia="ru-RU"/>
              </w:rPr>
              <w:t xml:space="preserve">  год  и  плановый период 2018 – 2019 годов»</w:t>
            </w:r>
          </w:p>
        </w:tc>
      </w:tr>
    </w:tbl>
    <w:p w:rsidR="001F7328" w:rsidRDefault="001F7328"/>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bookmarkStart w:id="0" w:name="_GoBack"/>
      <w:bookmarkEnd w:id="0"/>
    </w:p>
    <w:p w:rsidR="00EF6802" w:rsidRPr="00EF6802" w:rsidRDefault="00EF6802" w:rsidP="00EF6802">
      <w:pPr>
        <w:spacing w:after="0" w:line="240" w:lineRule="auto"/>
        <w:jc w:val="center"/>
        <w:rPr>
          <w:rFonts w:ascii="Times New Roman" w:eastAsia="Times New Roman" w:hAnsi="Times New Roman" w:cs="Times New Roman"/>
          <w:b/>
          <w:caps/>
          <w:sz w:val="32"/>
          <w:szCs w:val="24"/>
          <w:lang w:eastAsia="ru-RU"/>
        </w:rPr>
      </w:pPr>
      <w:r w:rsidRPr="00EF6802">
        <w:rPr>
          <w:rFonts w:ascii="Times New Roman" w:eastAsia="Times New Roman" w:hAnsi="Times New Roman" w:cs="Times New Roman"/>
          <w:noProof/>
          <w:sz w:val="24"/>
          <w:szCs w:val="24"/>
          <w:lang w:eastAsia="ru-RU"/>
        </w:rPr>
        <w:lastRenderedPageBreak/>
        <w:drawing>
          <wp:inline distT="0" distB="0" distL="0" distR="0">
            <wp:extent cx="70739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EF6802" w:rsidRPr="00EF6802" w:rsidRDefault="00EF6802" w:rsidP="00EF6802">
      <w:pPr>
        <w:spacing w:after="0" w:line="240" w:lineRule="auto"/>
        <w:rPr>
          <w:rFonts w:ascii="Times New Roman" w:eastAsia="Times New Roman" w:hAnsi="Times New Roman" w:cs="Times New Roman"/>
          <w:b/>
          <w:caps/>
          <w:sz w:val="32"/>
          <w:szCs w:val="24"/>
          <w:lang w:eastAsia="ru-RU"/>
        </w:rPr>
      </w:pPr>
    </w:p>
    <w:p w:rsidR="00EF6802" w:rsidRPr="00EF6802" w:rsidRDefault="00EF6802" w:rsidP="00EF6802">
      <w:pPr>
        <w:spacing w:after="0" w:line="240" w:lineRule="auto"/>
        <w:jc w:val="center"/>
        <w:rPr>
          <w:rFonts w:ascii="Times New Roman" w:eastAsia="Times New Roman" w:hAnsi="Times New Roman" w:cs="Times New Roman"/>
          <w:b/>
          <w:caps/>
          <w:sz w:val="36"/>
          <w:szCs w:val="36"/>
          <w:lang w:eastAsia="ru-RU"/>
        </w:rPr>
      </w:pPr>
      <w:r w:rsidRPr="00EF6802">
        <w:rPr>
          <w:rFonts w:ascii="Times New Roman" w:eastAsia="Times New Roman" w:hAnsi="Times New Roman" w:cs="Times New Roman"/>
          <w:b/>
          <w:caps/>
          <w:sz w:val="36"/>
          <w:szCs w:val="36"/>
          <w:lang w:eastAsia="ru-RU"/>
        </w:rPr>
        <w:t>СОВЕТ</w:t>
      </w:r>
    </w:p>
    <w:p w:rsidR="00EF6802" w:rsidRPr="00EF6802" w:rsidRDefault="00EF6802" w:rsidP="00EF6802">
      <w:pPr>
        <w:spacing w:after="0" w:line="240" w:lineRule="auto"/>
        <w:jc w:val="center"/>
        <w:rPr>
          <w:rFonts w:ascii="Times New Roman" w:eastAsia="Times New Roman" w:hAnsi="Times New Roman" w:cs="Times New Roman"/>
          <w:b/>
          <w:caps/>
          <w:sz w:val="36"/>
          <w:szCs w:val="36"/>
          <w:lang w:eastAsia="ru-RU"/>
        </w:rPr>
      </w:pPr>
      <w:r w:rsidRPr="00EF6802">
        <w:rPr>
          <w:rFonts w:ascii="Times New Roman" w:eastAsia="Times New Roman" w:hAnsi="Times New Roman" w:cs="Times New Roman"/>
          <w:b/>
          <w:caps/>
          <w:sz w:val="36"/>
          <w:szCs w:val="36"/>
          <w:lang w:eastAsia="ru-RU"/>
        </w:rPr>
        <w:t>ТЕЙКОВСКОГО МУНИЦИПАЛЬНОГО РАЙОНА</w:t>
      </w:r>
    </w:p>
    <w:p w:rsidR="00EF6802" w:rsidRPr="00EF6802" w:rsidRDefault="00EF6802" w:rsidP="00EF6802">
      <w:pPr>
        <w:spacing w:after="0" w:line="240" w:lineRule="auto"/>
        <w:jc w:val="center"/>
        <w:rPr>
          <w:rFonts w:ascii="Times New Roman" w:eastAsia="Times New Roman" w:hAnsi="Times New Roman" w:cs="Times New Roman"/>
          <w:b/>
          <w:caps/>
          <w:sz w:val="24"/>
          <w:szCs w:val="24"/>
          <w:lang w:eastAsia="ru-RU"/>
        </w:rPr>
      </w:pPr>
      <w:r w:rsidRPr="00EF6802">
        <w:rPr>
          <w:rFonts w:ascii="Times New Roman" w:eastAsia="Times New Roman" w:hAnsi="Times New Roman" w:cs="Times New Roman"/>
          <w:b/>
          <w:caps/>
          <w:sz w:val="24"/>
          <w:szCs w:val="24"/>
          <w:lang w:eastAsia="ru-RU"/>
        </w:rPr>
        <w:t>шестого созыва</w:t>
      </w:r>
    </w:p>
    <w:p w:rsidR="00EF6802" w:rsidRPr="00EF6802" w:rsidRDefault="00EF6802" w:rsidP="00EF6802">
      <w:pPr>
        <w:spacing w:after="0" w:line="240" w:lineRule="auto"/>
        <w:jc w:val="center"/>
        <w:rPr>
          <w:rFonts w:ascii="Times New Roman" w:eastAsia="Times New Roman" w:hAnsi="Times New Roman" w:cs="Times New Roman"/>
          <w:b/>
          <w:caps/>
          <w:sz w:val="28"/>
          <w:szCs w:val="28"/>
          <w:lang w:eastAsia="ru-RU"/>
        </w:rPr>
      </w:pPr>
    </w:p>
    <w:p w:rsidR="00EF6802" w:rsidRPr="00EF6802" w:rsidRDefault="00EF6802" w:rsidP="00EF6802">
      <w:pPr>
        <w:spacing w:after="0" w:line="240" w:lineRule="auto"/>
        <w:jc w:val="center"/>
        <w:rPr>
          <w:rFonts w:ascii="Times New Roman" w:eastAsia="Times New Roman" w:hAnsi="Times New Roman" w:cs="Times New Roman"/>
          <w:b/>
          <w:caps/>
          <w:sz w:val="28"/>
          <w:szCs w:val="28"/>
          <w:lang w:eastAsia="ru-RU"/>
        </w:rPr>
      </w:pPr>
    </w:p>
    <w:p w:rsidR="00EF6802" w:rsidRPr="00EF6802" w:rsidRDefault="00EF6802" w:rsidP="00EF6802">
      <w:pPr>
        <w:spacing w:after="0" w:line="240" w:lineRule="auto"/>
        <w:jc w:val="center"/>
        <w:rPr>
          <w:rFonts w:ascii="Times New Roman" w:eastAsia="Times New Roman" w:hAnsi="Times New Roman" w:cs="Times New Roman"/>
          <w:b/>
          <w:caps/>
          <w:sz w:val="44"/>
          <w:szCs w:val="44"/>
          <w:lang w:eastAsia="ru-RU"/>
        </w:rPr>
      </w:pPr>
      <w:r w:rsidRPr="00EF6802">
        <w:rPr>
          <w:rFonts w:ascii="Times New Roman" w:eastAsia="Times New Roman" w:hAnsi="Times New Roman" w:cs="Times New Roman"/>
          <w:b/>
          <w:caps/>
          <w:sz w:val="44"/>
          <w:szCs w:val="44"/>
          <w:lang w:eastAsia="ru-RU"/>
        </w:rPr>
        <w:t>РЕШЕНИЕ</w:t>
      </w:r>
    </w:p>
    <w:p w:rsidR="00EF6802" w:rsidRPr="00EF6802" w:rsidRDefault="00EF6802" w:rsidP="00EF6802">
      <w:pPr>
        <w:spacing w:after="0" w:line="240" w:lineRule="auto"/>
        <w:jc w:val="center"/>
        <w:rPr>
          <w:rFonts w:ascii="Times New Roman" w:eastAsia="Times New Roman" w:hAnsi="Times New Roman" w:cs="Times New Roman"/>
          <w:b/>
          <w:sz w:val="44"/>
          <w:szCs w:val="44"/>
          <w:lang w:eastAsia="ru-RU"/>
        </w:rPr>
      </w:pPr>
    </w:p>
    <w:p w:rsidR="00EF6802" w:rsidRPr="00EF6802" w:rsidRDefault="00EF6802" w:rsidP="00EF6802">
      <w:pPr>
        <w:spacing w:after="0" w:line="240" w:lineRule="auto"/>
        <w:jc w:val="center"/>
        <w:rPr>
          <w:rFonts w:ascii="Times New Roman" w:eastAsia="Times New Roman" w:hAnsi="Times New Roman" w:cs="Times New Roman"/>
          <w:sz w:val="28"/>
          <w:szCs w:val="28"/>
          <w:lang w:eastAsia="ru-RU"/>
        </w:rPr>
      </w:pPr>
      <w:r w:rsidRPr="00EF6802">
        <w:rPr>
          <w:rFonts w:ascii="Times New Roman" w:eastAsia="Times New Roman" w:hAnsi="Times New Roman" w:cs="Times New Roman"/>
          <w:sz w:val="28"/>
          <w:szCs w:val="28"/>
          <w:lang w:eastAsia="ru-RU"/>
        </w:rPr>
        <w:t>от 27.02.2017г. № 169-р</w:t>
      </w:r>
    </w:p>
    <w:p w:rsidR="00EF6802" w:rsidRPr="00EF6802" w:rsidRDefault="00EF6802" w:rsidP="00EF6802">
      <w:pPr>
        <w:spacing w:after="0" w:line="240" w:lineRule="auto"/>
        <w:jc w:val="center"/>
        <w:rPr>
          <w:rFonts w:ascii="Times New Roman" w:eastAsia="Times New Roman" w:hAnsi="Times New Roman" w:cs="Times New Roman"/>
          <w:sz w:val="28"/>
          <w:szCs w:val="28"/>
          <w:lang w:eastAsia="ru-RU"/>
        </w:rPr>
      </w:pPr>
      <w:r w:rsidRPr="00EF6802">
        <w:rPr>
          <w:rFonts w:ascii="Times New Roman" w:eastAsia="Times New Roman" w:hAnsi="Times New Roman" w:cs="Times New Roman"/>
          <w:sz w:val="28"/>
          <w:szCs w:val="28"/>
          <w:lang w:eastAsia="ru-RU"/>
        </w:rPr>
        <w:t>г. Тейково</w:t>
      </w:r>
    </w:p>
    <w:p w:rsidR="00EF6802" w:rsidRPr="00EF6802" w:rsidRDefault="00EF6802" w:rsidP="00EF6802">
      <w:pPr>
        <w:spacing w:after="0" w:line="240" w:lineRule="auto"/>
        <w:jc w:val="center"/>
        <w:rPr>
          <w:rFonts w:ascii="Times New Roman" w:eastAsia="Times New Roman" w:hAnsi="Times New Roman" w:cs="Times New Roman"/>
          <w:sz w:val="28"/>
          <w:szCs w:val="28"/>
          <w:lang w:eastAsia="ru-RU"/>
        </w:rPr>
      </w:pPr>
    </w:p>
    <w:p w:rsidR="00EF6802" w:rsidRPr="00EF6802" w:rsidRDefault="00EF6802" w:rsidP="00EF6802">
      <w:pPr>
        <w:shd w:val="clear" w:color="auto" w:fill="FFFFFF"/>
        <w:suppressAutoHyphens/>
        <w:spacing w:before="28" w:after="28" w:line="100" w:lineRule="atLeast"/>
        <w:jc w:val="center"/>
        <w:rPr>
          <w:rFonts w:ascii="Times New Roman" w:eastAsia="Times New Roman" w:hAnsi="Times New Roman" w:cs="Times New Roman"/>
          <w:b/>
          <w:color w:val="333333"/>
          <w:sz w:val="28"/>
          <w:szCs w:val="28"/>
          <w:lang w:eastAsia="ru-RU"/>
        </w:rPr>
      </w:pPr>
      <w:r w:rsidRPr="00EF6802">
        <w:rPr>
          <w:rFonts w:ascii="Times New Roman" w:eastAsia="Times New Roman" w:hAnsi="Times New Roman" w:cs="Times New Roman"/>
          <w:b/>
          <w:bCs/>
          <w:color w:val="333333"/>
          <w:sz w:val="28"/>
          <w:szCs w:val="28"/>
          <w:lang w:eastAsia="ru-RU"/>
        </w:rPr>
        <w:t xml:space="preserve">Об утверждении Положения о порядке подготовки </w:t>
      </w:r>
      <w:r w:rsidRPr="00EF6802">
        <w:rPr>
          <w:rFonts w:ascii="Times New Roman" w:eastAsia="Times New Roman" w:hAnsi="Times New Roman" w:cs="Times New Roman"/>
          <w:b/>
          <w:color w:val="333333"/>
          <w:sz w:val="28"/>
          <w:szCs w:val="28"/>
          <w:lang w:eastAsia="ru-RU"/>
        </w:rPr>
        <w:t xml:space="preserve">и утверждения генеральных планов сельских </w:t>
      </w:r>
      <w:proofErr w:type="gramStart"/>
      <w:r w:rsidRPr="00EF6802">
        <w:rPr>
          <w:rFonts w:ascii="Times New Roman" w:eastAsia="Times New Roman" w:hAnsi="Times New Roman" w:cs="Times New Roman"/>
          <w:b/>
          <w:color w:val="333333"/>
          <w:sz w:val="28"/>
          <w:szCs w:val="28"/>
          <w:lang w:eastAsia="ru-RU"/>
        </w:rPr>
        <w:t>поселений  Тейковского</w:t>
      </w:r>
      <w:proofErr w:type="gramEnd"/>
      <w:r w:rsidRPr="00EF6802">
        <w:rPr>
          <w:rFonts w:ascii="Times New Roman" w:eastAsia="Times New Roman" w:hAnsi="Times New Roman" w:cs="Times New Roman"/>
          <w:b/>
          <w:color w:val="333333"/>
          <w:sz w:val="28"/>
          <w:szCs w:val="28"/>
          <w:lang w:eastAsia="ru-RU"/>
        </w:rPr>
        <w:t xml:space="preserve"> муниципального района и порядке подготовки изменений и внесения их в генеральные планы сельских поселений  Тейковского муниципального района </w:t>
      </w:r>
    </w:p>
    <w:p w:rsidR="00EF6802" w:rsidRPr="00EF6802" w:rsidRDefault="00EF6802" w:rsidP="00EF6802">
      <w:pPr>
        <w:shd w:val="clear" w:color="auto" w:fill="FFFFFF"/>
        <w:suppressAutoHyphens/>
        <w:spacing w:before="28" w:after="28" w:line="100" w:lineRule="atLeast"/>
        <w:jc w:val="center"/>
        <w:rPr>
          <w:rFonts w:ascii="Times New Roman" w:eastAsia="Times New Roman" w:hAnsi="Times New Roman" w:cs="Times New Roman"/>
          <w:sz w:val="24"/>
          <w:szCs w:val="24"/>
          <w:lang w:eastAsia="ru-RU"/>
        </w:rPr>
      </w:pPr>
    </w:p>
    <w:p w:rsidR="00EF6802" w:rsidRPr="00EF6802" w:rsidRDefault="00EF6802" w:rsidP="00EF6802">
      <w:pPr>
        <w:spacing w:after="0" w:line="240" w:lineRule="auto"/>
        <w:ind w:firstLine="708"/>
        <w:jc w:val="both"/>
        <w:rPr>
          <w:rFonts w:ascii="Times New Roman" w:eastAsia="Times New Roman" w:hAnsi="Times New Roman" w:cs="Times New Roman"/>
          <w:color w:val="333333"/>
          <w:sz w:val="28"/>
          <w:szCs w:val="28"/>
          <w:lang w:eastAsia="ru-RU"/>
        </w:rPr>
      </w:pPr>
      <w:r w:rsidRPr="00EF6802">
        <w:rPr>
          <w:rFonts w:ascii="Times New Roman" w:eastAsia="Times New Roman" w:hAnsi="Times New Roman" w:cs="Times New Roman"/>
          <w:color w:val="333333"/>
          <w:sz w:val="28"/>
          <w:szCs w:val="28"/>
          <w:lang w:eastAsia="ru-RU"/>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EF6802">
        <w:rPr>
          <w:rFonts w:ascii="Times New Roman" w:eastAsia="Times New Roman" w:hAnsi="Times New Roman" w:cs="Times New Roman"/>
          <w:sz w:val="28"/>
          <w:szCs w:val="28"/>
          <w:lang w:eastAsia="ru-RU"/>
        </w:rPr>
        <w:t xml:space="preserve">, </w:t>
      </w:r>
      <w:r w:rsidRPr="00EF6802">
        <w:rPr>
          <w:rFonts w:ascii="Times New Roman" w:eastAsia="Times New Roman" w:hAnsi="Times New Roman" w:cs="Times New Roman"/>
          <w:color w:val="333333"/>
          <w:sz w:val="28"/>
          <w:szCs w:val="28"/>
          <w:lang w:eastAsia="ru-RU"/>
        </w:rPr>
        <w:t>руководствуясь Уставом Тейковского муниципального района</w:t>
      </w:r>
    </w:p>
    <w:p w:rsidR="00EF6802" w:rsidRPr="00EF6802" w:rsidRDefault="00EF6802" w:rsidP="00EF6802">
      <w:pPr>
        <w:spacing w:after="0" w:line="240" w:lineRule="auto"/>
        <w:jc w:val="both"/>
        <w:rPr>
          <w:rFonts w:ascii="Times New Roman" w:eastAsia="Times New Roman" w:hAnsi="Times New Roman" w:cs="Times New Roman"/>
          <w:sz w:val="28"/>
          <w:szCs w:val="28"/>
          <w:lang w:eastAsia="ru-RU"/>
        </w:rPr>
      </w:pPr>
    </w:p>
    <w:p w:rsidR="00EF6802" w:rsidRPr="00EF6802" w:rsidRDefault="00EF6802" w:rsidP="00EF6802">
      <w:pPr>
        <w:spacing w:after="0" w:line="240" w:lineRule="auto"/>
        <w:rPr>
          <w:rFonts w:ascii="Times New Roman" w:eastAsia="Times New Roman" w:hAnsi="Times New Roman" w:cs="Times New Roman"/>
          <w:b/>
          <w:sz w:val="28"/>
          <w:szCs w:val="28"/>
          <w:lang w:eastAsia="ru-RU"/>
        </w:rPr>
      </w:pPr>
      <w:r w:rsidRPr="00EF6802">
        <w:rPr>
          <w:rFonts w:ascii="Times New Roman" w:eastAsia="Times New Roman" w:hAnsi="Times New Roman" w:cs="Times New Roman"/>
          <w:b/>
          <w:sz w:val="28"/>
          <w:szCs w:val="28"/>
          <w:lang w:eastAsia="ru-RU"/>
        </w:rPr>
        <w:t xml:space="preserve">       Совет Тейковского муниципального района РЕШИЛ:</w:t>
      </w:r>
    </w:p>
    <w:p w:rsidR="00EF6802" w:rsidRPr="00EF6802" w:rsidRDefault="00EF6802" w:rsidP="00EF6802">
      <w:pPr>
        <w:spacing w:after="0" w:line="240" w:lineRule="auto"/>
        <w:rPr>
          <w:rFonts w:ascii="Times New Roman" w:eastAsia="Times New Roman" w:hAnsi="Times New Roman" w:cs="Times New Roman"/>
          <w:b/>
          <w:sz w:val="28"/>
          <w:szCs w:val="28"/>
          <w:lang w:eastAsia="ru-RU"/>
        </w:rPr>
      </w:pPr>
    </w:p>
    <w:p w:rsidR="00EF6802" w:rsidRPr="00EF6802" w:rsidRDefault="00EF6802" w:rsidP="00EF6802">
      <w:pPr>
        <w:shd w:val="clear" w:color="auto" w:fill="FFFFFF"/>
        <w:suppressAutoHyphens/>
        <w:spacing w:before="28" w:after="28" w:line="100" w:lineRule="atLeast"/>
        <w:jc w:val="both"/>
        <w:rPr>
          <w:rFonts w:ascii="Times New Roman" w:eastAsia="Times New Roman" w:hAnsi="Times New Roman" w:cs="Times New Roman"/>
          <w:sz w:val="24"/>
          <w:szCs w:val="24"/>
          <w:lang w:eastAsia="ru-RU"/>
        </w:rPr>
      </w:pPr>
      <w:r w:rsidRPr="00EF6802">
        <w:rPr>
          <w:rFonts w:ascii="Times New Roman" w:eastAsia="Times New Roman" w:hAnsi="Times New Roman" w:cs="Times New Roman"/>
          <w:sz w:val="28"/>
          <w:szCs w:val="28"/>
          <w:lang w:eastAsia="ru-RU"/>
        </w:rPr>
        <w:t xml:space="preserve">       </w:t>
      </w:r>
      <w:r w:rsidRPr="00EF6802">
        <w:rPr>
          <w:rFonts w:ascii="Times New Roman" w:eastAsia="Times New Roman" w:hAnsi="Times New Roman" w:cs="Times New Roman"/>
          <w:color w:val="333333"/>
          <w:sz w:val="28"/>
          <w:szCs w:val="28"/>
          <w:lang w:eastAsia="ru-RU"/>
        </w:rPr>
        <w:t xml:space="preserve"> Утвердить </w:t>
      </w:r>
      <w:r w:rsidRPr="00EF6802">
        <w:rPr>
          <w:rFonts w:ascii="Times New Roman" w:eastAsia="Times New Roman" w:hAnsi="Times New Roman" w:cs="Times New Roman"/>
          <w:bCs/>
          <w:color w:val="333333"/>
          <w:sz w:val="28"/>
          <w:szCs w:val="28"/>
          <w:lang w:eastAsia="ru-RU"/>
        </w:rPr>
        <w:t xml:space="preserve">Положение о порядке подготовки </w:t>
      </w:r>
      <w:r w:rsidRPr="00EF6802">
        <w:rPr>
          <w:rFonts w:ascii="Times New Roman" w:eastAsia="Times New Roman" w:hAnsi="Times New Roman" w:cs="Times New Roman"/>
          <w:color w:val="333333"/>
          <w:sz w:val="28"/>
          <w:szCs w:val="28"/>
          <w:lang w:eastAsia="ru-RU"/>
        </w:rPr>
        <w:t>и утверждения генеральных планов сельских поселений Тейковского муниципального района и порядке подготовки изменений и внесения их в генеральные планы сельских поселений Тейковского муниципального района (прилагается).</w:t>
      </w:r>
    </w:p>
    <w:p w:rsidR="00EF6802" w:rsidRPr="00EF6802" w:rsidRDefault="00EF6802" w:rsidP="00EF6802">
      <w:pPr>
        <w:spacing w:after="0" w:line="240" w:lineRule="auto"/>
        <w:jc w:val="both"/>
        <w:rPr>
          <w:rFonts w:ascii="Times New Roman" w:eastAsia="Times New Roman" w:hAnsi="Times New Roman" w:cs="Times New Roman"/>
          <w:sz w:val="28"/>
          <w:szCs w:val="28"/>
          <w:lang w:eastAsia="ru-RU"/>
        </w:rPr>
      </w:pPr>
    </w:p>
    <w:p w:rsidR="00EF6802" w:rsidRPr="00EF6802" w:rsidRDefault="00EF6802" w:rsidP="00EF6802">
      <w:pPr>
        <w:spacing w:after="0" w:line="240" w:lineRule="auto"/>
        <w:jc w:val="both"/>
        <w:rPr>
          <w:rFonts w:ascii="Times New Roman" w:eastAsia="Times New Roman" w:hAnsi="Times New Roman" w:cs="Times New Roman"/>
          <w:sz w:val="28"/>
          <w:szCs w:val="28"/>
          <w:lang w:eastAsia="ru-RU"/>
        </w:rPr>
      </w:pPr>
    </w:p>
    <w:p w:rsidR="00EF6802" w:rsidRPr="00EF6802" w:rsidRDefault="00EF6802" w:rsidP="00EF6802">
      <w:pPr>
        <w:spacing w:after="0" w:line="240" w:lineRule="auto"/>
        <w:jc w:val="both"/>
        <w:rPr>
          <w:rFonts w:ascii="Times New Roman" w:eastAsia="Times New Roman" w:hAnsi="Times New Roman" w:cs="Times New Roman"/>
          <w:sz w:val="28"/>
          <w:szCs w:val="28"/>
          <w:lang w:eastAsia="ru-RU"/>
        </w:rPr>
      </w:pPr>
    </w:p>
    <w:p w:rsidR="00EF6802" w:rsidRPr="00EF6802" w:rsidRDefault="00EF6802" w:rsidP="00EF6802">
      <w:pPr>
        <w:spacing w:after="0" w:line="240" w:lineRule="auto"/>
        <w:jc w:val="both"/>
        <w:rPr>
          <w:rFonts w:ascii="Times New Roman" w:eastAsia="Times New Roman" w:hAnsi="Times New Roman" w:cs="Times New Roman"/>
          <w:sz w:val="28"/>
          <w:szCs w:val="28"/>
          <w:lang w:eastAsia="ru-RU"/>
        </w:rPr>
      </w:pPr>
    </w:p>
    <w:p w:rsidR="00EF6802" w:rsidRPr="00EF6802" w:rsidRDefault="00EF6802" w:rsidP="00EF6802">
      <w:pPr>
        <w:spacing w:after="0" w:line="240" w:lineRule="auto"/>
        <w:jc w:val="both"/>
        <w:rPr>
          <w:rFonts w:ascii="Times New Roman" w:eastAsia="Times New Roman" w:hAnsi="Times New Roman" w:cs="Times New Roman"/>
          <w:b/>
          <w:sz w:val="28"/>
          <w:szCs w:val="28"/>
          <w:lang w:eastAsia="ru-RU"/>
        </w:rPr>
      </w:pPr>
      <w:r w:rsidRPr="00EF6802">
        <w:rPr>
          <w:rFonts w:ascii="Times New Roman" w:eastAsia="Times New Roman" w:hAnsi="Times New Roman" w:cs="Times New Roman"/>
          <w:b/>
          <w:sz w:val="28"/>
          <w:szCs w:val="28"/>
          <w:lang w:eastAsia="ru-RU"/>
        </w:rPr>
        <w:t>Глава Тейковского</w:t>
      </w:r>
    </w:p>
    <w:p w:rsidR="00EF6802" w:rsidRPr="00EF6802" w:rsidRDefault="00EF6802" w:rsidP="00EF6802">
      <w:pPr>
        <w:spacing w:after="0" w:line="240" w:lineRule="auto"/>
        <w:jc w:val="both"/>
        <w:rPr>
          <w:rFonts w:ascii="Times New Roman" w:eastAsia="Times New Roman" w:hAnsi="Times New Roman" w:cs="Times New Roman"/>
          <w:b/>
          <w:sz w:val="28"/>
          <w:szCs w:val="28"/>
          <w:lang w:eastAsia="ru-RU"/>
        </w:rPr>
      </w:pPr>
      <w:r w:rsidRPr="00EF6802">
        <w:rPr>
          <w:rFonts w:ascii="Times New Roman" w:eastAsia="Times New Roman" w:hAnsi="Times New Roman" w:cs="Times New Roman"/>
          <w:b/>
          <w:sz w:val="28"/>
          <w:szCs w:val="28"/>
          <w:lang w:eastAsia="ru-RU"/>
        </w:rPr>
        <w:t xml:space="preserve">муниципального района                                                              </w:t>
      </w:r>
      <w:proofErr w:type="spellStart"/>
      <w:r w:rsidRPr="00EF6802">
        <w:rPr>
          <w:rFonts w:ascii="Times New Roman" w:eastAsia="Times New Roman" w:hAnsi="Times New Roman" w:cs="Times New Roman"/>
          <w:b/>
          <w:sz w:val="28"/>
          <w:szCs w:val="28"/>
          <w:lang w:eastAsia="ru-RU"/>
        </w:rPr>
        <w:t>С.А.Семенова</w:t>
      </w:r>
      <w:proofErr w:type="spellEnd"/>
    </w:p>
    <w:p w:rsidR="00EF6802" w:rsidRPr="00EF6802" w:rsidRDefault="00EF6802" w:rsidP="00EF6802">
      <w:pPr>
        <w:spacing w:after="0" w:line="240" w:lineRule="auto"/>
        <w:jc w:val="both"/>
        <w:rPr>
          <w:rFonts w:ascii="Times New Roman" w:eastAsia="Times New Roman" w:hAnsi="Times New Roman" w:cs="Times New Roman"/>
          <w:b/>
          <w:sz w:val="28"/>
          <w:szCs w:val="28"/>
          <w:lang w:eastAsia="ru-RU"/>
        </w:rPr>
      </w:pPr>
    </w:p>
    <w:p w:rsidR="00EF6802" w:rsidRPr="00EF6802" w:rsidRDefault="00EF6802" w:rsidP="00EF6802">
      <w:pPr>
        <w:spacing w:after="0" w:line="240" w:lineRule="auto"/>
        <w:jc w:val="both"/>
        <w:rPr>
          <w:rFonts w:ascii="Times New Roman" w:eastAsia="Times New Roman" w:hAnsi="Times New Roman" w:cs="Times New Roman"/>
          <w:b/>
          <w:sz w:val="28"/>
          <w:szCs w:val="28"/>
          <w:lang w:eastAsia="ru-RU"/>
        </w:rPr>
      </w:pPr>
    </w:p>
    <w:p w:rsidR="00EF6802" w:rsidRPr="00EF6802" w:rsidRDefault="00EF6802" w:rsidP="00EF6802">
      <w:pPr>
        <w:spacing w:after="0" w:line="240" w:lineRule="auto"/>
        <w:rPr>
          <w:rFonts w:ascii="Times New Roman" w:eastAsia="Times New Roman" w:hAnsi="Times New Roman" w:cs="Times New Roman"/>
          <w:sz w:val="24"/>
          <w:szCs w:val="24"/>
          <w:lang w:eastAsia="ru-RU"/>
        </w:rPr>
      </w:pPr>
    </w:p>
    <w:p w:rsidR="00EF6802" w:rsidRPr="00EF6802" w:rsidRDefault="00EF6802" w:rsidP="00EF6802">
      <w:pPr>
        <w:spacing w:after="0" w:line="240" w:lineRule="auto"/>
        <w:rPr>
          <w:rFonts w:ascii="Times New Roman" w:eastAsia="Times New Roman" w:hAnsi="Times New Roman" w:cs="Times New Roman"/>
          <w:sz w:val="24"/>
          <w:szCs w:val="24"/>
          <w:lang w:eastAsia="ru-RU"/>
        </w:rPr>
      </w:pPr>
    </w:p>
    <w:p w:rsidR="00EF6802" w:rsidRPr="00EF6802" w:rsidRDefault="00EF6802" w:rsidP="00EF6802">
      <w:pPr>
        <w:spacing w:after="0" w:line="240" w:lineRule="auto"/>
        <w:rPr>
          <w:rFonts w:ascii="Times New Roman" w:eastAsia="Times New Roman" w:hAnsi="Times New Roman" w:cs="Times New Roman"/>
          <w:sz w:val="24"/>
          <w:szCs w:val="24"/>
          <w:lang w:eastAsia="ru-RU"/>
        </w:rPr>
      </w:pPr>
    </w:p>
    <w:p w:rsidR="00EF6802" w:rsidRPr="00EF6802" w:rsidRDefault="00EF6802" w:rsidP="00EF6802">
      <w:pPr>
        <w:spacing w:after="0" w:line="240" w:lineRule="auto"/>
        <w:rPr>
          <w:rFonts w:ascii="Times New Roman" w:eastAsia="Times New Roman" w:hAnsi="Times New Roman" w:cs="Times New Roman"/>
          <w:sz w:val="24"/>
          <w:szCs w:val="24"/>
          <w:lang w:eastAsia="ru-RU"/>
        </w:rPr>
      </w:pPr>
    </w:p>
    <w:p w:rsidR="00EF6802" w:rsidRPr="00EF6802" w:rsidRDefault="00EF6802" w:rsidP="00EF6802">
      <w:pPr>
        <w:shd w:val="clear" w:color="auto" w:fill="FFFFFF"/>
        <w:suppressAutoHyphens/>
        <w:spacing w:before="28" w:after="28" w:line="100" w:lineRule="atLeast"/>
        <w:jc w:val="right"/>
        <w:rPr>
          <w:rFonts w:ascii="Times New Roman" w:eastAsia="Times New Roman" w:hAnsi="Times New Roman" w:cs="Times New Roman"/>
          <w:sz w:val="28"/>
          <w:szCs w:val="28"/>
          <w:lang w:eastAsia="ru-RU"/>
        </w:rPr>
      </w:pPr>
      <w:r w:rsidRPr="00EF6802">
        <w:rPr>
          <w:rFonts w:ascii="Times New Roman" w:eastAsia="Times New Roman" w:hAnsi="Times New Roman" w:cs="Times New Roman"/>
          <w:sz w:val="28"/>
          <w:szCs w:val="28"/>
          <w:lang w:eastAsia="ru-RU"/>
        </w:rPr>
        <w:lastRenderedPageBreak/>
        <w:t xml:space="preserve">          Приложение</w:t>
      </w:r>
      <w:r w:rsidRPr="00EF6802">
        <w:rPr>
          <w:rFonts w:ascii="Times New Roman" w:eastAsia="Times New Roman" w:hAnsi="Times New Roman" w:cs="Times New Roman"/>
          <w:sz w:val="28"/>
          <w:szCs w:val="28"/>
          <w:lang w:eastAsia="ru-RU"/>
        </w:rPr>
        <w:br/>
        <w:t>к решению</w:t>
      </w:r>
    </w:p>
    <w:p w:rsidR="00EF6802" w:rsidRPr="00EF6802" w:rsidRDefault="00EF6802" w:rsidP="00EF6802">
      <w:pPr>
        <w:shd w:val="clear" w:color="auto" w:fill="FFFFFF"/>
        <w:suppressAutoHyphens/>
        <w:spacing w:before="28" w:after="28" w:line="100" w:lineRule="atLeast"/>
        <w:jc w:val="right"/>
        <w:rPr>
          <w:rFonts w:ascii="Times New Roman" w:eastAsia="Times New Roman" w:hAnsi="Times New Roman" w:cs="Times New Roman"/>
          <w:sz w:val="28"/>
          <w:szCs w:val="28"/>
          <w:lang w:eastAsia="ru-RU"/>
        </w:rPr>
      </w:pPr>
      <w:r w:rsidRPr="00EF6802">
        <w:rPr>
          <w:rFonts w:ascii="Times New Roman" w:eastAsia="Times New Roman" w:hAnsi="Times New Roman" w:cs="Times New Roman"/>
          <w:sz w:val="28"/>
          <w:szCs w:val="28"/>
          <w:lang w:eastAsia="ru-RU"/>
        </w:rPr>
        <w:t xml:space="preserve"> Совета Тейковского муниципального района</w:t>
      </w:r>
    </w:p>
    <w:p w:rsidR="00EF6802" w:rsidRPr="00EF6802" w:rsidRDefault="00EF6802" w:rsidP="00EF6802">
      <w:pPr>
        <w:shd w:val="clear" w:color="auto" w:fill="FFFFFF"/>
        <w:suppressAutoHyphens/>
        <w:spacing w:before="28" w:after="28" w:line="100" w:lineRule="atLeast"/>
        <w:jc w:val="right"/>
        <w:rPr>
          <w:rFonts w:ascii="Times New Roman" w:eastAsia="Times New Roman" w:hAnsi="Times New Roman" w:cs="Times New Roman"/>
          <w:sz w:val="24"/>
          <w:szCs w:val="24"/>
          <w:lang w:eastAsia="ru-RU"/>
        </w:rPr>
      </w:pPr>
      <w:r w:rsidRPr="00EF6802">
        <w:rPr>
          <w:rFonts w:ascii="Times New Roman" w:eastAsia="Times New Roman" w:hAnsi="Times New Roman" w:cs="Times New Roman"/>
          <w:sz w:val="24"/>
          <w:szCs w:val="24"/>
          <w:lang w:eastAsia="ru-RU"/>
        </w:rPr>
        <w:t>от 27.02.2017 г. № 169-р</w:t>
      </w:r>
    </w:p>
    <w:p w:rsidR="00EF6802" w:rsidRPr="00EF6802" w:rsidRDefault="00EF6802" w:rsidP="00EF6802">
      <w:pPr>
        <w:shd w:val="clear" w:color="auto" w:fill="FFFFFF"/>
        <w:suppressAutoHyphens/>
        <w:spacing w:before="28" w:after="28" w:line="100" w:lineRule="atLeast"/>
        <w:jc w:val="right"/>
        <w:rPr>
          <w:rFonts w:ascii="Times New Roman" w:eastAsia="Times New Roman" w:hAnsi="Times New Roman" w:cs="Times New Roman"/>
          <w:sz w:val="28"/>
          <w:szCs w:val="28"/>
          <w:lang w:eastAsia="ru-RU"/>
        </w:rPr>
      </w:pPr>
    </w:p>
    <w:p w:rsidR="00EF6802" w:rsidRPr="00EF6802" w:rsidRDefault="00EF6802" w:rsidP="00EF6802">
      <w:pPr>
        <w:shd w:val="clear" w:color="auto" w:fill="FFFFFF"/>
        <w:suppressAutoHyphens/>
        <w:spacing w:before="28" w:after="28" w:line="240" w:lineRule="auto"/>
        <w:jc w:val="center"/>
        <w:rPr>
          <w:rFonts w:ascii="Times New Roman" w:eastAsia="Times New Roman" w:hAnsi="Times New Roman" w:cs="Times New Roman"/>
          <w:b/>
          <w:color w:val="333333"/>
          <w:sz w:val="28"/>
          <w:szCs w:val="28"/>
          <w:lang w:eastAsia="ru-RU"/>
        </w:rPr>
      </w:pPr>
      <w:r w:rsidRPr="00EF6802">
        <w:rPr>
          <w:rFonts w:ascii="Times New Roman" w:eastAsia="Times New Roman" w:hAnsi="Times New Roman" w:cs="Times New Roman"/>
          <w:b/>
          <w:bCs/>
          <w:color w:val="333333"/>
          <w:sz w:val="28"/>
          <w:szCs w:val="28"/>
          <w:lang w:eastAsia="ru-RU"/>
        </w:rPr>
        <w:t xml:space="preserve">Положение о порядке подготовки </w:t>
      </w:r>
      <w:r w:rsidRPr="00EF6802">
        <w:rPr>
          <w:rFonts w:ascii="Times New Roman" w:eastAsia="Times New Roman" w:hAnsi="Times New Roman" w:cs="Times New Roman"/>
          <w:b/>
          <w:color w:val="333333"/>
          <w:sz w:val="28"/>
          <w:szCs w:val="28"/>
          <w:lang w:eastAsia="ru-RU"/>
        </w:rPr>
        <w:t xml:space="preserve">и утверждения генеральных планов сельских </w:t>
      </w:r>
      <w:proofErr w:type="gramStart"/>
      <w:r w:rsidRPr="00EF6802">
        <w:rPr>
          <w:rFonts w:ascii="Times New Roman" w:eastAsia="Times New Roman" w:hAnsi="Times New Roman" w:cs="Times New Roman"/>
          <w:b/>
          <w:color w:val="333333"/>
          <w:sz w:val="28"/>
          <w:szCs w:val="28"/>
          <w:lang w:eastAsia="ru-RU"/>
        </w:rPr>
        <w:t>поселений  Тейковского</w:t>
      </w:r>
      <w:proofErr w:type="gramEnd"/>
      <w:r w:rsidRPr="00EF6802">
        <w:rPr>
          <w:rFonts w:ascii="Times New Roman" w:eastAsia="Times New Roman" w:hAnsi="Times New Roman" w:cs="Times New Roman"/>
          <w:b/>
          <w:color w:val="333333"/>
          <w:sz w:val="28"/>
          <w:szCs w:val="28"/>
          <w:lang w:eastAsia="ru-RU"/>
        </w:rPr>
        <w:t xml:space="preserve"> муниципального района и порядке подготовки изменений и внесения их в генеральные планы сельских поселений  Тейковского муниципального района </w:t>
      </w:r>
    </w:p>
    <w:p w:rsidR="00EF6802" w:rsidRPr="00EF6802" w:rsidRDefault="00EF6802" w:rsidP="00EF6802">
      <w:pPr>
        <w:suppressAutoHyphens/>
        <w:spacing w:after="200" w:line="240" w:lineRule="auto"/>
        <w:rPr>
          <w:rFonts w:ascii="Calibri" w:eastAsia="Arial Unicode MS" w:hAnsi="Calibri" w:cs="Times New Roman"/>
          <w:lang w:eastAsia="ru-RU"/>
        </w:rPr>
      </w:pPr>
    </w:p>
    <w:p w:rsidR="00EF6802" w:rsidRPr="00EF6802" w:rsidRDefault="00EF6802" w:rsidP="00EF6802">
      <w:pPr>
        <w:suppressAutoHyphens/>
        <w:spacing w:after="200" w:line="240" w:lineRule="auto"/>
        <w:jc w:val="center"/>
        <w:rPr>
          <w:rFonts w:ascii="Calibri" w:eastAsia="Arial Unicode MS" w:hAnsi="Calibri" w:cs="Times New Roman"/>
          <w:lang w:eastAsia="ru-RU"/>
        </w:rPr>
      </w:pPr>
      <w:r w:rsidRPr="00EF6802">
        <w:rPr>
          <w:rFonts w:ascii="Times New Roman" w:eastAsia="Arial Unicode MS" w:hAnsi="Times New Roman" w:cs="Times New Roman"/>
          <w:b/>
          <w:sz w:val="28"/>
          <w:szCs w:val="28"/>
          <w:lang w:eastAsia="ru-RU"/>
        </w:rPr>
        <w:t>Статья 1. Общие положения</w:t>
      </w:r>
    </w:p>
    <w:p w:rsidR="00EF6802" w:rsidRPr="00EF6802" w:rsidRDefault="00EF6802" w:rsidP="00EF6802">
      <w:pPr>
        <w:suppressAutoHyphens/>
        <w:spacing w:after="200" w:line="240" w:lineRule="auto"/>
        <w:ind w:left="-284" w:firstLine="540"/>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1. Настоящее Положение разработано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законодательством Ивановской области, Уставом Тейковского муниципального района, Уставами  сельских поселений Тейковского муниципального района и устанавливает</w:t>
      </w:r>
      <w:r w:rsidRPr="00EF6802">
        <w:rPr>
          <w:rFonts w:ascii="Times New Roman" w:eastAsia="Arial Unicode MS" w:hAnsi="Times New Roman" w:cs="Times New Roman"/>
          <w:color w:val="000000"/>
          <w:sz w:val="28"/>
          <w:szCs w:val="28"/>
          <w:lang w:eastAsia="ru-RU"/>
        </w:rPr>
        <w:t xml:space="preserve">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EF6802" w:rsidRPr="00EF6802" w:rsidRDefault="00EF6802" w:rsidP="00EF6802">
      <w:pPr>
        <w:suppressAutoHyphens/>
        <w:spacing w:after="200" w:line="240" w:lineRule="auto"/>
        <w:ind w:left="-284" w:firstLine="824"/>
        <w:jc w:val="both"/>
        <w:rPr>
          <w:rFonts w:ascii="Calibri" w:eastAsia="Arial Unicode MS" w:hAnsi="Calibri" w:cs="Times New Roman"/>
          <w:lang w:eastAsia="ru-RU"/>
        </w:rPr>
      </w:pPr>
      <w:r w:rsidRPr="00EF6802">
        <w:rPr>
          <w:rFonts w:ascii="Times New Roman" w:eastAsia="Arial Unicode MS" w:hAnsi="Times New Roman" w:cs="Times New Roman"/>
          <w:color w:val="000000"/>
          <w:sz w:val="28"/>
          <w:szCs w:val="28"/>
          <w:lang w:eastAsia="ru-RU"/>
        </w:rPr>
        <w:t xml:space="preserve">2. Территориальное </w:t>
      </w:r>
      <w:proofErr w:type="gramStart"/>
      <w:r w:rsidRPr="00EF6802">
        <w:rPr>
          <w:rFonts w:ascii="Times New Roman" w:eastAsia="Arial Unicode MS" w:hAnsi="Times New Roman" w:cs="Times New Roman"/>
          <w:color w:val="000000"/>
          <w:sz w:val="28"/>
          <w:szCs w:val="28"/>
          <w:lang w:eastAsia="ru-RU"/>
        </w:rPr>
        <w:t>планирование  сельских</w:t>
      </w:r>
      <w:proofErr w:type="gramEnd"/>
      <w:r w:rsidRPr="00EF6802">
        <w:rPr>
          <w:rFonts w:ascii="Times New Roman" w:eastAsia="Arial Unicode MS" w:hAnsi="Times New Roman" w:cs="Times New Roman"/>
          <w:color w:val="000000"/>
          <w:sz w:val="28"/>
          <w:szCs w:val="28"/>
          <w:lang w:eastAsia="ru-RU"/>
        </w:rPr>
        <w:t xml:space="preserve"> поселений </w:t>
      </w:r>
      <w:r w:rsidRPr="00EF6802">
        <w:rPr>
          <w:rFonts w:ascii="Times New Roman" w:eastAsia="Arial Unicode MS" w:hAnsi="Times New Roman" w:cs="Times New Roman"/>
          <w:sz w:val="28"/>
          <w:szCs w:val="28"/>
          <w:lang w:eastAsia="ru-RU"/>
        </w:rPr>
        <w:t>Тейковского муниципального района</w:t>
      </w:r>
      <w:r w:rsidRPr="00EF6802">
        <w:rPr>
          <w:rFonts w:ascii="Times New Roman" w:eastAsia="Arial Unicode MS" w:hAnsi="Times New Roman" w:cs="Times New Roman"/>
          <w:color w:val="000000"/>
          <w:sz w:val="28"/>
          <w:szCs w:val="28"/>
          <w:lang w:eastAsia="ru-RU"/>
        </w:rPr>
        <w:t xml:space="preserve"> (далее – поселения) направлено на комплексное решение задач развития поселений,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а также на определение функционального назначения территории, исходя из совокупности социальных, экономических, экологических и иных факторов в целях:</w:t>
      </w:r>
    </w:p>
    <w:p w:rsidR="00EF6802" w:rsidRPr="00EF6802" w:rsidRDefault="00EF6802" w:rsidP="00EF6802">
      <w:pPr>
        <w:numPr>
          <w:ilvl w:val="0"/>
          <w:numId w:val="1"/>
        </w:numPr>
        <w:suppressAutoHyphens/>
        <w:overflowPunct w:val="0"/>
        <w:spacing w:after="60" w:line="240" w:lineRule="auto"/>
        <w:ind w:left="-284"/>
        <w:contextualSpacing/>
        <w:jc w:val="both"/>
        <w:rPr>
          <w:rFonts w:ascii="Times New Roman" w:eastAsia="Times New Roman" w:hAnsi="Times New Roman" w:cs="Mangal"/>
          <w:kern w:val="2"/>
          <w:sz w:val="24"/>
          <w:szCs w:val="20"/>
          <w:lang w:eastAsia="ar-SA"/>
        </w:rPr>
      </w:pPr>
      <w:r w:rsidRPr="00EF6802">
        <w:rPr>
          <w:rFonts w:ascii="Times New Roman" w:eastAsia="Times New Roman" w:hAnsi="Times New Roman" w:cs="Mangal"/>
          <w:color w:val="000000"/>
          <w:kern w:val="2"/>
          <w:sz w:val="28"/>
          <w:szCs w:val="28"/>
          <w:lang w:eastAsia="ar-SA"/>
        </w:rPr>
        <w:t>обеспечения устойчивого развития поселений;</w:t>
      </w:r>
    </w:p>
    <w:p w:rsidR="00EF6802" w:rsidRPr="00EF6802" w:rsidRDefault="00EF6802" w:rsidP="00EF6802">
      <w:pPr>
        <w:numPr>
          <w:ilvl w:val="0"/>
          <w:numId w:val="1"/>
        </w:numPr>
        <w:suppressAutoHyphens/>
        <w:overflowPunct w:val="0"/>
        <w:spacing w:after="60" w:line="240" w:lineRule="auto"/>
        <w:ind w:left="-284"/>
        <w:contextualSpacing/>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t>формирования благоприятной среды жизнедеятельности;</w:t>
      </w:r>
    </w:p>
    <w:p w:rsidR="00EF6802" w:rsidRPr="00EF6802" w:rsidRDefault="00EF6802" w:rsidP="00EF6802">
      <w:pPr>
        <w:numPr>
          <w:ilvl w:val="0"/>
          <w:numId w:val="1"/>
        </w:numPr>
        <w:suppressAutoHyphens/>
        <w:overflowPunct w:val="0"/>
        <w:spacing w:after="60" w:line="240" w:lineRule="auto"/>
        <w:ind w:left="-284"/>
        <w:contextualSpacing/>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t>развития и модернизации инженерной, транспортной и социальной инфраструктур;</w:t>
      </w:r>
    </w:p>
    <w:p w:rsidR="00EF6802" w:rsidRPr="00EF6802" w:rsidRDefault="00EF6802" w:rsidP="00EF6802">
      <w:pPr>
        <w:numPr>
          <w:ilvl w:val="0"/>
          <w:numId w:val="1"/>
        </w:numPr>
        <w:suppressAutoHyphens/>
        <w:overflowPunct w:val="0"/>
        <w:spacing w:after="60" w:line="240" w:lineRule="auto"/>
        <w:ind w:left="-284"/>
        <w:contextualSpacing/>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t>формирования комплексной инфраструктуры поселения, отвечающей современным требованиям, установленным действующим законодательством.</w:t>
      </w:r>
    </w:p>
    <w:p w:rsidR="00EF6802" w:rsidRPr="00EF6802" w:rsidRDefault="00EF6802" w:rsidP="00EF6802">
      <w:pPr>
        <w:suppressAutoHyphens/>
        <w:spacing w:before="120" w:after="60" w:line="240" w:lineRule="auto"/>
        <w:ind w:left="-284" w:firstLine="567"/>
        <w:jc w:val="both"/>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t>3. Основные задачи генерального плана поселения:</w:t>
      </w:r>
    </w:p>
    <w:p w:rsidR="00EF6802" w:rsidRPr="00EF6802" w:rsidRDefault="00EF6802" w:rsidP="00EF6802">
      <w:pPr>
        <w:suppressAutoHyphens/>
        <w:spacing w:after="60" w:line="240" w:lineRule="auto"/>
        <w:ind w:left="-284"/>
        <w:jc w:val="both"/>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t xml:space="preserve">        1) выявление проблем градостроительного развития территории поселения;</w:t>
      </w:r>
    </w:p>
    <w:p w:rsidR="00EF6802" w:rsidRPr="00EF6802" w:rsidRDefault="00EF6802" w:rsidP="00EF6802">
      <w:pPr>
        <w:suppressAutoHyphens/>
        <w:spacing w:before="28" w:after="28" w:line="240" w:lineRule="auto"/>
        <w:ind w:left="-284"/>
        <w:contextualSpacing/>
        <w:rPr>
          <w:rFonts w:ascii="Times New Roman" w:eastAsia="Times New Roman" w:hAnsi="Times New Roman" w:cs="Times New Roman"/>
          <w:color w:val="000000"/>
          <w:sz w:val="28"/>
          <w:szCs w:val="28"/>
          <w:lang w:eastAsia="ru-RU"/>
        </w:rPr>
      </w:pPr>
      <w:r w:rsidRPr="00EF6802">
        <w:rPr>
          <w:rFonts w:ascii="Times New Roman" w:eastAsia="Times New Roman" w:hAnsi="Times New Roman" w:cs="Times New Roman"/>
          <w:color w:val="000000"/>
          <w:sz w:val="28"/>
          <w:szCs w:val="28"/>
          <w:lang w:eastAsia="ru-RU"/>
        </w:rPr>
        <w:t>2)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областных и местных органов публичной власти.</w:t>
      </w:r>
    </w:p>
    <w:p w:rsidR="00EF6802" w:rsidRPr="00EF6802" w:rsidRDefault="00EF6802" w:rsidP="00EF6802">
      <w:pPr>
        <w:suppressAutoHyphens/>
        <w:spacing w:before="28" w:after="28" w:line="240" w:lineRule="auto"/>
        <w:ind w:left="-284"/>
        <w:contextualSpacing/>
        <w:rPr>
          <w:rFonts w:ascii="Times New Roman" w:eastAsia="Times New Roman" w:hAnsi="Times New Roman" w:cs="Times New Roman"/>
          <w:sz w:val="16"/>
          <w:szCs w:val="16"/>
          <w:lang w:eastAsia="ru-RU"/>
        </w:rPr>
      </w:pPr>
    </w:p>
    <w:p w:rsidR="00EF6802" w:rsidRPr="00EF6802" w:rsidRDefault="00EF6802" w:rsidP="00EF6802">
      <w:pPr>
        <w:suppressAutoHyphens/>
        <w:spacing w:after="0" w:line="240" w:lineRule="auto"/>
        <w:ind w:left="-284" w:firstLine="567"/>
        <w:jc w:val="both"/>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t xml:space="preserve">       4. Генеральный план поселения устанавливает:</w:t>
      </w:r>
    </w:p>
    <w:p w:rsidR="00EF6802" w:rsidRPr="00EF6802" w:rsidRDefault="00EF6802" w:rsidP="00EF6802">
      <w:pPr>
        <w:suppressAutoHyphens/>
        <w:spacing w:after="60" w:line="240" w:lineRule="auto"/>
        <w:ind w:left="-284"/>
        <w:jc w:val="both"/>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t xml:space="preserve">1) функциональное зонирование территории поселения; </w:t>
      </w:r>
    </w:p>
    <w:p w:rsidR="00EF6802" w:rsidRPr="00EF6802" w:rsidRDefault="00EF6802" w:rsidP="00EF6802">
      <w:pPr>
        <w:suppressAutoHyphens/>
        <w:spacing w:before="28" w:after="28" w:line="240" w:lineRule="auto"/>
        <w:contextualSpacing/>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t>2) характер развития поселения с определением подсистем социально-культурных и общественно-деловых центров;</w:t>
      </w:r>
    </w:p>
    <w:p w:rsidR="00EF6802" w:rsidRPr="00EF6802" w:rsidRDefault="00EF6802" w:rsidP="00EF6802">
      <w:pPr>
        <w:suppressAutoHyphens/>
        <w:spacing w:before="28" w:after="28" w:line="240" w:lineRule="auto"/>
        <w:contextualSpacing/>
        <w:rPr>
          <w:rFonts w:ascii="Times New Roman" w:eastAsia="Times New Roman" w:hAnsi="Times New Roman" w:cs="Times New Roman"/>
          <w:sz w:val="24"/>
          <w:szCs w:val="24"/>
          <w:lang w:eastAsia="ru-RU"/>
        </w:rPr>
      </w:pPr>
      <w:r w:rsidRPr="00EF6802">
        <w:rPr>
          <w:rFonts w:ascii="Times New Roman" w:eastAsia="Times New Roman" w:hAnsi="Times New Roman" w:cs="Times New Roman"/>
          <w:color w:val="000000"/>
          <w:sz w:val="28"/>
          <w:szCs w:val="28"/>
          <w:lang w:eastAsia="ru-RU"/>
        </w:rPr>
        <w:lastRenderedPageBreak/>
        <w:t>3) направления развития жилищного строительства за счет сноса ветхого и аварийного жилья, а также путем освоения незастроенных территорий;</w:t>
      </w:r>
    </w:p>
    <w:p w:rsidR="00EF6802" w:rsidRPr="00EF6802" w:rsidRDefault="00EF6802" w:rsidP="00EF6802">
      <w:pPr>
        <w:suppressAutoHyphens/>
        <w:spacing w:before="28" w:after="28" w:line="240" w:lineRule="auto"/>
        <w:contextualSpacing/>
        <w:rPr>
          <w:rFonts w:ascii="Times New Roman" w:eastAsia="Times New Roman" w:hAnsi="Times New Roman" w:cs="Times New Roman"/>
          <w:color w:val="000000"/>
          <w:sz w:val="28"/>
          <w:szCs w:val="28"/>
          <w:lang w:eastAsia="ru-RU"/>
        </w:rPr>
      </w:pPr>
      <w:r w:rsidRPr="00EF6802">
        <w:rPr>
          <w:rFonts w:ascii="Times New Roman" w:eastAsia="Times New Roman" w:hAnsi="Times New Roman" w:cs="Times New Roman"/>
          <w:color w:val="000000"/>
          <w:sz w:val="28"/>
          <w:szCs w:val="28"/>
          <w:lang w:eastAsia="ru-RU"/>
        </w:rPr>
        <w:t>4) характер развития сети транспортной, инженерной, социальной и иных инфраструктур.</w:t>
      </w:r>
    </w:p>
    <w:p w:rsidR="00EF6802" w:rsidRPr="00EF6802" w:rsidRDefault="00EF6802" w:rsidP="00EF6802">
      <w:pPr>
        <w:suppressAutoHyphens/>
        <w:spacing w:before="28" w:after="28" w:line="240" w:lineRule="auto"/>
        <w:contextualSpacing/>
        <w:rPr>
          <w:rFonts w:ascii="Times New Roman" w:eastAsia="Times New Roman" w:hAnsi="Times New Roman" w:cs="Times New Roman"/>
          <w:sz w:val="16"/>
          <w:szCs w:val="16"/>
          <w:lang w:eastAsia="ru-RU"/>
        </w:rPr>
      </w:pPr>
    </w:p>
    <w:p w:rsidR="00EF6802" w:rsidRPr="00EF6802" w:rsidRDefault="00EF6802" w:rsidP="00EF6802">
      <w:pPr>
        <w:suppressAutoHyphens/>
        <w:spacing w:after="200" w:line="240" w:lineRule="auto"/>
        <w:ind w:firstLine="540"/>
        <w:jc w:val="both"/>
        <w:rPr>
          <w:rFonts w:ascii="Calibri" w:eastAsia="Arial Unicode MS" w:hAnsi="Calibri" w:cs="Times New Roman"/>
          <w:lang w:eastAsia="ru-RU"/>
        </w:rPr>
      </w:pPr>
      <w:r w:rsidRPr="00EF6802">
        <w:rPr>
          <w:rFonts w:ascii="Times New Roman" w:eastAsia="Arial Unicode MS" w:hAnsi="Times New Roman" w:cs="Times New Roman"/>
          <w:color w:val="000000"/>
          <w:sz w:val="28"/>
          <w:szCs w:val="28"/>
          <w:lang w:eastAsia="ru-RU"/>
        </w:rPr>
        <w:t xml:space="preserve">5. </w:t>
      </w:r>
      <w:r w:rsidRPr="00EF6802">
        <w:rPr>
          <w:rFonts w:ascii="Times New Roman" w:eastAsia="Arial Unicode MS" w:hAnsi="Times New Roman" w:cs="Times New Roman"/>
          <w:sz w:val="28"/>
          <w:szCs w:val="28"/>
          <w:lang w:eastAsia="ru-RU"/>
        </w:rPr>
        <w:t xml:space="preserve">Подготовка генерального плана </w:t>
      </w:r>
      <w:proofErr w:type="gramStart"/>
      <w:r w:rsidRPr="00EF6802">
        <w:rPr>
          <w:rFonts w:ascii="Times New Roman" w:eastAsia="Arial Unicode MS" w:hAnsi="Times New Roman" w:cs="Times New Roman"/>
          <w:sz w:val="28"/>
          <w:szCs w:val="28"/>
          <w:lang w:eastAsia="ru-RU"/>
        </w:rPr>
        <w:t>может  осуществляться</w:t>
      </w:r>
      <w:proofErr w:type="gramEnd"/>
      <w:r w:rsidRPr="00EF6802">
        <w:rPr>
          <w:rFonts w:ascii="Times New Roman" w:eastAsia="Arial Unicode MS" w:hAnsi="Times New Roman" w:cs="Times New Roman"/>
          <w:sz w:val="28"/>
          <w:szCs w:val="28"/>
          <w:lang w:eastAsia="ru-RU"/>
        </w:rPr>
        <w:t xml:space="preserve"> применительно ко всей территории поселения и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EF6802" w:rsidRPr="00EF6802" w:rsidRDefault="00EF6802" w:rsidP="00EF6802">
      <w:pPr>
        <w:suppressAutoHyphens/>
        <w:overflowPunct w:val="0"/>
        <w:spacing w:after="0" w:line="240" w:lineRule="auto"/>
        <w:jc w:val="both"/>
        <w:rPr>
          <w:rFonts w:ascii="Times New Roman" w:eastAsia="Times New Roman" w:hAnsi="Times New Roman" w:cs="Mangal"/>
          <w:b/>
          <w:kern w:val="2"/>
          <w:sz w:val="24"/>
          <w:szCs w:val="20"/>
          <w:lang w:eastAsia="ar-SA"/>
        </w:rPr>
      </w:pPr>
    </w:p>
    <w:p w:rsidR="00EF6802" w:rsidRPr="00EF6802" w:rsidRDefault="00EF6802" w:rsidP="00EF6802">
      <w:pPr>
        <w:suppressAutoHyphens/>
        <w:spacing w:after="200" w:line="240" w:lineRule="auto"/>
        <w:jc w:val="center"/>
        <w:rPr>
          <w:rFonts w:ascii="Calibri" w:eastAsia="Arial Unicode MS" w:hAnsi="Calibri" w:cs="Times New Roman"/>
          <w:lang w:eastAsia="ru-RU"/>
        </w:rPr>
      </w:pPr>
      <w:r w:rsidRPr="00EF6802">
        <w:rPr>
          <w:rFonts w:ascii="Times New Roman" w:eastAsia="Arial Unicode MS" w:hAnsi="Times New Roman" w:cs="Times New Roman"/>
          <w:b/>
          <w:sz w:val="28"/>
          <w:szCs w:val="28"/>
          <w:lang w:eastAsia="ru-RU"/>
        </w:rPr>
        <w:t xml:space="preserve">Статья 2. Содержание генерального </w:t>
      </w:r>
      <w:proofErr w:type="gramStart"/>
      <w:r w:rsidRPr="00EF6802">
        <w:rPr>
          <w:rFonts w:ascii="Times New Roman" w:eastAsia="Arial Unicode MS" w:hAnsi="Times New Roman" w:cs="Times New Roman"/>
          <w:b/>
          <w:sz w:val="28"/>
          <w:szCs w:val="28"/>
          <w:lang w:eastAsia="ru-RU"/>
        </w:rPr>
        <w:t>плана  поселений</w:t>
      </w:r>
      <w:proofErr w:type="gramEnd"/>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1. Генеральный план содержит:</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1) положение о территориальном планировании;</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2) карту планируемого размещения объектов местного значения поселения;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3) карту границ населенных пунктов (в том числе границ образуемых населенных пунктов), входящих в состав поселения;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4) карту функциональных зон поселения.</w:t>
      </w:r>
    </w:p>
    <w:p w:rsidR="00EF6802" w:rsidRPr="00EF6802" w:rsidRDefault="00EF6802" w:rsidP="00EF6802">
      <w:pPr>
        <w:suppressAutoHyphens/>
        <w:spacing w:after="200" w:line="240" w:lineRule="auto"/>
        <w:ind w:firstLine="540"/>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2. Положение о территориальном планировании, содержащееся в генеральном плане, включает в себя: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F6802" w:rsidRPr="00EF6802" w:rsidRDefault="00EF6802" w:rsidP="00EF6802">
      <w:pPr>
        <w:suppressAutoHyphens/>
        <w:spacing w:after="200" w:line="240" w:lineRule="auto"/>
        <w:ind w:firstLine="540"/>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 xml:space="preserve">3. На указанных в </w:t>
      </w:r>
      <w:hyperlink r:id="rId8" w:history="1">
        <w:r w:rsidRPr="00EF6802">
          <w:rPr>
            <w:rFonts w:ascii="Times New Roman" w:eastAsia="Arial Unicode MS" w:hAnsi="Times New Roman" w:cs="Times New Roman"/>
            <w:sz w:val="28"/>
            <w:szCs w:val="28"/>
            <w:lang w:eastAsia="ru-RU" w:bidi="ru-RU"/>
          </w:rPr>
          <w:t>пунктах 2</w:t>
        </w:r>
      </w:hyperlink>
      <w:r w:rsidRPr="00EF6802">
        <w:rPr>
          <w:rFonts w:ascii="Times New Roman" w:eastAsia="Arial Unicode MS" w:hAnsi="Times New Roman" w:cs="Times New Roman"/>
          <w:sz w:val="28"/>
          <w:szCs w:val="28"/>
          <w:lang w:eastAsia="ru-RU"/>
        </w:rPr>
        <w:t xml:space="preserve"> - </w:t>
      </w:r>
      <w:hyperlink r:id="rId9" w:history="1">
        <w:r w:rsidRPr="00EF6802">
          <w:rPr>
            <w:rFonts w:ascii="Times New Roman" w:eastAsia="Arial Unicode MS" w:hAnsi="Times New Roman" w:cs="Times New Roman"/>
            <w:sz w:val="28"/>
            <w:szCs w:val="28"/>
            <w:lang w:eastAsia="ru-RU" w:bidi="ru-RU"/>
          </w:rPr>
          <w:t>4 части 1</w:t>
        </w:r>
      </w:hyperlink>
      <w:r w:rsidRPr="00EF6802">
        <w:rPr>
          <w:rFonts w:ascii="Times New Roman" w:eastAsia="Arial Unicode MS" w:hAnsi="Times New Roman" w:cs="Times New Roman"/>
          <w:sz w:val="28"/>
          <w:szCs w:val="28"/>
          <w:lang w:eastAsia="ru-RU"/>
        </w:rPr>
        <w:t xml:space="preserve"> настоящей статьи картах соответственно отображаются:</w:t>
      </w:r>
    </w:p>
    <w:p w:rsidR="00EF6802" w:rsidRPr="00EF6802" w:rsidRDefault="00EF6802" w:rsidP="00EF6802">
      <w:pPr>
        <w:suppressAutoHyphens/>
        <w:spacing w:after="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1) планируемые для размещения объекты местного значения поселения;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2) границы населенных пунктов (в том числе границы образуемых населенных пунктов), входящих в состав поселения;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w:t>
      </w:r>
      <w:r w:rsidRPr="00EF6802">
        <w:rPr>
          <w:rFonts w:ascii="Times New Roman" w:eastAsia="Arial Unicode MS" w:hAnsi="Times New Roman" w:cs="Times New Roman"/>
          <w:sz w:val="28"/>
          <w:szCs w:val="28"/>
          <w:lang w:eastAsia="ru-RU"/>
        </w:rPr>
        <w:lastRenderedPageBreak/>
        <w:t>местоположения линейных объектов федерального значения, линейных объектов регионального значения, линейных объектов местного значения.</w:t>
      </w:r>
    </w:p>
    <w:p w:rsidR="00EF6802" w:rsidRPr="00EF6802" w:rsidRDefault="00EF6802" w:rsidP="00EF6802">
      <w:pPr>
        <w:suppressAutoHyphens/>
        <w:spacing w:after="200" w:line="240" w:lineRule="auto"/>
        <w:ind w:firstLine="540"/>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4. К генеральному плану прилагаются материалы по его обоснованию в текстовой форме и в виде карт.</w:t>
      </w:r>
    </w:p>
    <w:p w:rsidR="00EF6802" w:rsidRPr="00EF6802" w:rsidRDefault="00EF6802" w:rsidP="00EF6802">
      <w:pPr>
        <w:suppressAutoHyphens/>
        <w:spacing w:after="200" w:line="240" w:lineRule="auto"/>
        <w:ind w:firstLine="540"/>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5. Материалы по обоснованию генерального плана в текстовой форме содержат:</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EF6802" w:rsidRPr="00EF6802" w:rsidRDefault="00EF6802" w:rsidP="00EF6802">
      <w:pPr>
        <w:suppressAutoHyphens/>
        <w:spacing w:after="200" w:line="240" w:lineRule="auto"/>
        <w:jc w:val="both"/>
        <w:rPr>
          <w:rFonts w:ascii="Times New Roman" w:eastAsia="Arial Unicode MS" w:hAnsi="Times New Roman" w:cs="Times New Roman"/>
          <w:sz w:val="28"/>
          <w:szCs w:val="28"/>
          <w:lang w:eastAsia="ru-RU"/>
        </w:rPr>
      </w:pPr>
      <w:r w:rsidRPr="00EF6802">
        <w:rPr>
          <w:rFonts w:ascii="Times New Roman" w:eastAsia="Arial Unicode MS" w:hAnsi="Times New Roman" w:cs="Times New Roman"/>
          <w:sz w:val="28"/>
          <w:szCs w:val="28"/>
          <w:lang w:eastAsia="ru-RU"/>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Pr="00EF6802">
        <w:rPr>
          <w:rFonts w:ascii="Calibri" w:eastAsia="Arial Unicode MS" w:hAnsi="Calibri" w:cs="Times New Roman"/>
          <w:lang w:eastAsia="ru-RU"/>
        </w:rPr>
        <w:t xml:space="preserve"> </w:t>
      </w:r>
      <w:r w:rsidRPr="00EF6802">
        <w:rPr>
          <w:rFonts w:ascii="Times New Roman" w:eastAsia="Arial Unicode MS" w:hAnsi="Times New Roman" w:cs="Times New Roman"/>
          <w:sz w:val="28"/>
          <w:szCs w:val="28"/>
          <w:lang w:eastAsia="ru-RU"/>
        </w:rPr>
        <w:t>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4) утвержденные документами территориального планирования Российской Федерации, документами территориального планирования Ивановской области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объектов районного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5) утвержденные Схемой территориального планирования Тейковского муниципального района сведения о видах, назначении и наименованиях планируемых для размещения на территории поселения, входящего в состав Тейковского муниципального района, объектов местного значения Тейковского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lastRenderedPageBreak/>
        <w:t>6) перечень и характеристику основных факторов риска возникновения чрезвычайных ситуаций природного и техногенного характера;</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F6802" w:rsidRPr="00EF6802" w:rsidRDefault="00EF6802" w:rsidP="00EF6802">
      <w:pPr>
        <w:suppressAutoHyphens/>
        <w:spacing w:after="200" w:line="240" w:lineRule="auto"/>
        <w:ind w:firstLine="540"/>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6. Материалы по обоснованию генерального плана в виде карт отображают:</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1) границы поселения;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2) границы существующих населенных пунктов, входящих в состав поселения;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3) местоположение существующих и строящихся объектов местного значения поселения;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4) особые экономические зоны;</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5) особо охраняемые природные территории федерального, регионального, местного значения;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6) территории объектов культурного наследия;</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7) зоны с особыми условиями использования территорий;</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8) территории, подверженные риску возникновения чрезвычайных ситуаций природного и техногенного характера;</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w:t>
      </w:r>
      <w:proofErr w:type="gramStart"/>
      <w:r w:rsidRPr="00EF6802">
        <w:rPr>
          <w:rFonts w:ascii="Times New Roman" w:eastAsia="Arial Unicode MS" w:hAnsi="Times New Roman" w:cs="Times New Roman"/>
          <w:sz w:val="28"/>
          <w:szCs w:val="28"/>
          <w:lang w:eastAsia="ru-RU"/>
        </w:rPr>
        <w:t>значения  Тейковского</w:t>
      </w:r>
      <w:proofErr w:type="gramEnd"/>
      <w:r w:rsidRPr="00EF6802">
        <w:rPr>
          <w:rFonts w:ascii="Times New Roman" w:eastAsia="Arial Unicode MS" w:hAnsi="Times New Roman" w:cs="Times New Roman"/>
          <w:sz w:val="28"/>
          <w:szCs w:val="28"/>
          <w:lang w:eastAsia="ru-RU"/>
        </w:rPr>
        <w:t xml:space="preserve"> муниципального района.</w:t>
      </w:r>
    </w:p>
    <w:p w:rsidR="00EF6802" w:rsidRPr="00EF6802" w:rsidRDefault="00EF6802" w:rsidP="00EF6802">
      <w:pPr>
        <w:suppressAutoHyphens/>
        <w:overflowPunct w:val="0"/>
        <w:autoSpaceDE w:val="0"/>
        <w:autoSpaceDN w:val="0"/>
        <w:adjustRightInd w:val="0"/>
        <w:spacing w:after="0" w:line="240" w:lineRule="auto"/>
        <w:outlineLvl w:val="1"/>
        <w:rPr>
          <w:rFonts w:ascii="Times New Roman" w:eastAsia="Times New Roman" w:hAnsi="Times New Roman" w:cs="Times New Roman"/>
          <w:b/>
          <w:kern w:val="2"/>
          <w:sz w:val="28"/>
          <w:szCs w:val="28"/>
          <w:lang w:eastAsia="ar-SA"/>
        </w:rPr>
      </w:pPr>
      <w:r w:rsidRPr="00EF6802">
        <w:rPr>
          <w:rFonts w:ascii="Times New Roman" w:eastAsia="Times New Roman" w:hAnsi="Times New Roman" w:cs="Times New Roman"/>
          <w:b/>
          <w:kern w:val="2"/>
          <w:sz w:val="28"/>
          <w:szCs w:val="28"/>
          <w:lang w:eastAsia="ar-SA"/>
        </w:rPr>
        <w:t xml:space="preserve">Статья 3. Подготовка и утверждение генерального плана поселений, </w:t>
      </w:r>
    </w:p>
    <w:p w:rsidR="00EF6802" w:rsidRPr="00EF6802" w:rsidRDefault="00EF6802" w:rsidP="00EF6802">
      <w:pPr>
        <w:suppressAutoHyphens/>
        <w:overflowPunct w:val="0"/>
        <w:autoSpaceDE w:val="0"/>
        <w:autoSpaceDN w:val="0"/>
        <w:adjustRightInd w:val="0"/>
        <w:spacing w:after="0" w:line="240" w:lineRule="auto"/>
        <w:jc w:val="center"/>
        <w:outlineLvl w:val="1"/>
        <w:rPr>
          <w:rFonts w:ascii="Times New Roman" w:eastAsia="Times New Roman" w:hAnsi="Times New Roman" w:cs="Times New Roman"/>
          <w:b/>
          <w:kern w:val="2"/>
          <w:sz w:val="28"/>
          <w:szCs w:val="28"/>
          <w:lang w:eastAsia="ar-SA"/>
        </w:rPr>
      </w:pPr>
      <w:r w:rsidRPr="00EF6802">
        <w:rPr>
          <w:rFonts w:ascii="Times New Roman" w:eastAsia="Times New Roman" w:hAnsi="Times New Roman" w:cs="Times New Roman"/>
          <w:b/>
          <w:kern w:val="2"/>
          <w:sz w:val="28"/>
          <w:szCs w:val="28"/>
          <w:lang w:eastAsia="ar-SA"/>
        </w:rPr>
        <w:t>в том числе внесения изменений в него</w:t>
      </w:r>
    </w:p>
    <w:p w:rsidR="00EF6802" w:rsidRPr="00EF6802" w:rsidRDefault="00EF6802" w:rsidP="00EF6802">
      <w:pPr>
        <w:suppressAutoHyphens/>
        <w:overflowPunct w:val="0"/>
        <w:autoSpaceDE w:val="0"/>
        <w:autoSpaceDN w:val="0"/>
        <w:adjustRightInd w:val="0"/>
        <w:spacing w:after="0" w:line="240" w:lineRule="auto"/>
        <w:jc w:val="center"/>
        <w:outlineLvl w:val="1"/>
        <w:rPr>
          <w:rFonts w:ascii="Times New Roman" w:eastAsia="Times New Roman" w:hAnsi="Times New Roman" w:cs="Times New Roman"/>
          <w:b/>
          <w:kern w:val="2"/>
          <w:sz w:val="28"/>
          <w:szCs w:val="28"/>
          <w:lang w:eastAsia="ar-SA"/>
        </w:rPr>
      </w:pP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1. Генеральный план поселения, в том числе внесение изменений в него (далее – генеральный план), утверждается решением Совета Тейковского муниципального района.</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2. Решение о подготовке проекта генерального </w:t>
      </w:r>
      <w:proofErr w:type="gramStart"/>
      <w:r w:rsidRPr="00EF6802">
        <w:rPr>
          <w:rFonts w:ascii="Times New Roman" w:eastAsia="Times New Roman" w:hAnsi="Times New Roman" w:cs="Times New Roman"/>
          <w:kern w:val="2"/>
          <w:sz w:val="28"/>
          <w:szCs w:val="28"/>
          <w:lang w:eastAsia="ar-SA"/>
        </w:rPr>
        <w:t>плана  принимается</w:t>
      </w:r>
      <w:proofErr w:type="gramEnd"/>
      <w:r w:rsidRPr="00EF6802">
        <w:rPr>
          <w:rFonts w:ascii="Times New Roman" w:eastAsia="Times New Roman" w:hAnsi="Times New Roman" w:cs="Times New Roman"/>
          <w:kern w:val="2"/>
          <w:sz w:val="28"/>
          <w:szCs w:val="28"/>
          <w:lang w:eastAsia="ar-SA"/>
        </w:rPr>
        <w:t xml:space="preserve"> главой Тейковского муниципального района в форме постановления администрации Тейковского муниципального района.</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3. Подготовка проекта генерального плана осуществляется в </w:t>
      </w:r>
      <w:proofErr w:type="spellStart"/>
      <w:proofErr w:type="gramStart"/>
      <w:r w:rsidRPr="00EF6802">
        <w:rPr>
          <w:rFonts w:ascii="Times New Roman" w:eastAsia="Times New Roman" w:hAnsi="Times New Roman" w:cs="Times New Roman"/>
          <w:kern w:val="2"/>
          <w:sz w:val="28"/>
          <w:szCs w:val="28"/>
          <w:lang w:eastAsia="ar-SA"/>
        </w:rPr>
        <w:t>соответст-вии</w:t>
      </w:r>
      <w:proofErr w:type="spellEnd"/>
      <w:proofErr w:type="gramEnd"/>
      <w:r w:rsidRPr="00EF6802">
        <w:rPr>
          <w:rFonts w:ascii="Times New Roman" w:eastAsia="Times New Roman" w:hAnsi="Times New Roman" w:cs="Times New Roman"/>
          <w:kern w:val="2"/>
          <w:sz w:val="28"/>
          <w:szCs w:val="28"/>
          <w:lang w:eastAsia="ar-SA"/>
        </w:rPr>
        <w:t xml:space="preserve"> с требованиями </w:t>
      </w:r>
      <w:hyperlink r:id="rId10" w:history="1">
        <w:r w:rsidRPr="00EF6802">
          <w:rPr>
            <w:rFonts w:ascii="Times New Roman" w:eastAsia="Times New Roman" w:hAnsi="Times New Roman" w:cs="Times New Roman"/>
            <w:kern w:val="2"/>
            <w:sz w:val="28"/>
            <w:szCs w:val="28"/>
            <w:lang w:eastAsia="ar-SA"/>
          </w:rPr>
          <w:t>статьи 9</w:t>
        </w:r>
      </w:hyperlink>
      <w:r w:rsidRPr="00EF6802">
        <w:rPr>
          <w:rFonts w:ascii="Times New Roman" w:eastAsia="Times New Roman" w:hAnsi="Times New Roman" w:cs="Times New Roman"/>
          <w:kern w:val="2"/>
          <w:sz w:val="28"/>
          <w:szCs w:val="28"/>
          <w:lang w:eastAsia="ar-SA"/>
        </w:rPr>
        <w:t xml:space="preserve"> Градостроительного кодекса РФ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bCs/>
          <w:kern w:val="2"/>
          <w:sz w:val="28"/>
          <w:szCs w:val="28"/>
          <w:lang w:eastAsia="ar-SA"/>
        </w:rPr>
      </w:pPr>
      <w:r w:rsidRPr="00EF6802">
        <w:rPr>
          <w:rFonts w:ascii="Times New Roman" w:eastAsia="Times New Roman" w:hAnsi="Times New Roman" w:cs="Times New Roman"/>
          <w:kern w:val="2"/>
          <w:sz w:val="28"/>
          <w:szCs w:val="28"/>
          <w:lang w:eastAsia="ar-SA"/>
        </w:rPr>
        <w:t xml:space="preserve">4. </w:t>
      </w:r>
      <w:r w:rsidRPr="00EF6802">
        <w:rPr>
          <w:rFonts w:ascii="Times New Roman" w:eastAsia="Times New Roman" w:hAnsi="Times New Roman" w:cs="Times New Roman"/>
          <w:bCs/>
          <w:kern w:val="2"/>
          <w:sz w:val="28"/>
          <w:szCs w:val="28"/>
          <w:lang w:eastAsia="ar-SA"/>
        </w:rPr>
        <w:t xml:space="preserve">Проект генерального плана до его утверждения подлежит в </w:t>
      </w:r>
      <w:proofErr w:type="spellStart"/>
      <w:r w:rsidRPr="00EF6802">
        <w:rPr>
          <w:rFonts w:ascii="Times New Roman" w:eastAsia="Times New Roman" w:hAnsi="Times New Roman" w:cs="Times New Roman"/>
          <w:bCs/>
          <w:kern w:val="2"/>
          <w:sz w:val="28"/>
          <w:szCs w:val="28"/>
          <w:lang w:eastAsia="ar-SA"/>
        </w:rPr>
        <w:t>соответст-вии</w:t>
      </w:r>
      <w:proofErr w:type="spellEnd"/>
      <w:r w:rsidRPr="00EF6802">
        <w:rPr>
          <w:rFonts w:ascii="Times New Roman" w:eastAsia="Times New Roman" w:hAnsi="Times New Roman" w:cs="Times New Roman"/>
          <w:bCs/>
          <w:kern w:val="2"/>
          <w:sz w:val="28"/>
          <w:szCs w:val="28"/>
          <w:lang w:eastAsia="ar-SA"/>
        </w:rPr>
        <w:t xml:space="preserve"> со </w:t>
      </w:r>
      <w:hyperlink r:id="rId11" w:history="1">
        <w:r w:rsidRPr="00EF6802">
          <w:rPr>
            <w:rFonts w:ascii="Times New Roman" w:eastAsia="Times New Roman" w:hAnsi="Times New Roman" w:cs="Times New Roman"/>
            <w:bCs/>
            <w:kern w:val="2"/>
            <w:sz w:val="28"/>
            <w:szCs w:val="28"/>
            <w:lang w:eastAsia="ar-SA"/>
          </w:rPr>
          <w:t>статьей 25</w:t>
        </w:r>
      </w:hyperlink>
      <w:r w:rsidRPr="00EF6802">
        <w:rPr>
          <w:rFonts w:ascii="Times New Roman" w:eastAsia="Times New Roman" w:hAnsi="Times New Roman" w:cs="Times New Roman"/>
          <w:bCs/>
          <w:kern w:val="2"/>
          <w:sz w:val="28"/>
          <w:szCs w:val="28"/>
          <w:lang w:eastAsia="ar-SA"/>
        </w:rPr>
        <w:t xml:space="preserve"> </w:t>
      </w:r>
      <w:r w:rsidRPr="00EF6802">
        <w:rPr>
          <w:rFonts w:ascii="Times New Roman" w:eastAsia="Times New Roman" w:hAnsi="Times New Roman" w:cs="Times New Roman"/>
          <w:kern w:val="2"/>
          <w:sz w:val="28"/>
          <w:szCs w:val="28"/>
          <w:lang w:eastAsia="ar-SA"/>
        </w:rPr>
        <w:t xml:space="preserve">Градостроительного кодекса РФ </w:t>
      </w:r>
      <w:r w:rsidRPr="00EF6802">
        <w:rPr>
          <w:rFonts w:ascii="Times New Roman" w:eastAsia="Times New Roman" w:hAnsi="Times New Roman" w:cs="Times New Roman"/>
          <w:bCs/>
          <w:kern w:val="2"/>
          <w:sz w:val="28"/>
          <w:szCs w:val="28"/>
          <w:lang w:eastAsia="ar-SA"/>
        </w:rPr>
        <w:t xml:space="preserve">обязательному </w:t>
      </w:r>
      <w:proofErr w:type="spellStart"/>
      <w:r w:rsidRPr="00EF6802">
        <w:rPr>
          <w:rFonts w:ascii="Times New Roman" w:eastAsia="Times New Roman" w:hAnsi="Times New Roman" w:cs="Times New Roman"/>
          <w:bCs/>
          <w:kern w:val="2"/>
          <w:sz w:val="28"/>
          <w:szCs w:val="28"/>
          <w:lang w:eastAsia="ar-SA"/>
        </w:rPr>
        <w:t>согласова-нию</w:t>
      </w:r>
      <w:proofErr w:type="spellEnd"/>
      <w:r w:rsidRPr="00EF6802">
        <w:rPr>
          <w:rFonts w:ascii="Times New Roman" w:eastAsia="Times New Roman" w:hAnsi="Times New Roman" w:cs="Times New Roman"/>
          <w:bCs/>
          <w:kern w:val="2"/>
          <w:sz w:val="28"/>
          <w:szCs w:val="28"/>
          <w:lang w:eastAsia="ar-SA"/>
        </w:rPr>
        <w:t xml:space="preserve"> в </w:t>
      </w:r>
      <w:hyperlink r:id="rId12" w:history="1">
        <w:r w:rsidRPr="00EF6802">
          <w:rPr>
            <w:rFonts w:ascii="Times New Roman" w:eastAsia="Times New Roman" w:hAnsi="Times New Roman" w:cs="Times New Roman"/>
            <w:bCs/>
            <w:kern w:val="2"/>
            <w:sz w:val="28"/>
            <w:szCs w:val="28"/>
            <w:lang w:eastAsia="ar-SA"/>
          </w:rPr>
          <w:t>порядке</w:t>
        </w:r>
      </w:hyperlink>
      <w:r w:rsidRPr="00EF6802">
        <w:rPr>
          <w:rFonts w:ascii="Times New Roman" w:eastAsia="Times New Roman" w:hAnsi="Times New Roman" w:cs="Times New Roman"/>
          <w:bCs/>
          <w:kern w:val="2"/>
          <w:sz w:val="28"/>
          <w:szCs w:val="28"/>
          <w:lang w:eastAsia="ar-SA"/>
        </w:rPr>
        <w:t xml:space="preserve">, </w:t>
      </w:r>
      <w:r w:rsidRPr="00EF6802">
        <w:rPr>
          <w:rFonts w:ascii="Times New Roman" w:eastAsia="Times New Roman" w:hAnsi="Times New Roman" w:cs="Times New Roman"/>
          <w:bCs/>
          <w:kern w:val="2"/>
          <w:sz w:val="28"/>
          <w:szCs w:val="28"/>
          <w:lang w:eastAsia="ar-SA"/>
        </w:rPr>
        <w:lastRenderedPageBreak/>
        <w:t xml:space="preserve">установленном </w:t>
      </w:r>
      <w:r w:rsidRPr="00EF6802">
        <w:rPr>
          <w:rFonts w:ascii="Times New Roman" w:eastAsia="Times New Roman" w:hAnsi="Times New Roman" w:cs="Times New Roman"/>
          <w:kern w:val="2"/>
          <w:sz w:val="28"/>
          <w:szCs w:val="28"/>
          <w:lang w:eastAsia="ar-SA"/>
        </w:rPr>
        <w:t>Министерством экономического развития Российской Федерации, утвержденным приказом от 21.07.2016 № 460</w:t>
      </w:r>
      <w:r w:rsidRPr="00EF6802">
        <w:rPr>
          <w:rFonts w:ascii="Times New Roman" w:eastAsia="Times New Roman" w:hAnsi="Times New Roman" w:cs="Times New Roman"/>
          <w:bCs/>
          <w:kern w:val="2"/>
          <w:sz w:val="28"/>
          <w:szCs w:val="28"/>
          <w:lang w:eastAsia="ar-SA"/>
        </w:rPr>
        <w:t>.</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bCs/>
          <w:kern w:val="2"/>
          <w:sz w:val="28"/>
          <w:szCs w:val="28"/>
          <w:lang w:eastAsia="ar-SA"/>
        </w:rPr>
        <w:t xml:space="preserve">5. </w:t>
      </w:r>
      <w:r w:rsidRPr="00EF6802">
        <w:rPr>
          <w:rFonts w:ascii="Times New Roman" w:eastAsia="Times New Roman" w:hAnsi="Times New Roman" w:cs="Times New Roman"/>
          <w:kern w:val="2"/>
          <w:sz w:val="28"/>
          <w:szCs w:val="28"/>
          <w:lang w:eastAsia="ar-SA"/>
        </w:rPr>
        <w:t>Заинтересованные лица вправе представить свои предложения по проекту генерального плана.</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6. Проект генерального плана подлежит обязательному рассмотрению на публичных слушаниях, проводимых в соответствии со </w:t>
      </w:r>
      <w:hyperlink r:id="rId13" w:history="1">
        <w:r w:rsidRPr="00EF6802">
          <w:rPr>
            <w:rFonts w:ascii="Times New Roman" w:eastAsia="Times New Roman" w:hAnsi="Times New Roman" w:cs="Times New Roman"/>
            <w:kern w:val="2"/>
            <w:sz w:val="28"/>
            <w:szCs w:val="28"/>
            <w:lang w:eastAsia="ar-SA"/>
          </w:rPr>
          <w:t>статьей 28</w:t>
        </w:r>
      </w:hyperlink>
      <w:r w:rsidRPr="00EF6802">
        <w:rPr>
          <w:rFonts w:ascii="Times New Roman" w:eastAsia="Times New Roman" w:hAnsi="Times New Roman" w:cs="Times New Roman"/>
          <w:kern w:val="2"/>
          <w:sz w:val="28"/>
          <w:szCs w:val="28"/>
          <w:lang w:eastAsia="ar-SA"/>
        </w:rPr>
        <w:t xml:space="preserve"> Градостроительного кодекса РФ.</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Тейковского муниципального </w:t>
      </w:r>
      <w:proofErr w:type="gramStart"/>
      <w:r w:rsidRPr="00EF6802">
        <w:rPr>
          <w:rFonts w:ascii="Times New Roman" w:eastAsia="Times New Roman" w:hAnsi="Times New Roman" w:cs="Times New Roman"/>
          <w:kern w:val="2"/>
          <w:sz w:val="28"/>
          <w:szCs w:val="28"/>
          <w:lang w:eastAsia="ar-SA"/>
        </w:rPr>
        <w:t>района  в</w:t>
      </w:r>
      <w:proofErr w:type="gramEnd"/>
      <w:r w:rsidRPr="00EF6802">
        <w:rPr>
          <w:rFonts w:ascii="Times New Roman" w:eastAsia="Times New Roman" w:hAnsi="Times New Roman" w:cs="Times New Roman"/>
          <w:kern w:val="2"/>
          <w:sz w:val="28"/>
          <w:szCs w:val="28"/>
          <w:lang w:eastAsia="ar-SA"/>
        </w:rPr>
        <w:t xml:space="preserve"> Совет Тейковского муниципального района.</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8. Совет Тейковского муниципального района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w:t>
      </w:r>
      <w:proofErr w:type="gramStart"/>
      <w:r w:rsidRPr="00EF6802">
        <w:rPr>
          <w:rFonts w:ascii="Times New Roman" w:eastAsia="Times New Roman" w:hAnsi="Times New Roman" w:cs="Times New Roman"/>
          <w:kern w:val="2"/>
          <w:sz w:val="28"/>
          <w:szCs w:val="28"/>
          <w:lang w:eastAsia="ar-SA"/>
        </w:rPr>
        <w:t>главе  Тейковского</w:t>
      </w:r>
      <w:proofErr w:type="gramEnd"/>
      <w:r w:rsidRPr="00EF6802">
        <w:rPr>
          <w:rFonts w:ascii="Times New Roman" w:eastAsia="Times New Roman" w:hAnsi="Times New Roman" w:cs="Times New Roman"/>
          <w:kern w:val="2"/>
          <w:sz w:val="28"/>
          <w:szCs w:val="28"/>
          <w:lang w:eastAsia="ar-SA"/>
        </w:rPr>
        <w:t xml:space="preserve"> муниципального района на доработку в соответствии с указанными протоколами и заключением.</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10. Органы государственной власти Российской Федерации, органы государственной власти Ивановской области, органы местного </w:t>
      </w:r>
      <w:proofErr w:type="spellStart"/>
      <w:proofErr w:type="gramStart"/>
      <w:r w:rsidRPr="00EF6802">
        <w:rPr>
          <w:rFonts w:ascii="Times New Roman" w:eastAsia="Times New Roman" w:hAnsi="Times New Roman" w:cs="Times New Roman"/>
          <w:kern w:val="2"/>
          <w:sz w:val="28"/>
          <w:szCs w:val="28"/>
          <w:lang w:eastAsia="ar-SA"/>
        </w:rPr>
        <w:t>самоуправле-ния</w:t>
      </w:r>
      <w:proofErr w:type="spellEnd"/>
      <w:proofErr w:type="gramEnd"/>
      <w:r w:rsidRPr="00EF6802">
        <w:rPr>
          <w:rFonts w:ascii="Times New Roman" w:eastAsia="Times New Roman" w:hAnsi="Times New Roman" w:cs="Times New Roman"/>
          <w:kern w:val="2"/>
          <w:sz w:val="28"/>
          <w:szCs w:val="28"/>
          <w:lang w:eastAsia="ar-SA"/>
        </w:rPr>
        <w:t>, заинтересованные физические и юридические лица вправе обращаться к главе Тейковского муниципального района с предложениями о внесении изменений в генеральный план.</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11. Внесение изменений в генеральный план осуществляется по необходимости, но не чаще одного раза </w:t>
      </w:r>
      <w:proofErr w:type="gramStart"/>
      <w:r w:rsidRPr="00EF6802">
        <w:rPr>
          <w:rFonts w:ascii="Times New Roman" w:eastAsia="Times New Roman" w:hAnsi="Times New Roman" w:cs="Times New Roman"/>
          <w:kern w:val="2"/>
          <w:sz w:val="28"/>
          <w:szCs w:val="28"/>
          <w:lang w:eastAsia="ar-SA"/>
        </w:rPr>
        <w:t>в  год</w:t>
      </w:r>
      <w:proofErr w:type="gramEnd"/>
      <w:r w:rsidRPr="00EF6802">
        <w:rPr>
          <w:rFonts w:ascii="Times New Roman" w:eastAsia="Times New Roman" w:hAnsi="Times New Roman" w:cs="Times New Roman"/>
          <w:kern w:val="2"/>
          <w:sz w:val="28"/>
          <w:szCs w:val="28"/>
          <w:lang w:eastAsia="ar-SA"/>
        </w:rPr>
        <w:t xml:space="preserve">.  </w:t>
      </w:r>
    </w:p>
    <w:p w:rsidR="00EF6802" w:rsidRPr="00EF6802" w:rsidRDefault="00EF6802" w:rsidP="00EF6802">
      <w:pPr>
        <w:widowControl w:val="0"/>
        <w:suppressAutoHyphens/>
        <w:spacing w:after="0" w:line="240" w:lineRule="auto"/>
        <w:ind w:firstLine="540"/>
        <w:jc w:val="both"/>
        <w:rPr>
          <w:rFonts w:ascii="Times New Roman" w:eastAsia="Times New Roman" w:hAnsi="Times New Roman" w:cs="MS Sans Serif"/>
          <w:color w:val="000000"/>
          <w:sz w:val="28"/>
          <w:szCs w:val="28"/>
          <w:lang w:eastAsia="ar-SA"/>
        </w:rPr>
      </w:pPr>
      <w:r w:rsidRPr="00EF6802">
        <w:rPr>
          <w:rFonts w:ascii="Times New Roman" w:eastAsia="Times New Roman" w:hAnsi="Times New Roman" w:cs="MS Sans Serif"/>
          <w:color w:val="000000"/>
          <w:sz w:val="28"/>
          <w:szCs w:val="28"/>
          <w:lang w:eastAsia="ar-SA"/>
        </w:rPr>
        <w:t xml:space="preserve">12. Предложения о внесении изменений в генеральный </w:t>
      </w:r>
      <w:proofErr w:type="gramStart"/>
      <w:r w:rsidRPr="00EF6802">
        <w:rPr>
          <w:rFonts w:ascii="Times New Roman" w:eastAsia="Times New Roman" w:hAnsi="Times New Roman" w:cs="MS Sans Serif"/>
          <w:color w:val="000000"/>
          <w:sz w:val="28"/>
          <w:szCs w:val="28"/>
          <w:lang w:eastAsia="ar-SA"/>
        </w:rPr>
        <w:t>план  поселения</w:t>
      </w:r>
      <w:proofErr w:type="gramEnd"/>
      <w:r w:rsidRPr="00EF6802">
        <w:rPr>
          <w:rFonts w:ascii="Times New Roman" w:eastAsia="Times New Roman" w:hAnsi="Times New Roman" w:cs="MS Sans Serif"/>
          <w:color w:val="000000"/>
          <w:sz w:val="28"/>
          <w:szCs w:val="28"/>
          <w:lang w:eastAsia="ar-SA"/>
        </w:rPr>
        <w:t xml:space="preserve"> вносятся в «Реестр регистрации заявок о внесении изменений в генеральные планы сельских поселений». Сбор заявок и ведение Реестра осуществляет администрация </w:t>
      </w:r>
      <w:proofErr w:type="gramStart"/>
      <w:r w:rsidRPr="00EF6802">
        <w:rPr>
          <w:rFonts w:ascii="Times New Roman" w:eastAsia="Times New Roman" w:hAnsi="Times New Roman" w:cs="MS Sans Serif"/>
          <w:color w:val="000000"/>
          <w:sz w:val="28"/>
          <w:szCs w:val="28"/>
          <w:lang w:eastAsia="ar-SA"/>
        </w:rPr>
        <w:t>Тейковского  муниципального</w:t>
      </w:r>
      <w:proofErr w:type="gramEnd"/>
      <w:r w:rsidRPr="00EF6802">
        <w:rPr>
          <w:rFonts w:ascii="Times New Roman" w:eastAsia="Times New Roman" w:hAnsi="Times New Roman" w:cs="MS Sans Serif"/>
          <w:color w:val="000000"/>
          <w:sz w:val="28"/>
          <w:szCs w:val="28"/>
          <w:lang w:eastAsia="ar-SA"/>
        </w:rPr>
        <w:t xml:space="preserve"> района в лице отдела градостроительства управления координации жилищно-коммунального, дорожного хозяйства и градостроительства. </w:t>
      </w:r>
    </w:p>
    <w:p w:rsidR="00EF6802" w:rsidRPr="00EF6802" w:rsidRDefault="00EF6802" w:rsidP="00EF6802">
      <w:pPr>
        <w:widowControl w:val="0"/>
        <w:suppressAutoHyphens/>
        <w:spacing w:after="0" w:line="240" w:lineRule="auto"/>
        <w:ind w:firstLine="540"/>
        <w:jc w:val="both"/>
        <w:rPr>
          <w:rFonts w:ascii="Times New Roman" w:eastAsia="Times New Roman" w:hAnsi="Times New Roman" w:cs="MS Sans Serif"/>
          <w:color w:val="000000"/>
          <w:sz w:val="28"/>
          <w:szCs w:val="28"/>
          <w:lang w:eastAsia="ar-SA"/>
        </w:rPr>
      </w:pPr>
      <w:r w:rsidRPr="00EF6802">
        <w:rPr>
          <w:rFonts w:ascii="Times New Roman" w:eastAsia="Times New Roman" w:hAnsi="Times New Roman" w:cs="MS Sans Serif"/>
          <w:color w:val="000000"/>
          <w:sz w:val="28"/>
          <w:szCs w:val="28"/>
          <w:lang w:eastAsia="ar-SA"/>
        </w:rPr>
        <w:t>13. К заявлению, содержащему предложения о внесении изменений в генеральный план, правообладателями земельных участков прилагаются следующие документы:</w:t>
      </w:r>
    </w:p>
    <w:p w:rsidR="00EF6802" w:rsidRPr="00EF6802" w:rsidRDefault="00EF6802" w:rsidP="00EF6802">
      <w:pPr>
        <w:suppressAutoHyphens/>
        <w:overflowPunct w:val="0"/>
        <w:autoSpaceDE w:val="0"/>
        <w:autoSpaceDN w:val="0"/>
        <w:adjustRightInd w:val="0"/>
        <w:spacing w:after="0" w:line="240" w:lineRule="auto"/>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1) правоустанавливающие документы на земельный участок, в отношении которого вносится предложение о внесении изменений в генеральный план;</w:t>
      </w:r>
    </w:p>
    <w:p w:rsidR="00EF6802" w:rsidRPr="00EF6802" w:rsidRDefault="00EF6802" w:rsidP="00EF6802">
      <w:pPr>
        <w:suppressAutoHyphens/>
        <w:overflowPunct w:val="0"/>
        <w:autoSpaceDE w:val="0"/>
        <w:autoSpaceDN w:val="0"/>
        <w:adjustRightInd w:val="0"/>
        <w:spacing w:after="0" w:line="240" w:lineRule="auto"/>
        <w:ind w:right="-173"/>
        <w:jc w:val="both"/>
        <w:outlineLvl w:val="0"/>
        <w:rPr>
          <w:rFonts w:ascii="Arial" w:eastAsia="Times New Roman" w:hAnsi="Arial" w:cs="Arial"/>
          <w:kern w:val="2"/>
          <w:sz w:val="20"/>
          <w:szCs w:val="20"/>
          <w:lang w:eastAsia="ar-SA"/>
        </w:rPr>
      </w:pPr>
      <w:r w:rsidRPr="00EF6802">
        <w:rPr>
          <w:rFonts w:ascii="Times New Roman" w:eastAsia="Times New Roman" w:hAnsi="Times New Roman" w:cs="Times New Roman"/>
          <w:kern w:val="2"/>
          <w:sz w:val="28"/>
          <w:szCs w:val="28"/>
          <w:lang w:eastAsia="ar-SA"/>
        </w:rPr>
        <w:t xml:space="preserve">2) обоснование необходимости внесения изменений в генеральный план, разработанное в соответствии с Нормативами градостроительного </w:t>
      </w:r>
      <w:proofErr w:type="spellStart"/>
      <w:proofErr w:type="gramStart"/>
      <w:r w:rsidRPr="00EF6802">
        <w:rPr>
          <w:rFonts w:ascii="Times New Roman" w:eastAsia="Times New Roman" w:hAnsi="Times New Roman" w:cs="Times New Roman"/>
          <w:kern w:val="2"/>
          <w:sz w:val="28"/>
          <w:szCs w:val="28"/>
          <w:lang w:eastAsia="ar-SA"/>
        </w:rPr>
        <w:t>проектиро-вания</w:t>
      </w:r>
      <w:proofErr w:type="spellEnd"/>
      <w:proofErr w:type="gramEnd"/>
      <w:r w:rsidRPr="00EF6802">
        <w:rPr>
          <w:rFonts w:ascii="Times New Roman" w:eastAsia="Times New Roman" w:hAnsi="Times New Roman" w:cs="Times New Roman"/>
          <w:kern w:val="2"/>
          <w:sz w:val="28"/>
          <w:szCs w:val="28"/>
          <w:lang w:eastAsia="ar-SA"/>
        </w:rPr>
        <w:t xml:space="preserve"> Ивановской области, утвержденными постановлением Правительства Ивановской области от 06.11.2009 № 313-п. </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14. Решение о подготовке предложений о внесении изменений в генеральный план поселения принимаются главой Тейковского муниципального района при наличии финансовых средств, предусмотренных на эти цели бюджетом района на текущий финансовый год.</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lastRenderedPageBreak/>
        <w:t xml:space="preserve">15. В постановлении администрации Тейковского муниципального </w:t>
      </w:r>
      <w:proofErr w:type="gramStart"/>
      <w:r w:rsidRPr="00EF6802">
        <w:rPr>
          <w:rFonts w:ascii="Times New Roman" w:eastAsia="Times New Roman" w:hAnsi="Times New Roman" w:cs="Times New Roman"/>
          <w:kern w:val="2"/>
          <w:sz w:val="28"/>
          <w:szCs w:val="28"/>
          <w:lang w:eastAsia="ar-SA"/>
        </w:rPr>
        <w:t>района  о</w:t>
      </w:r>
      <w:proofErr w:type="gramEnd"/>
      <w:r w:rsidRPr="00EF6802">
        <w:rPr>
          <w:rFonts w:ascii="Times New Roman" w:eastAsia="Times New Roman" w:hAnsi="Times New Roman" w:cs="Times New Roman"/>
          <w:kern w:val="2"/>
          <w:sz w:val="28"/>
          <w:szCs w:val="28"/>
          <w:lang w:eastAsia="ar-SA"/>
        </w:rPr>
        <w:t xml:space="preserve"> подготовке предложений о внесении изменений в генеральный план  устанавливается срок окончания приема предложений о внесении в генеральный план.</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16. В случае необходимости внесения изменений в генеральный план ранее установленного срока и при отсутствии в </w:t>
      </w:r>
      <w:proofErr w:type="gramStart"/>
      <w:r w:rsidRPr="00EF6802">
        <w:rPr>
          <w:rFonts w:ascii="Times New Roman" w:eastAsia="Times New Roman" w:hAnsi="Times New Roman" w:cs="Times New Roman"/>
          <w:kern w:val="2"/>
          <w:sz w:val="28"/>
          <w:szCs w:val="28"/>
          <w:lang w:eastAsia="ar-SA"/>
        </w:rPr>
        <w:t>бюджете  Тейковского</w:t>
      </w:r>
      <w:proofErr w:type="gramEnd"/>
      <w:r w:rsidRPr="00EF6802">
        <w:rPr>
          <w:rFonts w:ascii="Times New Roman" w:eastAsia="Times New Roman" w:hAnsi="Times New Roman" w:cs="Times New Roman"/>
          <w:kern w:val="2"/>
          <w:sz w:val="28"/>
          <w:szCs w:val="28"/>
          <w:lang w:eastAsia="ar-SA"/>
        </w:rPr>
        <w:t xml:space="preserve"> муниципального района финансовых средств, подготовка проекта внесения изменений в генеральный план может осуществляться за счет средств заинтересованного лица. </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17. В этом случае к заявлению, содержащему предложения о внесении изменений в генеральный </w:t>
      </w:r>
      <w:proofErr w:type="gramStart"/>
      <w:r w:rsidRPr="00EF6802">
        <w:rPr>
          <w:rFonts w:ascii="Times New Roman" w:eastAsia="Times New Roman" w:hAnsi="Times New Roman" w:cs="Times New Roman"/>
          <w:kern w:val="2"/>
          <w:sz w:val="28"/>
          <w:szCs w:val="28"/>
          <w:lang w:eastAsia="ar-SA"/>
        </w:rPr>
        <w:t>план,  прилагаются</w:t>
      </w:r>
      <w:proofErr w:type="gramEnd"/>
      <w:r w:rsidRPr="00EF6802">
        <w:rPr>
          <w:rFonts w:ascii="Times New Roman" w:eastAsia="Times New Roman" w:hAnsi="Times New Roman" w:cs="Times New Roman"/>
          <w:kern w:val="2"/>
          <w:sz w:val="28"/>
          <w:szCs w:val="28"/>
          <w:lang w:eastAsia="ar-SA"/>
        </w:rPr>
        <w:t xml:space="preserve"> следующие документы:</w:t>
      </w:r>
    </w:p>
    <w:p w:rsidR="00EF6802" w:rsidRPr="00EF6802" w:rsidRDefault="00EF6802" w:rsidP="00EF6802">
      <w:pPr>
        <w:suppressAutoHyphens/>
        <w:overflowPunct w:val="0"/>
        <w:autoSpaceDE w:val="0"/>
        <w:autoSpaceDN w:val="0"/>
        <w:adjustRightInd w:val="0"/>
        <w:spacing w:after="0" w:line="240" w:lineRule="auto"/>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1) правоустанавливающие документы на земельный участок, в отношении которого вносится предложение о внесении изменений в генеральный план;</w:t>
      </w:r>
    </w:p>
    <w:p w:rsidR="00EF6802" w:rsidRPr="00EF6802" w:rsidRDefault="00EF6802" w:rsidP="00EF6802">
      <w:pPr>
        <w:suppressAutoHyphens/>
        <w:overflowPunct w:val="0"/>
        <w:autoSpaceDE w:val="0"/>
        <w:autoSpaceDN w:val="0"/>
        <w:adjustRightInd w:val="0"/>
        <w:spacing w:after="0" w:line="240" w:lineRule="auto"/>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2)</w:t>
      </w:r>
      <w:r w:rsidRPr="00EF6802">
        <w:rPr>
          <w:rFonts w:ascii="Times New Roman" w:eastAsia="Times New Roman" w:hAnsi="Times New Roman" w:cs="Times New Roman"/>
          <w:kern w:val="2"/>
          <w:sz w:val="20"/>
          <w:szCs w:val="20"/>
          <w:lang w:eastAsia="ar-SA"/>
        </w:rPr>
        <w:t xml:space="preserve"> </w:t>
      </w:r>
      <w:r w:rsidRPr="00EF6802">
        <w:rPr>
          <w:rFonts w:ascii="Times New Roman" w:eastAsia="Times New Roman" w:hAnsi="Times New Roman" w:cs="Times New Roman"/>
          <w:kern w:val="2"/>
          <w:sz w:val="28"/>
          <w:szCs w:val="28"/>
          <w:lang w:eastAsia="ar-SA"/>
        </w:rPr>
        <w:t>обоснование необходимости внесения изменений в генеральный план,</w:t>
      </w:r>
      <w:r w:rsidRPr="00EF6802">
        <w:rPr>
          <w:rFonts w:ascii="Times New Roman" w:eastAsia="Times New Roman" w:hAnsi="Times New Roman" w:cs="Times New Roman"/>
          <w:kern w:val="2"/>
          <w:sz w:val="20"/>
          <w:szCs w:val="20"/>
          <w:lang w:eastAsia="ar-SA"/>
        </w:rPr>
        <w:t xml:space="preserve"> </w:t>
      </w:r>
      <w:r w:rsidRPr="00EF6802">
        <w:rPr>
          <w:rFonts w:ascii="Times New Roman" w:eastAsia="Times New Roman" w:hAnsi="Times New Roman" w:cs="Times New Roman"/>
          <w:kern w:val="2"/>
          <w:sz w:val="28"/>
          <w:szCs w:val="28"/>
          <w:lang w:eastAsia="ar-SA"/>
        </w:rPr>
        <w:t xml:space="preserve">разработанное в соответствии с Нормативами градостроительного </w:t>
      </w:r>
      <w:proofErr w:type="spellStart"/>
      <w:proofErr w:type="gramStart"/>
      <w:r w:rsidRPr="00EF6802">
        <w:rPr>
          <w:rFonts w:ascii="Times New Roman" w:eastAsia="Times New Roman" w:hAnsi="Times New Roman" w:cs="Times New Roman"/>
          <w:kern w:val="2"/>
          <w:sz w:val="28"/>
          <w:szCs w:val="28"/>
          <w:lang w:eastAsia="ar-SA"/>
        </w:rPr>
        <w:t>проек-тирования</w:t>
      </w:r>
      <w:proofErr w:type="spellEnd"/>
      <w:proofErr w:type="gramEnd"/>
      <w:r w:rsidRPr="00EF6802">
        <w:rPr>
          <w:rFonts w:ascii="Times New Roman" w:eastAsia="Times New Roman" w:hAnsi="Times New Roman" w:cs="Times New Roman"/>
          <w:kern w:val="2"/>
          <w:sz w:val="28"/>
          <w:szCs w:val="28"/>
          <w:lang w:eastAsia="ar-SA"/>
        </w:rPr>
        <w:t xml:space="preserve"> Ивановской области, утвержденными постановлением </w:t>
      </w:r>
      <w:proofErr w:type="spellStart"/>
      <w:r w:rsidRPr="00EF6802">
        <w:rPr>
          <w:rFonts w:ascii="Times New Roman" w:eastAsia="Times New Roman" w:hAnsi="Times New Roman" w:cs="Times New Roman"/>
          <w:kern w:val="2"/>
          <w:sz w:val="28"/>
          <w:szCs w:val="28"/>
          <w:lang w:eastAsia="ar-SA"/>
        </w:rPr>
        <w:t>Прави-тельства</w:t>
      </w:r>
      <w:proofErr w:type="spellEnd"/>
      <w:r w:rsidRPr="00EF6802">
        <w:rPr>
          <w:rFonts w:ascii="Times New Roman" w:eastAsia="Times New Roman" w:hAnsi="Times New Roman" w:cs="Times New Roman"/>
          <w:kern w:val="2"/>
          <w:sz w:val="28"/>
          <w:szCs w:val="28"/>
          <w:lang w:eastAsia="ar-SA"/>
        </w:rPr>
        <w:t xml:space="preserve"> Ивановской области от 06.11.2009 № 313-п; в случае предложения включения земельных участков для индивидуального жилищного строительства, данное обоснование должно содержать предложения по решению вопросов обеспечения объектами социальной сферы, инженерной, транспортной инфраструктуры; </w:t>
      </w:r>
    </w:p>
    <w:p w:rsidR="00EF6802" w:rsidRPr="00EF6802" w:rsidRDefault="00EF6802" w:rsidP="00EF6802">
      <w:pPr>
        <w:suppressAutoHyphens/>
        <w:overflowPunct w:val="0"/>
        <w:autoSpaceDE w:val="0"/>
        <w:autoSpaceDN w:val="0"/>
        <w:adjustRightInd w:val="0"/>
        <w:spacing w:after="0" w:line="240" w:lineRule="auto"/>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3) проект внесения изменений в генеральный план сельского поселения в графической и текстовой форме в полном объеме в соответствии со статьей 2 настоящего Положения, разработанный в соответствии с Нормативами градостроительного проектирования Ивановской области, утвержденными постановлением Правительства Ивановской области от 06.11.2009 № 313-п, выполненный индивидуальным предпринимателем или юридическим лицом, имеющим свидетельство о допуске к данному виду  работ по подготовке проектной документации, выданное саморегулируемой организацией в соответствии со статьей 55.8 Градостроительного кодекса РФ. </w:t>
      </w:r>
    </w:p>
    <w:p w:rsidR="00EF6802" w:rsidRPr="00EF6802" w:rsidRDefault="00EF6802" w:rsidP="00EF6802">
      <w:pPr>
        <w:suppressAutoHyphens/>
        <w:autoSpaceDE w:val="0"/>
        <w:spacing w:after="0" w:line="240" w:lineRule="auto"/>
        <w:ind w:firstLine="540"/>
        <w:jc w:val="both"/>
        <w:rPr>
          <w:rFonts w:ascii="Times New Roman" w:eastAsia="Arial" w:hAnsi="Times New Roman" w:cs="Times New Roman"/>
          <w:color w:val="000000"/>
          <w:sz w:val="28"/>
          <w:szCs w:val="28"/>
          <w:lang w:eastAsia="ar-SA"/>
        </w:rPr>
      </w:pPr>
      <w:r w:rsidRPr="00EF6802">
        <w:rPr>
          <w:rFonts w:ascii="Times New Roman" w:eastAsia="Arial" w:hAnsi="Times New Roman" w:cs="Times New Roman"/>
          <w:color w:val="000000"/>
          <w:sz w:val="28"/>
          <w:szCs w:val="28"/>
          <w:lang w:eastAsia="ar-SA"/>
        </w:rPr>
        <w:t xml:space="preserve">Оформление проекта должно быть выполнено на бумажном носителе и в виде электронной версии проекта. </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18. Подготовленный заинтересованным лицом проект внесения изменений в генеральный план направляется главе Тейковского муниципального района для принятия решения о подготовке внесения изменений в генеральный план.</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19.  Внесение изменений в генеральный план осуществляется в </w:t>
      </w:r>
      <w:proofErr w:type="spellStart"/>
      <w:proofErr w:type="gramStart"/>
      <w:r w:rsidRPr="00EF6802">
        <w:rPr>
          <w:rFonts w:ascii="Times New Roman" w:eastAsia="Times New Roman" w:hAnsi="Times New Roman" w:cs="Times New Roman"/>
          <w:kern w:val="2"/>
          <w:sz w:val="28"/>
          <w:szCs w:val="28"/>
          <w:lang w:eastAsia="ar-SA"/>
        </w:rPr>
        <w:t>соответ-ствии</w:t>
      </w:r>
      <w:proofErr w:type="spellEnd"/>
      <w:proofErr w:type="gramEnd"/>
      <w:r w:rsidRPr="00EF6802">
        <w:rPr>
          <w:rFonts w:ascii="Times New Roman" w:eastAsia="Times New Roman" w:hAnsi="Times New Roman" w:cs="Times New Roman"/>
          <w:kern w:val="2"/>
          <w:sz w:val="28"/>
          <w:szCs w:val="28"/>
          <w:lang w:eastAsia="ar-SA"/>
        </w:rPr>
        <w:t xml:space="preserve"> со </w:t>
      </w:r>
      <w:hyperlink r:id="rId14" w:history="1">
        <w:r w:rsidRPr="00EF6802">
          <w:rPr>
            <w:rFonts w:ascii="Times New Roman" w:eastAsia="Times New Roman" w:hAnsi="Times New Roman" w:cs="Times New Roman"/>
            <w:kern w:val="2"/>
            <w:sz w:val="28"/>
            <w:szCs w:val="28"/>
            <w:lang w:eastAsia="ar-SA"/>
          </w:rPr>
          <w:t>статьями 9</w:t>
        </w:r>
      </w:hyperlink>
      <w:r w:rsidRPr="00EF6802">
        <w:rPr>
          <w:rFonts w:ascii="Times New Roman" w:eastAsia="Times New Roman" w:hAnsi="Times New Roman" w:cs="Times New Roman"/>
          <w:kern w:val="2"/>
          <w:sz w:val="28"/>
          <w:szCs w:val="28"/>
          <w:lang w:eastAsia="ar-SA"/>
        </w:rPr>
        <w:t xml:space="preserve">, 24, </w:t>
      </w:r>
      <w:hyperlink r:id="rId15" w:history="1">
        <w:r w:rsidRPr="00EF6802">
          <w:rPr>
            <w:rFonts w:ascii="Times New Roman" w:eastAsia="Times New Roman" w:hAnsi="Times New Roman" w:cs="Times New Roman"/>
            <w:kern w:val="2"/>
            <w:sz w:val="28"/>
            <w:szCs w:val="28"/>
            <w:lang w:eastAsia="ar-SA"/>
          </w:rPr>
          <w:t>25</w:t>
        </w:r>
      </w:hyperlink>
      <w:r w:rsidRPr="00EF6802">
        <w:rPr>
          <w:rFonts w:ascii="Times New Roman" w:eastAsia="Times New Roman" w:hAnsi="Times New Roman" w:cs="Times New Roman"/>
          <w:kern w:val="2"/>
          <w:sz w:val="28"/>
          <w:szCs w:val="28"/>
          <w:lang w:eastAsia="ar-SA"/>
        </w:rPr>
        <w:t>, 28 Градостроительного кодекса РФ.</w:t>
      </w:r>
    </w:p>
    <w:p w:rsidR="00EF6802" w:rsidRPr="00EF6802" w:rsidRDefault="00EF6802" w:rsidP="00EF6802">
      <w:pPr>
        <w:suppressAutoHyphens/>
        <w:overflowPunct w:val="0"/>
        <w:autoSpaceDE w:val="0"/>
        <w:autoSpaceDN w:val="0"/>
        <w:adjustRightInd w:val="0"/>
        <w:spacing w:after="0" w:line="240" w:lineRule="auto"/>
        <w:ind w:firstLine="540"/>
        <w:jc w:val="both"/>
        <w:outlineLvl w:val="1"/>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20.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F6802" w:rsidRPr="00EF6802" w:rsidRDefault="00EF6802" w:rsidP="00EF6802">
      <w:pPr>
        <w:suppressAutoHyphens/>
        <w:overflowPunct w:val="0"/>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EF6802">
        <w:rPr>
          <w:rFonts w:ascii="Times New Roman" w:eastAsia="Times New Roman" w:hAnsi="Times New Roman" w:cs="Times New Roman"/>
          <w:kern w:val="2"/>
          <w:sz w:val="28"/>
          <w:szCs w:val="28"/>
          <w:lang w:eastAsia="ar-SA"/>
        </w:rPr>
        <w:t xml:space="preserve">21. В случае включения Правительством Ивановской области в границы населенных пунктов </w:t>
      </w:r>
      <w:r w:rsidRPr="00EF6802">
        <w:rPr>
          <w:rFonts w:ascii="Times New Roman" w:eastAsia="Times New Roman" w:hAnsi="Times New Roman" w:cs="Times New Roman"/>
          <w:iCs/>
          <w:kern w:val="2"/>
          <w:sz w:val="28"/>
          <w:szCs w:val="28"/>
          <w:lang w:eastAsia="ar-SA"/>
        </w:rPr>
        <w:t>находящихся в федеральной собственности земельных участков и земельных участков Федерального фонда содействия развитию жилищного строительства</w:t>
      </w:r>
      <w:r w:rsidRPr="00EF6802">
        <w:rPr>
          <w:rFonts w:ascii="Times New Roman" w:eastAsia="Times New Roman" w:hAnsi="Times New Roman" w:cs="Times New Roman"/>
          <w:kern w:val="2"/>
          <w:sz w:val="28"/>
          <w:szCs w:val="28"/>
          <w:lang w:eastAsia="ar-SA"/>
        </w:rPr>
        <w:t xml:space="preserve"> </w:t>
      </w:r>
      <w:r w:rsidRPr="00EF6802">
        <w:rPr>
          <w:rFonts w:ascii="Times New Roman" w:eastAsia="Times New Roman" w:hAnsi="Times New Roman" w:cs="Times New Roman"/>
          <w:iCs/>
          <w:kern w:val="2"/>
          <w:sz w:val="28"/>
          <w:szCs w:val="28"/>
          <w:lang w:eastAsia="ar-SA"/>
        </w:rPr>
        <w:t xml:space="preserve">для обеспечения использования в целях, установленных Федеральным </w:t>
      </w:r>
      <w:hyperlink r:id="rId16" w:history="1">
        <w:r w:rsidRPr="00EF6802">
          <w:rPr>
            <w:rFonts w:ascii="Times New Roman" w:eastAsia="Times New Roman" w:hAnsi="Times New Roman" w:cs="Times New Roman"/>
            <w:iCs/>
            <w:kern w:val="2"/>
            <w:sz w:val="28"/>
            <w:szCs w:val="28"/>
            <w:lang w:eastAsia="ar-SA"/>
          </w:rPr>
          <w:t>законом</w:t>
        </w:r>
      </w:hyperlink>
      <w:r w:rsidRPr="00EF6802">
        <w:rPr>
          <w:rFonts w:ascii="Times New Roman" w:eastAsia="Times New Roman" w:hAnsi="Times New Roman" w:cs="Times New Roman"/>
          <w:iCs/>
          <w:kern w:val="2"/>
          <w:sz w:val="28"/>
          <w:szCs w:val="28"/>
          <w:lang w:eastAsia="ar-SA"/>
        </w:rPr>
        <w:t xml:space="preserve"> от 24 июля 2008 года N 161-ФЗ "О содействии развитию жилищного строительства", данные изменения вносятся в генеральный план поселения без учета требований, установленных настоящим положением</w:t>
      </w:r>
      <w:r w:rsidRPr="00EF6802">
        <w:rPr>
          <w:rFonts w:ascii="Times New Roman" w:eastAsia="Times New Roman" w:hAnsi="Times New Roman" w:cs="Times New Roman"/>
          <w:kern w:val="2"/>
          <w:sz w:val="28"/>
          <w:szCs w:val="28"/>
          <w:lang w:eastAsia="ar-SA"/>
        </w:rPr>
        <w:t>.</w:t>
      </w:r>
    </w:p>
    <w:p w:rsidR="00EF6802" w:rsidRPr="00EF6802" w:rsidRDefault="00EF6802" w:rsidP="00EF6802">
      <w:pPr>
        <w:suppressAutoHyphens/>
        <w:overflowPunct w:val="0"/>
        <w:spacing w:after="0" w:line="240" w:lineRule="auto"/>
        <w:rPr>
          <w:rFonts w:ascii="Times New Roman" w:eastAsia="Times New Roman" w:hAnsi="Times New Roman" w:cs="Times New Roman"/>
          <w:kern w:val="2"/>
          <w:sz w:val="28"/>
          <w:szCs w:val="28"/>
          <w:lang w:eastAsia="ar-SA"/>
        </w:rPr>
      </w:pPr>
    </w:p>
    <w:p w:rsidR="008242C5" w:rsidRDefault="008242C5" w:rsidP="00EF6802">
      <w:pPr>
        <w:suppressAutoHyphens/>
        <w:spacing w:after="200" w:line="240" w:lineRule="auto"/>
        <w:jc w:val="center"/>
        <w:rPr>
          <w:rFonts w:ascii="Times New Roman" w:eastAsia="Arial Unicode MS" w:hAnsi="Times New Roman" w:cs="Times New Roman"/>
          <w:b/>
          <w:sz w:val="28"/>
          <w:szCs w:val="28"/>
          <w:lang w:eastAsia="ru-RU"/>
        </w:rPr>
      </w:pPr>
    </w:p>
    <w:p w:rsidR="00EF6802" w:rsidRPr="00EF6802" w:rsidRDefault="00EF6802" w:rsidP="00EF6802">
      <w:pPr>
        <w:suppressAutoHyphens/>
        <w:spacing w:after="200" w:line="240" w:lineRule="auto"/>
        <w:jc w:val="center"/>
        <w:rPr>
          <w:rFonts w:ascii="Calibri" w:eastAsia="Arial Unicode MS" w:hAnsi="Calibri" w:cs="Times New Roman"/>
          <w:lang w:eastAsia="ru-RU"/>
        </w:rPr>
      </w:pPr>
      <w:r w:rsidRPr="00EF6802">
        <w:rPr>
          <w:rFonts w:ascii="Times New Roman" w:eastAsia="Arial Unicode MS" w:hAnsi="Times New Roman" w:cs="Times New Roman"/>
          <w:b/>
          <w:sz w:val="28"/>
          <w:szCs w:val="28"/>
          <w:lang w:eastAsia="ru-RU"/>
        </w:rPr>
        <w:lastRenderedPageBreak/>
        <w:t xml:space="preserve">Статья 4. Финансирование подготовки и утверждения </w:t>
      </w:r>
    </w:p>
    <w:p w:rsidR="00EF6802" w:rsidRPr="00EF6802" w:rsidRDefault="00EF6802" w:rsidP="00EF6802">
      <w:pPr>
        <w:suppressAutoHyphens/>
        <w:spacing w:after="200" w:line="240" w:lineRule="auto"/>
        <w:rPr>
          <w:rFonts w:ascii="Calibri" w:eastAsia="Arial Unicode MS" w:hAnsi="Calibri" w:cs="Times New Roman"/>
          <w:lang w:eastAsia="ru-RU"/>
        </w:rPr>
      </w:pPr>
      <w:r w:rsidRPr="00EF6802">
        <w:rPr>
          <w:rFonts w:ascii="Times New Roman" w:eastAsia="Arial Unicode MS" w:hAnsi="Times New Roman" w:cs="Times New Roman"/>
          <w:b/>
          <w:sz w:val="28"/>
          <w:szCs w:val="28"/>
          <w:lang w:eastAsia="ru-RU"/>
        </w:rPr>
        <w:t xml:space="preserve">генерального </w:t>
      </w:r>
      <w:proofErr w:type="gramStart"/>
      <w:r w:rsidRPr="00EF6802">
        <w:rPr>
          <w:rFonts w:ascii="Times New Roman" w:eastAsia="Arial Unicode MS" w:hAnsi="Times New Roman" w:cs="Times New Roman"/>
          <w:b/>
          <w:sz w:val="28"/>
          <w:szCs w:val="28"/>
          <w:lang w:eastAsia="ru-RU"/>
        </w:rPr>
        <w:t>плана  поселения</w:t>
      </w:r>
      <w:proofErr w:type="gramEnd"/>
      <w:r w:rsidRPr="00EF6802">
        <w:rPr>
          <w:rFonts w:ascii="Times New Roman" w:eastAsia="Arial Unicode MS" w:hAnsi="Times New Roman" w:cs="Times New Roman"/>
          <w:b/>
          <w:sz w:val="28"/>
          <w:szCs w:val="28"/>
          <w:lang w:eastAsia="ru-RU"/>
        </w:rPr>
        <w:t>, в том числе внесения изменений в него</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 xml:space="preserve">         1. Финансирование подготовки и утверждения генерального плана поселения, в том числе внесения изменений в него осуществляется за счет средств бюджета</w:t>
      </w:r>
      <w:r w:rsidRPr="00EF6802">
        <w:rPr>
          <w:rFonts w:ascii="Calibri" w:eastAsia="Arial Unicode MS" w:hAnsi="Calibri" w:cs="Times New Roman"/>
          <w:sz w:val="28"/>
          <w:szCs w:val="28"/>
          <w:lang w:eastAsia="ru-RU"/>
        </w:rPr>
        <w:t xml:space="preserve"> </w:t>
      </w:r>
      <w:r w:rsidRPr="00EF6802">
        <w:rPr>
          <w:rFonts w:ascii="Times New Roman" w:eastAsia="Arial Unicode MS" w:hAnsi="Times New Roman" w:cs="Times New Roman"/>
          <w:sz w:val="28"/>
          <w:szCs w:val="28"/>
          <w:lang w:eastAsia="ru-RU"/>
        </w:rPr>
        <w:t>Тейковского муниципального района в пределах, предусмотренных на эти цели бюджетом п на очередной финансовый год.</w:t>
      </w:r>
    </w:p>
    <w:p w:rsidR="00EF6802" w:rsidRPr="00EF6802" w:rsidRDefault="00EF6802" w:rsidP="00EF6802">
      <w:pPr>
        <w:suppressAutoHyphens/>
        <w:spacing w:after="200" w:line="240" w:lineRule="auto"/>
        <w:jc w:val="both"/>
        <w:rPr>
          <w:rFonts w:ascii="Calibri" w:eastAsia="Arial Unicode MS" w:hAnsi="Calibri" w:cs="Times New Roman"/>
          <w:lang w:eastAsia="ru-RU"/>
        </w:rPr>
      </w:pPr>
      <w:r w:rsidRPr="00EF6802">
        <w:rPr>
          <w:rFonts w:ascii="Times New Roman" w:eastAsia="Arial Unicode MS" w:hAnsi="Times New Roman" w:cs="Times New Roman"/>
          <w:sz w:val="28"/>
          <w:szCs w:val="28"/>
          <w:lang w:eastAsia="ru-RU"/>
        </w:rPr>
        <w:t xml:space="preserve">         2. В случае внесения изменений, в генеральный план ранее установленного срока, подготовка и утверждение изменений в генеральный план осуществляется за счет средств заявителя.</w:t>
      </w:r>
    </w:p>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EF6802" w:rsidRDefault="00EF6802"/>
    <w:p w:rsidR="008242C5" w:rsidRDefault="008242C5"/>
    <w:p w:rsidR="008242C5" w:rsidRDefault="008242C5"/>
    <w:p w:rsidR="008242C5" w:rsidRDefault="008242C5"/>
    <w:p w:rsidR="008242C5" w:rsidRDefault="008242C5"/>
    <w:p w:rsidR="008242C5" w:rsidRDefault="008242C5"/>
    <w:p w:rsidR="008242C5" w:rsidRDefault="008242C5"/>
    <w:p w:rsidR="008242C5" w:rsidRDefault="008242C5"/>
    <w:p w:rsidR="008242C5" w:rsidRDefault="008242C5"/>
    <w:p w:rsidR="008242C5" w:rsidRDefault="008242C5"/>
    <w:p w:rsidR="008242C5" w:rsidRDefault="008242C5"/>
    <w:p w:rsidR="008242C5" w:rsidRDefault="008242C5"/>
    <w:p w:rsidR="00EF6802" w:rsidRDefault="00EF6802" w:rsidP="00EF6802">
      <w:pPr>
        <w:ind w:right="125"/>
        <w:jc w:val="center"/>
      </w:pPr>
      <w:r>
        <w:rPr>
          <w:noProof/>
          <w:lang w:eastAsia="ru-RU"/>
        </w:rPr>
        <w:lastRenderedPageBreak/>
        <w:drawing>
          <wp:inline distT="0" distB="0" distL="0" distR="0">
            <wp:extent cx="691515" cy="866775"/>
            <wp:effectExtent l="0" t="0" r="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1515" cy="866775"/>
                    </a:xfrm>
                    <a:prstGeom prst="rect">
                      <a:avLst/>
                    </a:prstGeom>
                    <a:noFill/>
                    <a:ln>
                      <a:noFill/>
                    </a:ln>
                  </pic:spPr>
                </pic:pic>
              </a:graphicData>
            </a:graphic>
          </wp:inline>
        </w:drawing>
      </w:r>
    </w:p>
    <w:p w:rsidR="00EF6802" w:rsidRDefault="00EF6802" w:rsidP="00EF6802">
      <w:pPr>
        <w:spacing w:after="0"/>
        <w:ind w:right="-57"/>
        <w:jc w:val="center"/>
        <w:rPr>
          <w:rFonts w:ascii="Times New Roman" w:hAnsi="Times New Roman"/>
          <w:b/>
          <w:bCs/>
          <w:color w:val="33CCCC"/>
          <w:sz w:val="36"/>
          <w:szCs w:val="36"/>
        </w:rPr>
      </w:pPr>
      <w:r>
        <w:rPr>
          <w:rFonts w:ascii="Times New Roman" w:hAnsi="Times New Roman"/>
          <w:b/>
          <w:sz w:val="36"/>
          <w:szCs w:val="36"/>
        </w:rPr>
        <w:t>СОВЕТ</w:t>
      </w:r>
      <w:r>
        <w:rPr>
          <w:rFonts w:ascii="Times New Roman" w:hAnsi="Times New Roman"/>
          <w:b/>
          <w:bCs/>
          <w:color w:val="33CCCC"/>
          <w:sz w:val="36"/>
          <w:szCs w:val="36"/>
        </w:rPr>
        <w:t xml:space="preserve"> </w:t>
      </w:r>
    </w:p>
    <w:p w:rsidR="00EF6802" w:rsidRDefault="00EF6802" w:rsidP="00EF6802">
      <w:pPr>
        <w:pStyle w:val="21"/>
        <w:tabs>
          <w:tab w:val="left" w:pos="9639"/>
        </w:tabs>
        <w:ind w:right="-57"/>
        <w:jc w:val="center"/>
        <w:rPr>
          <w:rFonts w:ascii="Times New Roman" w:hAnsi="Times New Roman"/>
          <w:b/>
          <w:sz w:val="36"/>
          <w:szCs w:val="36"/>
        </w:rPr>
      </w:pPr>
      <w:r>
        <w:rPr>
          <w:rFonts w:ascii="Times New Roman" w:hAnsi="Times New Roman"/>
          <w:b/>
          <w:sz w:val="36"/>
          <w:szCs w:val="36"/>
        </w:rPr>
        <w:t>ТЕЙКОВСКОГО МУНИЦИПАЛЬНОГО РАЙОНА шестого созыва</w:t>
      </w:r>
    </w:p>
    <w:p w:rsidR="00EF6802" w:rsidRDefault="00EF6802" w:rsidP="00EF6802">
      <w:pPr>
        <w:pStyle w:val="21"/>
        <w:tabs>
          <w:tab w:val="left" w:pos="9639"/>
        </w:tabs>
        <w:ind w:right="125"/>
        <w:jc w:val="center"/>
        <w:rPr>
          <w:rFonts w:ascii="Times New Roman" w:hAnsi="Times New Roman"/>
          <w:b/>
          <w:sz w:val="36"/>
          <w:szCs w:val="36"/>
        </w:rPr>
      </w:pPr>
    </w:p>
    <w:p w:rsidR="00EF6802" w:rsidRDefault="00EF6802" w:rsidP="00EF6802">
      <w:pPr>
        <w:spacing w:after="0" w:line="257" w:lineRule="auto"/>
        <w:rPr>
          <w:rFonts w:ascii="Times New Roman" w:hAnsi="Times New Roman"/>
          <w:b/>
          <w:sz w:val="28"/>
          <w:szCs w:val="36"/>
        </w:rPr>
      </w:pPr>
      <w:r>
        <w:rPr>
          <w:rFonts w:ascii="Times New Roman" w:hAnsi="Times New Roman"/>
        </w:rPr>
        <w:t xml:space="preserve">                                                            </w:t>
      </w:r>
      <w:r>
        <w:rPr>
          <w:rFonts w:ascii="Times New Roman" w:hAnsi="Times New Roman"/>
          <w:b/>
          <w:sz w:val="44"/>
          <w:szCs w:val="36"/>
        </w:rPr>
        <w:t>Р Е Ш Е Н И Е</w:t>
      </w:r>
    </w:p>
    <w:p w:rsidR="00EF6802" w:rsidRDefault="00EF6802" w:rsidP="00EF6802">
      <w:pPr>
        <w:spacing w:after="0" w:line="257" w:lineRule="auto"/>
        <w:rPr>
          <w:rFonts w:ascii="Times New Roman" w:hAnsi="Times New Roman"/>
          <w:b/>
          <w:sz w:val="28"/>
          <w:szCs w:val="36"/>
        </w:rPr>
      </w:pPr>
      <w:r>
        <w:rPr>
          <w:rFonts w:ascii="Times New Roman" w:hAnsi="Times New Roman"/>
          <w:b/>
          <w:sz w:val="28"/>
          <w:szCs w:val="36"/>
        </w:rPr>
        <w:t xml:space="preserve">                                          </w:t>
      </w:r>
    </w:p>
    <w:p w:rsidR="00EF6802" w:rsidRDefault="00EF6802" w:rsidP="00EF6802">
      <w:pPr>
        <w:spacing w:after="0" w:line="257" w:lineRule="auto"/>
        <w:rPr>
          <w:rFonts w:ascii="Times New Roman" w:hAnsi="Times New Roman"/>
          <w:b/>
          <w:sz w:val="28"/>
          <w:szCs w:val="36"/>
        </w:rPr>
      </w:pPr>
    </w:p>
    <w:p w:rsidR="00EF6802" w:rsidRPr="00FC519C" w:rsidRDefault="00EF6802" w:rsidP="00EF6802">
      <w:pPr>
        <w:spacing w:after="0" w:line="257" w:lineRule="auto"/>
        <w:rPr>
          <w:rFonts w:ascii="Times New Roman" w:hAnsi="Times New Roman"/>
          <w:sz w:val="28"/>
        </w:rPr>
      </w:pPr>
      <w:r>
        <w:rPr>
          <w:rFonts w:ascii="Times New Roman" w:hAnsi="Times New Roman"/>
          <w:b/>
          <w:sz w:val="28"/>
          <w:szCs w:val="36"/>
        </w:rPr>
        <w:t xml:space="preserve">                                                </w:t>
      </w:r>
      <w:proofErr w:type="gramStart"/>
      <w:r>
        <w:rPr>
          <w:rFonts w:ascii="Times New Roman" w:hAnsi="Times New Roman"/>
          <w:sz w:val="28"/>
        </w:rPr>
        <w:t>от  27.02.2017</w:t>
      </w:r>
      <w:proofErr w:type="gramEnd"/>
      <w:r>
        <w:rPr>
          <w:rFonts w:ascii="Times New Roman" w:hAnsi="Times New Roman"/>
          <w:sz w:val="28"/>
        </w:rPr>
        <w:t xml:space="preserve"> г.  № 165-р</w:t>
      </w:r>
    </w:p>
    <w:p w:rsidR="00EF6802" w:rsidRPr="00D91C97" w:rsidRDefault="00EF6802" w:rsidP="00EF6802">
      <w:pPr>
        <w:jc w:val="center"/>
        <w:rPr>
          <w:rFonts w:ascii="Times New Roman" w:hAnsi="Times New Roman"/>
          <w:sz w:val="28"/>
        </w:rPr>
      </w:pPr>
      <w:r>
        <w:rPr>
          <w:rFonts w:ascii="Times New Roman" w:hAnsi="Times New Roman"/>
          <w:sz w:val="28"/>
        </w:rPr>
        <w:t>г. Тейково</w:t>
      </w:r>
    </w:p>
    <w:p w:rsidR="00EF6802" w:rsidRDefault="00EF6802" w:rsidP="00EF6802">
      <w:pPr>
        <w:widowControl w:val="0"/>
        <w:autoSpaceDE w:val="0"/>
        <w:autoSpaceDN w:val="0"/>
        <w:adjustRightInd w:val="0"/>
        <w:spacing w:after="0" w:line="240" w:lineRule="auto"/>
        <w:jc w:val="center"/>
        <w:rPr>
          <w:rFonts w:ascii="Times New Roman" w:hAnsi="Times New Roman"/>
          <w:b/>
          <w:sz w:val="28"/>
          <w:szCs w:val="28"/>
        </w:rPr>
      </w:pPr>
      <w:r w:rsidRPr="00EC0375">
        <w:rPr>
          <w:rFonts w:ascii="Times New Roman" w:hAnsi="Times New Roman"/>
          <w:b/>
          <w:sz w:val="28"/>
          <w:szCs w:val="28"/>
        </w:rPr>
        <w:t>О внесении изменений в решение Совета</w:t>
      </w:r>
    </w:p>
    <w:p w:rsidR="00EF6802" w:rsidRPr="00EC0375" w:rsidRDefault="00EF6802" w:rsidP="00EF6802">
      <w:pPr>
        <w:widowControl w:val="0"/>
        <w:autoSpaceDE w:val="0"/>
        <w:autoSpaceDN w:val="0"/>
        <w:adjustRightInd w:val="0"/>
        <w:spacing w:after="0" w:line="240" w:lineRule="auto"/>
        <w:jc w:val="center"/>
        <w:rPr>
          <w:rFonts w:ascii="Times New Roman" w:hAnsi="Times New Roman"/>
          <w:b/>
          <w:sz w:val="28"/>
          <w:szCs w:val="28"/>
        </w:rPr>
      </w:pPr>
      <w:r w:rsidRPr="00EC0375">
        <w:rPr>
          <w:rFonts w:ascii="Times New Roman" w:hAnsi="Times New Roman"/>
          <w:b/>
          <w:sz w:val="28"/>
          <w:szCs w:val="28"/>
        </w:rPr>
        <w:t>Тейковского</w:t>
      </w:r>
      <w:r>
        <w:rPr>
          <w:rFonts w:ascii="Times New Roman" w:hAnsi="Times New Roman"/>
          <w:b/>
          <w:sz w:val="28"/>
          <w:szCs w:val="28"/>
        </w:rPr>
        <w:t xml:space="preserve"> муниципального района от 16.12.2015 № 36-р</w:t>
      </w:r>
    </w:p>
    <w:p w:rsidR="00EF6802" w:rsidRPr="00157BE0" w:rsidRDefault="00EF6802" w:rsidP="00EF6802">
      <w:pPr>
        <w:pStyle w:val="ConsPlusTitle"/>
        <w:jc w:val="center"/>
        <w:rPr>
          <w:rFonts w:ascii="Times New Roman" w:hAnsi="Times New Roman" w:cs="Times New Roman"/>
          <w:sz w:val="28"/>
          <w:szCs w:val="28"/>
          <w:u w:val="single"/>
        </w:rPr>
      </w:pPr>
      <w:r>
        <w:rPr>
          <w:rFonts w:ascii="Times New Roman" w:hAnsi="Times New Roman" w:cs="Times New Roman"/>
          <w:sz w:val="28"/>
          <w:szCs w:val="28"/>
        </w:rPr>
        <w:t>«</w:t>
      </w:r>
      <w:r w:rsidRPr="0004661C">
        <w:rPr>
          <w:rFonts w:ascii="Times New Roman" w:hAnsi="Times New Roman" w:cs="Times New Roman"/>
          <w:sz w:val="28"/>
          <w:szCs w:val="28"/>
        </w:rPr>
        <w:t xml:space="preserve">Об арендной плате за </w:t>
      </w:r>
      <w:proofErr w:type="gramStart"/>
      <w:r w:rsidRPr="0004661C">
        <w:rPr>
          <w:rFonts w:ascii="Times New Roman" w:hAnsi="Times New Roman" w:cs="Times New Roman"/>
          <w:sz w:val="28"/>
          <w:szCs w:val="28"/>
        </w:rPr>
        <w:t>пользование  земельными</w:t>
      </w:r>
      <w:proofErr w:type="gramEnd"/>
      <w:r w:rsidRPr="0004661C">
        <w:rPr>
          <w:rFonts w:ascii="Times New Roman" w:hAnsi="Times New Roman" w:cs="Times New Roman"/>
          <w:sz w:val="28"/>
          <w:szCs w:val="28"/>
        </w:rPr>
        <w:t xml:space="preserve"> участками, государственная собственность на которые не разграничена, находящимися на территории Тейковского муниципального района, и земельными участками, находящимися в собственности Тейковского муниципального района</w:t>
      </w:r>
      <w:r>
        <w:rPr>
          <w:rFonts w:ascii="Times New Roman" w:hAnsi="Times New Roman" w:cs="Times New Roman"/>
          <w:sz w:val="28"/>
          <w:szCs w:val="28"/>
        </w:rPr>
        <w:t>»</w:t>
      </w: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Pr="0004661C" w:rsidRDefault="00EF6802" w:rsidP="00EF6802">
      <w:pPr>
        <w:pStyle w:val="ConsPlusNormal"/>
        <w:jc w:val="both"/>
        <w:rPr>
          <w:rFonts w:ascii="Times New Roman" w:hAnsi="Times New Roman" w:cs="Times New Roman"/>
          <w:sz w:val="28"/>
          <w:szCs w:val="28"/>
        </w:rPr>
      </w:pPr>
    </w:p>
    <w:p w:rsidR="00EF6802" w:rsidRPr="0004661C" w:rsidRDefault="00EF6802" w:rsidP="00EF6802">
      <w:pPr>
        <w:pStyle w:val="ConsPlusTitle"/>
        <w:jc w:val="both"/>
        <w:rPr>
          <w:rFonts w:ascii="Times New Roman" w:hAnsi="Times New Roman" w:cs="Times New Roman"/>
          <w:b w:val="0"/>
          <w:sz w:val="28"/>
          <w:szCs w:val="28"/>
        </w:rPr>
      </w:pPr>
      <w:r w:rsidRPr="0004661C">
        <w:rPr>
          <w:rFonts w:ascii="Times New Roman" w:hAnsi="Times New Roman" w:cs="Times New Roman"/>
          <w:b w:val="0"/>
          <w:sz w:val="28"/>
          <w:szCs w:val="28"/>
        </w:rPr>
        <w:t xml:space="preserve">                 В соответствии со </w:t>
      </w:r>
      <w:hyperlink r:id="rId18" w:history="1">
        <w:r w:rsidRPr="00157BE0">
          <w:rPr>
            <w:rStyle w:val="a7"/>
            <w:rFonts w:ascii="Times New Roman" w:hAnsi="Times New Roman" w:cs="Times New Roman"/>
            <w:b w:val="0"/>
            <w:sz w:val="28"/>
            <w:szCs w:val="28"/>
          </w:rPr>
          <w:t>статьей 39.7</w:t>
        </w:r>
      </w:hyperlink>
      <w:r w:rsidRPr="00157BE0">
        <w:rPr>
          <w:rFonts w:ascii="Times New Roman" w:hAnsi="Times New Roman" w:cs="Times New Roman"/>
          <w:b w:val="0"/>
          <w:sz w:val="28"/>
          <w:szCs w:val="28"/>
        </w:rPr>
        <w:t xml:space="preserve"> </w:t>
      </w:r>
      <w:r w:rsidRPr="0004661C">
        <w:rPr>
          <w:rFonts w:ascii="Times New Roman" w:hAnsi="Times New Roman" w:cs="Times New Roman"/>
          <w:b w:val="0"/>
          <w:sz w:val="28"/>
          <w:szCs w:val="28"/>
        </w:rPr>
        <w:t xml:space="preserve">Земельного кодекса Российской Федерации, </w:t>
      </w:r>
      <w:hyperlink r:id="rId19" w:history="1">
        <w:r w:rsidRPr="00157BE0">
          <w:rPr>
            <w:rStyle w:val="a7"/>
            <w:rFonts w:ascii="Times New Roman" w:hAnsi="Times New Roman" w:cs="Times New Roman"/>
            <w:b w:val="0"/>
            <w:sz w:val="28"/>
            <w:szCs w:val="28"/>
          </w:rPr>
          <w:t>пунктом 6 статьи 41</w:t>
        </w:r>
      </w:hyperlink>
      <w:r w:rsidRPr="00157BE0">
        <w:rPr>
          <w:rFonts w:ascii="Times New Roman" w:hAnsi="Times New Roman" w:cs="Times New Roman"/>
          <w:b w:val="0"/>
          <w:sz w:val="28"/>
          <w:szCs w:val="28"/>
        </w:rPr>
        <w:t xml:space="preserve"> </w:t>
      </w:r>
      <w:r w:rsidRPr="0004661C">
        <w:rPr>
          <w:rFonts w:ascii="Times New Roman" w:hAnsi="Times New Roman" w:cs="Times New Roman"/>
          <w:b w:val="0"/>
          <w:sz w:val="28"/>
          <w:szCs w:val="28"/>
        </w:rPr>
        <w:t xml:space="preserve">Бюджетного кодекса Российской Федерации, </w:t>
      </w:r>
      <w:hyperlink r:id="rId20" w:history="1">
        <w:r w:rsidRPr="00157BE0">
          <w:rPr>
            <w:rStyle w:val="a7"/>
            <w:rFonts w:ascii="Times New Roman" w:hAnsi="Times New Roman" w:cs="Times New Roman"/>
            <w:b w:val="0"/>
            <w:sz w:val="28"/>
            <w:szCs w:val="28"/>
          </w:rPr>
          <w:t>Законом</w:t>
        </w:r>
      </w:hyperlink>
      <w:r w:rsidRPr="0004661C">
        <w:rPr>
          <w:rFonts w:ascii="Times New Roman" w:hAnsi="Times New Roman" w:cs="Times New Roman"/>
          <w:b w:val="0"/>
          <w:sz w:val="28"/>
          <w:szCs w:val="28"/>
        </w:rPr>
        <w:t xml:space="preserve"> Ив</w:t>
      </w:r>
      <w:r>
        <w:rPr>
          <w:rFonts w:ascii="Times New Roman" w:hAnsi="Times New Roman" w:cs="Times New Roman"/>
          <w:b w:val="0"/>
          <w:sz w:val="28"/>
          <w:szCs w:val="28"/>
        </w:rPr>
        <w:t>ановской области от 02.03.2015 №</w:t>
      </w:r>
      <w:r w:rsidRPr="0004661C">
        <w:rPr>
          <w:rFonts w:ascii="Times New Roman" w:hAnsi="Times New Roman" w:cs="Times New Roman"/>
          <w:b w:val="0"/>
          <w:sz w:val="28"/>
          <w:szCs w:val="28"/>
        </w:rPr>
        <w:t xml:space="preserve"> 10-ОЗ "Об арендной плате за предоставленные в аренду без торгов земельные участки, находящиеся в собственности Ивановской области, и земельные участки, государственная собственность на которые не разграничена", постановлением Правительства Ивановской области от 25.08.2008 № 225-п «Об утверждении порядка определения размера арендной платы за предоставленные в аренду без торгов земельные участки, находящиеся в собственности Ивановской области, и земельные участки, государственная собственность на которые не разграничена» (в действующей редакции, </w:t>
      </w:r>
      <w:r>
        <w:rPr>
          <w:rFonts w:ascii="Times New Roman" w:hAnsi="Times New Roman" w:cs="Times New Roman"/>
          <w:b w:val="0"/>
          <w:sz w:val="28"/>
          <w:szCs w:val="28"/>
        </w:rPr>
        <w:t xml:space="preserve">муниципальным контрактом № 11-02-17 от 07.02.2017 г. на оказание услуг по разработке финансово-экономического обоснования и определению значений корректирующих коэффициентов, применяемых при расчете арендной платы за земельные участки, </w:t>
      </w:r>
      <w:r w:rsidRPr="0004661C">
        <w:rPr>
          <w:rFonts w:ascii="Times New Roman" w:hAnsi="Times New Roman" w:cs="Times New Roman"/>
          <w:b w:val="0"/>
          <w:sz w:val="28"/>
          <w:szCs w:val="28"/>
        </w:rPr>
        <w:t>Уставом Тейковского муниципального района:</w:t>
      </w:r>
    </w:p>
    <w:p w:rsidR="00EF6802" w:rsidRPr="0004661C" w:rsidRDefault="00EF6802" w:rsidP="00EF6802">
      <w:pPr>
        <w:pStyle w:val="ConsPlusTitle"/>
        <w:jc w:val="both"/>
        <w:rPr>
          <w:rFonts w:ascii="Times New Roman" w:hAnsi="Times New Roman" w:cs="Times New Roman"/>
          <w:b w:val="0"/>
          <w:sz w:val="28"/>
          <w:szCs w:val="28"/>
        </w:rPr>
      </w:pPr>
    </w:p>
    <w:p w:rsidR="00EF6802" w:rsidRDefault="00EF6802" w:rsidP="00EF6802">
      <w:pPr>
        <w:widowControl w:val="0"/>
        <w:autoSpaceDE w:val="0"/>
        <w:autoSpaceDN w:val="0"/>
        <w:adjustRightInd w:val="0"/>
        <w:spacing w:after="0" w:line="240" w:lineRule="auto"/>
        <w:ind w:firstLine="540"/>
        <w:jc w:val="center"/>
        <w:rPr>
          <w:rFonts w:ascii="Times New Roman" w:hAnsi="Times New Roman"/>
          <w:b/>
          <w:sz w:val="28"/>
          <w:szCs w:val="28"/>
        </w:rPr>
      </w:pPr>
      <w:r w:rsidRPr="0004661C">
        <w:rPr>
          <w:rFonts w:ascii="Times New Roman" w:hAnsi="Times New Roman"/>
          <w:b/>
          <w:sz w:val="28"/>
          <w:szCs w:val="28"/>
        </w:rPr>
        <w:t>Совет Тейковского муниципального района</w:t>
      </w:r>
      <w:r w:rsidRPr="0004661C">
        <w:rPr>
          <w:rFonts w:ascii="Times New Roman" w:hAnsi="Times New Roman"/>
          <w:sz w:val="28"/>
          <w:szCs w:val="28"/>
        </w:rPr>
        <w:t xml:space="preserve"> </w:t>
      </w:r>
      <w:r w:rsidRPr="0004661C">
        <w:rPr>
          <w:rFonts w:ascii="Times New Roman" w:hAnsi="Times New Roman"/>
          <w:b/>
          <w:sz w:val="28"/>
          <w:szCs w:val="28"/>
        </w:rPr>
        <w:t>РЕШИЛ:</w:t>
      </w:r>
    </w:p>
    <w:p w:rsidR="00EF6802" w:rsidRPr="0004661C" w:rsidRDefault="00EF6802" w:rsidP="00EF6802">
      <w:pPr>
        <w:widowControl w:val="0"/>
        <w:autoSpaceDE w:val="0"/>
        <w:autoSpaceDN w:val="0"/>
        <w:adjustRightInd w:val="0"/>
        <w:spacing w:after="0" w:line="240" w:lineRule="auto"/>
        <w:ind w:firstLine="540"/>
        <w:jc w:val="both"/>
        <w:rPr>
          <w:rFonts w:ascii="Times New Roman" w:hAnsi="Times New Roman"/>
          <w:sz w:val="28"/>
          <w:szCs w:val="28"/>
        </w:rPr>
      </w:pPr>
    </w:p>
    <w:p w:rsidR="00EF6802" w:rsidRPr="008B73CD" w:rsidRDefault="00EF6802" w:rsidP="00EF6802">
      <w:pPr>
        <w:spacing w:after="0"/>
        <w:jc w:val="both"/>
        <w:rPr>
          <w:rFonts w:ascii="Times New Roman" w:hAnsi="Times New Roman"/>
          <w:sz w:val="28"/>
          <w:szCs w:val="28"/>
        </w:rPr>
      </w:pPr>
      <w:r w:rsidRPr="008B73CD">
        <w:rPr>
          <w:rFonts w:ascii="Times New Roman" w:hAnsi="Times New Roman"/>
          <w:sz w:val="28"/>
          <w:szCs w:val="28"/>
        </w:rPr>
        <w:t xml:space="preserve">      </w:t>
      </w:r>
      <w:r>
        <w:rPr>
          <w:rFonts w:ascii="Times New Roman" w:hAnsi="Times New Roman"/>
          <w:sz w:val="28"/>
          <w:szCs w:val="28"/>
        </w:rPr>
        <w:t xml:space="preserve">     1. </w:t>
      </w:r>
      <w:r w:rsidRPr="008B73CD">
        <w:rPr>
          <w:rFonts w:ascii="Times New Roman" w:hAnsi="Times New Roman"/>
          <w:sz w:val="28"/>
          <w:szCs w:val="28"/>
        </w:rPr>
        <w:t xml:space="preserve">Внести в решение Совета Тейковского муниципального района от   24.06.2015 г. № 36-р «Об арендной плате за </w:t>
      </w:r>
      <w:proofErr w:type="gramStart"/>
      <w:r w:rsidRPr="008B73CD">
        <w:rPr>
          <w:rFonts w:ascii="Times New Roman" w:hAnsi="Times New Roman"/>
          <w:sz w:val="28"/>
          <w:szCs w:val="28"/>
        </w:rPr>
        <w:t>пользование  земельными</w:t>
      </w:r>
      <w:proofErr w:type="gramEnd"/>
      <w:r w:rsidRPr="008B73CD">
        <w:rPr>
          <w:rFonts w:ascii="Times New Roman" w:hAnsi="Times New Roman"/>
          <w:sz w:val="28"/>
          <w:szCs w:val="28"/>
        </w:rPr>
        <w:t xml:space="preserve"> участками, государственная собственность на которые не разграничена, находящимися на </w:t>
      </w:r>
      <w:r w:rsidRPr="008B73CD">
        <w:rPr>
          <w:rFonts w:ascii="Times New Roman" w:hAnsi="Times New Roman"/>
          <w:sz w:val="28"/>
          <w:szCs w:val="28"/>
        </w:rPr>
        <w:lastRenderedPageBreak/>
        <w:t>территории Тейковского муниципального района, и земельными участками, находящимися в собственности Тейковского муниципального района» следующие изменения:</w:t>
      </w:r>
    </w:p>
    <w:p w:rsidR="00EF6802" w:rsidRPr="008B73CD" w:rsidRDefault="00EF6802" w:rsidP="00EF6802">
      <w:pPr>
        <w:spacing w:after="0" w:line="257" w:lineRule="auto"/>
        <w:jc w:val="both"/>
        <w:rPr>
          <w:rFonts w:ascii="Times New Roman" w:hAnsi="Times New Roman"/>
          <w:sz w:val="28"/>
          <w:szCs w:val="28"/>
        </w:rPr>
      </w:pPr>
      <w:r>
        <w:rPr>
          <w:rFonts w:ascii="Times New Roman" w:hAnsi="Times New Roman"/>
          <w:sz w:val="28"/>
          <w:szCs w:val="28"/>
        </w:rPr>
        <w:t xml:space="preserve">        в</w:t>
      </w:r>
      <w:r w:rsidRPr="008B73CD">
        <w:rPr>
          <w:rFonts w:ascii="Times New Roman" w:hAnsi="Times New Roman"/>
          <w:sz w:val="28"/>
          <w:szCs w:val="28"/>
        </w:rPr>
        <w:t xml:space="preserve"> приложении к решению:</w:t>
      </w:r>
    </w:p>
    <w:p w:rsidR="00EF6802" w:rsidRPr="008B73CD" w:rsidRDefault="00EF6802" w:rsidP="00EF6802">
      <w:pPr>
        <w:spacing w:after="0"/>
        <w:jc w:val="both"/>
        <w:rPr>
          <w:rFonts w:ascii="Times New Roman" w:hAnsi="Times New Roman"/>
          <w:sz w:val="28"/>
          <w:szCs w:val="28"/>
        </w:rPr>
      </w:pPr>
      <w:r w:rsidRPr="008B73CD">
        <w:rPr>
          <w:rFonts w:ascii="Times New Roman" w:hAnsi="Times New Roman"/>
          <w:sz w:val="28"/>
          <w:szCs w:val="28"/>
        </w:rPr>
        <w:t xml:space="preserve">      </w:t>
      </w:r>
      <w:r>
        <w:rPr>
          <w:rFonts w:ascii="Times New Roman" w:hAnsi="Times New Roman"/>
          <w:sz w:val="28"/>
          <w:szCs w:val="28"/>
        </w:rPr>
        <w:t xml:space="preserve">   1.1. </w:t>
      </w:r>
      <w:r w:rsidRPr="008B73CD">
        <w:rPr>
          <w:rFonts w:ascii="Times New Roman" w:hAnsi="Times New Roman"/>
          <w:sz w:val="28"/>
          <w:szCs w:val="28"/>
        </w:rPr>
        <w:t xml:space="preserve">Пункт 13 </w:t>
      </w:r>
      <w:proofErr w:type="gramStart"/>
      <w:r w:rsidRPr="008B73CD">
        <w:rPr>
          <w:rFonts w:ascii="Times New Roman" w:hAnsi="Times New Roman"/>
          <w:sz w:val="28"/>
          <w:szCs w:val="28"/>
        </w:rPr>
        <w:t xml:space="preserve">Порядка </w:t>
      </w:r>
      <w:hyperlink r:id="rId21" w:anchor="P47#P47" w:history="1"/>
      <w:r w:rsidRPr="008B73CD">
        <w:rPr>
          <w:rFonts w:ascii="Times New Roman" w:hAnsi="Times New Roman"/>
          <w:sz w:val="28"/>
          <w:szCs w:val="28"/>
        </w:rPr>
        <w:t xml:space="preserve"> определения</w:t>
      </w:r>
      <w:proofErr w:type="gramEnd"/>
      <w:r w:rsidRPr="008B73CD">
        <w:rPr>
          <w:rFonts w:ascii="Times New Roman" w:hAnsi="Times New Roman"/>
          <w:sz w:val="28"/>
          <w:szCs w:val="28"/>
        </w:rPr>
        <w:t xml:space="preserve"> размера арендной платы за предоставленные в аренду без проведения торгов земельные участки, находящиеся в собственности Тейковского муниципального района (далее-«Порядок») изложить в следующей редакции: </w:t>
      </w:r>
    </w:p>
    <w:p w:rsidR="00EF6802" w:rsidRDefault="00EF6802" w:rsidP="00EF68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B73CD">
        <w:rPr>
          <w:rFonts w:ascii="Times New Roman" w:hAnsi="Times New Roman" w:cs="Times New Roman"/>
          <w:sz w:val="28"/>
          <w:szCs w:val="28"/>
        </w:rPr>
        <w:t>«13. Арендодателем земельных участков, находящихся в собственности Тейковского муниципального района 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расположенных</w:t>
      </w:r>
      <w:r w:rsidRPr="008B73CD">
        <w:rPr>
          <w:rFonts w:ascii="Times New Roman" w:hAnsi="Times New Roman" w:cs="Times New Roman"/>
          <w:sz w:val="28"/>
          <w:szCs w:val="28"/>
        </w:rPr>
        <w:t xml:space="preserve"> на территории сельских поселений Тейковского муниципального района, выступает Администрация Тейковского муниципального района.».</w:t>
      </w:r>
    </w:p>
    <w:p w:rsidR="00EF6802" w:rsidRPr="0004661C" w:rsidRDefault="00EF6802" w:rsidP="00EF6802">
      <w:pPr>
        <w:pStyle w:val="ConsPlusNormal"/>
        <w:jc w:val="both"/>
        <w:rPr>
          <w:rFonts w:ascii="Times New Roman" w:hAnsi="Times New Roman" w:cs="Times New Roman"/>
          <w:sz w:val="28"/>
          <w:szCs w:val="28"/>
        </w:rPr>
      </w:pPr>
      <w:r>
        <w:rPr>
          <w:rFonts w:ascii="Times New Roman" w:hAnsi="Times New Roman"/>
          <w:sz w:val="28"/>
          <w:szCs w:val="28"/>
        </w:rPr>
        <w:t xml:space="preserve">          1.2. </w:t>
      </w:r>
      <w:proofErr w:type="gramStart"/>
      <w:r>
        <w:rPr>
          <w:rFonts w:ascii="Times New Roman" w:hAnsi="Times New Roman"/>
          <w:sz w:val="28"/>
          <w:szCs w:val="28"/>
        </w:rPr>
        <w:t>Приложение  №</w:t>
      </w:r>
      <w:proofErr w:type="gramEnd"/>
      <w:r>
        <w:rPr>
          <w:rFonts w:ascii="Times New Roman" w:hAnsi="Times New Roman"/>
          <w:sz w:val="28"/>
          <w:szCs w:val="28"/>
        </w:rPr>
        <w:t xml:space="preserve"> 1  к  Порядку изложить в новой редакции (Приложение № 1). </w:t>
      </w:r>
    </w:p>
    <w:p w:rsidR="00EF6802" w:rsidRDefault="00EF6802" w:rsidP="00EF68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1.3. </w:t>
      </w:r>
      <w:r>
        <w:rPr>
          <w:rFonts w:ascii="Times New Roman" w:hAnsi="Times New Roman"/>
          <w:sz w:val="28"/>
          <w:szCs w:val="28"/>
        </w:rPr>
        <w:t xml:space="preserve">Приложение   № </w:t>
      </w:r>
      <w:proofErr w:type="gramStart"/>
      <w:r>
        <w:rPr>
          <w:rFonts w:ascii="Times New Roman" w:hAnsi="Times New Roman"/>
          <w:sz w:val="28"/>
          <w:szCs w:val="28"/>
        </w:rPr>
        <w:t>2  к</w:t>
      </w:r>
      <w:proofErr w:type="gramEnd"/>
      <w:r>
        <w:rPr>
          <w:rFonts w:ascii="Times New Roman" w:hAnsi="Times New Roman"/>
          <w:sz w:val="28"/>
          <w:szCs w:val="28"/>
        </w:rPr>
        <w:t xml:space="preserve">  Порядку изложить в новой редакции (Приложение № 2).</w:t>
      </w:r>
    </w:p>
    <w:p w:rsidR="00EF6802" w:rsidRDefault="00EF6802" w:rsidP="00EF68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sz w:val="28"/>
          <w:szCs w:val="28"/>
        </w:rPr>
        <w:t xml:space="preserve">Пункт 1.3. настоящего решения вступает в </w:t>
      </w:r>
      <w:proofErr w:type="gramStart"/>
      <w:r>
        <w:rPr>
          <w:rFonts w:ascii="Times New Roman" w:hAnsi="Times New Roman"/>
          <w:sz w:val="28"/>
          <w:szCs w:val="28"/>
        </w:rPr>
        <w:t>силу  с</w:t>
      </w:r>
      <w:proofErr w:type="gramEnd"/>
      <w:r>
        <w:rPr>
          <w:rFonts w:ascii="Times New Roman" w:hAnsi="Times New Roman"/>
          <w:sz w:val="28"/>
          <w:szCs w:val="28"/>
        </w:rPr>
        <w:t xml:space="preserve"> 01.03.2017 года.</w:t>
      </w:r>
    </w:p>
    <w:p w:rsidR="00EF6802" w:rsidRPr="0004661C" w:rsidRDefault="00EF6802" w:rsidP="00EF68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EF6802" w:rsidRDefault="00EF6802" w:rsidP="00EF6802">
      <w:pPr>
        <w:pStyle w:val="ConsPlusNormal"/>
        <w:ind w:firstLine="540"/>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Pr="00F90C32" w:rsidRDefault="00EF6802" w:rsidP="00EF6802">
      <w:pPr>
        <w:pStyle w:val="ConsPlusNormal"/>
        <w:rPr>
          <w:rFonts w:ascii="Times New Roman" w:hAnsi="Times New Roman" w:cs="Times New Roman"/>
          <w:b/>
          <w:sz w:val="28"/>
          <w:szCs w:val="28"/>
        </w:rPr>
      </w:pPr>
      <w:r w:rsidRPr="00F90C32">
        <w:rPr>
          <w:rFonts w:ascii="Times New Roman" w:hAnsi="Times New Roman" w:cs="Times New Roman"/>
          <w:b/>
          <w:sz w:val="28"/>
          <w:szCs w:val="28"/>
        </w:rPr>
        <w:t xml:space="preserve">Глава Тейковского </w:t>
      </w:r>
    </w:p>
    <w:p w:rsidR="00EF6802" w:rsidRPr="00F90C32" w:rsidRDefault="00EF6802" w:rsidP="00EF6802">
      <w:pPr>
        <w:pStyle w:val="ConsPlusNormal"/>
        <w:rPr>
          <w:rFonts w:ascii="Times New Roman" w:hAnsi="Times New Roman" w:cs="Times New Roman"/>
          <w:b/>
          <w:sz w:val="28"/>
          <w:szCs w:val="28"/>
        </w:rPr>
      </w:pPr>
      <w:r>
        <w:rPr>
          <w:rFonts w:ascii="Times New Roman" w:hAnsi="Times New Roman" w:cs="Times New Roman"/>
          <w:b/>
          <w:sz w:val="28"/>
          <w:szCs w:val="28"/>
        </w:rPr>
        <w:t>м</w:t>
      </w:r>
      <w:r w:rsidRPr="00F90C32">
        <w:rPr>
          <w:rFonts w:ascii="Times New Roman" w:hAnsi="Times New Roman" w:cs="Times New Roman"/>
          <w:b/>
          <w:sz w:val="28"/>
          <w:szCs w:val="28"/>
        </w:rPr>
        <w:t xml:space="preserve">униципального района                     </w:t>
      </w:r>
      <w:r>
        <w:rPr>
          <w:rFonts w:ascii="Times New Roman" w:hAnsi="Times New Roman" w:cs="Times New Roman"/>
          <w:b/>
          <w:sz w:val="28"/>
          <w:szCs w:val="28"/>
        </w:rPr>
        <w:t xml:space="preserve">                                       С.А. С</w:t>
      </w:r>
      <w:r w:rsidRPr="00F90C32">
        <w:rPr>
          <w:rFonts w:ascii="Times New Roman" w:hAnsi="Times New Roman" w:cs="Times New Roman"/>
          <w:b/>
          <w:sz w:val="28"/>
          <w:szCs w:val="28"/>
        </w:rPr>
        <w:t>еменова</w:t>
      </w:r>
    </w:p>
    <w:p w:rsidR="00EF6802" w:rsidRPr="00F90C32" w:rsidRDefault="00EF6802" w:rsidP="00EF6802">
      <w:pPr>
        <w:pStyle w:val="ConsPlusNormal"/>
        <w:rPr>
          <w:rFonts w:ascii="Times New Roman" w:hAnsi="Times New Roman" w:cs="Times New Roman"/>
          <w:b/>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ind w:right="125"/>
        <w:rPr>
          <w:sz w:val="28"/>
          <w:szCs w:val="28"/>
        </w:rPr>
      </w:pPr>
    </w:p>
    <w:p w:rsidR="00EF6802" w:rsidRDefault="00EF6802" w:rsidP="00EF6802">
      <w:pPr>
        <w:pStyle w:val="ConsPlusNormal"/>
        <w:rPr>
          <w:rFonts w:eastAsia="Calibri" w:cs="Times New Roman"/>
          <w:sz w:val="28"/>
          <w:szCs w:val="28"/>
          <w:lang w:eastAsia="en-US"/>
        </w:rPr>
      </w:pPr>
    </w:p>
    <w:p w:rsidR="00EF6802" w:rsidRDefault="00EF6802" w:rsidP="00EF6802">
      <w:pPr>
        <w:pStyle w:val="ConsPlusNormal"/>
        <w:rPr>
          <w:rFonts w:eastAsia="Calibri" w:cs="Times New Roman"/>
          <w:sz w:val="28"/>
          <w:szCs w:val="28"/>
          <w:lang w:eastAsia="en-US"/>
        </w:rPr>
      </w:pPr>
    </w:p>
    <w:p w:rsidR="00EF6802" w:rsidRDefault="00EF6802" w:rsidP="00EF6802">
      <w:pPr>
        <w:pStyle w:val="ConsPlusNormal"/>
        <w:jc w:val="right"/>
        <w:rPr>
          <w:rFonts w:eastAsia="Calibri" w:cs="Times New Roman"/>
          <w:sz w:val="28"/>
          <w:szCs w:val="28"/>
          <w:lang w:eastAsia="en-US"/>
        </w:rPr>
      </w:pPr>
    </w:p>
    <w:p w:rsidR="00EF6802" w:rsidRDefault="00EF6802" w:rsidP="00EF6802">
      <w:pPr>
        <w:spacing w:after="0" w:line="240" w:lineRule="auto"/>
        <w:jc w:val="right"/>
        <w:rPr>
          <w:rFonts w:ascii="Times New Roman" w:hAnsi="Times New Roman"/>
          <w:sz w:val="28"/>
          <w:szCs w:val="28"/>
        </w:rPr>
      </w:pPr>
      <w:r w:rsidRPr="008B73CD">
        <w:rPr>
          <w:rFonts w:ascii="Times New Roman" w:hAnsi="Times New Roman"/>
          <w:sz w:val="28"/>
          <w:szCs w:val="28"/>
        </w:rPr>
        <w:lastRenderedPageBreak/>
        <w:t>Приложение № 1</w:t>
      </w:r>
    </w:p>
    <w:p w:rsidR="00EF6802" w:rsidRPr="008B73CD" w:rsidRDefault="00EF6802" w:rsidP="00EF6802">
      <w:pPr>
        <w:spacing w:after="0" w:line="240" w:lineRule="auto"/>
        <w:jc w:val="right"/>
        <w:rPr>
          <w:rFonts w:ascii="Times New Roman" w:hAnsi="Times New Roman"/>
          <w:sz w:val="28"/>
          <w:szCs w:val="28"/>
        </w:rPr>
      </w:pPr>
      <w:r w:rsidRPr="008B73CD">
        <w:rPr>
          <w:rFonts w:ascii="Times New Roman" w:hAnsi="Times New Roman"/>
          <w:sz w:val="28"/>
          <w:szCs w:val="28"/>
        </w:rPr>
        <w:t xml:space="preserve">к </w:t>
      </w:r>
      <w:proofErr w:type="gramStart"/>
      <w:r w:rsidRPr="008B73CD">
        <w:rPr>
          <w:rFonts w:ascii="Times New Roman" w:hAnsi="Times New Roman"/>
          <w:sz w:val="28"/>
          <w:szCs w:val="28"/>
        </w:rPr>
        <w:t>решению  Совета</w:t>
      </w:r>
      <w:proofErr w:type="gramEnd"/>
      <w:r w:rsidRPr="008B73CD">
        <w:rPr>
          <w:rFonts w:ascii="Times New Roman" w:hAnsi="Times New Roman"/>
          <w:sz w:val="28"/>
          <w:szCs w:val="28"/>
        </w:rPr>
        <w:t xml:space="preserve"> Тейковского</w:t>
      </w:r>
    </w:p>
    <w:p w:rsidR="00EF6802" w:rsidRDefault="00EF6802" w:rsidP="00EF6802">
      <w:pPr>
        <w:spacing w:after="0" w:line="240" w:lineRule="auto"/>
        <w:jc w:val="right"/>
        <w:rPr>
          <w:rFonts w:ascii="Times New Roman" w:hAnsi="Times New Roman"/>
          <w:sz w:val="28"/>
          <w:szCs w:val="28"/>
        </w:rPr>
      </w:pPr>
      <w:r w:rsidRPr="008B73CD">
        <w:rPr>
          <w:rFonts w:ascii="Times New Roman" w:hAnsi="Times New Roman"/>
          <w:sz w:val="28"/>
          <w:szCs w:val="28"/>
        </w:rPr>
        <w:t>муниципального района</w:t>
      </w:r>
    </w:p>
    <w:p w:rsidR="00EF6802" w:rsidRDefault="00EF6802" w:rsidP="00EF6802">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от  27.02.2017</w:t>
      </w:r>
      <w:proofErr w:type="gramEnd"/>
      <w:r>
        <w:rPr>
          <w:rFonts w:ascii="Times New Roman" w:hAnsi="Times New Roman"/>
          <w:sz w:val="28"/>
          <w:szCs w:val="28"/>
        </w:rPr>
        <w:t xml:space="preserve"> г. № 165-р</w:t>
      </w:r>
    </w:p>
    <w:p w:rsidR="00EF6802" w:rsidRDefault="00EF6802" w:rsidP="00EF6802">
      <w:pPr>
        <w:spacing w:after="0" w:line="240" w:lineRule="auto"/>
        <w:jc w:val="right"/>
        <w:rPr>
          <w:rFonts w:ascii="Times New Roman" w:hAnsi="Times New Roman"/>
          <w:sz w:val="28"/>
          <w:szCs w:val="28"/>
        </w:rPr>
      </w:pPr>
    </w:p>
    <w:p w:rsidR="00EF6802" w:rsidRDefault="00EF6802" w:rsidP="00EF6802">
      <w:pPr>
        <w:spacing w:after="0" w:line="240" w:lineRule="auto"/>
        <w:jc w:val="right"/>
        <w:rPr>
          <w:rFonts w:ascii="Times New Roman" w:hAnsi="Times New Roman"/>
          <w:sz w:val="28"/>
          <w:szCs w:val="28"/>
        </w:rPr>
      </w:pPr>
      <w:r>
        <w:rPr>
          <w:rFonts w:ascii="Times New Roman" w:hAnsi="Times New Roman"/>
          <w:sz w:val="28"/>
          <w:szCs w:val="28"/>
        </w:rPr>
        <w:t>Приложение № 1 к П</w:t>
      </w:r>
      <w:r w:rsidRPr="008B73CD">
        <w:rPr>
          <w:rFonts w:ascii="Times New Roman" w:hAnsi="Times New Roman"/>
          <w:sz w:val="28"/>
          <w:szCs w:val="28"/>
        </w:rPr>
        <w:t>орядку</w:t>
      </w:r>
      <w:r>
        <w:rPr>
          <w:rFonts w:ascii="Times New Roman" w:hAnsi="Times New Roman"/>
          <w:sz w:val="28"/>
          <w:szCs w:val="28"/>
        </w:rPr>
        <w:t xml:space="preserve"> </w:t>
      </w:r>
    </w:p>
    <w:p w:rsidR="00EF6802" w:rsidRDefault="00EF6802" w:rsidP="00EF6802">
      <w:pPr>
        <w:pStyle w:val="ConsPlusNormal"/>
        <w:jc w:val="right"/>
        <w:rPr>
          <w:rFonts w:ascii="Times New Roman" w:hAnsi="Times New Roman" w:cs="Times New Roman"/>
          <w:sz w:val="28"/>
          <w:szCs w:val="28"/>
        </w:rPr>
      </w:pPr>
    </w:p>
    <w:p w:rsidR="00EF6802" w:rsidRPr="00D962F3" w:rsidRDefault="00EF6802" w:rsidP="00EF6802">
      <w:pPr>
        <w:pStyle w:val="ConsPlusNormal"/>
        <w:jc w:val="right"/>
        <w:rPr>
          <w:rFonts w:ascii="Times New Roman" w:hAnsi="Times New Roman" w:cs="Times New Roman"/>
          <w:sz w:val="28"/>
          <w:szCs w:val="28"/>
        </w:rPr>
      </w:pPr>
    </w:p>
    <w:p w:rsidR="00EF6802" w:rsidRPr="007F2726" w:rsidRDefault="00EF6802" w:rsidP="00EF6802">
      <w:pPr>
        <w:pStyle w:val="ConsPlusNormal"/>
        <w:jc w:val="center"/>
        <w:rPr>
          <w:rFonts w:ascii="Times New Roman" w:hAnsi="Times New Roman" w:cs="Times New Roman"/>
          <w:b/>
          <w:sz w:val="28"/>
          <w:szCs w:val="28"/>
        </w:rPr>
      </w:pPr>
      <w:bookmarkStart w:id="1" w:name="P113"/>
      <w:bookmarkEnd w:id="1"/>
      <w:r w:rsidRPr="007F2726">
        <w:rPr>
          <w:rFonts w:ascii="Times New Roman" w:hAnsi="Times New Roman" w:cs="Times New Roman"/>
          <w:b/>
          <w:sz w:val="28"/>
          <w:szCs w:val="28"/>
        </w:rPr>
        <w:t>МЕТОДИКА</w:t>
      </w:r>
    </w:p>
    <w:p w:rsidR="00EF6802" w:rsidRDefault="00EF6802" w:rsidP="00EF6802">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расчета арендной платы за пользование земельными участками</w:t>
      </w: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ind w:firstLine="539"/>
        <w:jc w:val="both"/>
        <w:rPr>
          <w:rFonts w:ascii="Times New Roman" w:hAnsi="Times New Roman" w:cs="Times New Roman"/>
          <w:sz w:val="28"/>
          <w:szCs w:val="28"/>
        </w:rPr>
      </w:pPr>
      <w:bookmarkStart w:id="2" w:name="P155"/>
      <w:bookmarkEnd w:id="2"/>
      <w:r>
        <w:rPr>
          <w:rFonts w:ascii="Times New Roman" w:hAnsi="Times New Roman" w:cs="Times New Roman"/>
          <w:sz w:val="28"/>
          <w:szCs w:val="28"/>
        </w:rPr>
        <w:t>1. Арендная плата за год за пользование земельным участком рассчитывается ежегодно по формуле:</w:t>
      </w:r>
    </w:p>
    <w:p w:rsidR="00EF6802" w:rsidRDefault="00EF6802" w:rsidP="00EF68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АП = КСЗУ x </w:t>
      </w: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x К, где:</w:t>
      </w:r>
    </w:p>
    <w:p w:rsidR="00EF6802" w:rsidRDefault="00EF6802" w:rsidP="00EF68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АП - арендная плата за год, руб.;</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КСЗУ - кадастровая стоимость земельного участка, руб.;</w:t>
      </w:r>
    </w:p>
    <w:p w:rsidR="00EF6802" w:rsidRDefault="00EF6802" w:rsidP="00EF6802">
      <w:pPr>
        <w:pStyle w:val="ConsPlusNormal"/>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 корректирующий коэффициент, устанавливаемый и дифференцируемый в зависимости от категории и разрешенного использования земельного участка;</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 - коэффициент, соответствующий произведению годовых индексов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(по состоянию на декабрь предыдущего года) за период, начинающийся с года, следующего за годом введения в действие результатов государственной кадастровой оценки земель.</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 равном 1.</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значение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определяется по формуле:</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К = К1 x К2 x ... x </w:t>
      </w:r>
      <w:proofErr w:type="spellStart"/>
      <w:r>
        <w:rPr>
          <w:rFonts w:ascii="Times New Roman" w:hAnsi="Times New Roman" w:cs="Times New Roman"/>
          <w:sz w:val="28"/>
          <w:szCs w:val="28"/>
        </w:rPr>
        <w:t>Кn</w:t>
      </w:r>
      <w:proofErr w:type="spellEnd"/>
      <w:r>
        <w:rPr>
          <w:rFonts w:ascii="Times New Roman" w:hAnsi="Times New Roman" w:cs="Times New Roman"/>
          <w:sz w:val="28"/>
          <w:szCs w:val="28"/>
        </w:rPr>
        <w:t>, где:</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К1, К2, ..., </w:t>
      </w:r>
      <w:proofErr w:type="spellStart"/>
      <w:r>
        <w:rPr>
          <w:rFonts w:ascii="Times New Roman" w:hAnsi="Times New Roman" w:cs="Times New Roman"/>
          <w:sz w:val="28"/>
          <w:szCs w:val="28"/>
        </w:rPr>
        <w:t>Кn</w:t>
      </w:r>
      <w:proofErr w:type="spellEnd"/>
      <w:r>
        <w:rPr>
          <w:rFonts w:ascii="Times New Roman" w:hAnsi="Times New Roman" w:cs="Times New Roman"/>
          <w:sz w:val="28"/>
          <w:szCs w:val="28"/>
        </w:rPr>
        <w:t xml:space="preserve"> - годовые индексы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(установленные по состоянию на декабрь предыдущего года и опубликованные на официальном сайте Федеральной службы государственной статистики www.gks.ru) за период, начинающийся с года, следующего за годом введения в действие результатов государственной кадастровой оценки земель.</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АП = УПКСЗУ x S x </w:t>
      </w: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x К, где:</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АП - арендная плата за год, руб.;</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УПКСЗУ - удельный показатель кадастровой стоимости земельного участка, руб./кв. м;</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S - площадь земельного участка, кв. м;</w:t>
      </w:r>
    </w:p>
    <w:p w:rsidR="00EF6802" w:rsidRDefault="00EF6802" w:rsidP="00EF6802">
      <w:pPr>
        <w:pStyle w:val="ConsPlusNormal"/>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xml:space="preserve">. - корректирующий коэффициент, устанавливаемый и дифференцируемый </w:t>
      </w:r>
      <w:r>
        <w:rPr>
          <w:rFonts w:ascii="Times New Roman" w:hAnsi="Times New Roman" w:cs="Times New Roman"/>
          <w:sz w:val="28"/>
          <w:szCs w:val="28"/>
        </w:rPr>
        <w:lastRenderedPageBreak/>
        <w:t>в зависимости от категории и разрешенного использования земельного участка;</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 - коэффициент, соответствующий произведению годовых индексов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(по состоянию на декабрь предыдущего года) за период, начинающийся с года, следующего за годом введения в действие результатов государственной кадастровой оценки земель.</w:t>
      </w:r>
    </w:p>
    <w:p w:rsidR="00EF6802" w:rsidRDefault="00EF6802" w:rsidP="00EF68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 равном 1.</w:t>
      </w:r>
    </w:p>
    <w:p w:rsidR="00EF6802" w:rsidRDefault="00EF6802" w:rsidP="00EF6802">
      <w:pPr>
        <w:pStyle w:val="ConsPlusNormal"/>
        <w:spacing w:after="240"/>
        <w:ind w:firstLine="539"/>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значение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определяется по формуле, указанной в </w:t>
      </w:r>
      <w:hyperlink r:id="rId22" w:anchor="P155#P155" w:history="1">
        <w:r w:rsidRPr="001B42C5">
          <w:rPr>
            <w:rStyle w:val="a7"/>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Методики.</w:t>
      </w:r>
    </w:p>
    <w:p w:rsidR="00EF6802" w:rsidRPr="00D962F3" w:rsidRDefault="00EF6802" w:rsidP="00EF6802">
      <w:pPr>
        <w:pStyle w:val="ConsPlusNormal"/>
        <w:ind w:firstLine="540"/>
        <w:jc w:val="both"/>
        <w:rPr>
          <w:rFonts w:ascii="Times New Roman" w:hAnsi="Times New Roman" w:cs="Times New Roman"/>
          <w:sz w:val="28"/>
          <w:szCs w:val="28"/>
        </w:rPr>
      </w:pPr>
    </w:p>
    <w:p w:rsidR="00EF6802" w:rsidRPr="00D962F3" w:rsidRDefault="00EF6802" w:rsidP="00EF6802">
      <w:pPr>
        <w:pStyle w:val="ConsPlusNormal"/>
        <w:ind w:firstLine="540"/>
        <w:jc w:val="both"/>
        <w:rPr>
          <w:rFonts w:ascii="Times New Roman" w:hAnsi="Times New Roman" w:cs="Times New Roman"/>
          <w:sz w:val="28"/>
          <w:szCs w:val="28"/>
        </w:rPr>
      </w:pPr>
    </w:p>
    <w:p w:rsidR="00EF6802" w:rsidRPr="00D962F3" w:rsidRDefault="00EF6802" w:rsidP="00EF6802">
      <w:pPr>
        <w:pStyle w:val="ConsPlusNormal"/>
        <w:ind w:firstLine="540"/>
        <w:jc w:val="both"/>
        <w:rPr>
          <w:rFonts w:ascii="Times New Roman" w:hAnsi="Times New Roman" w:cs="Times New Roman"/>
          <w:sz w:val="28"/>
          <w:szCs w:val="28"/>
        </w:rPr>
      </w:pPr>
    </w:p>
    <w:p w:rsidR="00EF6802" w:rsidRPr="00D962F3" w:rsidRDefault="00EF6802" w:rsidP="00EF6802">
      <w:pPr>
        <w:pStyle w:val="ConsPlusNormal"/>
        <w:ind w:firstLine="540"/>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8242C5" w:rsidRDefault="008242C5" w:rsidP="00EF6802">
      <w:pPr>
        <w:pStyle w:val="ConsPlusNormal"/>
        <w:jc w:val="both"/>
        <w:rPr>
          <w:rFonts w:ascii="Times New Roman" w:hAnsi="Times New Roman" w:cs="Times New Roman"/>
          <w:sz w:val="28"/>
          <w:szCs w:val="28"/>
        </w:rPr>
      </w:pPr>
    </w:p>
    <w:p w:rsidR="008242C5" w:rsidRDefault="008242C5" w:rsidP="00EF6802">
      <w:pPr>
        <w:pStyle w:val="ConsPlusNormal"/>
        <w:jc w:val="both"/>
        <w:rPr>
          <w:rFonts w:ascii="Times New Roman" w:hAnsi="Times New Roman" w:cs="Times New Roman"/>
          <w:sz w:val="28"/>
          <w:szCs w:val="28"/>
        </w:rPr>
      </w:pPr>
    </w:p>
    <w:p w:rsidR="008242C5" w:rsidRDefault="008242C5" w:rsidP="00EF6802">
      <w:pPr>
        <w:pStyle w:val="ConsPlusNormal"/>
        <w:jc w:val="both"/>
        <w:rPr>
          <w:rFonts w:ascii="Times New Roman" w:hAnsi="Times New Roman" w:cs="Times New Roman"/>
          <w:sz w:val="28"/>
          <w:szCs w:val="28"/>
        </w:rPr>
      </w:pPr>
    </w:p>
    <w:p w:rsidR="008242C5" w:rsidRDefault="008242C5" w:rsidP="00EF6802">
      <w:pPr>
        <w:pStyle w:val="ConsPlusNormal"/>
        <w:jc w:val="both"/>
        <w:rPr>
          <w:rFonts w:ascii="Times New Roman" w:hAnsi="Times New Roman" w:cs="Times New Roman"/>
          <w:sz w:val="28"/>
          <w:szCs w:val="28"/>
        </w:rPr>
      </w:pPr>
    </w:p>
    <w:p w:rsidR="008242C5" w:rsidRDefault="008242C5" w:rsidP="00EF6802">
      <w:pPr>
        <w:pStyle w:val="ConsPlusNormal"/>
        <w:jc w:val="both"/>
        <w:rPr>
          <w:rFonts w:ascii="Times New Roman" w:hAnsi="Times New Roman" w:cs="Times New Roman"/>
          <w:sz w:val="28"/>
          <w:szCs w:val="28"/>
        </w:rPr>
      </w:pPr>
    </w:p>
    <w:p w:rsidR="008242C5" w:rsidRDefault="008242C5" w:rsidP="00EF6802">
      <w:pPr>
        <w:pStyle w:val="ConsPlusNormal"/>
        <w:jc w:val="both"/>
        <w:rPr>
          <w:rFonts w:ascii="Times New Roman" w:hAnsi="Times New Roman" w:cs="Times New Roman"/>
          <w:sz w:val="28"/>
          <w:szCs w:val="28"/>
        </w:rPr>
      </w:pPr>
    </w:p>
    <w:p w:rsidR="008242C5" w:rsidRDefault="008242C5"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pStyle w:val="ConsPlusNormal"/>
        <w:jc w:val="both"/>
        <w:rPr>
          <w:rFonts w:ascii="Times New Roman" w:hAnsi="Times New Roman" w:cs="Times New Roman"/>
          <w:sz w:val="28"/>
          <w:szCs w:val="28"/>
        </w:rPr>
      </w:pPr>
    </w:p>
    <w:p w:rsidR="00EF6802" w:rsidRDefault="00EF6802" w:rsidP="00EF6802">
      <w:pPr>
        <w:spacing w:after="0" w:line="240" w:lineRule="auto"/>
        <w:jc w:val="right"/>
        <w:rPr>
          <w:rFonts w:ascii="Times New Roman" w:hAnsi="Times New Roman"/>
          <w:sz w:val="28"/>
          <w:szCs w:val="28"/>
        </w:rPr>
      </w:pPr>
      <w:r w:rsidRPr="008B73CD">
        <w:rPr>
          <w:rFonts w:ascii="Times New Roman" w:hAnsi="Times New Roman"/>
          <w:sz w:val="28"/>
          <w:szCs w:val="28"/>
        </w:rPr>
        <w:t xml:space="preserve">Приложение № </w:t>
      </w:r>
      <w:r>
        <w:rPr>
          <w:rFonts w:ascii="Times New Roman" w:hAnsi="Times New Roman"/>
          <w:sz w:val="28"/>
          <w:szCs w:val="28"/>
        </w:rPr>
        <w:t>2</w:t>
      </w:r>
    </w:p>
    <w:p w:rsidR="00EF6802" w:rsidRPr="008B73CD" w:rsidRDefault="00EF6802" w:rsidP="00EF6802">
      <w:pPr>
        <w:spacing w:after="0" w:line="240" w:lineRule="auto"/>
        <w:jc w:val="right"/>
        <w:rPr>
          <w:rFonts w:ascii="Times New Roman" w:hAnsi="Times New Roman"/>
          <w:sz w:val="28"/>
          <w:szCs w:val="28"/>
        </w:rPr>
      </w:pPr>
      <w:r w:rsidRPr="008B73CD">
        <w:rPr>
          <w:rFonts w:ascii="Times New Roman" w:hAnsi="Times New Roman"/>
          <w:sz w:val="28"/>
          <w:szCs w:val="28"/>
        </w:rPr>
        <w:t xml:space="preserve">к </w:t>
      </w:r>
      <w:proofErr w:type="gramStart"/>
      <w:r w:rsidRPr="008B73CD">
        <w:rPr>
          <w:rFonts w:ascii="Times New Roman" w:hAnsi="Times New Roman"/>
          <w:sz w:val="28"/>
          <w:szCs w:val="28"/>
        </w:rPr>
        <w:t>решению  Совета</w:t>
      </w:r>
      <w:proofErr w:type="gramEnd"/>
      <w:r w:rsidRPr="008B73CD">
        <w:rPr>
          <w:rFonts w:ascii="Times New Roman" w:hAnsi="Times New Roman"/>
          <w:sz w:val="28"/>
          <w:szCs w:val="28"/>
        </w:rPr>
        <w:t xml:space="preserve"> Тейковского</w:t>
      </w:r>
    </w:p>
    <w:p w:rsidR="00EF6802" w:rsidRDefault="00EF6802" w:rsidP="00EF6802">
      <w:pPr>
        <w:spacing w:after="0" w:line="240" w:lineRule="auto"/>
        <w:jc w:val="right"/>
        <w:rPr>
          <w:rFonts w:ascii="Times New Roman" w:hAnsi="Times New Roman"/>
          <w:sz w:val="28"/>
          <w:szCs w:val="28"/>
        </w:rPr>
      </w:pPr>
      <w:r w:rsidRPr="008B73CD">
        <w:rPr>
          <w:rFonts w:ascii="Times New Roman" w:hAnsi="Times New Roman"/>
          <w:sz w:val="28"/>
          <w:szCs w:val="28"/>
        </w:rPr>
        <w:t>муниципального района</w:t>
      </w:r>
    </w:p>
    <w:p w:rsidR="00EF6802" w:rsidRDefault="00EF6802" w:rsidP="00EF6802">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от  27.02.2017</w:t>
      </w:r>
      <w:proofErr w:type="gramEnd"/>
      <w:r>
        <w:rPr>
          <w:rFonts w:ascii="Times New Roman" w:hAnsi="Times New Roman"/>
          <w:sz w:val="28"/>
          <w:szCs w:val="28"/>
        </w:rPr>
        <w:t xml:space="preserve"> г. № 165-р</w:t>
      </w:r>
    </w:p>
    <w:p w:rsidR="00EF6802" w:rsidRDefault="00EF6802" w:rsidP="00EF6802">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760006">
        <w:rPr>
          <w:rFonts w:ascii="Times New Roman" w:hAnsi="Times New Roman"/>
          <w:sz w:val="28"/>
          <w:szCs w:val="28"/>
        </w:rPr>
        <w:t xml:space="preserve">                                                                            </w:t>
      </w:r>
    </w:p>
    <w:p w:rsidR="00EF6802" w:rsidRPr="00760006" w:rsidRDefault="00EF6802" w:rsidP="00EF6802">
      <w:pPr>
        <w:jc w:val="right"/>
        <w:rPr>
          <w:rFonts w:ascii="Times New Roman" w:hAnsi="Times New Roman"/>
          <w:sz w:val="28"/>
          <w:szCs w:val="28"/>
        </w:rPr>
      </w:pPr>
      <w:r w:rsidRPr="00760006">
        <w:rPr>
          <w:rFonts w:ascii="Times New Roman" w:hAnsi="Times New Roman"/>
          <w:sz w:val="28"/>
          <w:szCs w:val="28"/>
        </w:rPr>
        <w:t xml:space="preserve">         </w:t>
      </w:r>
      <w:r>
        <w:rPr>
          <w:rFonts w:ascii="Times New Roman" w:hAnsi="Times New Roman"/>
          <w:sz w:val="28"/>
          <w:szCs w:val="28"/>
        </w:rPr>
        <w:t xml:space="preserve"> </w:t>
      </w:r>
      <w:r w:rsidRPr="00760006">
        <w:rPr>
          <w:rFonts w:ascii="Times New Roman" w:hAnsi="Times New Roman"/>
          <w:sz w:val="28"/>
          <w:szCs w:val="28"/>
        </w:rPr>
        <w:t xml:space="preserve">  Приложение № 2</w:t>
      </w:r>
      <w:r>
        <w:rPr>
          <w:rFonts w:ascii="Times New Roman" w:hAnsi="Times New Roman"/>
          <w:sz w:val="28"/>
          <w:szCs w:val="28"/>
        </w:rPr>
        <w:t xml:space="preserve"> </w:t>
      </w:r>
      <w:r w:rsidRPr="00760006">
        <w:rPr>
          <w:rFonts w:ascii="Times New Roman" w:hAnsi="Times New Roman"/>
          <w:sz w:val="28"/>
          <w:szCs w:val="28"/>
        </w:rPr>
        <w:t xml:space="preserve">к Порядку                                                                                                                         </w:t>
      </w:r>
    </w:p>
    <w:p w:rsidR="00EF6802" w:rsidRDefault="00EF6802" w:rsidP="00EF6802">
      <w:pPr>
        <w:pStyle w:val="ConsPlusNormal"/>
        <w:jc w:val="both"/>
        <w:rPr>
          <w:rFonts w:ascii="Times New Roman" w:hAnsi="Times New Roman" w:cs="Times New Roman"/>
          <w:sz w:val="28"/>
          <w:szCs w:val="28"/>
        </w:rPr>
      </w:pPr>
    </w:p>
    <w:p w:rsidR="00EF6802" w:rsidRPr="00E00CC8" w:rsidRDefault="00EF6802" w:rsidP="00EF6802">
      <w:pPr>
        <w:pStyle w:val="ConsPlusNormal"/>
        <w:jc w:val="center"/>
        <w:rPr>
          <w:rFonts w:ascii="Times New Roman" w:hAnsi="Times New Roman" w:cs="Times New Roman"/>
          <w:b/>
          <w:sz w:val="28"/>
          <w:szCs w:val="28"/>
        </w:rPr>
      </w:pPr>
      <w:r w:rsidRPr="00E00CC8">
        <w:rPr>
          <w:rFonts w:ascii="Times New Roman" w:hAnsi="Times New Roman" w:cs="Times New Roman"/>
          <w:b/>
          <w:sz w:val="28"/>
          <w:szCs w:val="28"/>
        </w:rPr>
        <w:t>Значения</w:t>
      </w:r>
    </w:p>
    <w:p w:rsidR="00EF6802" w:rsidRDefault="00EF6802" w:rsidP="00EF6802">
      <w:pPr>
        <w:pStyle w:val="ConsPlusNormal"/>
        <w:jc w:val="center"/>
        <w:rPr>
          <w:rFonts w:ascii="Times New Roman" w:hAnsi="Times New Roman" w:cs="Times New Roman"/>
          <w:b/>
          <w:sz w:val="28"/>
          <w:szCs w:val="28"/>
        </w:rPr>
      </w:pPr>
      <w:r w:rsidRPr="00E00CC8">
        <w:rPr>
          <w:rFonts w:ascii="Times New Roman" w:hAnsi="Times New Roman" w:cs="Times New Roman"/>
          <w:b/>
          <w:sz w:val="28"/>
          <w:szCs w:val="28"/>
        </w:rPr>
        <w:t>корректирующего коэффициента</w:t>
      </w:r>
    </w:p>
    <w:p w:rsidR="00EF6802" w:rsidRPr="007E7C4C" w:rsidRDefault="00EF6802" w:rsidP="00EF6802">
      <w:pPr>
        <w:pStyle w:val="a8"/>
        <w:keepNext/>
        <w:jc w:val="right"/>
      </w:pPr>
    </w:p>
    <w:tbl>
      <w:tblPr>
        <w:tblW w:w="5309" w:type="pct"/>
        <w:tblInd w:w="-289" w:type="dxa"/>
        <w:tblCellMar>
          <w:left w:w="113" w:type="dxa"/>
        </w:tblCellMar>
        <w:tblLook w:val="0000" w:firstRow="0" w:lastRow="0" w:firstColumn="0" w:lastColumn="0" w:noHBand="0" w:noVBand="0"/>
      </w:tblPr>
      <w:tblGrid>
        <w:gridCol w:w="962"/>
        <w:gridCol w:w="6771"/>
        <w:gridCol w:w="3091"/>
      </w:tblGrid>
      <w:tr w:rsidR="00EF6802" w:rsidRPr="00F07579" w:rsidTr="00EF6802">
        <w:trPr>
          <w:trHeight w:val="20"/>
          <w:tblHeader/>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b/>
                <w:color w:val="000000"/>
                <w:sz w:val="24"/>
                <w:szCs w:val="24"/>
              </w:rPr>
            </w:pPr>
          </w:p>
          <w:p w:rsidR="00EF6802" w:rsidRPr="00EF6802" w:rsidRDefault="00EF6802" w:rsidP="008242C5">
            <w:pPr>
              <w:spacing w:line="240" w:lineRule="auto"/>
              <w:jc w:val="center"/>
              <w:rPr>
                <w:rFonts w:ascii="Times New Roman" w:hAnsi="Times New Roman"/>
                <w:b/>
                <w:color w:val="000000"/>
                <w:sz w:val="24"/>
                <w:szCs w:val="24"/>
              </w:rPr>
            </w:pPr>
          </w:p>
          <w:p w:rsidR="00EF6802" w:rsidRPr="00EF6802" w:rsidRDefault="00EF6802" w:rsidP="008242C5">
            <w:pPr>
              <w:spacing w:line="240" w:lineRule="auto"/>
              <w:jc w:val="center"/>
              <w:rPr>
                <w:rFonts w:ascii="Times New Roman" w:hAnsi="Times New Roman"/>
                <w:b/>
                <w:color w:val="000000"/>
                <w:sz w:val="24"/>
                <w:szCs w:val="24"/>
              </w:rPr>
            </w:pPr>
            <w:r w:rsidRPr="00EF6802">
              <w:rPr>
                <w:rFonts w:ascii="Times New Roman" w:hAnsi="Times New Roman"/>
                <w:b/>
                <w:color w:val="000000"/>
                <w:sz w:val="24"/>
                <w:szCs w:val="24"/>
              </w:rPr>
              <w:t>№</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Style w:val="11"/>
                <w:rFonts w:ascii="Times New Roman" w:hAnsi="Times New Roman"/>
                <w:color w:val="000000"/>
                <w:sz w:val="24"/>
                <w:szCs w:val="24"/>
              </w:rPr>
            </w:pPr>
            <w:r w:rsidRPr="00EF6802">
              <w:rPr>
                <w:rFonts w:ascii="Times New Roman" w:hAnsi="Times New Roman"/>
                <w:b/>
                <w:color w:val="000000"/>
                <w:sz w:val="24"/>
                <w:szCs w:val="24"/>
              </w:rPr>
              <w:t>Виды разрешенного использования земельных участков по категориям земель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Style w:val="11"/>
                <w:rFonts w:ascii="Times New Roman" w:eastAsia="Times-Roman" w:hAnsi="Times New Roman"/>
                <w:b/>
                <w:sz w:val="24"/>
                <w:szCs w:val="24"/>
              </w:rPr>
            </w:pPr>
            <w:r w:rsidRPr="00EF6802">
              <w:rPr>
                <w:rFonts w:ascii="Times New Roman" w:hAnsi="Times New Roman"/>
                <w:b/>
                <w:color w:val="000000"/>
                <w:sz w:val="24"/>
                <w:szCs w:val="24"/>
                <w:lang w:eastAsia="ru-RU"/>
              </w:rPr>
              <w:t xml:space="preserve">Экономически обоснованное значение корректирующего коэффициента, </w:t>
            </w:r>
            <w:proofErr w:type="spellStart"/>
            <w:r w:rsidRPr="00EF6802">
              <w:rPr>
                <w:rFonts w:ascii="Times New Roman" w:hAnsi="Times New Roman"/>
                <w:b/>
                <w:color w:val="000000"/>
                <w:sz w:val="24"/>
                <w:szCs w:val="24"/>
                <w:lang w:eastAsia="ru-RU"/>
              </w:rPr>
              <w:t>Ккор</w:t>
            </w:r>
            <w:proofErr w:type="spellEnd"/>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Выращивание зерновых и иных сельскохозяйственных культур</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Овощеводство</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Выращивание тонизирующих, лекарственных, цветочных культур</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1.5</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Садоводство</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1.6</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Выращивание льна и конопли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1.8</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Скотоводство</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1.9</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Звероводство</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1.10</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Птицеводство</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Свиноводство</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Пчеловодство</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Рыбоводство</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Научное обеспечение сельского хозяйства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1.15</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Хранение и переработка сельскохозяйственной продукции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1.16</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Ведение личного подсобного хозяйства на полевых участках</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1.17</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Питомники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1.18</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Обеспечение сельскохозяйственного производства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2.1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Для индивидуального жилищного строительства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2.1.1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Малоэтажная многоквартирная жилая застройка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2.2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Для ведения личного подсобного хозяйства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2.3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Блокированная жилая застройка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lastRenderedPageBreak/>
              <w:t>2.4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Передвижное жилье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2.5</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proofErr w:type="spellStart"/>
            <w:r w:rsidRPr="00EF6802">
              <w:rPr>
                <w:rFonts w:ascii="Times New Roman" w:hAnsi="Times New Roman"/>
                <w:color w:val="000000"/>
                <w:sz w:val="24"/>
                <w:szCs w:val="24"/>
              </w:rPr>
              <w:t>Среднеэтажная</w:t>
            </w:r>
            <w:proofErr w:type="spellEnd"/>
            <w:r w:rsidRPr="00EF6802">
              <w:rPr>
                <w:rFonts w:ascii="Times New Roman" w:hAnsi="Times New Roman"/>
                <w:color w:val="000000"/>
                <w:sz w:val="24"/>
                <w:szCs w:val="24"/>
              </w:rPr>
              <w:t xml:space="preserve"> жилая застройка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2.6</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Многоэтажная жилая застройка (высотная застройка)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2.7.1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Объекты гаражного назначения</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0,006</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2.7.1.1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Объекты гаражного назначения с возможностью размещения автомобильных моек</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0,012</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Коммунальное обслуживание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0,017</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Социальное обслуживание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Бытовое обслуживание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3.3.1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Земельные участки под объектами, расположенными в киосках, палатках, павильонах, используемые для бытового обслуживания</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0,08</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3.4.1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Амбулаторно-поликлиническое обслуживание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3.4.2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Стационарное медицинское обслуживание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3.5.1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Дошкольное, начальное и среднее общее образование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3.5.2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Среднее и высшее профессиональное образование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3.6</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Культурное развитие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3.7</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Религиозное использование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3.8</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Общественное управление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3.9</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Обеспечение научной деятельности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3.9.1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Обеспечение деятельности в области гидрометеорологии и смежных с ней областях</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3.10.1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Амбулаторное ветеринарное обслуживание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3.10.2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Приюты для животных</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0,0002</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Деловое управление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Объекты торговли (торговые центры, торгово-развлекательные центры (комплексы)</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0,017</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4.2.1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Размещение гаражей и (или) стоянок для автомобилей сотрудников и посетителей торгового центра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Рынки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0,02</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4.3.1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Размещение гаражей и (или) стоянок для автомобилей сотрудников и посетителей рынка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lastRenderedPageBreak/>
              <w:t>4.4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Магазины</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0,017</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4.4.1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 xml:space="preserve">Земельные участки объектов мелкорозничной торговли </w:t>
            </w:r>
          </w:p>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(отдельно стоящие киоски, лотки, стеллажи, палатки, павильоны, киоски и павильоны в остановках общественного транспорта, не являющиеся объектами недвижимости)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0,45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4.5</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Банковская и страховая деятельность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sz w:val="24"/>
                <w:szCs w:val="24"/>
              </w:rPr>
            </w:pPr>
            <w:r w:rsidRPr="00EF6802">
              <w:rPr>
                <w:rFonts w:ascii="Times New Roman" w:hAnsi="Times New Roman"/>
                <w:sz w:val="24"/>
                <w:szCs w:val="24"/>
              </w:rPr>
              <w:t>0,100</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4.5.1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Размещение остановочного павильона с банковским модулем</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sz w:val="24"/>
                <w:szCs w:val="24"/>
              </w:rPr>
            </w:pPr>
            <w:r w:rsidRPr="00EF6802">
              <w:rPr>
                <w:rFonts w:ascii="Times New Roman" w:hAnsi="Times New Roman"/>
                <w:sz w:val="24"/>
                <w:szCs w:val="24"/>
              </w:rPr>
              <w:t>0,100</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4.6</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Общественное питание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0,017</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4.7</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Гостиничное обслуживание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4.8</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Развлечения</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0,04</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4.9</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 xml:space="preserve">Обслуживание автотранспорта </w:t>
            </w:r>
          </w:p>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 xml:space="preserve">земельные участки, предназначенные: </w:t>
            </w:r>
          </w:p>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-для хранения автотранспортных средств для нужд, связанных с осуществлением предпринимательской деятельности;</w:t>
            </w:r>
          </w:p>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lang w:val="en-US"/>
              </w:rPr>
              <w:t xml:space="preserve">- </w:t>
            </w:r>
            <w:proofErr w:type="gramStart"/>
            <w:r w:rsidRPr="00EF6802">
              <w:rPr>
                <w:rFonts w:ascii="Times New Roman" w:hAnsi="Times New Roman"/>
                <w:color w:val="000000"/>
                <w:sz w:val="24"/>
                <w:szCs w:val="24"/>
              </w:rPr>
              <w:t>автостоянок</w:t>
            </w:r>
            <w:proofErr w:type="gramEnd"/>
            <w:r w:rsidRPr="00EF6802">
              <w:rPr>
                <w:rFonts w:ascii="Times New Roman" w:hAnsi="Times New Roman"/>
                <w:color w:val="000000"/>
                <w:sz w:val="24"/>
                <w:szCs w:val="24"/>
              </w:rPr>
              <w:t>.</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0,017</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4.9.1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Объекты придорожного сервиса (размещение автозаправочных станций (бензиновых, газовых)</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4.9.1.2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 размещение автомобильных моек и прачечных для автомобильных принадлежностей)</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0,017</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4.9.1.3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0,025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sz w:val="24"/>
                <w:szCs w:val="24"/>
              </w:rPr>
            </w:pPr>
            <w:r w:rsidRPr="00EF6802">
              <w:rPr>
                <w:rFonts w:ascii="Times New Roman" w:hAnsi="Times New Roman"/>
                <w:sz w:val="24"/>
                <w:szCs w:val="24"/>
              </w:rPr>
              <w:t>4.10</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proofErr w:type="spellStart"/>
            <w:r w:rsidRPr="00EF6802">
              <w:rPr>
                <w:rFonts w:ascii="Times New Roman" w:hAnsi="Times New Roman"/>
                <w:color w:val="000000"/>
                <w:sz w:val="24"/>
                <w:szCs w:val="24"/>
              </w:rPr>
              <w:t>Выставочно</w:t>
            </w:r>
            <w:proofErr w:type="spellEnd"/>
            <w:r w:rsidRPr="00EF6802">
              <w:rPr>
                <w:rFonts w:ascii="Times New Roman" w:hAnsi="Times New Roman"/>
                <w:color w:val="000000"/>
                <w:sz w:val="24"/>
                <w:szCs w:val="24"/>
              </w:rPr>
              <w:t>-ярмарочная деятельность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0,017</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5.1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 xml:space="preserve">Спорт </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0,0011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5.1.1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0,0011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5.2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Природно-познавательный туризм</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bCs/>
                <w:color w:val="000000"/>
                <w:sz w:val="24"/>
                <w:szCs w:val="24"/>
              </w:rPr>
            </w:pPr>
            <w:r w:rsidRPr="00EF6802">
              <w:rPr>
                <w:rFonts w:ascii="Times New Roman" w:hAnsi="Times New Roman"/>
                <w:bCs/>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Style w:val="11"/>
                <w:rFonts w:ascii="Times New Roman" w:hAnsi="Times New Roman"/>
                <w:color w:val="000000"/>
                <w:sz w:val="24"/>
                <w:szCs w:val="24"/>
              </w:rPr>
            </w:pPr>
            <w:r w:rsidRPr="00EF6802">
              <w:rPr>
                <w:rStyle w:val="11"/>
                <w:rFonts w:ascii="Times New Roman" w:hAnsi="Times New Roman"/>
                <w:color w:val="000000"/>
                <w:sz w:val="24"/>
                <w:szCs w:val="24"/>
              </w:rPr>
              <w:t>5.2.1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Туристическое обслуживание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bCs/>
                <w:color w:val="000000"/>
                <w:sz w:val="24"/>
                <w:szCs w:val="24"/>
              </w:rPr>
            </w:pPr>
            <w:r w:rsidRPr="00EF6802">
              <w:rPr>
                <w:rFonts w:ascii="Times New Roman" w:hAnsi="Times New Roman"/>
                <w:bCs/>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5.2.2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Туристические гостиницы</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bCs/>
                <w:color w:val="000000"/>
                <w:sz w:val="24"/>
                <w:szCs w:val="24"/>
              </w:rPr>
            </w:pPr>
            <w:r w:rsidRPr="00EF6802">
              <w:rPr>
                <w:rFonts w:ascii="Times New Roman" w:hAnsi="Times New Roman"/>
                <w:bCs/>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5.3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Охота и рыбалка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0,072</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lastRenderedPageBreak/>
              <w:t>5.4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Причалы для маломерных судов</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5.5</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0,0011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5.5.1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Поля для гольфа или конных прогулок (размещение конноспортивных манежей, не предусматривающих устройство трибун)</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0,0011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6.0</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Производственная деятельность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Недропользование</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Тяжелая промышленность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6.2.1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Автомобилестроительная промышленность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Легкая промышленность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6.3.1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Фармацевтическая промышленность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Пищевая промышленность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6.5</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Нефтехимическая промышленность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6.6</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Строительная промышленность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6.7</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Энергетика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6.7.1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Атомная энергетика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6.8</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Связь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6.9</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Склады</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6.10</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Обеспечение космической деятельности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6.11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Целлюлозно-бумажная промышленность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Style w:val="11"/>
                <w:rFonts w:ascii="Times New Roman" w:hAnsi="Times New Roman"/>
                <w:color w:val="000000"/>
                <w:sz w:val="24"/>
                <w:szCs w:val="24"/>
              </w:rPr>
            </w:pPr>
            <w:r w:rsidRPr="00EF6802">
              <w:rPr>
                <w:rStyle w:val="11"/>
                <w:rFonts w:ascii="Times New Roman" w:hAnsi="Times New Roman"/>
                <w:color w:val="000000"/>
                <w:sz w:val="24"/>
                <w:szCs w:val="24"/>
              </w:rPr>
              <w:t>7.1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Железнодорожный транспорт</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7.2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Автомобильный транспорт</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7.3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Водный транспорт</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7.4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Воздушный транспорт</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7.5</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Трубопроводный транспорт</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8.0</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Обеспечение обороны и безопасности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8.1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Обеспечение вооруженных сил</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8.2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Охрана Государственной границы Российской Федерации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lastRenderedPageBreak/>
              <w:t>8.3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Обеспечение внутреннего правопорядка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8.4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Обеспечение деятельности по исполнению наказаний</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9.0</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Деятельность по особой охране и изучению природы</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0,025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lang w:val="en-US"/>
              </w:rPr>
            </w:pPr>
            <w:r w:rsidRPr="00EF6802">
              <w:rPr>
                <w:rFonts w:ascii="Times New Roman" w:hAnsi="Times New Roman"/>
                <w:color w:val="000000"/>
                <w:sz w:val="24"/>
                <w:szCs w:val="24"/>
                <w:lang w:val="en-US"/>
              </w:rPr>
              <w:t>9</w:t>
            </w:r>
            <w:r w:rsidRPr="00EF6802">
              <w:rPr>
                <w:rFonts w:ascii="Times New Roman" w:hAnsi="Times New Roman"/>
                <w:color w:val="000000"/>
                <w:sz w:val="24"/>
                <w:szCs w:val="24"/>
              </w:rPr>
              <w:t>.</w:t>
            </w:r>
            <w:r w:rsidRPr="00EF6802">
              <w:rPr>
                <w:rFonts w:ascii="Times New Roman" w:hAnsi="Times New Roman"/>
                <w:color w:val="000000"/>
                <w:sz w:val="24"/>
                <w:szCs w:val="24"/>
                <w:lang w:val="en-US"/>
              </w:rPr>
              <w:t>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Охрана природных территорий</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0,025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9.2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Курортная деятельность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0,025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9.2.1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Санаторная деятельность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0,025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9.3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Историко-культурная деятельность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0,025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10.1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Заготовка древесины</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10.2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Лесные плантации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10.3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Заготовка лесных ресурсов</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10.4</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Резервные леса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11.0</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Водные объекты</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0,129</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Общее пользование водными объектами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0,121</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Специальное пользование водными объектами</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11.3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Гидротехнические сооружения</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0,015</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12.0</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Земельные участки (территории) общего пользования</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0,008</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12.1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Ритуальная деятельность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0,0012</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12.2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Специальная деятельность</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0,008</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12.3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Запас</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0,12</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13.1</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Ведение огородничества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13.2</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Ведение садоводства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r w:rsidR="00EF6802" w:rsidRPr="00F07579" w:rsidTr="00EF6802">
        <w:trPr>
          <w:trHeight w:val="20"/>
        </w:trPr>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4"/>
              </w:rPr>
            </w:pPr>
            <w:r w:rsidRPr="00EF6802">
              <w:rPr>
                <w:rFonts w:ascii="Times New Roman" w:hAnsi="Times New Roman"/>
                <w:color w:val="000000"/>
                <w:sz w:val="24"/>
                <w:szCs w:val="24"/>
              </w:rPr>
              <w:t>13.3</w:t>
            </w:r>
          </w:p>
        </w:tc>
        <w:tc>
          <w:tcPr>
            <w:tcW w:w="31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4"/>
              </w:rPr>
            </w:pPr>
            <w:r w:rsidRPr="00EF6802">
              <w:rPr>
                <w:rFonts w:ascii="Times New Roman" w:hAnsi="Times New Roman"/>
                <w:color w:val="000000"/>
                <w:sz w:val="24"/>
                <w:szCs w:val="24"/>
              </w:rPr>
              <w:t>Ведение дачного хозяйства</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4"/>
              </w:rPr>
            </w:pPr>
            <w:r w:rsidRPr="00EF6802">
              <w:rPr>
                <w:rFonts w:ascii="Times New Roman" w:hAnsi="Times New Roman"/>
                <w:color w:val="000000"/>
                <w:sz w:val="24"/>
                <w:szCs w:val="24"/>
              </w:rPr>
              <w:t>0,003</w:t>
            </w:r>
          </w:p>
        </w:tc>
      </w:tr>
    </w:tbl>
    <w:p w:rsidR="00EF6802" w:rsidRDefault="00EF6802" w:rsidP="00EF6802">
      <w:pPr>
        <w:pStyle w:val="31"/>
        <w:jc w:val="center"/>
        <w:rPr>
          <w:rFonts w:ascii="Times New Roman" w:hAnsi="Times New Roman" w:cs="Times New Roman"/>
          <w:noProof/>
          <w:sz w:val="28"/>
          <w:szCs w:val="28"/>
        </w:rPr>
      </w:pPr>
      <w:r w:rsidRPr="00F07579">
        <w:rPr>
          <w:rFonts w:ascii="Times New Roman" w:hAnsi="Times New Roman" w:cs="Times New Roman"/>
          <w:sz w:val="28"/>
          <w:szCs w:val="28"/>
        </w:rPr>
        <w:lastRenderedPageBreak/>
        <w:t>Результаты обоснования корректирующих коэффициентов</w:t>
      </w:r>
      <w:r w:rsidRPr="00F07579">
        <w:rPr>
          <w:rFonts w:ascii="Times New Roman" w:hAnsi="Times New Roman" w:cs="Times New Roman"/>
          <w:noProof/>
          <w:sz w:val="28"/>
          <w:szCs w:val="28"/>
        </w:rPr>
        <w:t xml:space="preserve">, применяемых при установлении размера арендной платы за земельные участки, </w:t>
      </w:r>
      <w:r w:rsidRPr="00F07579">
        <w:rPr>
          <w:rFonts w:ascii="Times New Roman" w:hAnsi="Times New Roman" w:cs="Times New Roman"/>
          <w:sz w:val="28"/>
          <w:szCs w:val="28"/>
        </w:rPr>
        <w:t>в отношении которых заключены договоры аренды по видам разрешенного использования,</w:t>
      </w:r>
      <w:r w:rsidRPr="00F07579">
        <w:rPr>
          <w:rFonts w:ascii="Times New Roman" w:hAnsi="Times New Roman" w:cs="Times New Roman"/>
          <w:noProof/>
          <w:sz w:val="28"/>
          <w:szCs w:val="28"/>
        </w:rPr>
        <w:t xml:space="preserve"> не подлежащим конвертации в виды разрешенного использования, установленные Приказом Министерства экономического развития РФ от 1 сентября </w:t>
      </w:r>
      <w:smartTag w:uri="urn:schemas-microsoft-com:office:smarttags" w:element="metricconverter">
        <w:smartTagPr>
          <w:attr w:name="ProductID" w:val="2014 г"/>
        </w:smartTagPr>
        <w:r w:rsidRPr="00F07579">
          <w:rPr>
            <w:rFonts w:ascii="Times New Roman" w:hAnsi="Times New Roman" w:cs="Times New Roman"/>
            <w:noProof/>
            <w:sz w:val="28"/>
            <w:szCs w:val="28"/>
          </w:rPr>
          <w:t>2014 г</w:t>
        </w:r>
      </w:smartTag>
      <w:r w:rsidRPr="00F07579">
        <w:rPr>
          <w:rFonts w:ascii="Times New Roman" w:hAnsi="Times New Roman" w:cs="Times New Roman"/>
          <w:noProof/>
          <w:sz w:val="28"/>
          <w:szCs w:val="28"/>
        </w:rPr>
        <w:t>. n 540 "Об утверждении классификатора видов разрешенного использования земельных участков"</w:t>
      </w:r>
    </w:p>
    <w:p w:rsidR="00EF6802" w:rsidRPr="00F07579" w:rsidRDefault="00EF6802" w:rsidP="00EF6802">
      <w:pPr>
        <w:pStyle w:val="31"/>
        <w:jc w:val="center"/>
        <w:rPr>
          <w:rFonts w:ascii="Times New Roman" w:hAnsi="Times New Roman" w:cs="Times New Roman"/>
          <w:sz w:val="28"/>
          <w:szCs w:val="28"/>
        </w:rPr>
      </w:pPr>
    </w:p>
    <w:tbl>
      <w:tblPr>
        <w:tblW w:w="5000" w:type="pct"/>
        <w:tblInd w:w="113" w:type="dxa"/>
        <w:tblLayout w:type="fixed"/>
        <w:tblCellMar>
          <w:left w:w="113" w:type="dxa"/>
        </w:tblCellMar>
        <w:tblLook w:val="0000" w:firstRow="0" w:lastRow="0" w:firstColumn="0" w:lastColumn="0" w:noHBand="0" w:noVBand="0"/>
      </w:tblPr>
      <w:tblGrid>
        <w:gridCol w:w="614"/>
        <w:gridCol w:w="5845"/>
        <w:gridCol w:w="3735"/>
      </w:tblGrid>
      <w:tr w:rsidR="00EF6802" w:rsidRPr="00F07579" w:rsidTr="008242C5">
        <w:trPr>
          <w:trHeight w:val="20"/>
          <w:tblHeader/>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b/>
                <w:color w:val="000000"/>
                <w:sz w:val="24"/>
                <w:szCs w:val="28"/>
              </w:rPr>
            </w:pPr>
          </w:p>
          <w:p w:rsidR="00EF6802" w:rsidRPr="00EF6802" w:rsidRDefault="00EF6802" w:rsidP="008242C5">
            <w:pPr>
              <w:spacing w:line="240" w:lineRule="auto"/>
              <w:jc w:val="center"/>
              <w:rPr>
                <w:rFonts w:ascii="Times New Roman" w:hAnsi="Times New Roman"/>
                <w:b/>
                <w:color w:val="000000"/>
                <w:sz w:val="24"/>
                <w:szCs w:val="28"/>
              </w:rPr>
            </w:pPr>
            <w:r w:rsidRPr="00EF6802">
              <w:rPr>
                <w:rFonts w:ascii="Times New Roman" w:hAnsi="Times New Roman"/>
                <w:b/>
                <w:color w:val="000000"/>
                <w:sz w:val="24"/>
                <w:szCs w:val="28"/>
              </w:rPr>
              <w:t>№</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Style w:val="11"/>
                <w:rFonts w:ascii="Times New Roman" w:hAnsi="Times New Roman"/>
                <w:b/>
                <w:sz w:val="24"/>
                <w:szCs w:val="28"/>
              </w:rPr>
            </w:pPr>
            <w:r w:rsidRPr="00EF6802">
              <w:rPr>
                <w:rFonts w:ascii="Times New Roman" w:hAnsi="Times New Roman"/>
                <w:b/>
                <w:color w:val="000000"/>
                <w:sz w:val="24"/>
                <w:szCs w:val="28"/>
              </w:rPr>
              <w:t>Виды разрешенного использования земельных участков по категориям земель</w:t>
            </w:r>
          </w:p>
        </w:tc>
        <w:tc>
          <w:tcPr>
            <w:tcW w:w="1832"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Style w:val="11"/>
                <w:rFonts w:ascii="Times New Roman" w:eastAsia="Times-Roman" w:hAnsi="Times New Roman"/>
                <w:b/>
                <w:sz w:val="24"/>
                <w:szCs w:val="28"/>
              </w:rPr>
            </w:pPr>
            <w:r w:rsidRPr="00EF6802">
              <w:rPr>
                <w:rFonts w:ascii="Times New Roman" w:hAnsi="Times New Roman"/>
                <w:b/>
                <w:color w:val="000000"/>
                <w:sz w:val="24"/>
                <w:szCs w:val="28"/>
                <w:lang w:eastAsia="ru-RU"/>
              </w:rPr>
              <w:t xml:space="preserve">Экономически обоснованное значение корректирующего коэффициента, </w:t>
            </w:r>
            <w:proofErr w:type="spellStart"/>
            <w:r w:rsidRPr="00EF6802">
              <w:rPr>
                <w:rFonts w:ascii="Times New Roman" w:hAnsi="Times New Roman"/>
                <w:b/>
                <w:color w:val="000000"/>
                <w:sz w:val="24"/>
                <w:szCs w:val="28"/>
                <w:lang w:eastAsia="ru-RU"/>
              </w:rPr>
              <w:t>Ккор</w:t>
            </w:r>
            <w:proofErr w:type="spellEnd"/>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rPr>
            </w:pPr>
            <w:r w:rsidRPr="00EF6802">
              <w:rPr>
                <w:rFonts w:ascii="Times New Roman" w:hAnsi="Times New Roman"/>
                <w:sz w:val="24"/>
                <w:szCs w:val="28"/>
              </w:rPr>
              <w:t>1</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8"/>
              </w:rPr>
            </w:pPr>
            <w:r w:rsidRPr="00EF6802">
              <w:rPr>
                <w:rFonts w:ascii="Times New Roman" w:hAnsi="Times New Roman"/>
                <w:sz w:val="24"/>
                <w:szCs w:val="28"/>
              </w:rPr>
              <w:t>Земельные участки под объектами рекламы</w:t>
            </w:r>
          </w:p>
        </w:tc>
        <w:tc>
          <w:tcPr>
            <w:tcW w:w="1832"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lang w:eastAsia="ru-RU"/>
              </w:rPr>
            </w:pPr>
            <w:r w:rsidRPr="00EF6802">
              <w:rPr>
                <w:rFonts w:ascii="Times New Roman" w:hAnsi="Times New Roman"/>
                <w:color w:val="000000"/>
                <w:sz w:val="24"/>
                <w:szCs w:val="28"/>
                <w:lang w:eastAsia="ru-RU"/>
              </w:rPr>
              <w:t>0,017</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rPr>
            </w:pPr>
            <w:r w:rsidRPr="00EF6802">
              <w:rPr>
                <w:rFonts w:ascii="Times New Roman" w:hAnsi="Times New Roman"/>
                <w:sz w:val="24"/>
                <w:szCs w:val="28"/>
              </w:rPr>
              <w:t>2</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8"/>
              </w:rPr>
            </w:pPr>
            <w:r w:rsidRPr="00EF6802">
              <w:rPr>
                <w:rFonts w:ascii="Times New Roman" w:hAnsi="Times New Roman"/>
                <w:sz w:val="24"/>
                <w:szCs w:val="28"/>
              </w:rPr>
              <w:t>Земельные участки площадок для обучения вождению автомобиля, а также находящихся на них объектов технического обеспечения, предоставленные некоммерческим образовательным учреждениям, учредителями которых являются общественные организации, в том числе в период использования для строительства и реконструкции</w:t>
            </w:r>
          </w:p>
        </w:tc>
        <w:tc>
          <w:tcPr>
            <w:tcW w:w="1832"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8"/>
              </w:rPr>
            </w:pPr>
            <w:r w:rsidRPr="00EF6802">
              <w:rPr>
                <w:rFonts w:ascii="Times New Roman" w:hAnsi="Times New Roman"/>
                <w:color w:val="000000"/>
                <w:sz w:val="24"/>
                <w:szCs w:val="28"/>
              </w:rPr>
              <w:t>0,0054</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rPr>
            </w:pPr>
            <w:r w:rsidRPr="00EF6802">
              <w:rPr>
                <w:rFonts w:ascii="Times New Roman" w:hAnsi="Times New Roman"/>
                <w:sz w:val="24"/>
                <w:szCs w:val="28"/>
              </w:rPr>
              <w:t>3</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8"/>
              </w:rPr>
            </w:pPr>
            <w:r w:rsidRPr="00EF6802">
              <w:rPr>
                <w:rFonts w:ascii="Times New Roman" w:hAnsi="Times New Roman"/>
                <w:sz w:val="24"/>
                <w:szCs w:val="28"/>
              </w:rPr>
              <w:t>Прочие земельные участки</w:t>
            </w:r>
          </w:p>
        </w:tc>
        <w:tc>
          <w:tcPr>
            <w:tcW w:w="1832"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8"/>
              </w:rPr>
            </w:pPr>
            <w:r w:rsidRPr="00EF6802">
              <w:rPr>
                <w:rFonts w:ascii="Times New Roman" w:hAnsi="Times New Roman"/>
                <w:color w:val="000000"/>
                <w:sz w:val="24"/>
                <w:szCs w:val="28"/>
              </w:rPr>
              <w:t>0,017</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rPr>
            </w:pPr>
            <w:r w:rsidRPr="00EF6802">
              <w:rPr>
                <w:rFonts w:ascii="Times New Roman" w:hAnsi="Times New Roman"/>
                <w:sz w:val="24"/>
                <w:szCs w:val="28"/>
              </w:rPr>
              <w:t>4</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8"/>
              </w:rPr>
            </w:pPr>
            <w:r w:rsidRPr="00EF6802">
              <w:rPr>
                <w:rFonts w:ascii="Times New Roman" w:hAnsi="Times New Roman"/>
                <w:sz w:val="24"/>
                <w:szCs w:val="28"/>
              </w:rPr>
              <w:t>Использование земель на период строительства и реконструкции, кроме участков для индивидуального жилищного строительства, объектов гаражного назначения и приютов для животных</w:t>
            </w:r>
          </w:p>
        </w:tc>
        <w:tc>
          <w:tcPr>
            <w:tcW w:w="1832"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8"/>
              </w:rPr>
            </w:pPr>
            <w:r w:rsidRPr="00EF6802">
              <w:rPr>
                <w:rFonts w:ascii="Times New Roman" w:hAnsi="Times New Roman"/>
                <w:color w:val="000000"/>
                <w:sz w:val="24"/>
                <w:szCs w:val="28"/>
              </w:rPr>
              <w:t>0,01</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rPr>
            </w:pPr>
            <w:r w:rsidRPr="00EF6802">
              <w:rPr>
                <w:rFonts w:ascii="Times New Roman" w:hAnsi="Times New Roman"/>
                <w:sz w:val="24"/>
                <w:szCs w:val="28"/>
              </w:rPr>
              <w:t>5</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8"/>
              </w:rPr>
            </w:pPr>
            <w:r w:rsidRPr="00EF6802">
              <w:rPr>
                <w:rFonts w:ascii="Times New Roman" w:hAnsi="Times New Roman"/>
                <w:sz w:val="24"/>
                <w:szCs w:val="28"/>
              </w:rPr>
              <w:t>Земельные участки других объектов торговли</w:t>
            </w:r>
          </w:p>
        </w:tc>
        <w:tc>
          <w:tcPr>
            <w:tcW w:w="1832"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8"/>
              </w:rPr>
            </w:pPr>
            <w:r w:rsidRPr="00EF6802">
              <w:rPr>
                <w:rFonts w:ascii="Times New Roman" w:hAnsi="Times New Roman"/>
                <w:color w:val="000000"/>
                <w:sz w:val="24"/>
                <w:szCs w:val="28"/>
              </w:rPr>
              <w:t>0,017</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rPr>
            </w:pPr>
            <w:r w:rsidRPr="00EF6802">
              <w:rPr>
                <w:rFonts w:ascii="Times New Roman" w:hAnsi="Times New Roman"/>
                <w:sz w:val="24"/>
                <w:szCs w:val="28"/>
              </w:rPr>
              <w:t>6</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8"/>
              </w:rPr>
            </w:pPr>
            <w:r w:rsidRPr="00EF6802">
              <w:rPr>
                <w:rFonts w:ascii="Times New Roman" w:hAnsi="Times New Roman"/>
                <w:sz w:val="24"/>
                <w:szCs w:val="28"/>
              </w:rPr>
              <w:t>Земельные участки объектов по продаже лотерейных билетов</w:t>
            </w:r>
          </w:p>
        </w:tc>
        <w:tc>
          <w:tcPr>
            <w:tcW w:w="1832"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lang w:eastAsia="ru-RU"/>
              </w:rPr>
            </w:pPr>
            <w:r w:rsidRPr="00EF6802">
              <w:rPr>
                <w:rFonts w:ascii="Times New Roman" w:hAnsi="Times New Roman"/>
                <w:color w:val="000000"/>
                <w:sz w:val="24"/>
                <w:szCs w:val="28"/>
                <w:lang w:eastAsia="ru-RU"/>
              </w:rPr>
              <w:t>0,017</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rPr>
            </w:pPr>
            <w:r w:rsidRPr="00EF6802">
              <w:rPr>
                <w:rFonts w:ascii="Times New Roman" w:hAnsi="Times New Roman"/>
                <w:sz w:val="24"/>
                <w:szCs w:val="28"/>
              </w:rPr>
              <w:t>7</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8"/>
              </w:rPr>
            </w:pPr>
            <w:r w:rsidRPr="00EF6802">
              <w:rPr>
                <w:rFonts w:ascii="Times New Roman" w:hAnsi="Times New Roman"/>
                <w:sz w:val="24"/>
                <w:szCs w:val="28"/>
              </w:rPr>
              <w:t>Земельные участки рынков (без расположения на рынке зданий, строений, являющихся объектами недвижимости)</w:t>
            </w:r>
          </w:p>
        </w:tc>
        <w:tc>
          <w:tcPr>
            <w:tcW w:w="1832"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jc w:val="center"/>
              <w:rPr>
                <w:rFonts w:ascii="Times New Roman" w:hAnsi="Times New Roman"/>
                <w:color w:val="000000"/>
                <w:sz w:val="24"/>
                <w:szCs w:val="28"/>
              </w:rPr>
            </w:pPr>
            <w:r w:rsidRPr="00EF6802">
              <w:rPr>
                <w:rFonts w:ascii="Times New Roman" w:hAnsi="Times New Roman"/>
                <w:color w:val="000000"/>
                <w:sz w:val="24"/>
                <w:szCs w:val="28"/>
              </w:rPr>
              <w:t>0,11</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color w:val="000000"/>
                <w:sz w:val="24"/>
                <w:szCs w:val="28"/>
              </w:rPr>
            </w:pPr>
            <w:r w:rsidRPr="00EF6802">
              <w:rPr>
                <w:rFonts w:ascii="Times New Roman" w:hAnsi="Times New Roman"/>
                <w:sz w:val="24"/>
                <w:szCs w:val="28"/>
              </w:rPr>
              <w:t>8</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color w:val="000000"/>
                <w:sz w:val="24"/>
                <w:szCs w:val="28"/>
              </w:rPr>
            </w:pPr>
            <w:r w:rsidRPr="00EF6802">
              <w:rPr>
                <w:rFonts w:ascii="Times New Roman" w:hAnsi="Times New Roman"/>
                <w:sz w:val="24"/>
                <w:szCs w:val="28"/>
              </w:rPr>
              <w:t>Земельные участки автобаз, автокомбинатов</w:t>
            </w:r>
          </w:p>
        </w:tc>
        <w:tc>
          <w:tcPr>
            <w:tcW w:w="183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6802" w:rsidRPr="00EF6802" w:rsidRDefault="00EF6802" w:rsidP="008242C5">
            <w:pPr>
              <w:jc w:val="center"/>
              <w:rPr>
                <w:rFonts w:ascii="Times New Roman" w:hAnsi="Times New Roman"/>
                <w:color w:val="000000"/>
                <w:sz w:val="24"/>
                <w:szCs w:val="28"/>
              </w:rPr>
            </w:pPr>
            <w:r w:rsidRPr="00EF6802">
              <w:rPr>
                <w:rFonts w:ascii="Times New Roman" w:hAnsi="Times New Roman"/>
                <w:color w:val="000000"/>
                <w:sz w:val="24"/>
                <w:szCs w:val="28"/>
              </w:rPr>
              <w:t>0,015</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sz w:val="24"/>
                <w:szCs w:val="28"/>
              </w:rPr>
            </w:pPr>
            <w:r w:rsidRPr="00EF6802">
              <w:rPr>
                <w:rFonts w:ascii="Times New Roman" w:hAnsi="Times New Roman"/>
                <w:sz w:val="24"/>
                <w:szCs w:val="28"/>
              </w:rPr>
              <w:t>9</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sz w:val="24"/>
                <w:szCs w:val="28"/>
              </w:rPr>
            </w:pPr>
            <w:r w:rsidRPr="00EF6802">
              <w:rPr>
                <w:rFonts w:ascii="Times New Roman" w:hAnsi="Times New Roman"/>
                <w:sz w:val="24"/>
                <w:szCs w:val="28"/>
              </w:rPr>
              <w:t>Земельные участки</w:t>
            </w:r>
            <w:r w:rsidRPr="00EF6802">
              <w:rPr>
                <w:sz w:val="24"/>
                <w:szCs w:val="28"/>
              </w:rPr>
              <w:t xml:space="preserve"> </w:t>
            </w:r>
            <w:r w:rsidRPr="00EF6802">
              <w:rPr>
                <w:rFonts w:ascii="Times New Roman" w:hAnsi="Times New Roman"/>
                <w:sz w:val="24"/>
                <w:szCs w:val="28"/>
              </w:rPr>
              <w:t>для добычи и разработки полезных ископаемых</w:t>
            </w:r>
          </w:p>
        </w:tc>
        <w:tc>
          <w:tcPr>
            <w:tcW w:w="183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6802" w:rsidRPr="00EF6802" w:rsidRDefault="00EF6802" w:rsidP="008242C5">
            <w:pPr>
              <w:jc w:val="center"/>
              <w:rPr>
                <w:rFonts w:ascii="Times New Roman" w:hAnsi="Times New Roman"/>
                <w:color w:val="000000"/>
                <w:sz w:val="24"/>
                <w:szCs w:val="28"/>
              </w:rPr>
            </w:pPr>
            <w:r w:rsidRPr="00EF6802">
              <w:rPr>
                <w:rFonts w:ascii="Times New Roman" w:hAnsi="Times New Roman"/>
                <w:color w:val="000000"/>
                <w:sz w:val="24"/>
                <w:szCs w:val="28"/>
              </w:rPr>
              <w:t>0,675</w:t>
            </w:r>
          </w:p>
        </w:tc>
      </w:tr>
      <w:tr w:rsidR="00EF6802" w:rsidRPr="00F07579" w:rsidTr="008242C5">
        <w:trPr>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jc w:val="center"/>
              <w:rPr>
                <w:rFonts w:ascii="Times New Roman" w:hAnsi="Times New Roman"/>
                <w:sz w:val="24"/>
                <w:szCs w:val="28"/>
              </w:rPr>
            </w:pPr>
            <w:r w:rsidRPr="00EF6802">
              <w:rPr>
                <w:rFonts w:ascii="Times New Roman" w:hAnsi="Times New Roman"/>
                <w:sz w:val="24"/>
                <w:szCs w:val="28"/>
              </w:rPr>
              <w:t>10</w:t>
            </w:r>
          </w:p>
        </w:tc>
        <w:tc>
          <w:tcPr>
            <w:tcW w:w="2867" w:type="pct"/>
            <w:tcBorders>
              <w:top w:val="single" w:sz="4" w:space="0" w:color="000000"/>
              <w:left w:val="single" w:sz="4" w:space="0" w:color="000000"/>
              <w:bottom w:val="single" w:sz="4" w:space="0" w:color="000000"/>
              <w:right w:val="single" w:sz="4" w:space="0" w:color="000000"/>
            </w:tcBorders>
            <w:shd w:val="clear" w:color="auto" w:fill="FFFFFF"/>
          </w:tcPr>
          <w:p w:rsidR="00EF6802" w:rsidRPr="00EF6802" w:rsidRDefault="00EF6802" w:rsidP="008242C5">
            <w:pPr>
              <w:spacing w:line="240" w:lineRule="auto"/>
              <w:rPr>
                <w:rFonts w:ascii="Times New Roman" w:hAnsi="Times New Roman"/>
                <w:sz w:val="24"/>
                <w:szCs w:val="28"/>
              </w:rPr>
            </w:pPr>
            <w:r w:rsidRPr="00EF6802">
              <w:rPr>
                <w:rFonts w:ascii="Times New Roman" w:hAnsi="Times New Roman"/>
                <w:sz w:val="24"/>
                <w:szCs w:val="28"/>
              </w:rPr>
              <w:t>Земельные участки</w:t>
            </w:r>
            <w:r w:rsidRPr="00EF6802">
              <w:rPr>
                <w:sz w:val="24"/>
                <w:szCs w:val="28"/>
              </w:rPr>
              <w:t xml:space="preserve"> </w:t>
            </w:r>
            <w:r w:rsidRPr="00EF6802">
              <w:rPr>
                <w:rFonts w:ascii="Times New Roman" w:hAnsi="Times New Roman"/>
                <w:sz w:val="24"/>
                <w:szCs w:val="28"/>
              </w:rPr>
              <w:t>для размещения вышек сотовой связи</w:t>
            </w:r>
          </w:p>
        </w:tc>
        <w:tc>
          <w:tcPr>
            <w:tcW w:w="183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6802" w:rsidRPr="00EF6802" w:rsidRDefault="00EF6802" w:rsidP="008242C5">
            <w:pPr>
              <w:jc w:val="center"/>
              <w:rPr>
                <w:rFonts w:ascii="Times New Roman" w:hAnsi="Times New Roman"/>
                <w:color w:val="000000"/>
                <w:sz w:val="24"/>
                <w:szCs w:val="28"/>
              </w:rPr>
            </w:pPr>
            <w:r w:rsidRPr="00EF6802">
              <w:rPr>
                <w:rFonts w:ascii="Times New Roman" w:hAnsi="Times New Roman"/>
                <w:color w:val="000000"/>
                <w:sz w:val="24"/>
                <w:szCs w:val="28"/>
              </w:rPr>
              <w:t>0,372</w:t>
            </w:r>
          </w:p>
        </w:tc>
      </w:tr>
    </w:tbl>
    <w:p w:rsidR="00EF6802" w:rsidRPr="00F07579" w:rsidRDefault="00EF6802" w:rsidP="00EF6802">
      <w:pPr>
        <w:pStyle w:val="ConsPlusNormal"/>
        <w:jc w:val="center"/>
        <w:rPr>
          <w:rFonts w:ascii="Times New Roman" w:hAnsi="Times New Roman" w:cs="Times New Roman"/>
          <w:b/>
          <w:sz w:val="28"/>
          <w:szCs w:val="28"/>
        </w:rPr>
      </w:pPr>
    </w:p>
    <w:p w:rsidR="00EF6802" w:rsidRDefault="00EF6802"/>
    <w:p w:rsidR="00EF6802" w:rsidRDefault="00EF6802"/>
    <w:p w:rsidR="00EF6802" w:rsidRDefault="00EF6802"/>
    <w:p w:rsidR="00EF6802" w:rsidRDefault="00EF6802"/>
    <w:p w:rsidR="00C47CB0" w:rsidRPr="00C47CB0" w:rsidRDefault="00C47CB0" w:rsidP="00C47CB0">
      <w:pPr>
        <w:widowControl w:val="0"/>
        <w:autoSpaceDE w:val="0"/>
        <w:autoSpaceDN w:val="0"/>
        <w:adjustRightInd w:val="0"/>
        <w:spacing w:after="0" w:line="240" w:lineRule="auto"/>
        <w:jc w:val="center"/>
        <w:outlineLvl w:val="3"/>
        <w:rPr>
          <w:rFonts w:ascii="Calibri" w:eastAsia="Times New Roman" w:hAnsi="Calibri" w:cs="Times New Roman"/>
          <w:b/>
          <w:bCs/>
          <w:sz w:val="32"/>
          <w:szCs w:val="28"/>
          <w:lang w:eastAsia="ru-RU"/>
        </w:rPr>
      </w:pPr>
      <w:r w:rsidRPr="00C47CB0">
        <w:rPr>
          <w:rFonts w:ascii="Calibri" w:eastAsia="Times New Roman" w:hAnsi="Calibri" w:cs="Times New Roman"/>
          <w:b/>
          <w:bCs/>
          <w:noProof/>
          <w:sz w:val="28"/>
          <w:szCs w:val="28"/>
          <w:lang w:eastAsia="ru-RU"/>
        </w:rPr>
        <w:lastRenderedPageBreak/>
        <w:drawing>
          <wp:inline distT="0" distB="0" distL="0" distR="0" wp14:anchorId="11AB0D82" wp14:editId="6A31E9B9">
            <wp:extent cx="733425" cy="876300"/>
            <wp:effectExtent l="19050" t="0" r="9525"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23">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C47CB0" w:rsidRPr="00C47CB0" w:rsidRDefault="00C47CB0" w:rsidP="00C47CB0">
      <w:pPr>
        <w:widowControl w:val="0"/>
        <w:autoSpaceDE w:val="0"/>
        <w:autoSpaceDN w:val="0"/>
        <w:adjustRightInd w:val="0"/>
        <w:spacing w:after="0" w:line="240" w:lineRule="auto"/>
        <w:jc w:val="center"/>
        <w:outlineLvl w:val="3"/>
        <w:rPr>
          <w:rFonts w:ascii="Times New Roman" w:eastAsia="Times New Roman" w:hAnsi="Times New Roman" w:cs="Times New Roman"/>
          <w:b/>
          <w:bCs/>
          <w:sz w:val="36"/>
          <w:szCs w:val="36"/>
          <w:lang w:eastAsia="ru-RU"/>
        </w:rPr>
      </w:pPr>
      <w:r w:rsidRPr="00C47CB0">
        <w:rPr>
          <w:rFonts w:ascii="Times New Roman" w:eastAsia="Times New Roman" w:hAnsi="Times New Roman" w:cs="Times New Roman"/>
          <w:b/>
          <w:bCs/>
          <w:sz w:val="36"/>
          <w:szCs w:val="36"/>
          <w:lang w:eastAsia="ru-RU"/>
        </w:rPr>
        <w:t>СОВЕТ</w:t>
      </w:r>
    </w:p>
    <w:p w:rsidR="00C47CB0" w:rsidRPr="00C47CB0" w:rsidRDefault="00C47CB0" w:rsidP="00C47CB0">
      <w:pPr>
        <w:widowControl w:val="0"/>
        <w:autoSpaceDE w:val="0"/>
        <w:autoSpaceDN w:val="0"/>
        <w:adjustRightInd w:val="0"/>
        <w:spacing w:after="0" w:line="240" w:lineRule="auto"/>
        <w:jc w:val="center"/>
        <w:outlineLvl w:val="3"/>
        <w:rPr>
          <w:rFonts w:ascii="Times New Roman" w:eastAsia="Times New Roman" w:hAnsi="Times New Roman" w:cs="Times New Roman"/>
          <w:b/>
          <w:bCs/>
          <w:sz w:val="36"/>
          <w:szCs w:val="36"/>
          <w:lang w:eastAsia="ru-RU"/>
        </w:rPr>
      </w:pPr>
      <w:r w:rsidRPr="00C47CB0">
        <w:rPr>
          <w:rFonts w:ascii="Times New Roman" w:eastAsia="Times New Roman" w:hAnsi="Times New Roman" w:cs="Times New Roman"/>
          <w:b/>
          <w:bCs/>
          <w:sz w:val="36"/>
          <w:szCs w:val="36"/>
          <w:lang w:eastAsia="ru-RU"/>
        </w:rPr>
        <w:t>ТЕЙКОВСКОГО МУНИЦИПАЛЬНОГО РАЙОНА</w:t>
      </w:r>
    </w:p>
    <w:p w:rsidR="00C47CB0" w:rsidRPr="00C47CB0" w:rsidRDefault="00C47CB0" w:rsidP="00C47CB0">
      <w:pPr>
        <w:widowControl w:val="0"/>
        <w:autoSpaceDE w:val="0"/>
        <w:autoSpaceDN w:val="0"/>
        <w:adjustRightInd w:val="0"/>
        <w:spacing w:after="0" w:line="240" w:lineRule="auto"/>
        <w:jc w:val="center"/>
        <w:outlineLvl w:val="3"/>
        <w:rPr>
          <w:rFonts w:ascii="Times New Roman" w:eastAsia="Times New Roman" w:hAnsi="Times New Roman" w:cs="Times New Roman"/>
          <w:b/>
          <w:bCs/>
          <w:sz w:val="36"/>
          <w:szCs w:val="36"/>
          <w:lang w:eastAsia="ru-RU"/>
        </w:rPr>
      </w:pPr>
      <w:r w:rsidRPr="00C47CB0">
        <w:rPr>
          <w:rFonts w:ascii="Times New Roman" w:eastAsia="Times New Roman" w:hAnsi="Times New Roman" w:cs="Times New Roman"/>
          <w:b/>
          <w:bCs/>
          <w:sz w:val="36"/>
          <w:szCs w:val="36"/>
          <w:lang w:eastAsia="ru-RU"/>
        </w:rPr>
        <w:t>шестого созыва</w:t>
      </w:r>
    </w:p>
    <w:p w:rsidR="00C47CB0" w:rsidRPr="00C47CB0" w:rsidRDefault="00C47CB0" w:rsidP="00C47CB0">
      <w:pPr>
        <w:spacing w:after="0" w:line="276" w:lineRule="auto"/>
        <w:jc w:val="center"/>
        <w:rPr>
          <w:rFonts w:ascii="Times New Roman" w:eastAsia="Times New Roman" w:hAnsi="Times New Roman" w:cs="Times New Roman"/>
          <w:b/>
          <w:sz w:val="28"/>
          <w:szCs w:val="28"/>
          <w:lang w:eastAsia="ru-RU"/>
        </w:rPr>
      </w:pPr>
    </w:p>
    <w:p w:rsidR="00C47CB0" w:rsidRPr="00C47CB0" w:rsidRDefault="00C47CB0" w:rsidP="00C47CB0">
      <w:pPr>
        <w:spacing w:after="0" w:line="276" w:lineRule="auto"/>
        <w:jc w:val="center"/>
        <w:rPr>
          <w:rFonts w:ascii="Times New Roman" w:eastAsia="Times New Roman" w:hAnsi="Times New Roman" w:cs="Times New Roman"/>
          <w:b/>
          <w:sz w:val="28"/>
          <w:szCs w:val="28"/>
          <w:lang w:eastAsia="ru-RU"/>
        </w:rPr>
      </w:pPr>
    </w:p>
    <w:p w:rsidR="00C47CB0" w:rsidRPr="00C47CB0" w:rsidRDefault="00C47CB0" w:rsidP="00C47CB0">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44"/>
          <w:szCs w:val="32"/>
          <w:lang w:eastAsia="ru-RU"/>
        </w:rPr>
      </w:pPr>
      <w:r w:rsidRPr="00C47CB0">
        <w:rPr>
          <w:rFonts w:ascii="Times New Roman" w:eastAsia="Times New Roman" w:hAnsi="Times New Roman" w:cs="Times New Roman"/>
          <w:b/>
          <w:bCs/>
          <w:kern w:val="32"/>
          <w:sz w:val="44"/>
          <w:szCs w:val="32"/>
          <w:lang w:eastAsia="ru-RU"/>
        </w:rPr>
        <w:t xml:space="preserve">Р Е Ш Е Н И Е </w:t>
      </w:r>
    </w:p>
    <w:p w:rsidR="00C47CB0" w:rsidRPr="00C47CB0" w:rsidRDefault="00C47CB0" w:rsidP="00C47CB0">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lang w:eastAsia="ru-RU"/>
        </w:rPr>
      </w:pPr>
    </w:p>
    <w:p w:rsidR="00C47CB0" w:rsidRPr="00C47CB0" w:rsidRDefault="00C47CB0" w:rsidP="00C47CB0">
      <w:pPr>
        <w:spacing w:after="0" w:line="276" w:lineRule="auto"/>
        <w:rPr>
          <w:rFonts w:ascii="Times New Roman" w:eastAsia="Times New Roman" w:hAnsi="Times New Roman" w:cs="Times New Roman"/>
          <w:sz w:val="28"/>
          <w:szCs w:val="28"/>
          <w:lang w:eastAsia="ru-RU"/>
        </w:rPr>
      </w:pPr>
    </w:p>
    <w:p w:rsidR="00C47CB0" w:rsidRPr="00C47CB0" w:rsidRDefault="00C47CB0" w:rsidP="00C47CB0">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40"/>
          <w:szCs w:val="40"/>
          <w:lang w:eastAsia="ru-RU"/>
        </w:rPr>
      </w:pPr>
      <w:r w:rsidRPr="00C47CB0">
        <w:rPr>
          <w:rFonts w:ascii="Times New Roman" w:eastAsia="Times New Roman" w:hAnsi="Times New Roman" w:cs="Times New Roman"/>
          <w:bCs/>
          <w:kern w:val="32"/>
          <w:sz w:val="28"/>
          <w:szCs w:val="28"/>
          <w:lang w:eastAsia="ru-RU"/>
        </w:rPr>
        <w:t>от 27.02.2017 № 166-р</w:t>
      </w:r>
    </w:p>
    <w:p w:rsidR="00C47CB0" w:rsidRPr="00C47CB0" w:rsidRDefault="00C47CB0" w:rsidP="00C47CB0">
      <w:pPr>
        <w:spacing w:after="0" w:line="276" w:lineRule="auto"/>
        <w:jc w:val="center"/>
        <w:rPr>
          <w:rFonts w:ascii="Times New Roman" w:eastAsia="Times New Roman" w:hAnsi="Times New Roman" w:cs="Times New Roman"/>
          <w:sz w:val="28"/>
          <w:szCs w:val="28"/>
          <w:lang w:eastAsia="ru-RU"/>
        </w:rPr>
      </w:pPr>
      <w:r w:rsidRPr="00C47CB0">
        <w:rPr>
          <w:rFonts w:ascii="Times New Roman" w:eastAsia="Times New Roman" w:hAnsi="Times New Roman" w:cs="Times New Roman"/>
          <w:sz w:val="28"/>
          <w:szCs w:val="28"/>
          <w:lang w:eastAsia="ru-RU"/>
        </w:rPr>
        <w:t>г. Тейково</w:t>
      </w:r>
    </w:p>
    <w:p w:rsidR="00C47CB0" w:rsidRPr="00C47CB0" w:rsidRDefault="00C47CB0" w:rsidP="00C47CB0">
      <w:pPr>
        <w:tabs>
          <w:tab w:val="left" w:pos="142"/>
        </w:tabs>
        <w:spacing w:after="0" w:line="276" w:lineRule="auto"/>
        <w:ind w:right="706" w:firstLine="567"/>
        <w:contextualSpacing/>
        <w:rPr>
          <w:rFonts w:ascii="Times New Roman" w:eastAsia="Times New Roman" w:hAnsi="Times New Roman" w:cs="Times New Roman"/>
          <w:sz w:val="28"/>
          <w:szCs w:val="28"/>
          <w:lang w:eastAsia="ru-RU"/>
        </w:rPr>
      </w:pPr>
    </w:p>
    <w:p w:rsidR="00C47CB0" w:rsidRPr="00C47CB0" w:rsidRDefault="00C47CB0" w:rsidP="00C47CB0">
      <w:pPr>
        <w:spacing w:after="0" w:line="240" w:lineRule="auto"/>
        <w:jc w:val="center"/>
        <w:rPr>
          <w:rFonts w:ascii="Times New Roman" w:eastAsia="Times New Roman" w:hAnsi="Times New Roman" w:cs="Times New Roman"/>
          <w:b/>
          <w:bCs/>
          <w:sz w:val="28"/>
          <w:szCs w:val="28"/>
          <w:lang w:eastAsia="ru-RU"/>
        </w:rPr>
      </w:pPr>
      <w:r w:rsidRPr="00C47CB0">
        <w:rPr>
          <w:rFonts w:ascii="Times New Roman" w:eastAsia="Times New Roman" w:hAnsi="Times New Roman" w:cs="Times New Roman"/>
          <w:b/>
          <w:sz w:val="28"/>
          <w:szCs w:val="28"/>
          <w:lang w:eastAsia="ru-RU"/>
        </w:rPr>
        <w:t>О внесении изменений в решение Тейковского районного Совета от 24.12.2008 г. № 182-р «</w:t>
      </w:r>
      <w:r w:rsidRPr="00C47CB0">
        <w:rPr>
          <w:rFonts w:ascii="Times New Roman" w:eastAsia="Times New Roman" w:hAnsi="Times New Roman" w:cs="Times New Roman"/>
          <w:b/>
          <w:bCs/>
          <w:sz w:val="28"/>
          <w:szCs w:val="28"/>
          <w:lang w:eastAsia="ru-RU"/>
        </w:rPr>
        <w:t>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w:t>
      </w:r>
    </w:p>
    <w:p w:rsidR="00C47CB0" w:rsidRPr="00C47CB0" w:rsidRDefault="00C47CB0" w:rsidP="00C47CB0">
      <w:pPr>
        <w:spacing w:after="0" w:line="240" w:lineRule="auto"/>
        <w:jc w:val="center"/>
        <w:rPr>
          <w:rFonts w:ascii="Times New Roman" w:eastAsia="Times New Roman" w:hAnsi="Times New Roman" w:cs="Times New Roman"/>
          <w:b/>
          <w:sz w:val="28"/>
          <w:szCs w:val="28"/>
          <w:lang w:eastAsia="ru-RU"/>
        </w:rPr>
      </w:pPr>
      <w:r w:rsidRPr="00C47CB0">
        <w:rPr>
          <w:rFonts w:ascii="Times New Roman" w:eastAsia="Times New Roman" w:hAnsi="Times New Roman" w:cs="Times New Roman"/>
          <w:b/>
          <w:sz w:val="28"/>
          <w:szCs w:val="28"/>
          <w:lang w:eastAsia="ru-RU"/>
        </w:rPr>
        <w:t>Тейковского муниципального района на постоянной (штатной) основе» (в действующей редакции)</w:t>
      </w:r>
    </w:p>
    <w:p w:rsidR="00C47CB0" w:rsidRPr="00C47CB0" w:rsidRDefault="00C47CB0" w:rsidP="00C47CB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47CB0" w:rsidRPr="00C47CB0" w:rsidRDefault="00C47CB0" w:rsidP="00C47C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CB0">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Ивановской области от 29.11.2016г. № 106-ОЗ «О внесении изменений в Закон Ивановской области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Уставом Тейковского муниципального района, в целях приведения нормативных правовых актов Тейковского муниципального района в соответствие с федеральным законодательством и законодательством Ивановской области</w:t>
      </w:r>
    </w:p>
    <w:p w:rsidR="00C47CB0" w:rsidRPr="00C47CB0" w:rsidRDefault="00C47CB0" w:rsidP="00C47CB0">
      <w:pPr>
        <w:spacing w:after="0" w:line="240" w:lineRule="auto"/>
        <w:jc w:val="both"/>
        <w:rPr>
          <w:rFonts w:ascii="Times New Roman" w:eastAsia="Times New Roman" w:hAnsi="Times New Roman" w:cs="Times New Roman"/>
          <w:sz w:val="28"/>
          <w:szCs w:val="28"/>
          <w:lang w:eastAsia="ru-RU"/>
        </w:rPr>
      </w:pPr>
    </w:p>
    <w:p w:rsidR="00C47CB0" w:rsidRPr="00C47CB0" w:rsidRDefault="00C47CB0" w:rsidP="00C47CB0">
      <w:pPr>
        <w:spacing w:after="0" w:line="240" w:lineRule="auto"/>
        <w:jc w:val="center"/>
        <w:rPr>
          <w:rFonts w:ascii="Times New Roman" w:eastAsia="Times New Roman" w:hAnsi="Times New Roman" w:cs="Times New Roman"/>
          <w:b/>
          <w:sz w:val="28"/>
          <w:szCs w:val="28"/>
          <w:lang w:eastAsia="ru-RU"/>
        </w:rPr>
      </w:pPr>
      <w:r w:rsidRPr="00C47CB0">
        <w:rPr>
          <w:rFonts w:ascii="Times New Roman" w:eastAsia="Times New Roman" w:hAnsi="Times New Roman" w:cs="Times New Roman"/>
          <w:b/>
          <w:sz w:val="28"/>
          <w:szCs w:val="28"/>
          <w:lang w:eastAsia="ru-RU"/>
        </w:rPr>
        <w:t>Совет Тейковского муниципального района РЕШИЛ:</w:t>
      </w:r>
    </w:p>
    <w:p w:rsidR="00C47CB0" w:rsidRPr="00C47CB0" w:rsidRDefault="00C47CB0" w:rsidP="00C47CB0">
      <w:pPr>
        <w:spacing w:after="0" w:line="240" w:lineRule="auto"/>
        <w:jc w:val="center"/>
        <w:rPr>
          <w:rFonts w:ascii="Times New Roman" w:eastAsia="Times New Roman" w:hAnsi="Times New Roman" w:cs="Times New Roman"/>
          <w:b/>
          <w:sz w:val="28"/>
          <w:szCs w:val="28"/>
          <w:lang w:eastAsia="ru-RU"/>
        </w:rPr>
      </w:pPr>
    </w:p>
    <w:p w:rsidR="00C47CB0" w:rsidRPr="00C47CB0" w:rsidRDefault="00C47CB0" w:rsidP="00C47CB0">
      <w:pPr>
        <w:spacing w:after="0" w:line="240" w:lineRule="auto"/>
        <w:jc w:val="both"/>
        <w:rPr>
          <w:rFonts w:ascii="Times New Roman" w:hAnsi="Times New Roman" w:cs="Times New Roman"/>
          <w:sz w:val="28"/>
          <w:szCs w:val="28"/>
        </w:rPr>
      </w:pPr>
      <w:r w:rsidRPr="00C47CB0">
        <w:rPr>
          <w:rFonts w:ascii="Times New Roman" w:hAnsi="Times New Roman" w:cs="Times New Roman"/>
          <w:sz w:val="28"/>
          <w:szCs w:val="28"/>
        </w:rPr>
        <w:t xml:space="preserve">     Внести в решение Тейковского районного Совета от 24.12.2008г. №182-р «О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 (в действующей редакции) следующие изменения:</w:t>
      </w:r>
    </w:p>
    <w:p w:rsidR="00C47CB0" w:rsidRPr="00C47CB0" w:rsidRDefault="00C47CB0" w:rsidP="00C47CB0">
      <w:pPr>
        <w:spacing w:after="0" w:line="240" w:lineRule="auto"/>
        <w:ind w:firstLine="708"/>
        <w:jc w:val="both"/>
        <w:rPr>
          <w:rFonts w:ascii="Times New Roman" w:hAnsi="Times New Roman" w:cs="Times New Roman"/>
          <w:sz w:val="28"/>
          <w:szCs w:val="28"/>
        </w:rPr>
      </w:pPr>
      <w:r w:rsidRPr="00C47CB0">
        <w:rPr>
          <w:rFonts w:ascii="Times New Roman" w:hAnsi="Times New Roman" w:cs="Times New Roman"/>
          <w:sz w:val="28"/>
          <w:szCs w:val="28"/>
        </w:rPr>
        <w:t>в приложении к решению:</w:t>
      </w:r>
    </w:p>
    <w:p w:rsidR="00C47CB0" w:rsidRPr="00C47CB0" w:rsidRDefault="00C47CB0" w:rsidP="00C47CB0">
      <w:pPr>
        <w:spacing w:after="0" w:line="240" w:lineRule="auto"/>
        <w:ind w:firstLine="708"/>
        <w:jc w:val="both"/>
        <w:rPr>
          <w:rFonts w:ascii="Times New Roman" w:hAnsi="Times New Roman" w:cs="Times New Roman"/>
          <w:sz w:val="28"/>
          <w:szCs w:val="28"/>
        </w:rPr>
      </w:pPr>
      <w:r w:rsidRPr="00C47CB0">
        <w:rPr>
          <w:rFonts w:ascii="Times New Roman" w:hAnsi="Times New Roman" w:cs="Times New Roman"/>
          <w:sz w:val="28"/>
          <w:szCs w:val="28"/>
        </w:rPr>
        <w:t>В Положении 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w:t>
      </w:r>
    </w:p>
    <w:p w:rsidR="00C47CB0" w:rsidRPr="00C47CB0" w:rsidRDefault="00C47CB0" w:rsidP="00C47CB0">
      <w:pPr>
        <w:spacing w:after="0" w:line="240" w:lineRule="auto"/>
        <w:ind w:firstLine="708"/>
        <w:jc w:val="both"/>
        <w:rPr>
          <w:rFonts w:ascii="Times New Roman" w:hAnsi="Times New Roman" w:cs="Times New Roman"/>
          <w:sz w:val="28"/>
          <w:szCs w:val="28"/>
        </w:rPr>
      </w:pPr>
    </w:p>
    <w:p w:rsidR="00C47CB0" w:rsidRPr="00C47CB0" w:rsidRDefault="00C47CB0" w:rsidP="00C47CB0">
      <w:pPr>
        <w:spacing w:after="0" w:line="240" w:lineRule="auto"/>
        <w:ind w:firstLine="708"/>
        <w:jc w:val="both"/>
        <w:rPr>
          <w:rFonts w:ascii="Times New Roman" w:hAnsi="Times New Roman" w:cs="Times New Roman"/>
          <w:sz w:val="28"/>
          <w:szCs w:val="28"/>
        </w:rPr>
      </w:pPr>
      <w:r w:rsidRPr="00C47CB0">
        <w:rPr>
          <w:rFonts w:ascii="Times New Roman" w:hAnsi="Times New Roman" w:cs="Times New Roman"/>
          <w:sz w:val="28"/>
          <w:szCs w:val="28"/>
        </w:rPr>
        <w:t xml:space="preserve">1. Статью 5 Положения изложить в новой редакции: </w:t>
      </w:r>
    </w:p>
    <w:p w:rsidR="00C47CB0" w:rsidRPr="00C47CB0" w:rsidRDefault="00C47CB0" w:rsidP="00C47CB0">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C47CB0">
        <w:rPr>
          <w:rFonts w:ascii="Times New Roman" w:eastAsia="Times New Roman" w:hAnsi="Times New Roman" w:cs="Times New Roman"/>
          <w:b/>
          <w:bCs/>
          <w:sz w:val="28"/>
          <w:szCs w:val="28"/>
          <w:lang w:eastAsia="ru-RU"/>
        </w:rPr>
        <w:t>« 5. Условия назначения пенсий за выслугу лет лицам,</w:t>
      </w:r>
    </w:p>
    <w:p w:rsidR="00C47CB0" w:rsidRPr="00C47CB0" w:rsidRDefault="00C47CB0" w:rsidP="00C47CB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7CB0">
        <w:rPr>
          <w:rFonts w:ascii="Times New Roman" w:eastAsia="Times New Roman" w:hAnsi="Times New Roman" w:cs="Times New Roman"/>
          <w:b/>
          <w:bCs/>
          <w:sz w:val="28"/>
          <w:szCs w:val="28"/>
          <w:lang w:eastAsia="ru-RU"/>
        </w:rPr>
        <w:t>замещавшим должности муниципальной службы</w:t>
      </w:r>
    </w:p>
    <w:p w:rsidR="00C47CB0" w:rsidRPr="00C47CB0" w:rsidRDefault="00C47CB0" w:rsidP="00C47CB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sz w:val="28"/>
          <w:szCs w:val="28"/>
        </w:rPr>
      </w:pPr>
      <w:r w:rsidRPr="00C47CB0">
        <w:rPr>
          <w:rFonts w:ascii="Times New Roman" w:hAnsi="Times New Roman" w:cs="Times New Roman"/>
          <w:bCs/>
          <w:sz w:val="28"/>
          <w:szCs w:val="28"/>
        </w:rPr>
        <w:t xml:space="preserve">1. </w:t>
      </w:r>
      <w:r w:rsidRPr="00C47CB0">
        <w:rPr>
          <w:rFonts w:ascii="Times New Roman" w:hAnsi="Times New Roman" w:cs="Times New Roman"/>
          <w:sz w:val="28"/>
          <w:szCs w:val="28"/>
        </w:rPr>
        <w:t xml:space="preserve">Лица, замещавшие должности муниципальной службы органов МСУ Тейковского муниципального района, </w:t>
      </w:r>
      <w:r w:rsidRPr="00C47CB0">
        <w:rPr>
          <w:rFonts w:ascii="Times New Roman" w:hAnsi="Times New Roman" w:cs="Times New Roman"/>
          <w:bCs/>
          <w:sz w:val="28"/>
          <w:szCs w:val="28"/>
        </w:rPr>
        <w:t xml:space="preserve">при соблюдении условий, предусмотренных </w:t>
      </w:r>
      <w:hyperlink w:anchor="Par20" w:history="1">
        <w:r w:rsidRPr="00C47CB0">
          <w:rPr>
            <w:rFonts w:ascii="Times New Roman" w:hAnsi="Times New Roman" w:cs="Times New Roman"/>
            <w:bCs/>
            <w:color w:val="0000FF"/>
            <w:sz w:val="28"/>
            <w:szCs w:val="28"/>
          </w:rPr>
          <w:t>частями 2</w:t>
        </w:r>
      </w:hyperlink>
      <w:r w:rsidRPr="00C47CB0">
        <w:rPr>
          <w:rFonts w:ascii="Times New Roman" w:hAnsi="Times New Roman" w:cs="Times New Roman"/>
          <w:bCs/>
          <w:sz w:val="28"/>
          <w:szCs w:val="28"/>
        </w:rPr>
        <w:t xml:space="preserve">, </w:t>
      </w:r>
      <w:hyperlink w:anchor="Par21" w:history="1">
        <w:r w:rsidRPr="00C47CB0">
          <w:rPr>
            <w:rFonts w:ascii="Times New Roman" w:hAnsi="Times New Roman" w:cs="Times New Roman"/>
            <w:bCs/>
            <w:color w:val="0000FF"/>
            <w:sz w:val="28"/>
            <w:szCs w:val="28"/>
          </w:rPr>
          <w:t>3</w:t>
        </w:r>
      </w:hyperlink>
      <w:r w:rsidRPr="00C47CB0">
        <w:rPr>
          <w:rFonts w:ascii="Times New Roman" w:hAnsi="Times New Roman" w:cs="Times New Roman"/>
          <w:bCs/>
          <w:sz w:val="28"/>
          <w:szCs w:val="28"/>
        </w:rPr>
        <w:t xml:space="preserve">, </w:t>
      </w:r>
      <w:hyperlink w:anchor="Par22" w:history="1">
        <w:r w:rsidRPr="00C47CB0">
          <w:rPr>
            <w:rFonts w:ascii="Times New Roman" w:hAnsi="Times New Roman" w:cs="Times New Roman"/>
            <w:bCs/>
            <w:color w:val="0000FF"/>
            <w:sz w:val="28"/>
            <w:szCs w:val="28"/>
          </w:rPr>
          <w:t>4</w:t>
        </w:r>
      </w:hyperlink>
      <w:r w:rsidRPr="00C47CB0">
        <w:rPr>
          <w:rFonts w:ascii="Times New Roman" w:hAnsi="Times New Roman" w:cs="Times New Roman"/>
          <w:bCs/>
          <w:sz w:val="28"/>
          <w:szCs w:val="28"/>
        </w:rPr>
        <w:t xml:space="preserve"> настоящей статьи, имеют право на пенсию за выслугу лет, устанавливаемую к страховой пенсии по старости (инвалидности), при увольнении с муниципальной службы по следующим основаниям:</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1) соглашение сторон трудового договора (контракта);</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2) истечение срока действия срочного трудового договора (контракта);</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3) расторжение трудового договора (контракта) по инициативе муниципального служащего;</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МСУ;</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6) отказ муниципального служащего от перевода в другую местность вместе с органом МСУ;</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 xml:space="preserve">7) несоответствие муниципального служащего замещаемой должности муниципальной службы: </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а) по состоянию здоровья в соответствии с медицинским заключением;</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б) вследствие недостаточной квалификации, подтвержденной результатами аттестации;</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8) сокращение должностей муниципальной службы в органе МСУ;</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9) ликвидация органа МСУ;</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10) восстановление на службе муниципального служащего, ранее замещавшего эту должность муниципальной службы, по решению суда;</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11) избрание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МСУ;</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12) наступление чрезвычайных обстоятельств, препятствующих продолжению отношений, связанных с муниципальной службой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Президента Российской Федерации или органа государственной власти Ивановской области;</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lastRenderedPageBreak/>
        <w:t>14) признание муниципального служащего недееспособным или ограниченно дееспособным решением суда, вступившим в законную силу;</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15) достижение муниципальным служащим предельного возраста пребывания на муниципальной службе.</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 xml:space="preserve">2. </w:t>
      </w:r>
      <w:r w:rsidRPr="00C47CB0">
        <w:rPr>
          <w:rFonts w:ascii="Times New Roman" w:hAnsi="Times New Roman" w:cs="Times New Roman"/>
          <w:sz w:val="28"/>
          <w:szCs w:val="28"/>
        </w:rPr>
        <w:t>Лица, замещавшие должности муниципальной службы органов МСУ Тейковского муниципального района,</w:t>
      </w:r>
      <w:r w:rsidRPr="00C47CB0">
        <w:rPr>
          <w:rFonts w:ascii="Times New Roman" w:hAnsi="Times New Roman" w:cs="Times New Roman"/>
          <w:bCs/>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4" w:history="1">
        <w:r w:rsidRPr="00C47CB0">
          <w:rPr>
            <w:rFonts w:ascii="Times New Roman" w:hAnsi="Times New Roman" w:cs="Times New Roman"/>
            <w:bCs/>
            <w:color w:val="0000FF"/>
            <w:sz w:val="28"/>
            <w:szCs w:val="28"/>
          </w:rPr>
          <w:t>приложению</w:t>
        </w:r>
      </w:hyperlink>
      <w:r w:rsidRPr="00C47CB0">
        <w:rPr>
          <w:rFonts w:ascii="Times New Roman" w:hAnsi="Times New Roman" w:cs="Times New Roman"/>
          <w:bCs/>
          <w:sz w:val="28"/>
          <w:szCs w:val="28"/>
        </w:rPr>
        <w:t xml:space="preserve"> к Федеральному закону от 15.12.2001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увольнении с муниципальной службы по основаниям, предусмотренным </w:t>
      </w:r>
      <w:hyperlink w:anchor="Par3" w:history="1">
        <w:r w:rsidRPr="00C47CB0">
          <w:rPr>
            <w:rFonts w:ascii="Times New Roman" w:hAnsi="Times New Roman" w:cs="Times New Roman"/>
            <w:bCs/>
            <w:color w:val="0000FF"/>
            <w:sz w:val="28"/>
            <w:szCs w:val="28"/>
          </w:rPr>
          <w:t>пунктами 1</w:t>
        </w:r>
      </w:hyperlink>
      <w:r w:rsidRPr="00C47CB0">
        <w:rPr>
          <w:rFonts w:ascii="Times New Roman" w:hAnsi="Times New Roman" w:cs="Times New Roman"/>
          <w:bCs/>
          <w:sz w:val="28"/>
          <w:szCs w:val="28"/>
        </w:rPr>
        <w:t xml:space="preserve">, </w:t>
      </w:r>
      <w:hyperlink w:anchor="Par4" w:history="1">
        <w:r w:rsidRPr="00C47CB0">
          <w:rPr>
            <w:rFonts w:ascii="Times New Roman" w:hAnsi="Times New Roman" w:cs="Times New Roman"/>
            <w:bCs/>
            <w:color w:val="0000FF"/>
            <w:sz w:val="28"/>
            <w:szCs w:val="28"/>
          </w:rPr>
          <w:t>2</w:t>
        </w:r>
      </w:hyperlink>
      <w:r w:rsidRPr="00C47CB0">
        <w:rPr>
          <w:rFonts w:ascii="Times New Roman" w:hAnsi="Times New Roman" w:cs="Times New Roman"/>
          <w:bCs/>
          <w:sz w:val="28"/>
          <w:szCs w:val="28"/>
        </w:rPr>
        <w:t xml:space="preserve"> (за исключением случаев истечения срока действия срочного служебного контракта, заключенного на срок полномочий Главы Тейковского муниципального района (временно исполняющего обязанности Главы Тейковского муниципального района) с муниципальным служащим, замещавшим должность заместителя главы администрации, руководителя аппарата), </w:t>
      </w:r>
      <w:hyperlink w:anchor="Par5" w:history="1">
        <w:r w:rsidRPr="00C47CB0">
          <w:rPr>
            <w:rFonts w:ascii="Times New Roman" w:hAnsi="Times New Roman" w:cs="Times New Roman"/>
            <w:bCs/>
            <w:color w:val="0000FF"/>
            <w:sz w:val="28"/>
            <w:szCs w:val="28"/>
          </w:rPr>
          <w:t>3</w:t>
        </w:r>
      </w:hyperlink>
      <w:r w:rsidRPr="00C47CB0">
        <w:rPr>
          <w:rFonts w:ascii="Times New Roman" w:hAnsi="Times New Roman" w:cs="Times New Roman"/>
          <w:bCs/>
          <w:sz w:val="28"/>
          <w:szCs w:val="28"/>
        </w:rPr>
        <w:t xml:space="preserve">, </w:t>
      </w:r>
      <w:hyperlink w:anchor="Par6" w:history="1">
        <w:r w:rsidRPr="00C47CB0">
          <w:rPr>
            <w:rFonts w:ascii="Times New Roman" w:hAnsi="Times New Roman" w:cs="Times New Roman"/>
            <w:bCs/>
            <w:color w:val="0000FF"/>
            <w:sz w:val="28"/>
            <w:szCs w:val="28"/>
          </w:rPr>
          <w:t>4</w:t>
        </w:r>
      </w:hyperlink>
      <w:r w:rsidRPr="00C47CB0">
        <w:rPr>
          <w:rFonts w:ascii="Times New Roman" w:hAnsi="Times New Roman" w:cs="Times New Roman"/>
          <w:bCs/>
          <w:sz w:val="28"/>
          <w:szCs w:val="28"/>
        </w:rPr>
        <w:t xml:space="preserve">, </w:t>
      </w:r>
      <w:hyperlink w:anchor="Par11" w:history="1">
        <w:r w:rsidRPr="00C47CB0">
          <w:rPr>
            <w:rFonts w:ascii="Times New Roman" w:hAnsi="Times New Roman" w:cs="Times New Roman"/>
            <w:bCs/>
            <w:color w:val="0000FF"/>
            <w:sz w:val="28"/>
            <w:szCs w:val="28"/>
          </w:rPr>
          <w:t>подпунктом "б" пункта 7</w:t>
        </w:r>
      </w:hyperlink>
      <w:r w:rsidRPr="00C47CB0">
        <w:rPr>
          <w:rFonts w:ascii="Times New Roman" w:hAnsi="Times New Roman" w:cs="Times New Roman"/>
          <w:bCs/>
          <w:sz w:val="28"/>
          <w:szCs w:val="28"/>
        </w:rPr>
        <w:t xml:space="preserve">, </w:t>
      </w:r>
      <w:hyperlink w:anchor="Par19" w:history="1">
        <w:r w:rsidRPr="00C47CB0">
          <w:rPr>
            <w:rFonts w:ascii="Times New Roman" w:hAnsi="Times New Roman" w:cs="Times New Roman"/>
            <w:bCs/>
            <w:color w:val="0000FF"/>
            <w:sz w:val="28"/>
            <w:szCs w:val="28"/>
          </w:rPr>
          <w:t>пунктом 15 части 1</w:t>
        </w:r>
      </w:hyperlink>
      <w:r w:rsidRPr="00C47CB0">
        <w:rPr>
          <w:rFonts w:ascii="Times New Roman" w:hAnsi="Times New Roman" w:cs="Times New Roman"/>
          <w:bCs/>
          <w:sz w:val="28"/>
          <w:szCs w:val="28"/>
        </w:rPr>
        <w:t xml:space="preserve"> настоящей статьи, имеют право на пенсию за выслугу лет, если на момент увольнения с муниципальной службы они имели право на страховую пенсию по старости (инвалидности) в соответствии с </w:t>
      </w:r>
      <w:hyperlink r:id="rId25" w:history="1">
        <w:r w:rsidRPr="00C47CB0">
          <w:rPr>
            <w:rFonts w:ascii="Times New Roman" w:hAnsi="Times New Roman" w:cs="Times New Roman"/>
            <w:bCs/>
            <w:color w:val="0000FF"/>
            <w:sz w:val="28"/>
            <w:szCs w:val="28"/>
          </w:rPr>
          <w:t>частью 1 статьи 8</w:t>
        </w:r>
      </w:hyperlink>
      <w:r w:rsidRPr="00C47CB0">
        <w:rPr>
          <w:rFonts w:ascii="Times New Roman" w:hAnsi="Times New Roman" w:cs="Times New Roman"/>
          <w:bCs/>
          <w:sz w:val="28"/>
          <w:szCs w:val="28"/>
        </w:rPr>
        <w:t xml:space="preserve"> и </w:t>
      </w:r>
      <w:hyperlink r:id="rId26" w:history="1">
        <w:r w:rsidRPr="00C47CB0">
          <w:rPr>
            <w:rFonts w:ascii="Times New Roman" w:hAnsi="Times New Roman" w:cs="Times New Roman"/>
            <w:bCs/>
            <w:color w:val="0000FF"/>
            <w:sz w:val="28"/>
            <w:szCs w:val="28"/>
          </w:rPr>
          <w:t>статьями 9</w:t>
        </w:r>
      </w:hyperlink>
      <w:r w:rsidRPr="00C47CB0">
        <w:rPr>
          <w:rFonts w:ascii="Times New Roman" w:hAnsi="Times New Roman" w:cs="Times New Roman"/>
          <w:bCs/>
          <w:sz w:val="28"/>
          <w:szCs w:val="28"/>
        </w:rPr>
        <w:t xml:space="preserve">, </w:t>
      </w:r>
      <w:hyperlink r:id="rId27" w:history="1">
        <w:r w:rsidRPr="00C47CB0">
          <w:rPr>
            <w:rFonts w:ascii="Times New Roman" w:hAnsi="Times New Roman" w:cs="Times New Roman"/>
            <w:bCs/>
            <w:color w:val="0000FF"/>
            <w:sz w:val="28"/>
            <w:szCs w:val="28"/>
          </w:rPr>
          <w:t>30</w:t>
        </w:r>
      </w:hyperlink>
      <w:r w:rsidRPr="00C47CB0">
        <w:rPr>
          <w:rFonts w:ascii="Times New Roman" w:hAnsi="Times New Roman" w:cs="Times New Roman"/>
          <w:bCs/>
          <w:sz w:val="28"/>
          <w:szCs w:val="28"/>
        </w:rPr>
        <w:t xml:space="preserve"> - </w:t>
      </w:r>
      <w:hyperlink r:id="rId28" w:history="1">
        <w:r w:rsidRPr="00C47CB0">
          <w:rPr>
            <w:rFonts w:ascii="Times New Roman" w:hAnsi="Times New Roman" w:cs="Times New Roman"/>
            <w:bCs/>
            <w:color w:val="0000FF"/>
            <w:sz w:val="28"/>
            <w:szCs w:val="28"/>
          </w:rPr>
          <w:t>33</w:t>
        </w:r>
      </w:hyperlink>
      <w:r w:rsidRPr="00C47CB0">
        <w:rPr>
          <w:rFonts w:ascii="Times New Roman" w:hAnsi="Times New Roman" w:cs="Times New Roman"/>
          <w:bCs/>
          <w:sz w:val="28"/>
          <w:szCs w:val="28"/>
        </w:rPr>
        <w:t xml:space="preserve"> Федерального закона "О страховых пенсиях" или пенсию, назначаемую на период до наступления возраста, дающего право на страховую пенсию по старости в соответствии с </w:t>
      </w:r>
      <w:hyperlink r:id="rId29" w:history="1">
        <w:r w:rsidRPr="00C47CB0">
          <w:rPr>
            <w:rFonts w:ascii="Times New Roman" w:hAnsi="Times New Roman" w:cs="Times New Roman"/>
            <w:bCs/>
            <w:color w:val="0000FF"/>
            <w:sz w:val="28"/>
            <w:szCs w:val="28"/>
          </w:rPr>
          <w:t>Законом</w:t>
        </w:r>
      </w:hyperlink>
      <w:r w:rsidRPr="00C47CB0">
        <w:rPr>
          <w:rFonts w:ascii="Times New Roman" w:hAnsi="Times New Roman" w:cs="Times New Roman"/>
          <w:bCs/>
          <w:sz w:val="28"/>
          <w:szCs w:val="28"/>
        </w:rPr>
        <w:t xml:space="preserve"> Российской Федерации от 19.04.1991 №1032-I "О занятости населения в Российской Федерации", и непосредственно перед увольнением непрерывно замещали должности муниципальной службы не менее 12 полных месяцев.</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 xml:space="preserve">3. </w:t>
      </w:r>
      <w:r w:rsidRPr="00C47CB0">
        <w:rPr>
          <w:rFonts w:ascii="Times New Roman" w:hAnsi="Times New Roman" w:cs="Times New Roman"/>
          <w:sz w:val="28"/>
          <w:szCs w:val="28"/>
        </w:rPr>
        <w:t>Лица, замещавшие должности муниципальной службы органов МСУ Тейковского муниципального района,</w:t>
      </w:r>
      <w:r w:rsidRPr="00C47CB0">
        <w:rPr>
          <w:rFonts w:ascii="Times New Roman" w:hAnsi="Times New Roman" w:cs="Times New Roman"/>
          <w:bCs/>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30" w:history="1">
        <w:r w:rsidRPr="00C47CB0">
          <w:rPr>
            <w:rFonts w:ascii="Times New Roman" w:hAnsi="Times New Roman" w:cs="Times New Roman"/>
            <w:bCs/>
            <w:color w:val="0000FF"/>
            <w:sz w:val="28"/>
            <w:szCs w:val="28"/>
          </w:rPr>
          <w:t>приложению</w:t>
        </w:r>
      </w:hyperlink>
      <w:r w:rsidRPr="00C47CB0">
        <w:rPr>
          <w:rFonts w:ascii="Times New Roman" w:hAnsi="Times New Roman" w:cs="Times New Roman"/>
          <w:bCs/>
          <w:sz w:val="28"/>
          <w:szCs w:val="28"/>
        </w:rPr>
        <w:t xml:space="preserve"> к Федеральному закону "О государственном пенсионном обеспечении в Российской Федерации", при увольнении с муниципальной  службы по основаниям, предусмотренным </w:t>
      </w:r>
      <w:hyperlink w:anchor="Par4" w:history="1">
        <w:r w:rsidRPr="00C47CB0">
          <w:rPr>
            <w:rFonts w:ascii="Times New Roman" w:hAnsi="Times New Roman" w:cs="Times New Roman"/>
            <w:bCs/>
            <w:color w:val="0000FF"/>
            <w:sz w:val="28"/>
            <w:szCs w:val="28"/>
          </w:rPr>
          <w:t>пунктами 2</w:t>
        </w:r>
      </w:hyperlink>
      <w:r w:rsidRPr="00C47CB0">
        <w:rPr>
          <w:rFonts w:ascii="Times New Roman" w:hAnsi="Times New Roman" w:cs="Times New Roman"/>
          <w:bCs/>
          <w:sz w:val="28"/>
          <w:szCs w:val="28"/>
        </w:rPr>
        <w:t xml:space="preserve"> (в случае истечения срока действия срочного служебного контракта, заключенного на срок полномочий Главы Тейковского муниципального района (временно исполняющего обязанности Главы Тейковского муниципального района) с муниципальным служащим, замещавшим должность заместителя главы администрации, руководителя аппарата), </w:t>
      </w:r>
      <w:hyperlink w:anchor="Par7" w:history="1">
        <w:r w:rsidRPr="00C47CB0">
          <w:rPr>
            <w:rFonts w:ascii="Times New Roman" w:hAnsi="Times New Roman" w:cs="Times New Roman"/>
            <w:bCs/>
            <w:color w:val="0000FF"/>
            <w:sz w:val="28"/>
            <w:szCs w:val="28"/>
          </w:rPr>
          <w:t>5</w:t>
        </w:r>
      </w:hyperlink>
      <w:r w:rsidRPr="00C47CB0">
        <w:rPr>
          <w:rFonts w:ascii="Times New Roman" w:hAnsi="Times New Roman" w:cs="Times New Roman"/>
          <w:bCs/>
          <w:sz w:val="28"/>
          <w:szCs w:val="28"/>
        </w:rPr>
        <w:t xml:space="preserve">, </w:t>
      </w:r>
      <w:hyperlink w:anchor="Par8" w:history="1">
        <w:r w:rsidRPr="00C47CB0">
          <w:rPr>
            <w:rFonts w:ascii="Times New Roman" w:hAnsi="Times New Roman" w:cs="Times New Roman"/>
            <w:bCs/>
            <w:color w:val="0000FF"/>
            <w:sz w:val="28"/>
            <w:szCs w:val="28"/>
          </w:rPr>
          <w:t>6</w:t>
        </w:r>
      </w:hyperlink>
      <w:r w:rsidRPr="00C47CB0">
        <w:rPr>
          <w:rFonts w:ascii="Times New Roman" w:hAnsi="Times New Roman" w:cs="Times New Roman"/>
          <w:bCs/>
          <w:sz w:val="28"/>
          <w:szCs w:val="28"/>
        </w:rPr>
        <w:t xml:space="preserve">, </w:t>
      </w:r>
      <w:hyperlink w:anchor="Par10" w:history="1">
        <w:r w:rsidRPr="00C47CB0">
          <w:rPr>
            <w:rFonts w:ascii="Times New Roman" w:hAnsi="Times New Roman" w:cs="Times New Roman"/>
            <w:bCs/>
            <w:color w:val="0000FF"/>
            <w:sz w:val="28"/>
            <w:szCs w:val="28"/>
          </w:rPr>
          <w:t>подпунктом "а" пункта 7</w:t>
        </w:r>
      </w:hyperlink>
      <w:r w:rsidRPr="00C47CB0">
        <w:rPr>
          <w:rFonts w:ascii="Times New Roman" w:hAnsi="Times New Roman" w:cs="Times New Roman"/>
          <w:bCs/>
          <w:sz w:val="28"/>
          <w:szCs w:val="28"/>
        </w:rPr>
        <w:t xml:space="preserve">, </w:t>
      </w:r>
      <w:hyperlink w:anchor="Par12" w:history="1">
        <w:r w:rsidRPr="00C47CB0">
          <w:rPr>
            <w:rFonts w:ascii="Times New Roman" w:hAnsi="Times New Roman" w:cs="Times New Roman"/>
            <w:bCs/>
            <w:color w:val="0000FF"/>
            <w:sz w:val="28"/>
            <w:szCs w:val="28"/>
          </w:rPr>
          <w:t>пунктами 8</w:t>
        </w:r>
      </w:hyperlink>
      <w:r w:rsidRPr="00C47CB0">
        <w:rPr>
          <w:rFonts w:ascii="Times New Roman" w:hAnsi="Times New Roman" w:cs="Times New Roman"/>
          <w:bCs/>
          <w:sz w:val="28"/>
          <w:szCs w:val="28"/>
        </w:rPr>
        <w:t xml:space="preserve"> - </w:t>
      </w:r>
      <w:hyperlink w:anchor="Par18" w:history="1">
        <w:r w:rsidRPr="00C47CB0">
          <w:rPr>
            <w:rFonts w:ascii="Times New Roman" w:hAnsi="Times New Roman" w:cs="Times New Roman"/>
            <w:bCs/>
            <w:color w:val="0000FF"/>
            <w:sz w:val="28"/>
            <w:szCs w:val="28"/>
          </w:rPr>
          <w:t>14 части 1</w:t>
        </w:r>
      </w:hyperlink>
      <w:r w:rsidRPr="00C47CB0">
        <w:rPr>
          <w:rFonts w:ascii="Times New Roman" w:hAnsi="Times New Roman" w:cs="Times New Roman"/>
          <w:bCs/>
          <w:sz w:val="28"/>
          <w:szCs w:val="28"/>
        </w:rPr>
        <w:t xml:space="preserve"> настоящей статьи, имеют право на пенсию за выслугу лет, если непосредственно перед увольнением с муниципальной службы они непрерывно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 xml:space="preserve">4. </w:t>
      </w:r>
      <w:r w:rsidRPr="00C47CB0">
        <w:rPr>
          <w:rFonts w:ascii="Times New Roman" w:hAnsi="Times New Roman" w:cs="Times New Roman"/>
          <w:sz w:val="28"/>
          <w:szCs w:val="28"/>
        </w:rPr>
        <w:t>Лица, замещавшие должности муниципальной службы органов МСУ Тейковского муниципального района</w:t>
      </w:r>
      <w:r w:rsidRPr="00C47CB0">
        <w:rPr>
          <w:rFonts w:ascii="Times New Roman" w:hAnsi="Times New Roman" w:cs="Times New Roman"/>
          <w:bCs/>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настоящему Положению, при увольнении с муниципальной службы после 1 января 2017 года по </w:t>
      </w:r>
      <w:r w:rsidRPr="00C47CB0">
        <w:rPr>
          <w:rFonts w:ascii="Times New Roman" w:hAnsi="Times New Roman" w:cs="Times New Roman"/>
          <w:bCs/>
          <w:sz w:val="28"/>
          <w:szCs w:val="28"/>
        </w:rPr>
        <w:lastRenderedPageBreak/>
        <w:t xml:space="preserve">основаниям, указанным в </w:t>
      </w:r>
      <w:hyperlink w:anchor="Par3" w:history="1">
        <w:r w:rsidRPr="00C47CB0">
          <w:rPr>
            <w:rFonts w:ascii="Times New Roman" w:hAnsi="Times New Roman" w:cs="Times New Roman"/>
            <w:bCs/>
            <w:color w:val="0000FF"/>
            <w:sz w:val="28"/>
            <w:szCs w:val="28"/>
          </w:rPr>
          <w:t>пунктах 1</w:t>
        </w:r>
      </w:hyperlink>
      <w:r w:rsidRPr="00C47CB0">
        <w:rPr>
          <w:rFonts w:ascii="Times New Roman" w:hAnsi="Times New Roman" w:cs="Times New Roman"/>
          <w:bCs/>
          <w:sz w:val="28"/>
          <w:szCs w:val="28"/>
        </w:rPr>
        <w:t xml:space="preserve"> - </w:t>
      </w:r>
      <w:hyperlink w:anchor="Par5" w:history="1">
        <w:r w:rsidRPr="00C47CB0">
          <w:rPr>
            <w:rFonts w:ascii="Times New Roman" w:hAnsi="Times New Roman" w:cs="Times New Roman"/>
            <w:bCs/>
            <w:color w:val="0000FF"/>
            <w:sz w:val="28"/>
            <w:szCs w:val="28"/>
          </w:rPr>
          <w:t>3 части 1</w:t>
        </w:r>
      </w:hyperlink>
      <w:r w:rsidRPr="00C47CB0">
        <w:rPr>
          <w:rFonts w:ascii="Times New Roman" w:hAnsi="Times New Roman" w:cs="Times New Roman"/>
          <w:bCs/>
          <w:sz w:val="28"/>
          <w:szCs w:val="28"/>
        </w:rPr>
        <w:t xml:space="preserve"> настоящей статьи,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срока, указанного в приложении 2 к настоящему Положению.</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r w:rsidRPr="00C47CB0">
        <w:rPr>
          <w:rFonts w:ascii="Times New Roman" w:hAnsi="Times New Roman" w:cs="Times New Roman"/>
          <w:bCs/>
          <w:sz w:val="28"/>
          <w:szCs w:val="28"/>
        </w:rPr>
        <w:t>5. Пенсия за выслугу лет устанавливается к страховой пенсии по старости (инвалидности).".</w:t>
      </w:r>
    </w:p>
    <w:p w:rsidR="00C47CB0" w:rsidRPr="00C47CB0" w:rsidRDefault="00C47CB0" w:rsidP="00C47CB0">
      <w:pPr>
        <w:autoSpaceDE w:val="0"/>
        <w:autoSpaceDN w:val="0"/>
        <w:adjustRightInd w:val="0"/>
        <w:spacing w:after="0" w:line="240" w:lineRule="auto"/>
        <w:ind w:firstLine="540"/>
        <w:jc w:val="both"/>
        <w:rPr>
          <w:rFonts w:ascii="Times New Roman" w:hAnsi="Times New Roman" w:cs="Times New Roman"/>
          <w:bCs/>
          <w:sz w:val="28"/>
          <w:szCs w:val="28"/>
        </w:rPr>
      </w:pPr>
    </w:p>
    <w:p w:rsidR="00C47CB0" w:rsidRPr="00C47CB0" w:rsidRDefault="00C47CB0" w:rsidP="00C47CB0">
      <w:pPr>
        <w:spacing w:after="0" w:line="240" w:lineRule="auto"/>
        <w:ind w:firstLine="540"/>
        <w:jc w:val="both"/>
        <w:rPr>
          <w:rFonts w:ascii="Times New Roman" w:eastAsia="Times New Roman" w:hAnsi="Times New Roman" w:cs="Times New Roman"/>
          <w:sz w:val="28"/>
          <w:szCs w:val="28"/>
          <w:lang w:eastAsia="ru-RU"/>
        </w:rPr>
      </w:pPr>
      <w:r w:rsidRPr="00C47CB0">
        <w:rPr>
          <w:rFonts w:ascii="Times New Roman" w:hAnsi="Times New Roman" w:cs="Times New Roman"/>
          <w:sz w:val="28"/>
          <w:szCs w:val="28"/>
        </w:rPr>
        <w:t xml:space="preserve">2. </w:t>
      </w:r>
      <w:r w:rsidRPr="00C47CB0">
        <w:rPr>
          <w:rFonts w:ascii="Times New Roman" w:eastAsia="Times New Roman" w:hAnsi="Times New Roman" w:cs="Times New Roman"/>
          <w:sz w:val="28"/>
          <w:szCs w:val="28"/>
          <w:lang w:eastAsia="ru-RU"/>
        </w:rPr>
        <w:t>Дополнить Положение Приложением 9 согласно Приложению 1 к решению.</w:t>
      </w:r>
    </w:p>
    <w:p w:rsidR="00C47CB0" w:rsidRPr="00C47CB0" w:rsidRDefault="00C47CB0" w:rsidP="00C47CB0">
      <w:pPr>
        <w:spacing w:after="0" w:line="240" w:lineRule="auto"/>
        <w:ind w:firstLine="540"/>
        <w:jc w:val="both"/>
        <w:rPr>
          <w:rFonts w:ascii="Times New Roman" w:eastAsia="Times New Roman" w:hAnsi="Times New Roman" w:cs="Times New Roman"/>
          <w:sz w:val="28"/>
          <w:szCs w:val="28"/>
          <w:lang w:eastAsia="ru-RU"/>
        </w:rPr>
      </w:pPr>
    </w:p>
    <w:p w:rsidR="00C47CB0" w:rsidRPr="00C47CB0" w:rsidRDefault="00C47CB0" w:rsidP="00C47CB0">
      <w:pPr>
        <w:spacing w:after="0" w:line="240" w:lineRule="auto"/>
        <w:ind w:firstLine="540"/>
        <w:jc w:val="both"/>
        <w:rPr>
          <w:rFonts w:ascii="Times New Roman" w:eastAsia="Times New Roman" w:hAnsi="Times New Roman" w:cs="Times New Roman"/>
          <w:sz w:val="28"/>
          <w:szCs w:val="28"/>
          <w:lang w:eastAsia="ru-RU"/>
        </w:rPr>
      </w:pPr>
      <w:r w:rsidRPr="00C47CB0">
        <w:rPr>
          <w:rFonts w:ascii="Times New Roman" w:eastAsia="Times New Roman" w:hAnsi="Times New Roman" w:cs="Times New Roman"/>
          <w:sz w:val="28"/>
          <w:szCs w:val="28"/>
          <w:lang w:eastAsia="ru-RU"/>
        </w:rPr>
        <w:t>3. Дополнить Положение Приложением 10 согласно Приложению 2 к решению.</w:t>
      </w:r>
    </w:p>
    <w:p w:rsidR="00C47CB0" w:rsidRPr="00C47CB0" w:rsidRDefault="00C47CB0" w:rsidP="00C47CB0">
      <w:pPr>
        <w:spacing w:after="0" w:line="240" w:lineRule="auto"/>
        <w:jc w:val="both"/>
        <w:rPr>
          <w:rFonts w:ascii="Times New Roman" w:eastAsia="Times New Roman" w:hAnsi="Times New Roman" w:cs="Times New Roman"/>
          <w:sz w:val="28"/>
          <w:szCs w:val="28"/>
          <w:lang w:eastAsia="ru-RU"/>
        </w:rPr>
      </w:pPr>
    </w:p>
    <w:p w:rsidR="00C47CB0" w:rsidRPr="00C47CB0" w:rsidRDefault="00C47CB0" w:rsidP="00C47CB0">
      <w:pPr>
        <w:spacing w:after="0" w:line="240" w:lineRule="auto"/>
        <w:jc w:val="both"/>
        <w:rPr>
          <w:rFonts w:ascii="Times New Roman" w:eastAsia="Times New Roman" w:hAnsi="Times New Roman" w:cs="Times New Roman"/>
          <w:sz w:val="28"/>
          <w:szCs w:val="28"/>
          <w:lang w:eastAsia="ru-RU"/>
        </w:rPr>
      </w:pPr>
    </w:p>
    <w:p w:rsidR="00C47CB0" w:rsidRPr="00C47CB0" w:rsidRDefault="00C47CB0" w:rsidP="00C47CB0">
      <w:pPr>
        <w:spacing w:after="0" w:line="240" w:lineRule="auto"/>
        <w:jc w:val="both"/>
        <w:rPr>
          <w:rFonts w:ascii="Times New Roman" w:eastAsia="Times New Roman" w:hAnsi="Times New Roman" w:cs="Times New Roman"/>
          <w:sz w:val="28"/>
          <w:szCs w:val="28"/>
          <w:lang w:eastAsia="ru-RU"/>
        </w:rPr>
      </w:pPr>
    </w:p>
    <w:p w:rsidR="00C47CB0" w:rsidRPr="00C47CB0" w:rsidRDefault="00C47CB0" w:rsidP="00C47CB0">
      <w:pPr>
        <w:spacing w:after="0" w:line="240" w:lineRule="auto"/>
        <w:jc w:val="both"/>
        <w:rPr>
          <w:rFonts w:ascii="Times New Roman" w:eastAsia="Times New Roman" w:hAnsi="Times New Roman" w:cs="Times New Roman"/>
          <w:b/>
          <w:sz w:val="28"/>
          <w:szCs w:val="28"/>
          <w:lang w:eastAsia="ru-RU"/>
        </w:rPr>
      </w:pPr>
      <w:r w:rsidRPr="00C47CB0">
        <w:rPr>
          <w:rFonts w:ascii="Times New Roman" w:eastAsia="Times New Roman" w:hAnsi="Times New Roman" w:cs="Times New Roman"/>
          <w:b/>
          <w:sz w:val="28"/>
          <w:szCs w:val="28"/>
          <w:lang w:eastAsia="ru-RU"/>
        </w:rPr>
        <w:t>Глава Тейковского</w:t>
      </w:r>
    </w:p>
    <w:p w:rsidR="00C47CB0" w:rsidRPr="00C47CB0" w:rsidRDefault="00C47CB0" w:rsidP="00C47CB0">
      <w:pPr>
        <w:spacing w:after="0" w:line="240" w:lineRule="auto"/>
        <w:jc w:val="both"/>
        <w:rPr>
          <w:rFonts w:ascii="Times New Roman" w:eastAsia="Times New Roman" w:hAnsi="Times New Roman" w:cs="Times New Roman"/>
          <w:b/>
          <w:sz w:val="28"/>
          <w:szCs w:val="28"/>
          <w:lang w:eastAsia="ru-RU"/>
        </w:rPr>
      </w:pPr>
      <w:r w:rsidRPr="00C47CB0">
        <w:rPr>
          <w:rFonts w:ascii="Times New Roman" w:eastAsia="Times New Roman" w:hAnsi="Times New Roman" w:cs="Times New Roman"/>
          <w:b/>
          <w:sz w:val="28"/>
          <w:szCs w:val="28"/>
          <w:lang w:eastAsia="ru-RU"/>
        </w:rPr>
        <w:t>муниципального района                                                             С.А. Семенова</w:t>
      </w:r>
    </w:p>
    <w:p w:rsidR="00C47CB0" w:rsidRPr="00C47CB0" w:rsidRDefault="00C47CB0" w:rsidP="00C47CB0">
      <w:pPr>
        <w:spacing w:after="0" w:line="240" w:lineRule="auto"/>
        <w:jc w:val="both"/>
        <w:rPr>
          <w:rFonts w:ascii="Times New Roman" w:eastAsia="Times New Roman" w:hAnsi="Times New Roman" w:cs="Times New Roman"/>
          <w:sz w:val="28"/>
          <w:szCs w:val="28"/>
          <w:lang w:eastAsia="ru-RU"/>
        </w:rPr>
      </w:pPr>
    </w:p>
    <w:p w:rsidR="00C47CB0" w:rsidRPr="00C47CB0" w:rsidRDefault="00C47CB0" w:rsidP="00C47CB0"/>
    <w:p w:rsidR="00C47CB0" w:rsidRPr="00C47CB0" w:rsidRDefault="00C47CB0" w:rsidP="00C47CB0"/>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C47CB0" w:rsidRPr="00C47CB0" w:rsidRDefault="00C47CB0" w:rsidP="00C47CB0">
      <w:pPr>
        <w:spacing w:after="0" w:line="240" w:lineRule="auto"/>
        <w:jc w:val="right"/>
        <w:rPr>
          <w:rFonts w:ascii="Times New Roman" w:eastAsia="Times New Roman" w:hAnsi="Times New Roman" w:cs="Times New Roman"/>
          <w:bCs/>
          <w:sz w:val="28"/>
          <w:szCs w:val="28"/>
          <w:lang w:eastAsia="ru-RU"/>
        </w:rPr>
      </w:pPr>
    </w:p>
    <w:p w:rsidR="00244B38" w:rsidRDefault="00244B38" w:rsidP="00C47CB0">
      <w:pPr>
        <w:spacing w:after="0" w:line="240" w:lineRule="auto"/>
        <w:jc w:val="right"/>
        <w:rPr>
          <w:rFonts w:ascii="Times New Roman" w:eastAsia="Times New Roman" w:hAnsi="Times New Roman" w:cs="Times New Roman"/>
          <w:bCs/>
          <w:sz w:val="28"/>
          <w:szCs w:val="28"/>
          <w:lang w:eastAsia="ru-RU"/>
        </w:rPr>
        <w:sectPr w:rsidR="00244B38" w:rsidSect="00244B38">
          <w:footerReference w:type="default" r:id="rId31"/>
          <w:pgSz w:w="11906" w:h="16838"/>
          <w:pgMar w:top="567" w:right="851" w:bottom="851" w:left="851" w:header="709" w:footer="709" w:gutter="0"/>
          <w:cols w:space="708"/>
          <w:docGrid w:linePitch="360"/>
        </w:sectPr>
      </w:pP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 xml:space="preserve">Приложение №1 </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к решению Совета</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 xml:space="preserve">                                                                    Тейковского муниципального района</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 xml:space="preserve">                                                                                       27.02.2017г. №166-р</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Приложение 9</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proofErr w:type="gramStart"/>
      <w:r w:rsidRPr="008242C5">
        <w:rPr>
          <w:rFonts w:ascii="Times New Roman" w:eastAsia="Times New Roman" w:hAnsi="Times New Roman" w:cs="Times New Roman"/>
          <w:bCs/>
          <w:sz w:val="24"/>
          <w:szCs w:val="28"/>
          <w:lang w:eastAsia="ru-RU"/>
        </w:rPr>
        <w:t>к  Положению</w:t>
      </w:r>
      <w:proofErr w:type="gramEnd"/>
      <w:r w:rsidRPr="008242C5">
        <w:rPr>
          <w:rFonts w:ascii="Times New Roman" w:eastAsia="Times New Roman" w:hAnsi="Times New Roman" w:cs="Times New Roman"/>
          <w:bCs/>
          <w:sz w:val="24"/>
          <w:szCs w:val="28"/>
          <w:lang w:eastAsia="ru-RU"/>
        </w:rPr>
        <w:t xml:space="preserve"> о пенсионном обеспечении лиц,</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замещавших выборные муниципальные должности</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на постоянной основе, муниципальные должности</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муниципальной службы органов МСУ</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Тейковского муниципального района</w:t>
      </w: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r w:rsidRPr="008242C5">
        <w:rPr>
          <w:rFonts w:ascii="Times New Roman" w:eastAsia="Times New Roman" w:hAnsi="Times New Roman" w:cs="Times New Roman"/>
          <w:bCs/>
          <w:sz w:val="24"/>
          <w:szCs w:val="28"/>
          <w:lang w:eastAsia="ru-RU"/>
        </w:rPr>
        <w:t>на постоянной (штатной) основе</w:t>
      </w:r>
    </w:p>
    <w:p w:rsidR="00C47CB0" w:rsidRPr="008242C5" w:rsidRDefault="00C47CB0" w:rsidP="00C47CB0">
      <w:pPr>
        <w:spacing w:after="0" w:line="240" w:lineRule="auto"/>
        <w:rPr>
          <w:rFonts w:ascii="Times New Roman" w:eastAsia="Times New Roman" w:hAnsi="Times New Roman" w:cs="Times New Roman"/>
          <w:bCs/>
          <w:sz w:val="24"/>
          <w:szCs w:val="28"/>
          <w:lang w:eastAsia="ru-RU"/>
        </w:rPr>
      </w:pPr>
    </w:p>
    <w:p w:rsidR="00C47CB0" w:rsidRPr="008242C5" w:rsidRDefault="00C47CB0" w:rsidP="00C47CB0">
      <w:pPr>
        <w:spacing w:after="0" w:line="240" w:lineRule="auto"/>
        <w:jc w:val="right"/>
        <w:rPr>
          <w:rFonts w:ascii="Times New Roman" w:eastAsia="Times New Roman" w:hAnsi="Times New Roman" w:cs="Times New Roman"/>
          <w:bCs/>
          <w:sz w:val="24"/>
          <w:szCs w:val="28"/>
          <w:lang w:eastAsia="ru-RU"/>
        </w:rPr>
      </w:pPr>
    </w:p>
    <w:p w:rsidR="00C47CB0" w:rsidRPr="008242C5" w:rsidRDefault="00C47CB0" w:rsidP="00C47CB0">
      <w:pPr>
        <w:spacing w:after="0" w:line="240" w:lineRule="auto"/>
        <w:jc w:val="center"/>
        <w:rPr>
          <w:rFonts w:ascii="Times New Roman" w:hAnsi="Times New Roman" w:cs="Times New Roman"/>
          <w:bCs/>
          <w:sz w:val="24"/>
        </w:rPr>
      </w:pPr>
      <w:r w:rsidRPr="008242C5">
        <w:rPr>
          <w:rFonts w:ascii="Times New Roman" w:hAnsi="Times New Roman" w:cs="Times New Roman"/>
          <w:bCs/>
          <w:sz w:val="24"/>
        </w:rPr>
        <w:t>Стаж муниципальной служб</w:t>
      </w:r>
      <w:r w:rsidRPr="008242C5">
        <w:rPr>
          <w:rFonts w:ascii="Times New Roman" w:hAnsi="Times New Roman" w:cs="Times New Roman"/>
          <w:sz w:val="24"/>
        </w:rPr>
        <w:t>ы, дающий право на назначение пенсии за выслугу лет по муниципальному пенсионному обеспечению в соответствии с</w:t>
      </w:r>
      <w:r w:rsidRPr="008242C5">
        <w:rPr>
          <w:rFonts w:ascii="Times New Roman" w:hAnsi="Times New Roman" w:cs="Times New Roman"/>
          <w:sz w:val="24"/>
          <w:szCs w:val="28"/>
        </w:rPr>
        <w:t xml:space="preserve"> </w:t>
      </w:r>
      <w:r w:rsidRPr="008242C5">
        <w:rPr>
          <w:rFonts w:ascii="Times New Roman" w:hAnsi="Times New Roman" w:cs="Times New Roman"/>
          <w:sz w:val="24"/>
        </w:rPr>
        <w:t>пунктом 4 статьи 5 Положения «</w:t>
      </w:r>
      <w:r w:rsidRPr="008242C5">
        <w:rPr>
          <w:rFonts w:ascii="Times New Roman" w:hAnsi="Times New Roman" w:cs="Times New Roman"/>
          <w:bCs/>
          <w:sz w:val="24"/>
        </w:rPr>
        <w:t xml:space="preserve">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 </w:t>
      </w:r>
      <w:r w:rsidRPr="008242C5">
        <w:rPr>
          <w:rFonts w:ascii="Times New Roman" w:hAnsi="Times New Roman" w:cs="Times New Roman"/>
          <w:sz w:val="24"/>
        </w:rPr>
        <w:t>Тейковского муниципального района на постоянной (штатной) основе»</w:t>
      </w:r>
    </w:p>
    <w:p w:rsidR="00C47CB0" w:rsidRPr="00C47CB0" w:rsidRDefault="00C47CB0" w:rsidP="00C47CB0">
      <w:pPr>
        <w:spacing w:after="0" w:line="240" w:lineRule="auto"/>
        <w:jc w:val="center"/>
        <w:rPr>
          <w:rFonts w:ascii="Times New Roman" w:hAnsi="Times New Roman" w:cs="Times New Roman"/>
          <w:bCs/>
          <w:sz w:val="28"/>
        </w:rPr>
      </w:pPr>
    </w:p>
    <w:tbl>
      <w:tblPr>
        <w:tblStyle w:val="a9"/>
        <w:tblW w:w="14747" w:type="dxa"/>
        <w:tblInd w:w="-5" w:type="dxa"/>
        <w:tblLook w:val="04A0" w:firstRow="1" w:lastRow="0" w:firstColumn="1" w:lastColumn="0" w:noHBand="0" w:noVBand="1"/>
      </w:tblPr>
      <w:tblGrid>
        <w:gridCol w:w="2552"/>
        <w:gridCol w:w="1040"/>
        <w:gridCol w:w="1153"/>
        <w:gridCol w:w="1134"/>
        <w:gridCol w:w="1118"/>
        <w:gridCol w:w="1272"/>
        <w:gridCol w:w="1154"/>
        <w:gridCol w:w="1275"/>
        <w:gridCol w:w="1134"/>
        <w:gridCol w:w="1276"/>
        <w:gridCol w:w="1639"/>
      </w:tblGrid>
      <w:tr w:rsidR="00C47CB0" w:rsidRPr="00C47CB0" w:rsidTr="008242C5">
        <w:tc>
          <w:tcPr>
            <w:tcW w:w="2552" w:type="dxa"/>
          </w:tcPr>
          <w:p w:rsidR="00C47CB0" w:rsidRPr="00C47CB0" w:rsidRDefault="00C47CB0" w:rsidP="00C47CB0">
            <w:pPr>
              <w:ind w:hanging="113"/>
              <w:rPr>
                <w:rFonts w:ascii="Times New Roman" w:hAnsi="Times New Roman" w:cs="Times New Roman"/>
                <w:sz w:val="24"/>
              </w:rPr>
            </w:pP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2017 год</w:t>
            </w:r>
          </w:p>
        </w:tc>
        <w:tc>
          <w:tcPr>
            <w:tcW w:w="1153"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2018 год</w:t>
            </w:r>
          </w:p>
        </w:tc>
        <w:tc>
          <w:tcPr>
            <w:tcW w:w="1134"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2019 год</w:t>
            </w:r>
          </w:p>
        </w:tc>
        <w:tc>
          <w:tcPr>
            <w:tcW w:w="1118"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2020 год</w:t>
            </w:r>
          </w:p>
        </w:tc>
        <w:tc>
          <w:tcPr>
            <w:tcW w:w="1272"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2021 год</w:t>
            </w:r>
          </w:p>
        </w:tc>
        <w:tc>
          <w:tcPr>
            <w:tcW w:w="1154"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2022 год</w:t>
            </w:r>
          </w:p>
        </w:tc>
        <w:tc>
          <w:tcPr>
            <w:tcW w:w="1275"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2023 год</w:t>
            </w:r>
          </w:p>
        </w:tc>
        <w:tc>
          <w:tcPr>
            <w:tcW w:w="1134"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2024 год</w:t>
            </w:r>
          </w:p>
        </w:tc>
        <w:tc>
          <w:tcPr>
            <w:tcW w:w="1276"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2025 год</w:t>
            </w:r>
          </w:p>
        </w:tc>
        <w:tc>
          <w:tcPr>
            <w:tcW w:w="1639"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2026 и последующие годы</w:t>
            </w:r>
          </w:p>
        </w:tc>
      </w:tr>
      <w:tr w:rsidR="00C47CB0" w:rsidRPr="00C47CB0" w:rsidTr="008242C5">
        <w:tc>
          <w:tcPr>
            <w:tcW w:w="2552"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Стаж муниципальной службы, дающий право на назначение пенсии за выслугу лет лицам, уволенным с муниципальной службы в соответствующем году</w:t>
            </w: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 лет 6 месяцев</w:t>
            </w:r>
          </w:p>
        </w:tc>
        <w:tc>
          <w:tcPr>
            <w:tcW w:w="1153"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21 год</w:t>
            </w:r>
          </w:p>
        </w:tc>
        <w:tc>
          <w:tcPr>
            <w:tcW w:w="1134"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21 год 6 месяцев</w:t>
            </w:r>
          </w:p>
        </w:tc>
        <w:tc>
          <w:tcPr>
            <w:tcW w:w="1118"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22 года</w:t>
            </w:r>
          </w:p>
        </w:tc>
        <w:tc>
          <w:tcPr>
            <w:tcW w:w="1272"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22 года 6 месяцев</w:t>
            </w:r>
          </w:p>
        </w:tc>
        <w:tc>
          <w:tcPr>
            <w:tcW w:w="1154"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23 года</w:t>
            </w:r>
          </w:p>
        </w:tc>
        <w:tc>
          <w:tcPr>
            <w:tcW w:w="1275"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23 года 6 месяцев</w:t>
            </w:r>
          </w:p>
        </w:tc>
        <w:tc>
          <w:tcPr>
            <w:tcW w:w="1134"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24 года</w:t>
            </w:r>
          </w:p>
        </w:tc>
        <w:tc>
          <w:tcPr>
            <w:tcW w:w="1276"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24 года 6 месяцев</w:t>
            </w:r>
          </w:p>
        </w:tc>
        <w:tc>
          <w:tcPr>
            <w:tcW w:w="1639"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25 лет</w:t>
            </w:r>
          </w:p>
        </w:tc>
      </w:tr>
    </w:tbl>
    <w:p w:rsidR="008242C5" w:rsidRDefault="008242C5" w:rsidP="00C47CB0">
      <w:pPr>
        <w:spacing w:after="0" w:line="240" w:lineRule="auto"/>
        <w:jc w:val="right"/>
        <w:rPr>
          <w:rFonts w:ascii="Times New Roman" w:hAnsi="Times New Roman" w:cs="Times New Roman"/>
          <w:sz w:val="24"/>
        </w:rPr>
      </w:pPr>
    </w:p>
    <w:p w:rsidR="008242C5" w:rsidRDefault="008242C5" w:rsidP="00C47CB0">
      <w:pPr>
        <w:spacing w:after="0" w:line="240" w:lineRule="auto"/>
        <w:jc w:val="right"/>
        <w:rPr>
          <w:rFonts w:ascii="Times New Roman" w:hAnsi="Times New Roman" w:cs="Times New Roman"/>
          <w:sz w:val="24"/>
        </w:rPr>
      </w:pPr>
    </w:p>
    <w:p w:rsidR="008242C5" w:rsidRDefault="008242C5" w:rsidP="00C47CB0">
      <w:pPr>
        <w:spacing w:after="0" w:line="240" w:lineRule="auto"/>
        <w:jc w:val="right"/>
        <w:rPr>
          <w:rFonts w:ascii="Times New Roman" w:hAnsi="Times New Roman" w:cs="Times New Roman"/>
          <w:sz w:val="24"/>
        </w:rPr>
      </w:pPr>
    </w:p>
    <w:p w:rsidR="008242C5" w:rsidRDefault="008242C5" w:rsidP="00C47CB0">
      <w:pPr>
        <w:spacing w:after="0" w:line="240" w:lineRule="auto"/>
        <w:jc w:val="right"/>
        <w:rPr>
          <w:rFonts w:ascii="Times New Roman" w:hAnsi="Times New Roman" w:cs="Times New Roman"/>
          <w:sz w:val="24"/>
        </w:rPr>
      </w:pPr>
    </w:p>
    <w:p w:rsidR="008242C5" w:rsidRDefault="008242C5" w:rsidP="00C47CB0">
      <w:pPr>
        <w:spacing w:after="0" w:line="240" w:lineRule="auto"/>
        <w:jc w:val="right"/>
        <w:rPr>
          <w:rFonts w:ascii="Times New Roman" w:hAnsi="Times New Roman" w:cs="Times New Roman"/>
          <w:sz w:val="24"/>
        </w:rPr>
      </w:pP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 xml:space="preserve">Приложение №2 </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к решению Совета</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 xml:space="preserve">                                                                    Тейковского муниципального района</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 xml:space="preserve">                                                                                       от 27.02.2017г. №166-р</w:t>
      </w:r>
    </w:p>
    <w:p w:rsidR="00C47CB0" w:rsidRPr="008242C5" w:rsidRDefault="00C47CB0" w:rsidP="00C47CB0">
      <w:pPr>
        <w:spacing w:after="0" w:line="240" w:lineRule="auto"/>
        <w:jc w:val="right"/>
        <w:rPr>
          <w:sz w:val="20"/>
        </w:rPr>
      </w:pPr>
      <w:r w:rsidRPr="008242C5">
        <w:rPr>
          <w:rFonts w:ascii="Times New Roman" w:hAnsi="Times New Roman" w:cs="Times New Roman"/>
          <w:sz w:val="24"/>
        </w:rPr>
        <w:t xml:space="preserve"> </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Приложение 10</w:t>
      </w:r>
    </w:p>
    <w:p w:rsidR="00C47CB0" w:rsidRPr="008242C5" w:rsidRDefault="00C47CB0" w:rsidP="00C47CB0">
      <w:pPr>
        <w:spacing w:after="0" w:line="240" w:lineRule="auto"/>
        <w:jc w:val="right"/>
        <w:rPr>
          <w:rFonts w:ascii="Times New Roman" w:hAnsi="Times New Roman" w:cs="Times New Roman"/>
          <w:sz w:val="24"/>
        </w:rPr>
      </w:pPr>
      <w:proofErr w:type="gramStart"/>
      <w:r w:rsidRPr="008242C5">
        <w:rPr>
          <w:rFonts w:ascii="Times New Roman" w:hAnsi="Times New Roman" w:cs="Times New Roman"/>
          <w:sz w:val="24"/>
        </w:rPr>
        <w:t>к  Положению</w:t>
      </w:r>
      <w:proofErr w:type="gramEnd"/>
      <w:r w:rsidRPr="008242C5">
        <w:rPr>
          <w:rFonts w:ascii="Times New Roman" w:hAnsi="Times New Roman" w:cs="Times New Roman"/>
          <w:sz w:val="24"/>
        </w:rPr>
        <w:t xml:space="preserve"> о пенсионном обеспечении лиц,</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замещавших выборные муниципальные должности</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на постоянной основе, муниципальные должности</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муниципальной службы органов МСУ</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Тейковского муниципального района</w:t>
      </w:r>
    </w:p>
    <w:p w:rsidR="00C47CB0" w:rsidRPr="008242C5" w:rsidRDefault="00C47CB0" w:rsidP="00C47CB0">
      <w:pPr>
        <w:spacing w:after="0" w:line="240" w:lineRule="auto"/>
        <w:jc w:val="right"/>
        <w:rPr>
          <w:rFonts w:ascii="Times New Roman" w:hAnsi="Times New Roman" w:cs="Times New Roman"/>
          <w:sz w:val="24"/>
        </w:rPr>
      </w:pPr>
      <w:r w:rsidRPr="008242C5">
        <w:rPr>
          <w:rFonts w:ascii="Times New Roman" w:hAnsi="Times New Roman" w:cs="Times New Roman"/>
          <w:sz w:val="24"/>
        </w:rPr>
        <w:t>на постоянной (штатной) основе</w:t>
      </w:r>
    </w:p>
    <w:p w:rsidR="00C47CB0" w:rsidRPr="008242C5" w:rsidRDefault="00C47CB0" w:rsidP="00C47CB0">
      <w:pPr>
        <w:rPr>
          <w:sz w:val="20"/>
        </w:rPr>
      </w:pPr>
    </w:p>
    <w:p w:rsidR="00C47CB0" w:rsidRPr="008242C5" w:rsidRDefault="00C47CB0" w:rsidP="00C47CB0">
      <w:pPr>
        <w:spacing w:after="0" w:line="240" w:lineRule="auto"/>
        <w:jc w:val="center"/>
        <w:rPr>
          <w:rFonts w:ascii="Times New Roman" w:hAnsi="Times New Roman" w:cs="Times New Roman"/>
          <w:sz w:val="24"/>
        </w:rPr>
      </w:pPr>
      <w:r w:rsidRPr="008242C5">
        <w:rPr>
          <w:rFonts w:ascii="Times New Roman" w:hAnsi="Times New Roman" w:cs="Times New Roman"/>
          <w:sz w:val="24"/>
        </w:rPr>
        <w:t>Срок замещения должностей муниципальной службы Тейковского муниципального района непосредственно перед увольнением, дающий право на назначение пенсии за выслугу лет по муниципальному пенсионному обеспечению в соответствии с</w:t>
      </w:r>
      <w:r w:rsidRPr="008242C5">
        <w:rPr>
          <w:rFonts w:ascii="Times New Roman" w:hAnsi="Times New Roman" w:cs="Times New Roman"/>
          <w:sz w:val="24"/>
          <w:szCs w:val="28"/>
        </w:rPr>
        <w:t xml:space="preserve"> </w:t>
      </w:r>
      <w:r w:rsidRPr="008242C5">
        <w:rPr>
          <w:rFonts w:ascii="Times New Roman" w:hAnsi="Times New Roman" w:cs="Times New Roman"/>
          <w:sz w:val="24"/>
        </w:rPr>
        <w:t>пунктом 4 статьи 5 Положения «</w:t>
      </w:r>
      <w:r w:rsidRPr="008242C5">
        <w:rPr>
          <w:rFonts w:ascii="Times New Roman" w:hAnsi="Times New Roman" w:cs="Times New Roman"/>
          <w:bCs/>
          <w:sz w:val="24"/>
        </w:rPr>
        <w:t xml:space="preserve">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 </w:t>
      </w:r>
      <w:r w:rsidRPr="008242C5">
        <w:rPr>
          <w:rFonts w:ascii="Times New Roman" w:hAnsi="Times New Roman" w:cs="Times New Roman"/>
          <w:sz w:val="24"/>
        </w:rPr>
        <w:t>Тейковского муниципального района на постоянной (штатной) основе»</w:t>
      </w:r>
    </w:p>
    <w:p w:rsidR="00C47CB0" w:rsidRPr="00C47CB0" w:rsidRDefault="00C47CB0" w:rsidP="00C47CB0">
      <w:pPr>
        <w:spacing w:after="0" w:line="240" w:lineRule="auto"/>
        <w:jc w:val="center"/>
        <w:rPr>
          <w:rFonts w:ascii="Times New Roman" w:hAnsi="Times New Roman" w:cs="Times New Roman"/>
          <w:bCs/>
          <w:sz w:val="28"/>
        </w:rPr>
      </w:pPr>
    </w:p>
    <w:tbl>
      <w:tblPr>
        <w:tblStyle w:val="a9"/>
        <w:tblW w:w="14765" w:type="dxa"/>
        <w:tblInd w:w="-5" w:type="dxa"/>
        <w:tblLook w:val="04A0" w:firstRow="1" w:lastRow="0" w:firstColumn="1" w:lastColumn="0" w:noHBand="0" w:noVBand="1"/>
      </w:tblPr>
      <w:tblGrid>
        <w:gridCol w:w="2552"/>
        <w:gridCol w:w="1040"/>
        <w:gridCol w:w="865"/>
        <w:gridCol w:w="1075"/>
        <w:gridCol w:w="852"/>
        <w:gridCol w:w="1066"/>
        <w:gridCol w:w="865"/>
        <w:gridCol w:w="1040"/>
        <w:gridCol w:w="858"/>
        <w:gridCol w:w="1040"/>
        <w:gridCol w:w="833"/>
        <w:gridCol w:w="1040"/>
        <w:gridCol w:w="1639"/>
      </w:tblGrid>
      <w:tr w:rsidR="00C47CB0" w:rsidRPr="00C47CB0" w:rsidTr="008242C5">
        <w:tc>
          <w:tcPr>
            <w:tcW w:w="2552" w:type="dxa"/>
          </w:tcPr>
          <w:p w:rsidR="00C47CB0" w:rsidRPr="00C47CB0" w:rsidRDefault="00C47CB0" w:rsidP="00C47CB0">
            <w:pPr>
              <w:ind w:hanging="113"/>
              <w:rPr>
                <w:rFonts w:ascii="Times New Roman" w:hAnsi="Times New Roman" w:cs="Times New Roman"/>
                <w:sz w:val="24"/>
              </w:rPr>
            </w:pP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2017 год</w:t>
            </w:r>
          </w:p>
        </w:tc>
        <w:tc>
          <w:tcPr>
            <w:tcW w:w="865"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2018 год</w:t>
            </w:r>
          </w:p>
        </w:tc>
        <w:tc>
          <w:tcPr>
            <w:tcW w:w="1075"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2019 год</w:t>
            </w:r>
          </w:p>
        </w:tc>
        <w:tc>
          <w:tcPr>
            <w:tcW w:w="852"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2020 год</w:t>
            </w:r>
          </w:p>
        </w:tc>
        <w:tc>
          <w:tcPr>
            <w:tcW w:w="1066"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2021 год</w:t>
            </w:r>
          </w:p>
        </w:tc>
        <w:tc>
          <w:tcPr>
            <w:tcW w:w="865"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2022 год</w:t>
            </w: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2023 год</w:t>
            </w:r>
          </w:p>
        </w:tc>
        <w:tc>
          <w:tcPr>
            <w:tcW w:w="858"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2024 год</w:t>
            </w: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2025 год</w:t>
            </w:r>
          </w:p>
        </w:tc>
        <w:tc>
          <w:tcPr>
            <w:tcW w:w="833"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2026 год</w:t>
            </w: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2027 год</w:t>
            </w:r>
          </w:p>
        </w:tc>
        <w:tc>
          <w:tcPr>
            <w:tcW w:w="1639"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2028 и последующие годы</w:t>
            </w:r>
          </w:p>
        </w:tc>
      </w:tr>
      <w:tr w:rsidR="00C47CB0" w:rsidRPr="00C47CB0" w:rsidTr="008242C5">
        <w:tc>
          <w:tcPr>
            <w:tcW w:w="2552"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 xml:space="preserve">Стаж </w:t>
            </w:r>
            <w:proofErr w:type="gramStart"/>
            <w:r w:rsidRPr="00C47CB0">
              <w:rPr>
                <w:rFonts w:ascii="Times New Roman" w:hAnsi="Times New Roman" w:cs="Times New Roman"/>
                <w:sz w:val="24"/>
              </w:rPr>
              <w:t>муниципальной  службы</w:t>
            </w:r>
            <w:proofErr w:type="gramEnd"/>
            <w:r w:rsidRPr="00C47CB0">
              <w:rPr>
                <w:rFonts w:ascii="Times New Roman" w:hAnsi="Times New Roman" w:cs="Times New Roman"/>
                <w:sz w:val="24"/>
              </w:rPr>
              <w:t>, дающий право на назначение пенсии за выслугу лет лицам, уволенным с муниципальной службы в соответствующем году</w:t>
            </w: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1 год 6 месяцев</w:t>
            </w:r>
          </w:p>
        </w:tc>
        <w:tc>
          <w:tcPr>
            <w:tcW w:w="865"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 года</w:t>
            </w:r>
          </w:p>
        </w:tc>
        <w:tc>
          <w:tcPr>
            <w:tcW w:w="1075"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2 года 6 месяцев</w:t>
            </w:r>
          </w:p>
        </w:tc>
        <w:tc>
          <w:tcPr>
            <w:tcW w:w="852"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3 года</w:t>
            </w:r>
          </w:p>
        </w:tc>
        <w:tc>
          <w:tcPr>
            <w:tcW w:w="1066"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3 года 6 месяцев</w:t>
            </w:r>
          </w:p>
        </w:tc>
        <w:tc>
          <w:tcPr>
            <w:tcW w:w="865"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4 года</w:t>
            </w: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4 года 6 месяцев</w:t>
            </w:r>
          </w:p>
        </w:tc>
        <w:tc>
          <w:tcPr>
            <w:tcW w:w="858"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5 лет</w:t>
            </w: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5 лет 6 месяцев</w:t>
            </w:r>
          </w:p>
        </w:tc>
        <w:tc>
          <w:tcPr>
            <w:tcW w:w="833"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6 лет</w:t>
            </w:r>
          </w:p>
        </w:tc>
        <w:tc>
          <w:tcPr>
            <w:tcW w:w="1040"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6 лет 6 месяцев</w:t>
            </w:r>
          </w:p>
        </w:tc>
        <w:tc>
          <w:tcPr>
            <w:tcW w:w="1639" w:type="dxa"/>
          </w:tcPr>
          <w:p w:rsidR="00C47CB0" w:rsidRPr="00C47CB0" w:rsidRDefault="00C47CB0" w:rsidP="00C47CB0">
            <w:pPr>
              <w:rPr>
                <w:rFonts w:ascii="Times New Roman" w:hAnsi="Times New Roman" w:cs="Times New Roman"/>
                <w:sz w:val="24"/>
              </w:rPr>
            </w:pPr>
            <w:r w:rsidRPr="00C47CB0">
              <w:rPr>
                <w:rFonts w:ascii="Times New Roman" w:hAnsi="Times New Roman" w:cs="Times New Roman"/>
                <w:sz w:val="24"/>
              </w:rPr>
              <w:t>7 лет</w:t>
            </w:r>
          </w:p>
        </w:tc>
      </w:tr>
    </w:tbl>
    <w:p w:rsidR="00C17A90" w:rsidRDefault="00C17A90">
      <w:pPr>
        <w:sectPr w:rsidR="00C17A90" w:rsidSect="00244B38">
          <w:pgSz w:w="16838" w:h="11906" w:orient="landscape"/>
          <w:pgMar w:top="851" w:right="567" w:bottom="851" w:left="851" w:header="709" w:footer="709" w:gutter="0"/>
          <w:cols w:space="708"/>
          <w:docGrid w:linePitch="360"/>
        </w:sectPr>
      </w:pPr>
    </w:p>
    <w:p w:rsidR="00EC4379" w:rsidRPr="00EC4379" w:rsidRDefault="00EC4379" w:rsidP="00EC4379">
      <w:pPr>
        <w:spacing w:after="0" w:line="240" w:lineRule="auto"/>
        <w:jc w:val="center"/>
        <w:rPr>
          <w:rFonts w:ascii="Times New Roman" w:eastAsia="Times New Roman" w:hAnsi="Times New Roman" w:cs="Times New Roman"/>
          <w:b/>
          <w:sz w:val="28"/>
          <w:szCs w:val="28"/>
          <w:lang w:eastAsia="ru-RU"/>
        </w:rPr>
      </w:pPr>
      <w:r w:rsidRPr="00EC4379">
        <w:rPr>
          <w:rFonts w:ascii="Times New Roman" w:eastAsia="Times New Roman" w:hAnsi="Times New Roman" w:cs="Times New Roman"/>
          <w:b/>
          <w:sz w:val="28"/>
          <w:szCs w:val="28"/>
          <w:lang w:eastAsia="ru-RU"/>
        </w:rPr>
        <w:lastRenderedPageBreak/>
        <w:t xml:space="preserve">  </w:t>
      </w:r>
      <w:r w:rsidRPr="00EC4379">
        <w:rPr>
          <w:rFonts w:ascii="Times New Roman" w:eastAsia="Times New Roman" w:hAnsi="Times New Roman" w:cs="Times New Roman"/>
          <w:b/>
          <w:noProof/>
          <w:sz w:val="28"/>
          <w:szCs w:val="28"/>
          <w:lang w:eastAsia="ru-RU"/>
        </w:rPr>
        <w:drawing>
          <wp:inline distT="0" distB="0" distL="0" distR="0">
            <wp:extent cx="691515" cy="826770"/>
            <wp:effectExtent l="0" t="0" r="0" b="0"/>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1515" cy="826770"/>
                    </a:xfrm>
                    <a:prstGeom prst="rect">
                      <a:avLst/>
                    </a:prstGeom>
                    <a:noFill/>
                    <a:ln>
                      <a:noFill/>
                    </a:ln>
                  </pic:spPr>
                </pic:pic>
              </a:graphicData>
            </a:graphic>
          </wp:inline>
        </w:drawing>
      </w:r>
      <w:r w:rsidRPr="00EC4379">
        <w:rPr>
          <w:rFonts w:ascii="Times New Roman" w:eastAsia="Times New Roman" w:hAnsi="Times New Roman" w:cs="Times New Roman"/>
          <w:b/>
          <w:sz w:val="28"/>
          <w:szCs w:val="28"/>
          <w:lang w:eastAsia="ru-RU"/>
        </w:rPr>
        <w:t xml:space="preserve"> </w:t>
      </w:r>
    </w:p>
    <w:p w:rsidR="00EC4379" w:rsidRPr="00EC4379" w:rsidRDefault="00EC4379" w:rsidP="00EC4379">
      <w:pPr>
        <w:spacing w:after="0" w:line="240" w:lineRule="auto"/>
        <w:ind w:right="180"/>
        <w:jc w:val="center"/>
        <w:rPr>
          <w:rFonts w:ascii="Times New Roman" w:eastAsia="Times New Roman" w:hAnsi="Times New Roman" w:cs="Times New Roman"/>
          <w:b/>
          <w:sz w:val="16"/>
          <w:szCs w:val="16"/>
          <w:lang w:eastAsia="ru-RU"/>
        </w:rPr>
      </w:pPr>
    </w:p>
    <w:p w:rsidR="00EC4379" w:rsidRPr="00EC4379" w:rsidRDefault="00EC4379" w:rsidP="00EC4379">
      <w:pPr>
        <w:spacing w:after="0" w:line="240" w:lineRule="auto"/>
        <w:ind w:right="180"/>
        <w:jc w:val="center"/>
        <w:rPr>
          <w:rFonts w:ascii="Times New Roman" w:eastAsia="Times New Roman" w:hAnsi="Times New Roman" w:cs="Times New Roman"/>
          <w:b/>
          <w:sz w:val="40"/>
          <w:szCs w:val="40"/>
          <w:lang w:eastAsia="ru-RU"/>
        </w:rPr>
      </w:pPr>
      <w:r w:rsidRPr="00EC4379">
        <w:rPr>
          <w:rFonts w:ascii="Times New Roman" w:eastAsia="Times New Roman" w:hAnsi="Times New Roman" w:cs="Times New Roman"/>
          <w:b/>
          <w:sz w:val="40"/>
          <w:szCs w:val="40"/>
          <w:lang w:eastAsia="ru-RU"/>
        </w:rPr>
        <w:t>СОВЕТ</w:t>
      </w:r>
    </w:p>
    <w:p w:rsidR="00EC4379" w:rsidRPr="00EC4379" w:rsidRDefault="00EC4379" w:rsidP="00EC4379">
      <w:pPr>
        <w:spacing w:after="0" w:line="240" w:lineRule="auto"/>
        <w:ind w:right="180"/>
        <w:jc w:val="center"/>
        <w:rPr>
          <w:rFonts w:ascii="Times New Roman" w:eastAsia="Times New Roman" w:hAnsi="Times New Roman" w:cs="Times New Roman"/>
          <w:b/>
          <w:sz w:val="36"/>
          <w:szCs w:val="36"/>
          <w:lang w:eastAsia="ru-RU"/>
        </w:rPr>
      </w:pPr>
      <w:r w:rsidRPr="00EC4379">
        <w:rPr>
          <w:rFonts w:ascii="Times New Roman" w:eastAsia="Times New Roman" w:hAnsi="Times New Roman" w:cs="Times New Roman"/>
          <w:b/>
          <w:sz w:val="36"/>
          <w:szCs w:val="36"/>
          <w:lang w:eastAsia="ru-RU"/>
        </w:rPr>
        <w:t>ТЕЙКОВСКОГО МУНИЦИПАЛЬНОГО РАЙОНА</w:t>
      </w:r>
    </w:p>
    <w:p w:rsidR="00EC4379" w:rsidRPr="00EC4379" w:rsidRDefault="00EC4379" w:rsidP="00EC4379">
      <w:pPr>
        <w:spacing w:after="0" w:line="240" w:lineRule="auto"/>
        <w:ind w:right="180"/>
        <w:jc w:val="center"/>
        <w:rPr>
          <w:rFonts w:ascii="Times New Roman" w:eastAsia="Times New Roman" w:hAnsi="Times New Roman" w:cs="Times New Roman"/>
          <w:b/>
          <w:sz w:val="31"/>
          <w:szCs w:val="31"/>
          <w:lang w:eastAsia="ru-RU"/>
        </w:rPr>
      </w:pPr>
      <w:r w:rsidRPr="00EC4379">
        <w:rPr>
          <w:rFonts w:ascii="Times New Roman" w:eastAsia="Times New Roman" w:hAnsi="Times New Roman" w:cs="Times New Roman"/>
          <w:b/>
          <w:sz w:val="32"/>
          <w:szCs w:val="32"/>
          <w:lang w:eastAsia="ru-RU"/>
        </w:rPr>
        <w:t xml:space="preserve">шестого созыва </w:t>
      </w:r>
    </w:p>
    <w:p w:rsidR="00EC4379" w:rsidRPr="00EC4379" w:rsidRDefault="00EC4379" w:rsidP="00EC4379">
      <w:pPr>
        <w:spacing w:after="0" w:line="240" w:lineRule="auto"/>
        <w:ind w:right="180"/>
        <w:jc w:val="center"/>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ind w:right="180"/>
        <w:jc w:val="center"/>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ind w:right="180"/>
        <w:jc w:val="center"/>
        <w:rPr>
          <w:rFonts w:ascii="Times New Roman" w:eastAsia="Times New Roman" w:hAnsi="Times New Roman" w:cs="Times New Roman"/>
          <w:b/>
          <w:sz w:val="44"/>
          <w:szCs w:val="44"/>
          <w:lang w:eastAsia="ru-RU"/>
        </w:rPr>
      </w:pPr>
      <w:r w:rsidRPr="00EC4379">
        <w:rPr>
          <w:rFonts w:ascii="Times New Roman" w:eastAsia="Times New Roman" w:hAnsi="Times New Roman" w:cs="Times New Roman"/>
          <w:b/>
          <w:sz w:val="44"/>
          <w:szCs w:val="44"/>
          <w:lang w:eastAsia="ru-RU"/>
        </w:rPr>
        <w:t>Р Е Ш Е Н И Е</w:t>
      </w:r>
    </w:p>
    <w:p w:rsidR="00EC4379" w:rsidRPr="00EC4379" w:rsidRDefault="00EC4379" w:rsidP="00EC4379">
      <w:pPr>
        <w:spacing w:after="0" w:line="240" w:lineRule="auto"/>
        <w:ind w:right="180"/>
        <w:jc w:val="center"/>
        <w:rPr>
          <w:rFonts w:ascii="Times New Roman" w:eastAsia="Times New Roman" w:hAnsi="Times New Roman" w:cs="Times New Roman"/>
          <w:b/>
          <w:sz w:val="44"/>
          <w:szCs w:val="44"/>
          <w:lang w:eastAsia="ru-RU"/>
        </w:rPr>
      </w:pPr>
    </w:p>
    <w:p w:rsidR="00EC4379" w:rsidRPr="00EC4379" w:rsidRDefault="00EC4379" w:rsidP="00EC4379">
      <w:pPr>
        <w:spacing w:after="0" w:line="240" w:lineRule="auto"/>
        <w:ind w:right="180"/>
        <w:jc w:val="center"/>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от 27.02.2017 г. № 168-р</w:t>
      </w:r>
    </w:p>
    <w:p w:rsidR="00EC4379" w:rsidRPr="00EC4379" w:rsidRDefault="00EC4379" w:rsidP="00EC4379">
      <w:pPr>
        <w:spacing w:after="0" w:line="240" w:lineRule="auto"/>
        <w:ind w:right="180"/>
        <w:jc w:val="center"/>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г. Тейково</w:t>
      </w:r>
    </w:p>
    <w:p w:rsidR="00EC4379" w:rsidRPr="00EC4379" w:rsidRDefault="00EC4379" w:rsidP="00EC4379">
      <w:pPr>
        <w:spacing w:after="0" w:line="240" w:lineRule="auto"/>
        <w:ind w:right="-6" w:firstLine="567"/>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ind w:right="31"/>
        <w:jc w:val="center"/>
        <w:rPr>
          <w:rFonts w:ascii="Times New Roman" w:eastAsia="Times New Roman" w:hAnsi="Times New Roman" w:cs="Times New Roman"/>
          <w:b/>
          <w:sz w:val="28"/>
          <w:szCs w:val="28"/>
          <w:lang w:eastAsia="ru-RU"/>
        </w:rPr>
      </w:pPr>
      <w:r w:rsidRPr="00EC4379">
        <w:rPr>
          <w:rFonts w:ascii="Times New Roman" w:eastAsia="Times New Roman" w:hAnsi="Times New Roman" w:cs="Times New Roman"/>
          <w:b/>
          <w:sz w:val="28"/>
          <w:szCs w:val="28"/>
          <w:lang w:eastAsia="ru-RU"/>
        </w:rPr>
        <w:t xml:space="preserve">О  внесении   изменений   и   дополнений в   решение Совета Тейковского муниципального района от 16.12.2016 г.  № 155-р </w:t>
      </w:r>
    </w:p>
    <w:p w:rsidR="00EC4379" w:rsidRPr="00EC4379" w:rsidRDefault="00EC4379" w:rsidP="00EC4379">
      <w:pPr>
        <w:spacing w:after="0" w:line="240" w:lineRule="auto"/>
        <w:ind w:right="-6"/>
        <w:jc w:val="center"/>
        <w:rPr>
          <w:rFonts w:ascii="Times New Roman" w:eastAsia="Times New Roman" w:hAnsi="Times New Roman" w:cs="Times New Roman"/>
          <w:b/>
          <w:sz w:val="28"/>
          <w:szCs w:val="28"/>
          <w:lang w:eastAsia="ru-RU"/>
        </w:rPr>
      </w:pPr>
      <w:r w:rsidRPr="00EC4379">
        <w:rPr>
          <w:rFonts w:ascii="Times New Roman" w:eastAsia="Times New Roman" w:hAnsi="Times New Roman" w:cs="Times New Roman"/>
          <w:b/>
          <w:sz w:val="28"/>
          <w:szCs w:val="28"/>
          <w:lang w:eastAsia="ru-RU"/>
        </w:rPr>
        <w:t>«О бюджете Тейковского муниципального района</w:t>
      </w:r>
    </w:p>
    <w:p w:rsidR="00EC4379" w:rsidRPr="00EC4379" w:rsidRDefault="00EC4379" w:rsidP="00EC4379">
      <w:pPr>
        <w:spacing w:after="0" w:line="240" w:lineRule="auto"/>
        <w:ind w:right="-6"/>
        <w:jc w:val="center"/>
        <w:rPr>
          <w:rFonts w:ascii="Times New Roman" w:eastAsia="Times New Roman" w:hAnsi="Times New Roman" w:cs="Times New Roman"/>
          <w:b/>
          <w:sz w:val="28"/>
          <w:szCs w:val="28"/>
          <w:lang w:eastAsia="ru-RU"/>
        </w:rPr>
      </w:pPr>
      <w:r w:rsidRPr="00EC4379">
        <w:rPr>
          <w:rFonts w:ascii="Times New Roman" w:eastAsia="Times New Roman" w:hAnsi="Times New Roman" w:cs="Times New Roman"/>
          <w:b/>
          <w:sz w:val="28"/>
          <w:szCs w:val="28"/>
          <w:lang w:eastAsia="ru-RU"/>
        </w:rPr>
        <w:t>на  2017  год  и  плановый период 2018 – 2019 годов»</w:t>
      </w: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ind w:firstLine="57"/>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EC4379" w:rsidRPr="00EC4379" w:rsidRDefault="00EC4379" w:rsidP="00EC4379">
      <w:pPr>
        <w:spacing w:after="0" w:line="240" w:lineRule="auto"/>
        <w:ind w:firstLine="57"/>
        <w:jc w:val="both"/>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ind w:right="31" w:firstLine="57"/>
        <w:jc w:val="center"/>
        <w:rPr>
          <w:rFonts w:ascii="Times New Roman" w:eastAsia="Times New Roman" w:hAnsi="Times New Roman" w:cs="Times New Roman"/>
          <w:b/>
          <w:sz w:val="28"/>
          <w:szCs w:val="28"/>
          <w:lang w:eastAsia="ru-RU"/>
        </w:rPr>
      </w:pPr>
      <w:r w:rsidRPr="00EC4379">
        <w:rPr>
          <w:rFonts w:ascii="Times New Roman" w:eastAsia="Times New Roman" w:hAnsi="Times New Roman" w:cs="Times New Roman"/>
          <w:b/>
          <w:sz w:val="28"/>
          <w:szCs w:val="28"/>
          <w:lang w:eastAsia="ru-RU"/>
        </w:rPr>
        <w:t>Совет Тейковского муниципального района РЕШИЛ:</w:t>
      </w:r>
    </w:p>
    <w:p w:rsidR="00EC4379" w:rsidRPr="00EC4379" w:rsidRDefault="00EC4379" w:rsidP="00EC4379">
      <w:pPr>
        <w:spacing w:after="0" w:line="240" w:lineRule="auto"/>
        <w:ind w:right="31" w:firstLine="57"/>
        <w:jc w:val="center"/>
        <w:rPr>
          <w:rFonts w:ascii="Times New Roman" w:eastAsia="Times New Roman" w:hAnsi="Times New Roman" w:cs="Times New Roman"/>
          <w:sz w:val="28"/>
          <w:szCs w:val="28"/>
          <w:lang w:eastAsia="ru-RU"/>
        </w:rPr>
      </w:pPr>
    </w:p>
    <w:p w:rsidR="00EC4379" w:rsidRPr="00EC4379" w:rsidRDefault="00EC4379" w:rsidP="00EC4379">
      <w:pPr>
        <w:spacing w:after="0" w:line="240" w:lineRule="auto"/>
        <w:ind w:right="31" w:firstLine="708"/>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Внести в решение Совета Тейковского муниципального района от  16.12.2016 г. № 155-р «О бюджете Тейковского муниципального района на 2017 год и плановый период 2018 – 2019 годов»  следующие изменения и дополнения:</w:t>
      </w:r>
    </w:p>
    <w:p w:rsidR="00EC4379" w:rsidRPr="00EC4379" w:rsidRDefault="00EC4379" w:rsidP="00EC4379">
      <w:pPr>
        <w:spacing w:after="0" w:line="240" w:lineRule="auto"/>
        <w:ind w:right="28" w:firstLine="709"/>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1. В  пункте 1 решения:</w:t>
      </w:r>
    </w:p>
    <w:p w:rsidR="00EC4379" w:rsidRPr="00EC4379" w:rsidRDefault="00EC4379" w:rsidP="00EC4379">
      <w:pPr>
        <w:spacing w:after="0" w:line="240" w:lineRule="auto"/>
        <w:ind w:right="28" w:firstLine="709"/>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 в абзаце третьем цифры «172612,7» заменить цифрами «172634,4»;</w:t>
      </w:r>
    </w:p>
    <w:p w:rsidR="00EC4379" w:rsidRPr="00EC4379" w:rsidRDefault="00EC4379" w:rsidP="00EC4379">
      <w:pPr>
        <w:spacing w:after="0" w:line="240" w:lineRule="auto"/>
        <w:ind w:right="28" w:firstLine="709"/>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 в  абзаце четвертом цифры «172612,7» заменить цифрами «173530,7»;</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 в  абзаце пятом цифры «0,0» заменить цифрами «896,3»;</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10"/>
          <w:szCs w:val="10"/>
          <w:lang w:eastAsia="ru-RU"/>
        </w:rPr>
      </w:pPr>
    </w:p>
    <w:p w:rsidR="00EC4379" w:rsidRPr="00EC4379" w:rsidRDefault="00EC4379" w:rsidP="00EC4379">
      <w:pPr>
        <w:spacing w:after="0" w:line="240" w:lineRule="auto"/>
        <w:ind w:right="28" w:firstLine="709"/>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2. В  подпункте «б» пункта 11 цифры «14563,6» заменить цифрами «14489,5».</w:t>
      </w:r>
    </w:p>
    <w:p w:rsidR="00EC4379" w:rsidRPr="00EC4379" w:rsidRDefault="00EC4379" w:rsidP="00EC4379">
      <w:pPr>
        <w:spacing w:after="0" w:line="240" w:lineRule="auto"/>
        <w:ind w:right="28" w:firstLine="709"/>
        <w:contextualSpacing/>
        <w:jc w:val="both"/>
        <w:rPr>
          <w:rFonts w:ascii="Times New Roman" w:eastAsia="Times New Roman" w:hAnsi="Times New Roman" w:cs="Times New Roman"/>
          <w:sz w:val="10"/>
          <w:szCs w:val="10"/>
          <w:lang w:eastAsia="ru-RU"/>
        </w:rPr>
      </w:pPr>
    </w:p>
    <w:p w:rsidR="00EC4379" w:rsidRPr="00EC4379" w:rsidRDefault="00EC4379" w:rsidP="00EC4379">
      <w:pPr>
        <w:spacing w:after="0" w:line="240" w:lineRule="auto"/>
        <w:ind w:right="28" w:firstLine="709"/>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3. Приложение 2 к решению изложить в новой редакции согласно     приложению 1.</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10"/>
          <w:szCs w:val="10"/>
          <w:lang w:eastAsia="ru-RU"/>
        </w:rPr>
      </w:pP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4. Приложение 4 к решению  изложить в новой редакции согласно приложению 2.</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10"/>
          <w:szCs w:val="10"/>
          <w:lang w:eastAsia="ru-RU"/>
        </w:rPr>
      </w:pPr>
    </w:p>
    <w:p w:rsidR="00EC4379" w:rsidRPr="00EC4379" w:rsidRDefault="00EC4379" w:rsidP="00EC4379">
      <w:pPr>
        <w:spacing w:after="0" w:line="240" w:lineRule="auto"/>
        <w:ind w:right="28" w:firstLine="709"/>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5. Приложение 5 к решению изложить в новой редакции согласно     приложению 3.</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6. Приложение 7 к решению  изложить в новой редакции согласно приложению 4.</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lastRenderedPageBreak/>
        <w:t xml:space="preserve">        7. Приложение 8 к решению  изложить в новой редакции согласно приложению 5.</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8. Приложение 9 к решению  изложить в новой редакции согласно приложению 6.</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9. Приложение 10 к решению  изложить в новой редакции согласно приложению 7.</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10. Приложение 11 к решению  изложить в новой редакции согласно приложению 8.</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r w:rsidRPr="00EC4379">
        <w:rPr>
          <w:rFonts w:ascii="Times New Roman" w:eastAsia="Times New Roman" w:hAnsi="Times New Roman" w:cs="Times New Roman"/>
          <w:sz w:val="28"/>
          <w:szCs w:val="28"/>
          <w:lang w:eastAsia="ru-RU"/>
        </w:rPr>
        <w:t xml:space="preserve">        11. Приложение 12 к решению  изложить в новой редакции согласно приложению 9.</w:t>
      </w: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28"/>
          <w:szCs w:val="28"/>
          <w:lang w:eastAsia="ru-RU"/>
        </w:rPr>
      </w:pPr>
    </w:p>
    <w:p w:rsidR="00EC4379" w:rsidRPr="00EC4379" w:rsidRDefault="00EC4379" w:rsidP="00EC4379">
      <w:pPr>
        <w:spacing w:after="0" w:line="240" w:lineRule="auto"/>
        <w:ind w:right="28" w:firstLine="57"/>
        <w:contextualSpacing/>
        <w:jc w:val="both"/>
        <w:rPr>
          <w:rFonts w:ascii="Times New Roman" w:eastAsia="Times New Roman" w:hAnsi="Times New Roman" w:cs="Times New Roman"/>
          <w:sz w:val="10"/>
          <w:szCs w:val="10"/>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r w:rsidRPr="00EC4379">
        <w:rPr>
          <w:rFonts w:ascii="Times New Roman" w:eastAsia="Times New Roman" w:hAnsi="Times New Roman" w:cs="Times New Roman"/>
          <w:b/>
          <w:sz w:val="28"/>
          <w:szCs w:val="28"/>
          <w:lang w:eastAsia="ru-RU"/>
        </w:rPr>
        <w:t>Глава Тейковского</w:t>
      </w: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r w:rsidRPr="00EC4379">
        <w:rPr>
          <w:rFonts w:ascii="Times New Roman" w:eastAsia="Times New Roman" w:hAnsi="Times New Roman" w:cs="Times New Roman"/>
          <w:b/>
          <w:sz w:val="28"/>
          <w:szCs w:val="28"/>
          <w:lang w:eastAsia="ru-RU"/>
        </w:rPr>
        <w:t>муниципального района</w:t>
      </w:r>
      <w:r w:rsidRPr="00EC4379">
        <w:rPr>
          <w:rFonts w:ascii="Times New Roman" w:eastAsia="Times New Roman" w:hAnsi="Times New Roman" w:cs="Times New Roman"/>
          <w:b/>
          <w:sz w:val="28"/>
          <w:szCs w:val="28"/>
          <w:lang w:eastAsia="ru-RU"/>
        </w:rPr>
        <w:tab/>
      </w:r>
      <w:r w:rsidRPr="00EC4379">
        <w:rPr>
          <w:rFonts w:ascii="Times New Roman" w:eastAsia="Times New Roman" w:hAnsi="Times New Roman" w:cs="Times New Roman"/>
          <w:b/>
          <w:sz w:val="28"/>
          <w:szCs w:val="28"/>
          <w:lang w:eastAsia="ru-RU"/>
        </w:rPr>
        <w:tab/>
      </w:r>
      <w:r w:rsidRPr="00EC4379">
        <w:rPr>
          <w:rFonts w:ascii="Times New Roman" w:eastAsia="Times New Roman" w:hAnsi="Times New Roman" w:cs="Times New Roman"/>
          <w:b/>
          <w:sz w:val="28"/>
          <w:szCs w:val="28"/>
          <w:lang w:eastAsia="ru-RU"/>
        </w:rPr>
        <w:tab/>
      </w:r>
      <w:r w:rsidRPr="00EC4379">
        <w:rPr>
          <w:rFonts w:ascii="Times New Roman" w:eastAsia="Times New Roman" w:hAnsi="Times New Roman" w:cs="Times New Roman"/>
          <w:b/>
          <w:sz w:val="28"/>
          <w:szCs w:val="28"/>
          <w:lang w:eastAsia="ru-RU"/>
        </w:rPr>
        <w:tab/>
        <w:t xml:space="preserve">                          С.А. Семенова </w:t>
      </w: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Default="00EC4379" w:rsidP="00EC4379">
      <w:pPr>
        <w:spacing w:after="0" w:line="240" w:lineRule="auto"/>
        <w:rPr>
          <w:rFonts w:ascii="Times New Roman" w:eastAsia="Times New Roman" w:hAnsi="Times New Roman" w:cs="Times New Roman"/>
          <w:b/>
          <w:sz w:val="28"/>
          <w:szCs w:val="28"/>
          <w:lang w:eastAsia="ru-RU"/>
        </w:rPr>
      </w:pPr>
    </w:p>
    <w:p w:rsidR="008242C5" w:rsidRDefault="008242C5" w:rsidP="00EC4379">
      <w:pPr>
        <w:spacing w:after="0" w:line="240" w:lineRule="auto"/>
        <w:rPr>
          <w:rFonts w:ascii="Times New Roman" w:eastAsia="Times New Roman" w:hAnsi="Times New Roman" w:cs="Times New Roman"/>
          <w:b/>
          <w:sz w:val="28"/>
          <w:szCs w:val="28"/>
          <w:lang w:eastAsia="ru-RU"/>
        </w:rPr>
      </w:pPr>
    </w:p>
    <w:p w:rsidR="008242C5" w:rsidRPr="00EC4379" w:rsidRDefault="008242C5"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tbl>
      <w:tblPr>
        <w:tblW w:w="10774" w:type="dxa"/>
        <w:tblInd w:w="-34" w:type="dxa"/>
        <w:tblLayout w:type="fixed"/>
        <w:tblLook w:val="04A0" w:firstRow="1" w:lastRow="0" w:firstColumn="1" w:lastColumn="0" w:noHBand="0" w:noVBand="1"/>
      </w:tblPr>
      <w:tblGrid>
        <w:gridCol w:w="2269"/>
        <w:gridCol w:w="5244"/>
        <w:gridCol w:w="1135"/>
        <w:gridCol w:w="851"/>
        <w:gridCol w:w="1275"/>
      </w:tblGrid>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1</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к решению Совета</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 xml:space="preserve">Тейковского </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27.02.2017 г. № 168-р</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2</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к решению Совета</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 xml:space="preserve">Тейковского </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05"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 xml:space="preserve">от 16.12.2016 г. № 155-р  </w:t>
            </w:r>
          </w:p>
        </w:tc>
      </w:tr>
      <w:tr w:rsidR="00EC4379" w:rsidRPr="00EC4379" w:rsidTr="008242C5">
        <w:trPr>
          <w:trHeight w:val="315"/>
        </w:trPr>
        <w:tc>
          <w:tcPr>
            <w:tcW w:w="8648"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sz w:val="20"/>
                <w:szCs w:val="20"/>
                <w:lang w:eastAsia="ru-RU"/>
              </w:rPr>
            </w:pPr>
          </w:p>
        </w:tc>
      </w:tr>
      <w:tr w:rsidR="00EC4379" w:rsidRPr="00EC4379" w:rsidTr="008242C5">
        <w:trPr>
          <w:trHeight w:val="300"/>
        </w:trPr>
        <w:tc>
          <w:tcPr>
            <w:tcW w:w="8648"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ДОХОДЫ</w:t>
            </w:r>
          </w:p>
        </w:tc>
        <w:tc>
          <w:tcPr>
            <w:tcW w:w="851"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p>
        </w:tc>
        <w:tc>
          <w:tcPr>
            <w:tcW w:w="1275"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sz w:val="20"/>
                <w:szCs w:val="20"/>
                <w:lang w:eastAsia="ru-RU"/>
              </w:rPr>
            </w:pPr>
          </w:p>
        </w:tc>
      </w:tr>
      <w:tr w:rsidR="00EC4379" w:rsidRPr="00EC4379" w:rsidTr="008242C5">
        <w:trPr>
          <w:trHeight w:val="705"/>
        </w:trPr>
        <w:tc>
          <w:tcPr>
            <w:tcW w:w="8648"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6"/>
                <w:szCs w:val="26"/>
                <w:lang w:eastAsia="ru-RU"/>
              </w:rPr>
            </w:pPr>
            <w:r w:rsidRPr="00EC4379">
              <w:rPr>
                <w:rFonts w:ascii="Times New Roman" w:eastAsia="Times New Roman" w:hAnsi="Times New Roman" w:cs="Times New Roman"/>
                <w:b/>
                <w:bCs/>
                <w:color w:val="000000"/>
                <w:sz w:val="26"/>
                <w:szCs w:val="26"/>
                <w:lang w:eastAsia="ru-RU"/>
              </w:rPr>
              <w:t xml:space="preserve">   бюджета Тейковского муниципального района по кодам классификации доходов бюджетов на 2017 год</w:t>
            </w:r>
          </w:p>
        </w:tc>
        <w:tc>
          <w:tcPr>
            <w:tcW w:w="851"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6"/>
                <w:szCs w:val="26"/>
                <w:lang w:eastAsia="ru-RU"/>
              </w:rPr>
            </w:pPr>
          </w:p>
        </w:tc>
        <w:tc>
          <w:tcPr>
            <w:tcW w:w="1275"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sz w:val="20"/>
                <w:szCs w:val="20"/>
                <w:lang w:eastAsia="ru-RU"/>
              </w:rPr>
            </w:pPr>
          </w:p>
        </w:tc>
      </w:tr>
      <w:tr w:rsidR="00EC4379" w:rsidRPr="00EC4379" w:rsidTr="008242C5">
        <w:trPr>
          <w:trHeight w:val="31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524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r>
      <w:tr w:rsidR="00EC4379" w:rsidRPr="00EC4379" w:rsidTr="008242C5">
        <w:trPr>
          <w:trHeight w:val="405"/>
        </w:trPr>
        <w:tc>
          <w:tcPr>
            <w:tcW w:w="226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6379" w:type="dxa"/>
            <w:gridSpan w:val="2"/>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(тыс. руб.)</w:t>
            </w:r>
          </w:p>
        </w:tc>
        <w:tc>
          <w:tcPr>
            <w:tcW w:w="851"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r>
      <w:tr w:rsidR="00EC4379" w:rsidRPr="00EC4379" w:rsidTr="008242C5">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Код классификации доходов бюджетов Российской Федерации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Наименование показателя</w:t>
            </w:r>
          </w:p>
        </w:tc>
        <w:tc>
          <w:tcPr>
            <w:tcW w:w="1135"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Утверждено по бюджету на 2017г.</w:t>
            </w:r>
          </w:p>
        </w:tc>
        <w:tc>
          <w:tcPr>
            <w:tcW w:w="851"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Внесенные изменения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Уточненный бюджет на 2017 год</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000 1000000000 0000 000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НАЛОГОВЫЕ И НЕНАЛОГОВЫЕ ДОХОДЫ</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49712,5</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49712,5</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000 1010000000 0000 000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НАЛОГИ НА ПРИБЫЛЬ, ДОХОДЫ</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34078,4</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34078,4</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000 1010200001 0000 110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 на доходы физических лиц</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34078,4</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34078,4</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182 1010201001 0000 110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33870,0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33870,0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182 1010202001 0000 110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21,6</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21,6</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182 1010203001 0000 110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54,3</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54,3</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182 1010204001 0000 110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132,5</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132,5</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000 1030000000 0000 000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НАЛОГИ НА ТОВАРЫ (РАБОТЫ, УСЛУГИ), РЕАЛИЗУЕМЫЕ НА ТЕРРИТОРИИ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4731,5</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4731,5</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000 1030200001 0000 110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4731,5</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4731,5</w:t>
            </w:r>
          </w:p>
        </w:tc>
      </w:tr>
      <w:tr w:rsidR="00EC4379" w:rsidRPr="00EC4379" w:rsidTr="008242C5">
        <w:trPr>
          <w:trHeight w:val="23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100 1030223001 0000 110</w:t>
            </w:r>
          </w:p>
        </w:tc>
        <w:tc>
          <w:tcPr>
            <w:tcW w:w="5244" w:type="dxa"/>
            <w:vMerge w:val="restart"/>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1615,8</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1615,8</w:t>
            </w:r>
          </w:p>
        </w:tc>
      </w:tr>
      <w:tr w:rsidR="00EC4379" w:rsidRPr="00EC4379" w:rsidTr="008242C5">
        <w:trPr>
          <w:trHeight w:val="458"/>
        </w:trPr>
        <w:tc>
          <w:tcPr>
            <w:tcW w:w="2269"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p>
        </w:tc>
        <w:tc>
          <w:tcPr>
            <w:tcW w:w="5244"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p>
        </w:tc>
      </w:tr>
      <w:tr w:rsidR="00EC4379" w:rsidRPr="00EC4379" w:rsidTr="008242C5">
        <w:trPr>
          <w:trHeight w:val="20"/>
        </w:trPr>
        <w:tc>
          <w:tcPr>
            <w:tcW w:w="2269"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100 1030224001 0000 110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уплаты акцизов на моторные масла для дизельных и (или) карбюраторных (</w:t>
            </w:r>
            <w:proofErr w:type="spellStart"/>
            <w:r w:rsidRPr="00EC4379">
              <w:rPr>
                <w:rFonts w:ascii="Times New Roman" w:eastAsia="Times New Roman" w:hAnsi="Times New Roman" w:cs="Times New Roman"/>
                <w:color w:val="000000"/>
                <w:sz w:val="18"/>
                <w:szCs w:val="18"/>
                <w:lang w:eastAsia="ru-RU"/>
              </w:rPr>
              <w:t>инжекторных</w:t>
            </w:r>
            <w:proofErr w:type="spellEnd"/>
            <w:r w:rsidRPr="00EC4379">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100 1030225001 0000 110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уплаты акцизов на автомобильный бензин, подлежащие распределению между бюджетами субъектов </w:t>
            </w:r>
            <w:r w:rsidRPr="00EC4379">
              <w:rPr>
                <w:rFonts w:ascii="Times New Roman" w:eastAsia="Times New Roman" w:hAnsi="Times New Roman" w:cs="Times New Roman"/>
                <w:color w:val="000000"/>
                <w:sz w:val="18"/>
                <w:szCs w:val="18"/>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135"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3422,8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3422,8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100 1030226001 0000 110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-323,2</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-323,2</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000 1050000000 0000 000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НАЛОГИ НА СОВОКУПНЫЙ ДОХОД</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2194,8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2194,8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000 1050200002 0000 110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1703,0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1703,0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182 1050201002 0000 110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1700,0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1700,0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182 1050202002 0000 110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000 1050300001 0000 110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421,8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421,8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182 1050301001 0000 110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421,8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421,8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000 1050400002 0000 110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182 1050402002 0000 110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000 1070000000 0000 000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НАЛОГИ, СБОРЫ И РЕГУЛЯРНЫЕ ПЛАТЕЖИ ЗА ПОЛЬЗОВАНИЕ ПРИРОДНЫМИ РЕСУРСАМИ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000 1070100001 0000 110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 на добычу полезных ископаемых</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182 1070102001 0000 110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Налог на добычу общераспространенных полезных ископаемых</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000 1110000000 0000 000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ИСПОЛЬЗОВАНИЯ ИМУЩЕСТВА, НАХОДЯЩЕГОСЯ В ГОСУДАРСТВЕННОЙ И МУНИЦИПАЛЬНОЙ СОБСТВЕННОСТИ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4011,0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4011,0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000 1110500000 0000 120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4006,0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4006,0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000 1110501000 0000 120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3849,1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3849,1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040 1110501310 0000 120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3528,3</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3528,3</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040 1110501313 0000 120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320,8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320,8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000 1110503000 0000 120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156,9</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156,9</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040 1110503505 0000 120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156,9</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156,9</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000 1110700000 0000 120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Платежи от государственных и муниципальных унитарных предприятий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000 1110701000 0000 120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040 1110701505 0000 120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 xml:space="preserve"> 000 1120000000 0000 000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ПЛАТЕЖИ ПРИ ПОЛЬЗОВАНИИ ПРИРОДНЫМИ РЕСУРСАМИ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364,6</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364,6</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000 1120100001 0000 120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Плата за негативное воздействие на окружающую среду</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364,6</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364,6</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048 1120101001 0000 120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Плата за выбросы загрязняющих веществ в атмосферный воздух стационарными объектами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75,5</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75,5</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048 1120102001 0000 120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Плата за выбросы загрязняющих веществ в атмосферный воздух передвижными объектами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048 1120103001 0000 120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Плата за сбросы загрязняющих веществ в водные объекты</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49,7</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49,7</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048 1120104001 0000 120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Плата за размещение отходов производства и потребления</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239,4</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239,4</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000 1130000000 0000 000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ОКАЗАНИЯ ПЛАТНЫХ УСЛУГ (РАБОТ) И КОМПЕНСАЦИИ ЗАТРАТ ГОСУДАРСТВА</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2419,0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2419,0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000 1130100000 0000 130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оказания платных услуг (работ)</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2419,0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2419,0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000 1130199000 0000 130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доходы от оказания платных услуг (работ)</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2419,0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2419,0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040 1130199505 0000 130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042 1130199505 0000 130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2374,0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2374,0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000 1140000000 0000 000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ПРОДАЖИ МАТЕРИАЛЬНЫХ И НЕМАТЕРИАЛЬНЫХ АКТИВОВ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1456,8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1456,8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000 1140200000 0000 000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000 1140205005 0000 440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040 1140205305 0000 440 </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400,0</w:t>
            </w:r>
          </w:p>
        </w:tc>
      </w:tr>
      <w:tr w:rsidR="00EC4379" w:rsidRPr="00EC4379" w:rsidTr="008242C5">
        <w:trPr>
          <w:trHeight w:val="20"/>
        </w:trPr>
        <w:tc>
          <w:tcPr>
            <w:tcW w:w="2269"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000 1140600000 0000 430</w:t>
            </w:r>
          </w:p>
        </w:tc>
        <w:tc>
          <w:tcPr>
            <w:tcW w:w="5244"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продажи земельных участков, находящихся в государственной и муниципальной собственности </w:t>
            </w:r>
          </w:p>
        </w:tc>
        <w:tc>
          <w:tcPr>
            <w:tcW w:w="1135"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1056,8</w:t>
            </w:r>
          </w:p>
        </w:tc>
        <w:tc>
          <w:tcPr>
            <w:tcW w:w="851"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1056,8</w:t>
            </w:r>
          </w:p>
        </w:tc>
      </w:tr>
      <w:tr w:rsidR="00EC4379" w:rsidRPr="00EC4379" w:rsidTr="008242C5">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000 1140601000 0000 430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w:t>
            </w:r>
          </w:p>
        </w:tc>
        <w:tc>
          <w:tcPr>
            <w:tcW w:w="1135"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1056,8</w:t>
            </w:r>
          </w:p>
        </w:tc>
        <w:tc>
          <w:tcPr>
            <w:tcW w:w="851"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1056,8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040 1140601310 0000 430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885,4</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885,4</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040 1140601313 0000 430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171,4</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171,4</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000 1160000000 0000 000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ШТРАФЫ, САНКЦИИ, ВОЗМЕЩЕНИЕ УЩЕРБА</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104,3</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104,3</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000 1160300000 0000 140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Денежные взыскания (штрафы) за нарушение законодательства о налогах и сборах</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182 1160301001 0000 140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Денежные взыскания (штрафы) за нарушение законодательства о налогах и сборах, предусмотренные </w:t>
            </w:r>
            <w:r w:rsidRPr="00EC4379">
              <w:rPr>
                <w:rFonts w:ascii="Times New Roman" w:eastAsia="Times New Roman" w:hAnsi="Times New Roman" w:cs="Times New Roman"/>
                <w:sz w:val="18"/>
                <w:szCs w:val="18"/>
                <w:lang w:eastAsia="ru-RU"/>
              </w:rPr>
              <w:t>статьями 116</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118</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статьей 119.1</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пунктами 1</w:t>
            </w:r>
            <w:r w:rsidRPr="00EC4379">
              <w:rPr>
                <w:rFonts w:ascii="Times New Roman" w:eastAsia="Times New Roman" w:hAnsi="Times New Roman" w:cs="Times New Roman"/>
                <w:color w:val="000000"/>
                <w:sz w:val="18"/>
                <w:szCs w:val="18"/>
                <w:lang w:eastAsia="ru-RU"/>
              </w:rPr>
              <w:t xml:space="preserve"> и </w:t>
            </w:r>
            <w:r w:rsidRPr="00EC4379">
              <w:rPr>
                <w:rFonts w:ascii="Times New Roman" w:eastAsia="Times New Roman" w:hAnsi="Times New Roman" w:cs="Times New Roman"/>
                <w:sz w:val="18"/>
                <w:szCs w:val="18"/>
                <w:lang w:eastAsia="ru-RU"/>
              </w:rPr>
              <w:t>2 статьи 120</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статьями 125</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126</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128</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129</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129.1</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132</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133</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134</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135</w:t>
            </w:r>
            <w:r w:rsidRPr="00EC4379">
              <w:rPr>
                <w:rFonts w:ascii="Times New Roman" w:eastAsia="Times New Roman" w:hAnsi="Times New Roman" w:cs="Times New Roman"/>
                <w:color w:val="000000"/>
                <w:sz w:val="18"/>
                <w:szCs w:val="18"/>
                <w:lang w:eastAsia="ru-RU"/>
              </w:rPr>
              <w:t xml:space="preserve">, </w:t>
            </w:r>
            <w:r w:rsidRPr="00EC4379">
              <w:rPr>
                <w:rFonts w:ascii="Times New Roman" w:eastAsia="Times New Roman" w:hAnsi="Times New Roman" w:cs="Times New Roman"/>
                <w:sz w:val="18"/>
                <w:szCs w:val="18"/>
                <w:lang w:eastAsia="ru-RU"/>
              </w:rPr>
              <w:t>135.1</w:t>
            </w:r>
            <w:r w:rsidRPr="00EC4379">
              <w:rPr>
                <w:rFonts w:ascii="Times New Roman" w:eastAsia="Times New Roman" w:hAnsi="Times New Roman" w:cs="Times New Roman"/>
                <w:color w:val="000000"/>
                <w:sz w:val="18"/>
                <w:szCs w:val="18"/>
                <w:lang w:eastAsia="ru-RU"/>
              </w:rPr>
              <w:t xml:space="preserve"> Налогового кодекса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000 1162500000 0000 140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321 1162506001 0000 140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Денежные взыскания (штрафы) за нарушение земельного законодательства </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000 1163300000 0000 140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161 1163305005 0000 140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 xml:space="preserve"> 000 1169000000 0000 140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26,3</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26,3</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010 1169005005 0000 140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040 1169005005 0000 140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22,8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22,8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000 1170000000 0000 000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НЕНАЛОГОВЫЕ ДОХОДЫ</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227,1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227,1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000 1170500000 0000 180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неналоговые доходы</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227,1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227,1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040 1170505005 0000 180</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неналоговые доходы бюджетов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227,1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227,1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 xml:space="preserve"> 000 2000000000 0000 000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 xml:space="preserve">  БЕЗВОЗМЕЗДНЫЕ ПОСТУПЛЕНИЯ</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122900,2</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21,7</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122921,9</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БЕЗВОЗМЕЗДНЫЕ ПОСТУПЛЕНИЯ ОТ ДРУГИХ БЮДЖЕТОВ БЮДЖЕТНОЙ СИСТЕМЫ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122900,2</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122900,2</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000 2021500000 0000 151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Дотации бюджетам субъектов Российской Федерации и муниципальных образований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68330,1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68330,1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000 2021500100 0000 151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Дотации на выравнивание бюджетной обеспеченности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68330,1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68330,1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040 2021500105 0000 151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Дотации бюджетам муниципальных районов на выравнивание  бюджетной обеспеченности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68330,1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68330,1</w:t>
            </w:r>
          </w:p>
        </w:tc>
      </w:tr>
      <w:tr w:rsidR="00EC4379" w:rsidRPr="00EC4379" w:rsidTr="008242C5">
        <w:trPr>
          <w:trHeight w:val="20"/>
        </w:trPr>
        <w:tc>
          <w:tcPr>
            <w:tcW w:w="2269"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000 2022000000 0000 151</w:t>
            </w:r>
          </w:p>
        </w:tc>
        <w:tc>
          <w:tcPr>
            <w:tcW w:w="5244" w:type="dxa"/>
            <w:tcBorders>
              <w:top w:val="nil"/>
              <w:left w:val="nil"/>
              <w:bottom w:val="nil"/>
              <w:right w:val="single" w:sz="4" w:space="0" w:color="auto"/>
            </w:tcBorders>
            <w:shd w:val="clear" w:color="auto" w:fill="auto"/>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Субсидии бюджетам бюджетной системы Российской Федерации (межбюджетные субсидии)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254,1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254,1</w:t>
            </w:r>
          </w:p>
        </w:tc>
      </w:tr>
      <w:tr w:rsidR="00EC4379" w:rsidRPr="00EC4379" w:rsidTr="008242C5">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000 2022999900 0000 151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субсидии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254,1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254,1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040 2022999905 0000 151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субсидии бюджетам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254,1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254,1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000 2023000000 0000 151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Субвенции бюджетам субъектов Российской Федерации и муниципальных образований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54266,1</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54266,1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000 2023002400 0000 151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1352,3</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1352,3</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040 2023002405 0000 151</w:t>
            </w:r>
          </w:p>
        </w:tc>
        <w:tc>
          <w:tcPr>
            <w:tcW w:w="524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1352,3</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1352,3</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000 2023999900 0000 151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субвенции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52913,8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52913,8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040 2023999905 0000 151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Прочие субвенции бюджетам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52913,8</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52913,8</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000 2024000000 0000 151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Иные межбюджетные трансферты</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49,9</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49,9</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000 2024001400 0000 151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49,9</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49,9</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040 2024001405 0000 151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49,9</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75"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49,9</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000 2180000000 0000 000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55,2</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55,2</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000 2180000005 0000 151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55,2</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55,2</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040 2186001005 0000 151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55,2</w:t>
            </w:r>
          </w:p>
        </w:tc>
        <w:tc>
          <w:tcPr>
            <w:tcW w:w="1275"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55,2</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000 2190000000 0000 000</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-33,5</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-33,5</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000 2190000005 0000 151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-33,5</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-33,5</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040 2192502005 0000 151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w:t>
            </w:r>
          </w:p>
        </w:tc>
        <w:tc>
          <w:tcPr>
            <w:tcW w:w="1275"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040 2196001005 0000 151</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-32,1</w:t>
            </w:r>
          </w:p>
        </w:tc>
        <w:tc>
          <w:tcPr>
            <w:tcW w:w="1275"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-32,1</w:t>
            </w:r>
          </w:p>
        </w:tc>
      </w:tr>
      <w:tr w:rsidR="00EC4379" w:rsidRPr="00EC4379" w:rsidTr="008242C5">
        <w:trPr>
          <w:trHeight w:val="2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5244"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 xml:space="preserve">  Итого доходов</w:t>
            </w:r>
          </w:p>
        </w:tc>
        <w:tc>
          <w:tcPr>
            <w:tcW w:w="113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172612,7</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21,7</w:t>
            </w:r>
          </w:p>
        </w:tc>
        <w:tc>
          <w:tcPr>
            <w:tcW w:w="127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172634,4</w:t>
            </w: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tbl>
      <w:tblPr>
        <w:tblW w:w="10774" w:type="dxa"/>
        <w:tblInd w:w="-176" w:type="dxa"/>
        <w:tblLook w:val="04A0" w:firstRow="1" w:lastRow="0" w:firstColumn="1" w:lastColumn="0" w:noHBand="0" w:noVBand="1"/>
      </w:tblPr>
      <w:tblGrid>
        <w:gridCol w:w="680"/>
        <w:gridCol w:w="1731"/>
        <w:gridCol w:w="8363"/>
      </w:tblGrid>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2</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к решению Совета</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Тейковского</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27.02.2017 г. № 168-р</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4</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к решению Совета</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Тейковского</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8242C5">
        <w:trPr>
          <w:trHeight w:val="21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16.12.2016 г. № 155-р</w:t>
            </w:r>
          </w:p>
        </w:tc>
      </w:tr>
      <w:tr w:rsidR="00EC4379" w:rsidRPr="00EC4379" w:rsidTr="008242C5">
        <w:trPr>
          <w:trHeight w:val="213"/>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r>
      <w:tr w:rsidR="00EC4379" w:rsidRPr="00EC4379" w:rsidTr="008242C5">
        <w:trPr>
          <w:trHeight w:val="20"/>
        </w:trPr>
        <w:tc>
          <w:tcPr>
            <w:tcW w:w="10774"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6"/>
                <w:szCs w:val="26"/>
                <w:lang w:eastAsia="ru-RU"/>
              </w:rPr>
            </w:pPr>
            <w:r w:rsidRPr="00EC4379">
              <w:rPr>
                <w:rFonts w:ascii="Times New Roman" w:eastAsia="Times New Roman" w:hAnsi="Times New Roman" w:cs="Times New Roman"/>
                <w:b/>
                <w:bCs/>
                <w:color w:val="000000"/>
                <w:sz w:val="26"/>
                <w:szCs w:val="26"/>
                <w:lang w:eastAsia="ru-RU"/>
              </w:rPr>
              <w:t xml:space="preserve">Перечень   главных администраторов доходов бюджета Тейковского муниципального района и  закрепляемые  за ними виды (подвиды) доходов бюджета  Тейковского муниципального района  на 2017 год и плановый период 2018 - 2019 </w:t>
            </w:r>
            <w:proofErr w:type="spellStart"/>
            <w:r w:rsidRPr="00EC4379">
              <w:rPr>
                <w:rFonts w:ascii="Times New Roman" w:eastAsia="Times New Roman" w:hAnsi="Times New Roman" w:cs="Times New Roman"/>
                <w:b/>
                <w:bCs/>
                <w:color w:val="000000"/>
                <w:sz w:val="26"/>
                <w:szCs w:val="26"/>
                <w:lang w:eastAsia="ru-RU"/>
              </w:rPr>
              <w:t>г.г</w:t>
            </w:r>
            <w:proofErr w:type="spellEnd"/>
            <w:r w:rsidRPr="00EC4379">
              <w:rPr>
                <w:rFonts w:ascii="Times New Roman" w:eastAsia="Times New Roman" w:hAnsi="Times New Roman" w:cs="Times New Roman"/>
                <w:b/>
                <w:bCs/>
                <w:color w:val="000000"/>
                <w:sz w:val="26"/>
                <w:szCs w:val="26"/>
                <w:lang w:eastAsia="ru-RU"/>
              </w:rPr>
              <w:t>.</w:t>
            </w: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6"/>
                <w:szCs w:val="26"/>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r>
      <w:tr w:rsidR="00EC4379" w:rsidRPr="00EC4379" w:rsidTr="008242C5">
        <w:trPr>
          <w:trHeight w:val="20"/>
        </w:trPr>
        <w:tc>
          <w:tcPr>
            <w:tcW w:w="6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c>
          <w:tcPr>
            <w:tcW w:w="17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363"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Код классификации доходов бюджетов Российской Федерации, код главного администратора доходов бюджета Тейковского муниципального района</w:t>
            </w:r>
          </w:p>
        </w:tc>
        <w:tc>
          <w:tcPr>
            <w:tcW w:w="8363"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Cs w:val="20"/>
                <w:lang w:eastAsia="ru-RU"/>
              </w:rPr>
              <w:t xml:space="preserve">Наименование главного администратора доходов районного бюджета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Финансовый отдел администрации Тейковского муниципального района</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040 1 11 03050 05 0000 120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Проценты, полученные от предоставления бюджетных кредитов внутри страны за счет средств бюджетов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040 1 11 05013 10 0000 120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040 1 11 05013 13 0000 120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040 1 11 05035 05 0000 120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040 1 11 07015 05 0000 120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040 1 13 0199505 0000 130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040 1 14 02052 05 0000 410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040 1 14 02052 05 0000 440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040 1 14 02053 05 0000 410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040 1 14 02053 05 0000 440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040 1 14 06013 10 0000 430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040 1 14 06013 13 0000 430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040 1 16 90050 05 0000 140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040 1 17 01050 05 0000 180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Невыясненные поступления, зачисляемые в бюджеты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040 1 17 05050 05 0000 180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Прочие неналоговые доходы бюджетов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040 2 02 15001 05 0000 151</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Дотации бюджетам муниципальных районов на выравнивание бюджетной обеспеченности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040 2 02 20051 05 0000 151</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Субсидии бюджетам муниципальных районов на реализацию федеральных целевых программ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040 2 02 25097 05 0000 151</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040 2 02 29999 05 0000 151</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Прочие субсидии бюджетам муниципальных районов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000 2 02 30024 00 0000 151</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Субвенции бюджетам муниципальных районов на выполнение передаваемых полномочий субъектов Российской Федерации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040 2 02 39999 05 0000 151</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Прочие субвенции бюджетам муниципальных районов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040 2 02 40014 05 0000 151</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040 2 18 60010 05 0000 151</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040 2 19 60010 05 0000 151</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042</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Отдел образования Тейковского муниципального района</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042 1 13 01995 05 0000 130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042 1 17 01050 05 0000 180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Невыясненные поступления, зачисляемые в бюджеты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Департамент сельского хозяйства и продовольствия  Ивановской области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010 1 16 90050 05 0000 140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182</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Управление Федеральной налоговой службы по Ивановской области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182 1 06 01030 05 0000 110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182 1 01 02010 01 0000 100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182 1 01 02020 01 0000 100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182 1 01 02030 01 0000 100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182 1 01 02040 01 0000 100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182 1 05 02010 02 0000 110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Единый налог на вмененный доход для отдельных видов деятельности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182 1 05 02020 02 0000 110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Единый налог на вмененный доход для отдельных видов деятельности (за налоговые периоды истекшие до 1 января 2011 г.)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182 1 05 04020 02 0000 110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Налог, взимаемый в связи с применением патентной системы налогообложения, зачисляемый в бюджеты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182 1 09 04053 05 0000 110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Земельный налог (по обязательствам, возникшим до 1 января 2006 г.), </w:t>
            </w:r>
            <w:proofErr w:type="spellStart"/>
            <w:r w:rsidRPr="00EC4379">
              <w:rPr>
                <w:rFonts w:ascii="Times New Roman" w:eastAsia="Times New Roman" w:hAnsi="Times New Roman" w:cs="Times New Roman"/>
                <w:color w:val="000000"/>
                <w:sz w:val="18"/>
                <w:szCs w:val="20"/>
                <w:lang w:eastAsia="ru-RU"/>
              </w:rPr>
              <w:t>мобилизируемый</w:t>
            </w:r>
            <w:proofErr w:type="spellEnd"/>
            <w:r w:rsidRPr="00EC4379">
              <w:rPr>
                <w:rFonts w:ascii="Times New Roman" w:eastAsia="Times New Roman" w:hAnsi="Times New Roman" w:cs="Times New Roman"/>
                <w:color w:val="000000"/>
                <w:sz w:val="18"/>
                <w:szCs w:val="20"/>
                <w:lang w:eastAsia="ru-RU"/>
              </w:rPr>
              <w:t xml:space="preserve"> на межселенных территориях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182 1 09 07013 05 0000 110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Налог на рекламу, мобилизуемый на территориях муниципального района</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182 1 09 07033 05 0000 110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182 1 09 07053 05 0000 110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Прочие местные налоги и сборы, мобилизуемые на территориях муниципальных районов</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182 1 16 03010 01 0000 140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Денежные взыскания (штрафы) за нарушение законодательства о налогах и сборах, предусмотренные </w:t>
            </w:r>
            <w:r w:rsidRPr="00EC4379">
              <w:rPr>
                <w:rFonts w:ascii="Times New Roman" w:eastAsia="Times New Roman" w:hAnsi="Times New Roman" w:cs="Times New Roman"/>
                <w:sz w:val="18"/>
                <w:szCs w:val="20"/>
                <w:lang w:eastAsia="ru-RU"/>
              </w:rPr>
              <w:t>статьями 116</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118</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статьей 119.1</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пунктами 1</w:t>
            </w:r>
            <w:r w:rsidRPr="00EC4379">
              <w:rPr>
                <w:rFonts w:ascii="Times New Roman" w:eastAsia="Times New Roman" w:hAnsi="Times New Roman" w:cs="Times New Roman"/>
                <w:color w:val="000000"/>
                <w:sz w:val="18"/>
                <w:szCs w:val="20"/>
                <w:lang w:eastAsia="ru-RU"/>
              </w:rPr>
              <w:t xml:space="preserve"> и </w:t>
            </w:r>
            <w:r w:rsidRPr="00EC4379">
              <w:rPr>
                <w:rFonts w:ascii="Times New Roman" w:eastAsia="Times New Roman" w:hAnsi="Times New Roman" w:cs="Times New Roman"/>
                <w:sz w:val="18"/>
                <w:szCs w:val="20"/>
                <w:lang w:eastAsia="ru-RU"/>
              </w:rPr>
              <w:t>2 статьи 120</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статьями 125</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126</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128</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129</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129.1</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132</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133</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134</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135</w:t>
            </w: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sz w:val="18"/>
                <w:szCs w:val="20"/>
                <w:lang w:eastAsia="ru-RU"/>
              </w:rPr>
              <w:t>135.1</w:t>
            </w:r>
            <w:r w:rsidRPr="00EC4379">
              <w:rPr>
                <w:rFonts w:ascii="Times New Roman" w:eastAsia="Times New Roman" w:hAnsi="Times New Roman" w:cs="Times New Roman"/>
                <w:color w:val="000000"/>
                <w:sz w:val="18"/>
                <w:szCs w:val="20"/>
                <w:lang w:eastAsia="ru-RU"/>
              </w:rPr>
              <w:t xml:space="preserve"> Налогового кодекса Российской Федерации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182 1 16 06 000 01 0000 100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182 1 07 01020 01 0000 110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Налог на добычу общераспространенных полезных ископаемых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182 1 08 03010 01 0000 110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182 1 16 03030 01 0000 140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182 1 05 03010 01 0000 110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Единый сельскохозяйственный налог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048</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Управление Федеральной службы по надзору в сфере природопользования по Ивановской области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048 1 12 01010 01 0000 120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Плата за выбросы загрязняющих веществ в атмосферный воздух стационарными объектами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048 1 12 01020 01 0000 120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Плата за выбросы загрязняющих веществ в атмосферный воздух передвижными объектами</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048 1 12 01030 01 0000 120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Плата за сбросы загрязняющих веществ в водные объекты</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048 1 12 01040 01 0000 120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Плата за размещение отходов производства и потребления</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161</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Управление Федеральной антимонопольной службы по Ивановской области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161 1 16 33050 05 0000 140</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321</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Управление Федеральной службы государственной регистрации, кадастра и картографии по Ивановской области </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321 1 16 25060 01 0000 140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Денежные взыскания (штрафы) за нарушение земельного законодательства</w:t>
            </w:r>
          </w:p>
        </w:tc>
      </w:tr>
      <w:tr w:rsidR="00EC4379" w:rsidRPr="00EC4379" w:rsidTr="008242C5">
        <w:trPr>
          <w:trHeight w:val="20"/>
        </w:trPr>
        <w:tc>
          <w:tcPr>
            <w:tcW w:w="24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100</w:t>
            </w:r>
          </w:p>
        </w:tc>
        <w:tc>
          <w:tcPr>
            <w:tcW w:w="83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Управление Федерального казначейства по Ивановской области</w:t>
            </w:r>
          </w:p>
        </w:tc>
      </w:tr>
      <w:tr w:rsidR="00EC4379" w:rsidRPr="00EC4379" w:rsidTr="008242C5">
        <w:trPr>
          <w:trHeight w:val="230"/>
        </w:trPr>
        <w:tc>
          <w:tcPr>
            <w:tcW w:w="241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100 1 03 02230 01 0000 110 </w:t>
            </w:r>
          </w:p>
        </w:tc>
        <w:tc>
          <w:tcPr>
            <w:tcW w:w="8363"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C4379" w:rsidRPr="00EC4379" w:rsidTr="008242C5">
        <w:trPr>
          <w:trHeight w:val="458"/>
        </w:trPr>
        <w:tc>
          <w:tcPr>
            <w:tcW w:w="2411" w:type="dxa"/>
            <w:gridSpan w:val="2"/>
            <w:vMerge/>
            <w:tcBorders>
              <w:top w:val="single" w:sz="4" w:space="0" w:color="auto"/>
              <w:left w:val="single" w:sz="4" w:space="0" w:color="auto"/>
              <w:bottom w:val="single" w:sz="4" w:space="0" w:color="000000"/>
              <w:right w:val="single" w:sz="4" w:space="0" w:color="000000"/>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8363"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r>
      <w:tr w:rsidR="00EC4379" w:rsidRPr="00EC4379" w:rsidTr="008242C5">
        <w:trPr>
          <w:trHeight w:val="230"/>
        </w:trPr>
        <w:tc>
          <w:tcPr>
            <w:tcW w:w="241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100 1 03 02240 01 0000 110 </w:t>
            </w:r>
          </w:p>
        </w:tc>
        <w:tc>
          <w:tcPr>
            <w:tcW w:w="8363" w:type="dxa"/>
            <w:vMerge w:val="restart"/>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Доходы от уплаты акцизов на моторные масла для дизельных и (или) карбюраторных (</w:t>
            </w:r>
            <w:proofErr w:type="spellStart"/>
            <w:r w:rsidRPr="00EC4379">
              <w:rPr>
                <w:rFonts w:ascii="Times New Roman" w:eastAsia="Times New Roman" w:hAnsi="Times New Roman" w:cs="Times New Roman"/>
                <w:color w:val="000000"/>
                <w:sz w:val="18"/>
                <w:szCs w:val="20"/>
                <w:lang w:eastAsia="ru-RU"/>
              </w:rPr>
              <w:t>инжекторных</w:t>
            </w:r>
            <w:proofErr w:type="spellEnd"/>
            <w:r w:rsidRPr="00EC4379">
              <w:rPr>
                <w:rFonts w:ascii="Times New Roman" w:eastAsia="Times New Roman" w:hAnsi="Times New Roman" w:cs="Times New Roman"/>
                <w:color w:val="000000"/>
                <w:sz w:val="18"/>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C4379" w:rsidRPr="00EC4379" w:rsidTr="008242C5">
        <w:trPr>
          <w:trHeight w:val="458"/>
        </w:trPr>
        <w:tc>
          <w:tcPr>
            <w:tcW w:w="2411" w:type="dxa"/>
            <w:gridSpan w:val="2"/>
            <w:vMerge/>
            <w:tcBorders>
              <w:top w:val="single" w:sz="4" w:space="0" w:color="auto"/>
              <w:left w:val="single" w:sz="4" w:space="0" w:color="auto"/>
              <w:bottom w:val="single" w:sz="4" w:space="0" w:color="000000"/>
              <w:right w:val="single" w:sz="4" w:space="0" w:color="000000"/>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8363"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r>
      <w:tr w:rsidR="00EC4379" w:rsidRPr="00EC4379" w:rsidTr="008242C5">
        <w:trPr>
          <w:trHeight w:val="20"/>
        </w:trPr>
        <w:tc>
          <w:tcPr>
            <w:tcW w:w="2411" w:type="dxa"/>
            <w:gridSpan w:val="2"/>
            <w:tcBorders>
              <w:top w:val="single" w:sz="4" w:space="0" w:color="auto"/>
              <w:left w:val="single" w:sz="4" w:space="0" w:color="auto"/>
              <w:bottom w:val="nil"/>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100 1 03 02250 01 0000 110 </w:t>
            </w:r>
          </w:p>
        </w:tc>
        <w:tc>
          <w:tcPr>
            <w:tcW w:w="8363" w:type="dxa"/>
            <w:tcBorders>
              <w:top w:val="nil"/>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C4379" w:rsidRPr="00EC4379" w:rsidTr="008242C5">
        <w:trPr>
          <w:trHeight w:val="230"/>
        </w:trPr>
        <w:tc>
          <w:tcPr>
            <w:tcW w:w="241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100 1 03 02260 01 0000 110</w:t>
            </w:r>
          </w:p>
        </w:tc>
        <w:tc>
          <w:tcPr>
            <w:tcW w:w="8363"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C4379" w:rsidRPr="00EC4379" w:rsidTr="008242C5">
        <w:trPr>
          <w:trHeight w:val="458"/>
        </w:trPr>
        <w:tc>
          <w:tcPr>
            <w:tcW w:w="2411" w:type="dxa"/>
            <w:gridSpan w:val="2"/>
            <w:vMerge/>
            <w:tcBorders>
              <w:top w:val="single" w:sz="4" w:space="0" w:color="auto"/>
              <w:left w:val="single" w:sz="4" w:space="0" w:color="auto"/>
              <w:bottom w:val="single" w:sz="4" w:space="0" w:color="000000"/>
              <w:right w:val="single" w:sz="4" w:space="0" w:color="000000"/>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8363"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tbl>
      <w:tblPr>
        <w:tblW w:w="10284" w:type="dxa"/>
        <w:tblInd w:w="108" w:type="dxa"/>
        <w:tblLook w:val="04A0" w:firstRow="1" w:lastRow="0" w:firstColumn="1" w:lastColumn="0" w:noHBand="0" w:noVBand="1"/>
      </w:tblPr>
      <w:tblGrid>
        <w:gridCol w:w="2600"/>
        <w:gridCol w:w="4063"/>
        <w:gridCol w:w="1211"/>
        <w:gridCol w:w="1134"/>
        <w:gridCol w:w="1276"/>
      </w:tblGrid>
      <w:tr w:rsidR="00EC4379" w:rsidRPr="00EC4379" w:rsidTr="008242C5">
        <w:trPr>
          <w:trHeight w:val="315"/>
        </w:trPr>
        <w:tc>
          <w:tcPr>
            <w:tcW w:w="10284" w:type="dxa"/>
            <w:gridSpan w:val="5"/>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3</w:t>
            </w:r>
          </w:p>
        </w:tc>
      </w:tr>
      <w:tr w:rsidR="00EC4379" w:rsidRPr="00EC4379" w:rsidTr="008242C5">
        <w:trPr>
          <w:trHeight w:val="315"/>
        </w:trPr>
        <w:tc>
          <w:tcPr>
            <w:tcW w:w="10284" w:type="dxa"/>
            <w:gridSpan w:val="5"/>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 xml:space="preserve">к решению Совета </w:t>
            </w:r>
          </w:p>
        </w:tc>
      </w:tr>
      <w:tr w:rsidR="00EC4379" w:rsidRPr="00EC4379" w:rsidTr="008242C5">
        <w:trPr>
          <w:trHeight w:val="315"/>
        </w:trPr>
        <w:tc>
          <w:tcPr>
            <w:tcW w:w="260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7684"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Тейковского</w:t>
            </w:r>
          </w:p>
        </w:tc>
      </w:tr>
      <w:tr w:rsidR="00EC4379" w:rsidRPr="00EC4379" w:rsidTr="008242C5">
        <w:trPr>
          <w:trHeight w:val="315"/>
        </w:trPr>
        <w:tc>
          <w:tcPr>
            <w:tcW w:w="260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7684"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8242C5">
        <w:trPr>
          <w:trHeight w:val="315"/>
        </w:trPr>
        <w:tc>
          <w:tcPr>
            <w:tcW w:w="260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7684"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27.02.2017 г. № 168-р</w:t>
            </w:r>
          </w:p>
        </w:tc>
      </w:tr>
      <w:tr w:rsidR="00EC4379" w:rsidRPr="00EC4379" w:rsidTr="008242C5">
        <w:trPr>
          <w:trHeight w:val="315"/>
        </w:trPr>
        <w:tc>
          <w:tcPr>
            <w:tcW w:w="10284" w:type="dxa"/>
            <w:gridSpan w:val="5"/>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5</w:t>
            </w:r>
          </w:p>
        </w:tc>
      </w:tr>
      <w:tr w:rsidR="00EC4379" w:rsidRPr="00EC4379" w:rsidTr="008242C5">
        <w:trPr>
          <w:trHeight w:val="315"/>
        </w:trPr>
        <w:tc>
          <w:tcPr>
            <w:tcW w:w="10284" w:type="dxa"/>
            <w:gridSpan w:val="5"/>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 xml:space="preserve">к решению Совета </w:t>
            </w:r>
          </w:p>
        </w:tc>
      </w:tr>
      <w:tr w:rsidR="00EC4379" w:rsidRPr="00EC4379" w:rsidTr="008242C5">
        <w:trPr>
          <w:trHeight w:val="315"/>
        </w:trPr>
        <w:tc>
          <w:tcPr>
            <w:tcW w:w="260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7684"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Тейковского</w:t>
            </w:r>
          </w:p>
        </w:tc>
      </w:tr>
      <w:tr w:rsidR="00EC4379" w:rsidRPr="00EC4379" w:rsidTr="008242C5">
        <w:trPr>
          <w:trHeight w:val="315"/>
        </w:trPr>
        <w:tc>
          <w:tcPr>
            <w:tcW w:w="260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7684"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8242C5">
        <w:trPr>
          <w:trHeight w:val="315"/>
        </w:trPr>
        <w:tc>
          <w:tcPr>
            <w:tcW w:w="260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7684"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16.12.2016 г. № 155-р</w:t>
            </w:r>
          </w:p>
        </w:tc>
      </w:tr>
      <w:tr w:rsidR="00EC4379" w:rsidRPr="00EC4379" w:rsidTr="008242C5">
        <w:trPr>
          <w:trHeight w:val="315"/>
        </w:trPr>
        <w:tc>
          <w:tcPr>
            <w:tcW w:w="260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406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c>
          <w:tcPr>
            <w:tcW w:w="1211"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r>
      <w:tr w:rsidR="00EC4379" w:rsidRPr="00EC4379" w:rsidTr="008242C5">
        <w:trPr>
          <w:trHeight w:val="300"/>
        </w:trPr>
        <w:tc>
          <w:tcPr>
            <w:tcW w:w="10284" w:type="dxa"/>
            <w:gridSpan w:val="5"/>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Источники внутреннего финансирования дефицита</w:t>
            </w:r>
          </w:p>
        </w:tc>
      </w:tr>
      <w:tr w:rsidR="00EC4379" w:rsidRPr="00EC4379" w:rsidTr="008242C5">
        <w:trPr>
          <w:trHeight w:val="285"/>
        </w:trPr>
        <w:tc>
          <w:tcPr>
            <w:tcW w:w="10284" w:type="dxa"/>
            <w:gridSpan w:val="5"/>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2017 год                                             </w:t>
            </w:r>
          </w:p>
        </w:tc>
      </w:tr>
      <w:tr w:rsidR="00EC4379" w:rsidRPr="00EC4379" w:rsidTr="008242C5">
        <w:trPr>
          <w:trHeight w:val="285"/>
        </w:trPr>
        <w:tc>
          <w:tcPr>
            <w:tcW w:w="10284" w:type="dxa"/>
            <w:gridSpan w:val="5"/>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 xml:space="preserve">и плановый период 2018 - 2019 </w:t>
            </w:r>
            <w:proofErr w:type="spellStart"/>
            <w:r w:rsidRPr="00EC4379">
              <w:rPr>
                <w:rFonts w:ascii="Times New Roman" w:eastAsia="Times New Roman" w:hAnsi="Times New Roman" w:cs="Times New Roman"/>
                <w:b/>
                <w:bCs/>
                <w:color w:val="000000"/>
                <w:sz w:val="24"/>
                <w:szCs w:val="24"/>
                <w:lang w:eastAsia="ru-RU"/>
              </w:rPr>
              <w:t>г.г</w:t>
            </w:r>
            <w:proofErr w:type="spellEnd"/>
            <w:r w:rsidRPr="00EC4379">
              <w:rPr>
                <w:rFonts w:ascii="Times New Roman" w:eastAsia="Times New Roman" w:hAnsi="Times New Roman" w:cs="Times New Roman"/>
                <w:b/>
                <w:bCs/>
                <w:color w:val="000000"/>
                <w:sz w:val="24"/>
                <w:szCs w:val="24"/>
                <w:lang w:eastAsia="ru-RU"/>
              </w:rPr>
              <w:t>.</w:t>
            </w:r>
          </w:p>
        </w:tc>
      </w:tr>
      <w:tr w:rsidR="00EC4379" w:rsidRPr="00EC4379" w:rsidTr="008242C5">
        <w:trPr>
          <w:trHeight w:val="300"/>
        </w:trPr>
        <w:tc>
          <w:tcPr>
            <w:tcW w:w="10284" w:type="dxa"/>
            <w:gridSpan w:val="5"/>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 xml:space="preserve">           (тыс. руб.)</w:t>
            </w:r>
          </w:p>
        </w:tc>
      </w:tr>
      <w:tr w:rsidR="00EC4379" w:rsidRPr="00EC4379" w:rsidTr="008242C5">
        <w:trPr>
          <w:trHeight w:val="840"/>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4063"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1211" w:type="dxa"/>
            <w:tcBorders>
              <w:top w:val="single" w:sz="4" w:space="0" w:color="auto"/>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2017 год</w:t>
            </w:r>
          </w:p>
        </w:tc>
        <w:tc>
          <w:tcPr>
            <w:tcW w:w="1134" w:type="dxa"/>
            <w:tcBorders>
              <w:top w:val="single" w:sz="4" w:space="0" w:color="auto"/>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2018 год</w:t>
            </w:r>
          </w:p>
        </w:tc>
        <w:tc>
          <w:tcPr>
            <w:tcW w:w="1276" w:type="dxa"/>
            <w:tcBorders>
              <w:top w:val="single" w:sz="4" w:space="0" w:color="auto"/>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2019 год</w:t>
            </w:r>
          </w:p>
        </w:tc>
      </w:tr>
      <w:tr w:rsidR="00EC4379" w:rsidRPr="00EC4379" w:rsidTr="008242C5">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000 01 00 00 00 00 0000 000</w:t>
            </w:r>
          </w:p>
        </w:tc>
        <w:tc>
          <w:tcPr>
            <w:tcW w:w="4063" w:type="dxa"/>
            <w:vMerge w:val="restart"/>
            <w:tcBorders>
              <w:top w:val="nil"/>
              <w:left w:val="single" w:sz="4" w:space="0" w:color="auto"/>
              <w:bottom w:val="single" w:sz="4" w:space="0" w:color="auto"/>
              <w:right w:val="nil"/>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 – всего:</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896,3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0</w:t>
            </w:r>
          </w:p>
        </w:tc>
      </w:tr>
      <w:tr w:rsidR="00EC4379" w:rsidRPr="00EC4379" w:rsidTr="008242C5">
        <w:trPr>
          <w:trHeight w:val="458"/>
        </w:trPr>
        <w:tc>
          <w:tcPr>
            <w:tcW w:w="2600"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4063" w:type="dxa"/>
            <w:vMerge/>
            <w:tcBorders>
              <w:top w:val="nil"/>
              <w:left w:val="single" w:sz="4" w:space="0" w:color="auto"/>
              <w:bottom w:val="single" w:sz="4" w:space="0" w:color="auto"/>
              <w:right w:val="nil"/>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r>
      <w:tr w:rsidR="00EC4379" w:rsidRPr="00EC4379" w:rsidTr="008242C5">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000 01 05 00 00 00 0000 000</w:t>
            </w:r>
          </w:p>
        </w:tc>
        <w:tc>
          <w:tcPr>
            <w:tcW w:w="4063" w:type="dxa"/>
            <w:vMerge w:val="restart"/>
            <w:tcBorders>
              <w:top w:val="nil"/>
              <w:left w:val="single" w:sz="4" w:space="0" w:color="auto"/>
              <w:bottom w:val="single" w:sz="4" w:space="0" w:color="auto"/>
              <w:right w:val="nil"/>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896,3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0</w:t>
            </w:r>
          </w:p>
        </w:tc>
      </w:tr>
      <w:tr w:rsidR="00EC4379" w:rsidRPr="00EC4379" w:rsidTr="008242C5">
        <w:trPr>
          <w:trHeight w:val="458"/>
        </w:trPr>
        <w:tc>
          <w:tcPr>
            <w:tcW w:w="2600"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4063" w:type="dxa"/>
            <w:vMerge/>
            <w:tcBorders>
              <w:top w:val="nil"/>
              <w:left w:val="single" w:sz="4" w:space="0" w:color="auto"/>
              <w:bottom w:val="single" w:sz="4" w:space="0" w:color="auto"/>
              <w:right w:val="nil"/>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r>
      <w:tr w:rsidR="00EC4379" w:rsidRPr="00EC4379" w:rsidTr="008242C5">
        <w:trPr>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000 01 05 00 00 00 0000 500</w:t>
            </w:r>
          </w:p>
        </w:tc>
        <w:tc>
          <w:tcPr>
            <w:tcW w:w="4063" w:type="dxa"/>
            <w:tcBorders>
              <w:top w:val="nil"/>
              <w:left w:val="nil"/>
              <w:bottom w:val="single" w:sz="4" w:space="0" w:color="auto"/>
              <w:right w:val="nil"/>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Увеличение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-172634,4</w:t>
            </w:r>
          </w:p>
        </w:tc>
        <w:tc>
          <w:tcPr>
            <w:tcW w:w="113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-177342,3</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-181740,4</w:t>
            </w:r>
          </w:p>
        </w:tc>
      </w:tr>
      <w:tr w:rsidR="00EC4379" w:rsidRPr="00EC4379" w:rsidTr="008242C5">
        <w:trPr>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000 01 05 02 00 00 0000 500</w:t>
            </w:r>
          </w:p>
        </w:tc>
        <w:tc>
          <w:tcPr>
            <w:tcW w:w="4063" w:type="dxa"/>
            <w:tcBorders>
              <w:top w:val="nil"/>
              <w:left w:val="nil"/>
              <w:bottom w:val="single" w:sz="4" w:space="0" w:color="auto"/>
              <w:right w:val="nil"/>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-172634,4</w:t>
            </w:r>
          </w:p>
        </w:tc>
        <w:tc>
          <w:tcPr>
            <w:tcW w:w="113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-177342,3</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-181740,4</w:t>
            </w:r>
          </w:p>
        </w:tc>
      </w:tr>
      <w:tr w:rsidR="00EC4379" w:rsidRPr="00EC4379" w:rsidTr="008242C5">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000 01 05 02 01 00 0000 510</w:t>
            </w:r>
          </w:p>
        </w:tc>
        <w:tc>
          <w:tcPr>
            <w:tcW w:w="4063" w:type="dxa"/>
            <w:tcBorders>
              <w:top w:val="nil"/>
              <w:left w:val="nil"/>
              <w:bottom w:val="single" w:sz="4" w:space="0" w:color="auto"/>
              <w:right w:val="nil"/>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-172634,4</w:t>
            </w:r>
          </w:p>
        </w:tc>
        <w:tc>
          <w:tcPr>
            <w:tcW w:w="113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-177342,3</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-181740,4</w:t>
            </w:r>
          </w:p>
        </w:tc>
      </w:tr>
      <w:tr w:rsidR="00EC4379" w:rsidRPr="00EC4379" w:rsidTr="008242C5">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040 01 05 02 01 05 0000 510</w:t>
            </w:r>
          </w:p>
        </w:tc>
        <w:tc>
          <w:tcPr>
            <w:tcW w:w="4063" w:type="dxa"/>
            <w:vMerge w:val="restart"/>
            <w:tcBorders>
              <w:top w:val="nil"/>
              <w:left w:val="single" w:sz="4" w:space="0" w:color="auto"/>
              <w:bottom w:val="single" w:sz="4" w:space="0" w:color="auto"/>
              <w:right w:val="nil"/>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-172634,4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-177342,3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-181740,4</w:t>
            </w:r>
          </w:p>
        </w:tc>
      </w:tr>
      <w:tr w:rsidR="00EC4379" w:rsidRPr="00EC4379" w:rsidTr="008242C5">
        <w:trPr>
          <w:trHeight w:val="458"/>
        </w:trPr>
        <w:tc>
          <w:tcPr>
            <w:tcW w:w="2600"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4063" w:type="dxa"/>
            <w:vMerge/>
            <w:tcBorders>
              <w:top w:val="nil"/>
              <w:left w:val="single" w:sz="4" w:space="0" w:color="auto"/>
              <w:bottom w:val="single" w:sz="4" w:space="0" w:color="auto"/>
              <w:right w:val="nil"/>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r>
      <w:tr w:rsidR="00EC4379" w:rsidRPr="00EC4379" w:rsidTr="008242C5">
        <w:trPr>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000 01 05 00 00 00 0000 600</w:t>
            </w:r>
          </w:p>
        </w:tc>
        <w:tc>
          <w:tcPr>
            <w:tcW w:w="4063" w:type="dxa"/>
            <w:tcBorders>
              <w:top w:val="nil"/>
              <w:left w:val="nil"/>
              <w:bottom w:val="single" w:sz="4" w:space="0" w:color="auto"/>
              <w:right w:val="nil"/>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Уменьшение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173530,7</w:t>
            </w:r>
          </w:p>
        </w:tc>
        <w:tc>
          <w:tcPr>
            <w:tcW w:w="113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177342,3</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181740,4</w:t>
            </w:r>
          </w:p>
        </w:tc>
      </w:tr>
      <w:tr w:rsidR="00EC4379" w:rsidRPr="00EC4379" w:rsidTr="008242C5">
        <w:trPr>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000 01 05 02 00 00 0000 600</w:t>
            </w:r>
          </w:p>
        </w:tc>
        <w:tc>
          <w:tcPr>
            <w:tcW w:w="4063" w:type="dxa"/>
            <w:tcBorders>
              <w:top w:val="nil"/>
              <w:left w:val="nil"/>
              <w:bottom w:val="single" w:sz="4" w:space="0" w:color="auto"/>
              <w:right w:val="nil"/>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173530,7</w:t>
            </w:r>
          </w:p>
        </w:tc>
        <w:tc>
          <w:tcPr>
            <w:tcW w:w="113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177342,3</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181740,4</w:t>
            </w:r>
          </w:p>
        </w:tc>
      </w:tr>
      <w:tr w:rsidR="00EC4379" w:rsidRPr="00EC4379" w:rsidTr="008242C5">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000 01 05 02 01 00 0000 610</w:t>
            </w:r>
          </w:p>
        </w:tc>
        <w:tc>
          <w:tcPr>
            <w:tcW w:w="4063" w:type="dxa"/>
            <w:tcBorders>
              <w:top w:val="nil"/>
              <w:left w:val="nil"/>
              <w:bottom w:val="single" w:sz="4" w:space="0" w:color="auto"/>
              <w:right w:val="nil"/>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1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173530,7</w:t>
            </w:r>
          </w:p>
        </w:tc>
        <w:tc>
          <w:tcPr>
            <w:tcW w:w="113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177342,3</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181740,4</w:t>
            </w:r>
          </w:p>
        </w:tc>
      </w:tr>
      <w:tr w:rsidR="00EC4379" w:rsidRPr="00EC4379" w:rsidTr="008242C5">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040 01 05 02 01 05 0000 610</w:t>
            </w:r>
          </w:p>
        </w:tc>
        <w:tc>
          <w:tcPr>
            <w:tcW w:w="4063" w:type="dxa"/>
            <w:vMerge w:val="restart"/>
            <w:tcBorders>
              <w:top w:val="nil"/>
              <w:left w:val="single" w:sz="4" w:space="0" w:color="auto"/>
              <w:bottom w:val="single" w:sz="4" w:space="0" w:color="000000"/>
              <w:right w:val="nil"/>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1211"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173530,7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177342,3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181740,4</w:t>
            </w:r>
          </w:p>
        </w:tc>
      </w:tr>
      <w:tr w:rsidR="00EC4379" w:rsidRPr="00EC4379" w:rsidTr="008242C5">
        <w:trPr>
          <w:trHeight w:val="458"/>
        </w:trPr>
        <w:tc>
          <w:tcPr>
            <w:tcW w:w="2600"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4063" w:type="dxa"/>
            <w:vMerge/>
            <w:tcBorders>
              <w:top w:val="nil"/>
              <w:left w:val="single" w:sz="4" w:space="0" w:color="auto"/>
              <w:bottom w:val="single" w:sz="4" w:space="0" w:color="000000"/>
              <w:right w:val="nil"/>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Приложение 4</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к решению Совета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t>Тейковского</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t>муниципального района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от 27.02.2017 г. № 168-р</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Приложение 7</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к решению Совета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t>Тейковского</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t>муниципального района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от 16.12.2016 г. № 155-р</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tbl>
      <w:tblPr>
        <w:tblW w:w="10417" w:type="dxa"/>
        <w:tblInd w:w="108" w:type="dxa"/>
        <w:tblLook w:val="04A0" w:firstRow="1" w:lastRow="0" w:firstColumn="1" w:lastColumn="0" w:noHBand="0" w:noVBand="1"/>
      </w:tblPr>
      <w:tblGrid>
        <w:gridCol w:w="10417"/>
      </w:tblGrid>
      <w:tr w:rsidR="00EC4379" w:rsidRPr="00EC4379" w:rsidTr="008242C5">
        <w:trPr>
          <w:trHeight w:val="315"/>
        </w:trPr>
        <w:tc>
          <w:tcPr>
            <w:tcW w:w="425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 xml:space="preserve">Распределение бюджетных ассигнований по целевым статьям </w:t>
            </w:r>
          </w:p>
        </w:tc>
      </w:tr>
      <w:tr w:rsidR="00EC4379" w:rsidRPr="00EC4379" w:rsidTr="008242C5">
        <w:trPr>
          <w:trHeight w:val="315"/>
        </w:trPr>
        <w:tc>
          <w:tcPr>
            <w:tcW w:w="425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 xml:space="preserve">(муниципальным программам Тейковского муниципального района и </w:t>
            </w:r>
          </w:p>
        </w:tc>
      </w:tr>
      <w:tr w:rsidR="00EC4379" w:rsidRPr="00EC4379" w:rsidTr="008242C5">
        <w:trPr>
          <w:trHeight w:val="315"/>
        </w:trPr>
        <w:tc>
          <w:tcPr>
            <w:tcW w:w="425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не включенным в муниципальные программы Тейковского муниципального</w:t>
            </w:r>
          </w:p>
        </w:tc>
      </w:tr>
      <w:tr w:rsidR="00EC4379" w:rsidRPr="00EC4379" w:rsidTr="008242C5">
        <w:trPr>
          <w:trHeight w:val="615"/>
        </w:trPr>
        <w:tc>
          <w:tcPr>
            <w:tcW w:w="4253"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2017 год</w:t>
            </w: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tbl>
      <w:tblPr>
        <w:tblW w:w="10348" w:type="dxa"/>
        <w:tblInd w:w="108" w:type="dxa"/>
        <w:tblLayout w:type="fixed"/>
        <w:tblLook w:val="04A0" w:firstRow="1" w:lastRow="0" w:firstColumn="1" w:lastColumn="0" w:noHBand="0" w:noVBand="1"/>
      </w:tblPr>
      <w:tblGrid>
        <w:gridCol w:w="4820"/>
        <w:gridCol w:w="1231"/>
        <w:gridCol w:w="1026"/>
        <w:gridCol w:w="1145"/>
        <w:gridCol w:w="850"/>
        <w:gridCol w:w="1276"/>
      </w:tblGrid>
      <w:tr w:rsidR="00EC4379" w:rsidRPr="00EC4379" w:rsidTr="008242C5">
        <w:trPr>
          <w:trHeight w:val="23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Наименование</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Целевая статья</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Вид расходов</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Утверждено по бюджету на 2017г.</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Внесенные изменения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Уточненный бюджет на 2017 год</w:t>
            </w:r>
          </w:p>
        </w:tc>
      </w:tr>
      <w:tr w:rsidR="00EC4379" w:rsidRPr="00EC4379" w:rsidTr="008242C5">
        <w:trPr>
          <w:trHeight w:val="45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«Развитие образования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108579,7</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108579,7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Подпрограмма «Развитие общего образования»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3309,9</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3309,9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«Укрепление материально-технической базы учреждений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3214,8</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3214,8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966,2</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966,2</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1973,6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1973,6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275,0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275,0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кадрового потенциала системы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0110200000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0110200050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Совершенствование учительского корпуса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0110200050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«Финансовое обеспечение предоставления мер социальной поддержки в сфере образования»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2084,7</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2084,7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«Финансовое обеспечение предоставления мер социальной поддержки в сфере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2084,7</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2084,7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w:t>
            </w:r>
            <w:r w:rsidRPr="00EC4379">
              <w:rPr>
                <w:rFonts w:ascii="Times New Roman" w:eastAsia="Times New Roman" w:hAnsi="Times New Roman" w:cs="Times New Roman"/>
                <w:color w:val="000000"/>
                <w:sz w:val="18"/>
                <w:szCs w:val="20"/>
                <w:lang w:eastAsia="ru-RU"/>
              </w:rPr>
              <w:lastRenderedPageBreak/>
              <w:t xml:space="preserve">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0120100140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0120100140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821,6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821,6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33,8</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67,6</w:t>
            </w:r>
          </w:p>
        </w:tc>
      </w:tr>
      <w:tr w:rsidR="00EC4379" w:rsidRPr="00EC4379" w:rsidTr="008242C5">
        <w:trPr>
          <w:trHeight w:val="230"/>
        </w:trPr>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31"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0120180100</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199,5</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199,5</w:t>
            </w:r>
          </w:p>
        </w:tc>
      </w:tr>
      <w:tr w:rsidR="00EC4379" w:rsidRPr="00EC4379" w:rsidTr="008242C5">
        <w:trPr>
          <w:trHeight w:val="458"/>
        </w:trPr>
        <w:tc>
          <w:tcPr>
            <w:tcW w:w="4820"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1231"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1145"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654,7</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654,7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Подпрограмма «Выявление и поддержка одаренных детей»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0130000000</w:t>
            </w:r>
          </w:p>
        </w:tc>
        <w:tc>
          <w:tcPr>
            <w:tcW w:w="1026"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476,4</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476,4</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«Выявление и поддержка одаренных детей и молодежи»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0130100000</w:t>
            </w:r>
          </w:p>
        </w:tc>
        <w:tc>
          <w:tcPr>
            <w:tcW w:w="1026"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476,4</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476,4</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436,4</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436,4</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Подпрограмма “Реализация основных общеобразовательных программ»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0140000000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44931,1</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44931,1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дошкольного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9297,1</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9297,1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3511,9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3511,9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3189,1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3189,1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1574,4</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1574,4</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1000,8</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Основное мероприятие «Развитие общего образования»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35634,0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35634,0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809,8</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809,8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9008,6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9008,6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16658,5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16658,5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110,5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110,5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6384,3</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6384,3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1216,7</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1216,7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Содержание прочих учреждений образования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799,6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799,6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r>
      <w:tr w:rsidR="00EC4379" w:rsidRPr="00EC4379" w:rsidTr="008242C5">
        <w:trPr>
          <w:trHeight w:val="20"/>
        </w:trPr>
        <w:tc>
          <w:tcPr>
            <w:tcW w:w="4820"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231"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0150000000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52913,9</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52913,9</w:t>
            </w:r>
          </w:p>
        </w:tc>
      </w:tr>
      <w:tr w:rsidR="00EC4379" w:rsidRPr="00EC4379" w:rsidTr="008242C5">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дошкольного образования»</w:t>
            </w:r>
          </w:p>
        </w:tc>
        <w:tc>
          <w:tcPr>
            <w:tcW w:w="1231"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4369,3</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4369,3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0150180170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4344,5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4344,5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w:t>
            </w:r>
            <w:r w:rsidRPr="00EC4379">
              <w:rPr>
                <w:rFonts w:ascii="Times New Roman" w:eastAsia="Times New Roman" w:hAnsi="Times New Roman" w:cs="Times New Roman"/>
                <w:color w:val="000000"/>
                <w:sz w:val="18"/>
                <w:szCs w:val="20"/>
                <w:lang w:eastAsia="ru-RU"/>
              </w:rPr>
              <w:lastRenderedPageBreak/>
              <w:t xml:space="preserve">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0150180170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24,8</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24,8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общего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48544,6</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48544,6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13189,9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13189,9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49,0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49,0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35305,7</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35305,7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«Реализация дополнительных общеобразовательных программ»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0160000000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3831,0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3831,0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дополнительного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3831,0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3831,0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3001,5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3001,5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724,4</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724,4</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105,1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105,1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«Организация отдыха и оздоровления детей»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0170000000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665,7</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665,7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отдыха и оздоровления детей»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665,7</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665,7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w:t>
            </w:r>
            <w:r w:rsidRPr="00EC4379">
              <w:rPr>
                <w:rFonts w:ascii="Times New Roman" w:eastAsia="Times New Roman" w:hAnsi="Times New Roman" w:cs="Times New Roman"/>
                <w:color w:val="000000"/>
                <w:sz w:val="18"/>
                <w:szCs w:val="20"/>
                <w:lang w:eastAsia="ru-RU"/>
              </w:rPr>
              <w:lastRenderedPageBreak/>
              <w:t xml:space="preserve">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0170180190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69,3</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0170180190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184,8</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0170180200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01701S0190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122,9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122,9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01701S0190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265,6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265,6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«Реализация молодежной политики на территории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0190000000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«Реализация молодежной политики»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0190100000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EC4379">
              <w:rPr>
                <w:rFonts w:ascii="Times New Roman" w:eastAsia="Times New Roman" w:hAnsi="Times New Roman" w:cs="Times New Roman"/>
                <w:color w:val="000000"/>
                <w:sz w:val="18"/>
                <w:szCs w:val="20"/>
                <w:lang w:eastAsia="ru-RU"/>
              </w:rPr>
              <w:t>межпоселенческого</w:t>
            </w:r>
            <w:proofErr w:type="spellEnd"/>
            <w:r w:rsidRPr="00EC4379">
              <w:rPr>
                <w:rFonts w:ascii="Times New Roman" w:eastAsia="Times New Roman" w:hAnsi="Times New Roman" w:cs="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0190100150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EC4379">
              <w:rPr>
                <w:rFonts w:ascii="Times New Roman" w:eastAsia="Times New Roman" w:hAnsi="Times New Roman" w:cs="Times New Roman"/>
                <w:color w:val="000000"/>
                <w:sz w:val="18"/>
                <w:szCs w:val="20"/>
                <w:lang w:eastAsia="ru-RU"/>
              </w:rPr>
              <w:t>межпоселенческого</w:t>
            </w:r>
            <w:proofErr w:type="spellEnd"/>
            <w:r w:rsidRPr="00EC4379">
              <w:rPr>
                <w:rFonts w:ascii="Times New Roman" w:eastAsia="Times New Roman" w:hAnsi="Times New Roman" w:cs="Times New Roman"/>
                <w:color w:val="000000"/>
                <w:sz w:val="18"/>
                <w:szCs w:val="20"/>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0190100150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01Б000000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287,0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287,0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кадрового потенциала системы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287,0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287,0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b/>
                <w:bCs/>
                <w:color w:val="000000"/>
                <w:sz w:val="18"/>
                <w:szCs w:val="20"/>
                <w:lang w:eastAsia="ru-RU"/>
              </w:rPr>
              <w:t>Муниципальная программа «Культура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0200000000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8037,1</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93,0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8130,1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sz w:val="18"/>
                <w:szCs w:val="20"/>
                <w:lang w:eastAsia="ru-RU"/>
              </w:rPr>
            </w:pPr>
            <w:r w:rsidRPr="00EC4379">
              <w:rPr>
                <w:rFonts w:ascii="Times New Roman" w:eastAsia="Times New Roman" w:hAnsi="Times New Roman" w:cs="Times New Roman"/>
                <w:sz w:val="18"/>
                <w:szCs w:val="20"/>
                <w:lang w:eastAsia="ru-RU"/>
              </w:rPr>
              <w:t xml:space="preserve">Подпрограмма «Развитие культуры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6591,3</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93,0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6684,3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культуры»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4440,8</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4440,8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2334,2</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2334,2</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2032,6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2032,6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29,0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29,0</w:t>
            </w:r>
          </w:p>
        </w:tc>
      </w:tr>
      <w:tr w:rsidR="00EC4379" w:rsidRPr="00EC4379" w:rsidTr="008242C5">
        <w:trPr>
          <w:trHeight w:val="20"/>
        </w:trPr>
        <w:tc>
          <w:tcPr>
            <w:tcW w:w="4820"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45,0</w:t>
            </w:r>
          </w:p>
        </w:tc>
      </w:tr>
      <w:tr w:rsidR="00EC4379" w:rsidRPr="00EC4379" w:rsidTr="008242C5">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«Укрепление материально-технической базы учреждений культуры»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0210200000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93,0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0210200190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93,0</w:t>
            </w:r>
          </w:p>
        </w:tc>
        <w:tc>
          <w:tcPr>
            <w:tcW w:w="127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«Повышение средней заработной платы работникам муниципальных учреждений культуры»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0210300000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0210380340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02103S0340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библиотечного обслуживания населения"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0210400000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1849,6</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1849,6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(Межбюджетные трансферты)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0210408030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1849,6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1849,6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«Предоставление дополнительного образования в сфере культуры и искусства»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0220000000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1445,8</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1445,8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дополнительного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1378,8</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1378,8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1304,2</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1304,2</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74,1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74,1</w:t>
            </w:r>
          </w:p>
        </w:tc>
      </w:tr>
      <w:tr w:rsidR="00EC4379" w:rsidRPr="00EC4379" w:rsidTr="008242C5">
        <w:trPr>
          <w:trHeight w:val="20"/>
        </w:trPr>
        <w:tc>
          <w:tcPr>
            <w:tcW w:w="4820"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w:t>
            </w:r>
          </w:p>
        </w:tc>
      </w:tr>
      <w:tr w:rsidR="00EC4379" w:rsidRPr="00EC4379" w:rsidTr="008242C5">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02201S1430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«Развитие физической культуры и спорта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0300000000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177,8</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177,8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sz w:val="18"/>
                <w:szCs w:val="20"/>
                <w:lang w:eastAsia="ru-RU"/>
              </w:rPr>
            </w:pPr>
            <w:r w:rsidRPr="00EC4379">
              <w:rPr>
                <w:rFonts w:ascii="Times New Roman" w:eastAsia="Times New Roman" w:hAnsi="Times New Roman" w:cs="Times New Roman"/>
                <w:sz w:val="18"/>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соревнованиях»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официальных физкультурно-оздоровительных и </w:t>
            </w:r>
            <w:r w:rsidRPr="00EC4379">
              <w:rPr>
                <w:rFonts w:ascii="Times New Roman" w:eastAsia="Times New Roman" w:hAnsi="Times New Roman" w:cs="Times New Roman"/>
                <w:color w:val="000000"/>
                <w:sz w:val="18"/>
                <w:szCs w:val="20"/>
                <w:lang w:eastAsia="ru-RU"/>
              </w:rPr>
              <w:lastRenderedPageBreak/>
              <w:t xml:space="preserve">спортивных мероприятий»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0310100240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«Поддержка населения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70,0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70,0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sz w:val="18"/>
                <w:szCs w:val="20"/>
                <w:lang w:eastAsia="ru-RU"/>
              </w:rPr>
            </w:pPr>
            <w:r w:rsidRPr="00EC4379">
              <w:rPr>
                <w:rFonts w:ascii="Times New Roman" w:eastAsia="Times New Roman" w:hAnsi="Times New Roman" w:cs="Times New Roman"/>
                <w:sz w:val="18"/>
                <w:szCs w:val="20"/>
                <w:lang w:eastAsia="ru-RU"/>
              </w:rPr>
              <w:t xml:space="preserve">Подпрограмма «Повышение качества жизни граждан пожилого возраста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0410100320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b/>
                <w:bCs/>
                <w:color w:val="000000"/>
                <w:sz w:val="18"/>
                <w:szCs w:val="20"/>
                <w:lang w:eastAsia="ru-RU"/>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0600000000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8681,1</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37,7</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8718,8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«Обеспечение жильем молодых семей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376,9</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37,7</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414,6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жильем молодых семей»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376,9</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37,7</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414,6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proofErr w:type="spellStart"/>
            <w:r w:rsidRPr="00EC4379">
              <w:rPr>
                <w:rFonts w:ascii="Times New Roman" w:eastAsia="Times New Roman" w:hAnsi="Times New Roman" w:cs="Times New Roman"/>
                <w:color w:val="000000"/>
                <w:sz w:val="18"/>
                <w:szCs w:val="20"/>
                <w:lang w:eastAsia="ru-RU"/>
              </w:rPr>
              <w:t>Предоствавление</w:t>
            </w:r>
            <w:proofErr w:type="spellEnd"/>
            <w:r w:rsidRPr="00EC4379">
              <w:rPr>
                <w:rFonts w:ascii="Times New Roman" w:eastAsia="Times New Roman" w:hAnsi="Times New Roman" w:cs="Times New Roman"/>
                <w:color w:val="000000"/>
                <w:sz w:val="18"/>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0610107040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376,9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37,7</w:t>
            </w:r>
          </w:p>
        </w:tc>
        <w:tc>
          <w:tcPr>
            <w:tcW w:w="127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414,6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«Развитие газификации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0640000000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332,6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332,6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газоснабжения в границах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0640100000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332,6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332,6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Разработка </w:t>
            </w:r>
            <w:proofErr w:type="spellStart"/>
            <w:r w:rsidRPr="00EC4379">
              <w:rPr>
                <w:rFonts w:ascii="Times New Roman" w:eastAsia="Times New Roman" w:hAnsi="Times New Roman" w:cs="Times New Roman"/>
                <w:color w:val="000000"/>
                <w:sz w:val="18"/>
                <w:szCs w:val="20"/>
                <w:lang w:eastAsia="ru-RU"/>
              </w:rPr>
              <w:t>проектно</w:t>
            </w:r>
            <w:proofErr w:type="spellEnd"/>
            <w:r w:rsidRPr="00EC4379">
              <w:rPr>
                <w:rFonts w:ascii="Times New Roman" w:eastAsia="Times New Roman" w:hAnsi="Times New Roman" w:cs="Times New Roman"/>
                <w:color w:val="000000"/>
                <w:sz w:val="18"/>
                <w:szCs w:val="20"/>
                <w:lang w:eastAsia="ru-RU"/>
              </w:rPr>
              <w:t xml:space="preserve"> - сметной документации для газификации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0640140020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332,6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332,6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1023,1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1023,1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«Проведение капитального ремонта жилфонда»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1023,1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1023,1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0660120200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879,9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879,9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0660120210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143,2</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143,2</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«Обеспечение водоснабжением  жителей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0670000000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водоснабжения в границах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0670100000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0670108040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«Обеспечение населения Тейковского муниципального района теплоснабжением»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теплоснабжения в границах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0680160050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0680108120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0680120240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0690000000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"Участие в организации деятельности по сбору и транспортированию твердых коммунальных отходов"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0690100000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на исполнение переданных полномочий сельским поселениям на участие в организации деятельности по сбору ( в том числе раздельному сбору) и транспортированию твердых коммунальных отходов сельских поселений (Межбюджетные трансферты)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0690108060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«Содержание территорий сельских кладбищ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06Б0000000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ритуальных услуг и содержание мест захоронения"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06Б0100000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06Б0108110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0700000000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«Улучшение кормовой базы в общественном животноводстве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«Содействие муниципальным унитарным предприятиям района в улучшении кормовой базы»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0710160030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b/>
                <w:bCs/>
                <w:color w:val="000000"/>
                <w:sz w:val="18"/>
                <w:szCs w:val="20"/>
                <w:lang w:eastAsia="ru-RU"/>
              </w:rPr>
              <w:t>Муниципальная программа «Экономическое развитие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0800000000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«Развитие малого и среднего предпринимательства в Тейковском муниципальном районе на 2014-2016 годы»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«Поддержка малого и среднего предпринимательства»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0810160020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«Развитие информационного общества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1330,0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1330,0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«Обслуживание информационной системы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830,0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830,0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830,0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830,0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1010120080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830,0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830,0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1020120190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Муниципальная программа "Развитие сельского хозяйства и регулирование рынков сельскохозяйственной продукции, сырья и </w:t>
            </w:r>
            <w:r w:rsidRPr="00EC4379">
              <w:rPr>
                <w:rFonts w:ascii="Times New Roman" w:eastAsia="Times New Roman" w:hAnsi="Times New Roman" w:cs="Times New Roman"/>
                <w:b/>
                <w:bCs/>
                <w:color w:val="000000"/>
                <w:sz w:val="18"/>
                <w:szCs w:val="20"/>
                <w:lang w:eastAsia="ru-RU"/>
              </w:rPr>
              <w:lastRenderedPageBreak/>
              <w:t>продовольствия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lastRenderedPageBreak/>
              <w:t>1200000000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550,0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"Планировка территории и проведение комплексных кадастровых работ"</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Разработка проектов планировки и межевания территории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1210120390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Выполнение комплексных кадастровых работ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1210120400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1400000000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513,6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513,6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"Профилактика правонарушений, борьба с преступностью и обеспечения безопасности граждан</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513,6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513,6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общественного порядка и профилактика правонарушений»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513,6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513,6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1410100310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1410100310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1410180360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327,3</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327,3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1410180360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36,3</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1500000000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«Реализация государственной молодежной политики»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Муниципальная программа "Улучшение условий и охраны труда в Тейковском муниципальном районе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39,0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129,0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39,0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129,0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Основное мероприятие "Соблюдение требований охраны труда"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39,0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129,0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39,0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129,0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1900000000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движения транспортных средств и пешеходов, повышение безопасности дорожных условий»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1920120300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2000000000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4481,5</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748,3</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5229,8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2947,1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2947,1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2010120400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2010108010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2178,5</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104,2</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2282,7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2178,5</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104,2</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2282,7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2020120410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2178,5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104,2</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2282,7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2100000000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"Обеспечение существующей потребности в медицинских кадрах, их оптимальное размещение и эффективное использование"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«Привлечение и развитие кадрового потенциала в учреждениях здравоохранения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Создание и предоставление для проживания служебного жилищного фонда (Социальное обеспечение и иные выплаты населению)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«Создание условий для развития туризма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2200000000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77,6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77,6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"Повышение туристической привлекательности Тейковского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2210000000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77,6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77,6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Основное мероприятие "Создание и продвижение конкурентоспособного туристского продукта"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2210100000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77,6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77,6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2210100550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77,6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77,6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Непрограммные направления деятельности представительного органа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4000000000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977,9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977,9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4090000270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817,5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817,5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4090000270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160,4</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160,4</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Непрограммные направления деятельности исполнительных органов местного самоуправления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4100000000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23087,8</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23087,8</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1313,5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1313,5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13960,0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13960,0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3076,5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3076,5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(Социальное обеспечение и иные выплаты населению)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34,3</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1098,7</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1098,7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159,0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159,0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3167,6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3167,6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277,2</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277,2</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Иные непрограммные мероприятия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4290000000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14998,7</w:t>
            </w:r>
          </w:p>
        </w:tc>
        <w:tc>
          <w:tcPr>
            <w:tcW w:w="85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-550,0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14448,7</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5200,0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5200,0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53,6</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53,6</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236,4</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236,4</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328,0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328,0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4290008100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966,3</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966,3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2703,3</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2688,3</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919,5</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919,5</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(Социальное обеспечение и иные выплаты населению)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26,4</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26,4</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1301,2</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1301,2</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820"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1231"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4290020270</w:t>
            </w:r>
          </w:p>
        </w:tc>
        <w:tc>
          <w:tcPr>
            <w:tcW w:w="1026"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559,4</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559,4</w:t>
            </w:r>
          </w:p>
        </w:tc>
      </w:tr>
      <w:tr w:rsidR="00EC4379" w:rsidRPr="00EC4379" w:rsidTr="008242C5">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Организация дополнительного пенсионного обеспечения отдельных категорий граждан (Социальное обеспечение и иные выплаты населению)</w:t>
            </w:r>
          </w:p>
        </w:tc>
        <w:tc>
          <w:tcPr>
            <w:tcW w:w="1231"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4290007010</w:t>
            </w:r>
          </w:p>
        </w:tc>
        <w:tc>
          <w:tcPr>
            <w:tcW w:w="1026"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1316,1</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1316,1</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4290007030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4300000000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Иные непрограммные мероприятия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4390000000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4390080350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4390080370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1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w:t>
            </w:r>
          </w:p>
        </w:tc>
        <w:tc>
          <w:tcPr>
            <w:tcW w:w="850"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w:t>
            </w:r>
          </w:p>
        </w:tc>
      </w:tr>
      <w:tr w:rsidR="00EC4379" w:rsidRPr="00EC4379" w:rsidTr="008242C5">
        <w:trPr>
          <w:trHeight w:val="20"/>
        </w:trPr>
        <w:tc>
          <w:tcPr>
            <w:tcW w:w="4820" w:type="dxa"/>
            <w:tcBorders>
              <w:top w:val="nil"/>
              <w:left w:val="single" w:sz="4" w:space="0" w:color="auto"/>
              <w:bottom w:val="single" w:sz="4" w:space="0" w:color="auto"/>
              <w:right w:val="single" w:sz="4" w:space="0" w:color="auto"/>
            </w:tcBorders>
            <w:shd w:val="clear" w:color="000000" w:fill="FFFFFF"/>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ВСЕГО</w:t>
            </w:r>
          </w:p>
        </w:tc>
        <w:tc>
          <w:tcPr>
            <w:tcW w:w="1231"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026"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145"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172612,7</w:t>
            </w:r>
          </w:p>
        </w:tc>
        <w:tc>
          <w:tcPr>
            <w:tcW w:w="850"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918,0</w:t>
            </w:r>
          </w:p>
        </w:tc>
        <w:tc>
          <w:tcPr>
            <w:tcW w:w="1276"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173530,7</w:t>
            </w:r>
          </w:p>
        </w:tc>
      </w:tr>
      <w:tr w:rsidR="00EC4379" w:rsidRPr="00EC4379" w:rsidTr="008242C5">
        <w:trPr>
          <w:trHeight w:val="255"/>
        </w:trPr>
        <w:tc>
          <w:tcPr>
            <w:tcW w:w="482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p>
        </w:tc>
        <w:tc>
          <w:tcPr>
            <w:tcW w:w="12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Приложение 5</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к решению Совета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Тейковского</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муниципального района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от 27.02.2017 г. № 168-р</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Приложение 8</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к решению Совета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t>Тейковского</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t>муниципального района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от 16.12.2016 г. № 155-р</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center"/>
        <w:rPr>
          <w:rFonts w:ascii="Times New Roman" w:eastAsia="Times New Roman" w:hAnsi="Times New Roman" w:cs="Times New Roman"/>
          <w:b/>
          <w:sz w:val="24"/>
          <w:szCs w:val="28"/>
          <w:lang w:eastAsia="ru-RU"/>
        </w:rPr>
      </w:pPr>
      <w:r w:rsidRPr="00EC4379">
        <w:rPr>
          <w:rFonts w:ascii="Times New Roman" w:eastAsia="Times New Roman" w:hAnsi="Times New Roman" w:cs="Times New Roman"/>
          <w:b/>
          <w:sz w:val="24"/>
          <w:szCs w:val="28"/>
          <w:lang w:eastAsia="ru-RU"/>
        </w:rPr>
        <w:t>Распределение бюджетных ассигнований по целевым статьям</w:t>
      </w:r>
    </w:p>
    <w:p w:rsidR="00EC4379" w:rsidRPr="00EC4379" w:rsidRDefault="00EC4379" w:rsidP="00EC4379">
      <w:pPr>
        <w:spacing w:after="0" w:line="240" w:lineRule="auto"/>
        <w:jc w:val="center"/>
        <w:rPr>
          <w:rFonts w:ascii="Times New Roman" w:eastAsia="Times New Roman" w:hAnsi="Times New Roman" w:cs="Times New Roman"/>
          <w:b/>
          <w:sz w:val="24"/>
          <w:szCs w:val="28"/>
          <w:lang w:eastAsia="ru-RU"/>
        </w:rPr>
      </w:pPr>
      <w:r w:rsidRPr="00EC4379">
        <w:rPr>
          <w:rFonts w:ascii="Times New Roman" w:eastAsia="Times New Roman" w:hAnsi="Times New Roman" w:cs="Times New Roman"/>
          <w:b/>
          <w:sz w:val="24"/>
          <w:szCs w:val="28"/>
          <w:lang w:eastAsia="ru-RU"/>
        </w:rPr>
        <w:t>(муниципальным программам Тейковского муниципального района и</w:t>
      </w:r>
    </w:p>
    <w:p w:rsidR="00EC4379" w:rsidRPr="00EC4379" w:rsidRDefault="00EC4379" w:rsidP="00EC4379">
      <w:pPr>
        <w:spacing w:after="0" w:line="240" w:lineRule="auto"/>
        <w:jc w:val="center"/>
        <w:rPr>
          <w:rFonts w:ascii="Times New Roman" w:eastAsia="Times New Roman" w:hAnsi="Times New Roman" w:cs="Times New Roman"/>
          <w:b/>
          <w:sz w:val="24"/>
          <w:szCs w:val="28"/>
          <w:lang w:eastAsia="ru-RU"/>
        </w:rPr>
      </w:pPr>
      <w:r w:rsidRPr="00EC4379">
        <w:rPr>
          <w:rFonts w:ascii="Times New Roman" w:eastAsia="Times New Roman" w:hAnsi="Times New Roman" w:cs="Times New Roman"/>
          <w:b/>
          <w:sz w:val="24"/>
          <w:szCs w:val="28"/>
          <w:lang w:eastAsia="ru-RU"/>
        </w:rPr>
        <w:t>не включенным в муниципальные программы Тейковского муниципального</w:t>
      </w:r>
    </w:p>
    <w:p w:rsidR="00EC4379" w:rsidRPr="00EC4379" w:rsidRDefault="00EC4379" w:rsidP="00EC4379">
      <w:pPr>
        <w:spacing w:after="0" w:line="240" w:lineRule="auto"/>
        <w:jc w:val="center"/>
        <w:rPr>
          <w:rFonts w:ascii="Times New Roman" w:eastAsia="Times New Roman" w:hAnsi="Times New Roman" w:cs="Times New Roman"/>
          <w:b/>
          <w:sz w:val="24"/>
          <w:szCs w:val="28"/>
          <w:lang w:eastAsia="ru-RU"/>
        </w:rPr>
      </w:pPr>
      <w:r w:rsidRPr="00EC4379">
        <w:rPr>
          <w:rFonts w:ascii="Times New Roman" w:eastAsia="Times New Roman" w:hAnsi="Times New Roman" w:cs="Times New Roman"/>
          <w:b/>
          <w:sz w:val="24"/>
          <w:szCs w:val="28"/>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2018 - 2019 годов</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tbl>
      <w:tblPr>
        <w:tblW w:w="10710" w:type="dxa"/>
        <w:tblInd w:w="-176" w:type="dxa"/>
        <w:tblLook w:val="04A0" w:firstRow="1" w:lastRow="0" w:firstColumn="1" w:lastColumn="0" w:noHBand="0" w:noVBand="1"/>
      </w:tblPr>
      <w:tblGrid>
        <w:gridCol w:w="6521"/>
        <w:gridCol w:w="1231"/>
        <w:gridCol w:w="1026"/>
        <w:gridCol w:w="966"/>
        <w:gridCol w:w="966"/>
      </w:tblGrid>
      <w:tr w:rsidR="00EC4379" w:rsidRPr="00EC4379" w:rsidTr="008242C5">
        <w:trPr>
          <w:trHeight w:val="20"/>
        </w:trPr>
        <w:tc>
          <w:tcPr>
            <w:tcW w:w="65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Наименование</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Целевая статья</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Вид расходов</w:t>
            </w:r>
          </w:p>
        </w:tc>
        <w:tc>
          <w:tcPr>
            <w:tcW w:w="1932" w:type="dxa"/>
            <w:gridSpan w:val="2"/>
            <w:tcBorders>
              <w:top w:val="single" w:sz="4" w:space="0" w:color="auto"/>
              <w:left w:val="nil"/>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Плановый период</w:t>
            </w:r>
          </w:p>
        </w:tc>
      </w:tr>
      <w:tr w:rsidR="00EC4379" w:rsidRPr="00EC4379" w:rsidTr="008242C5">
        <w:trPr>
          <w:trHeight w:val="458"/>
        </w:trPr>
        <w:tc>
          <w:tcPr>
            <w:tcW w:w="6521"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2018 год</w:t>
            </w:r>
          </w:p>
        </w:tc>
        <w:tc>
          <w:tcPr>
            <w:tcW w:w="966" w:type="dxa"/>
            <w:vMerge w:val="restart"/>
            <w:tcBorders>
              <w:top w:val="nil"/>
              <w:left w:val="single" w:sz="4" w:space="0" w:color="auto"/>
              <w:bottom w:val="single" w:sz="4" w:space="0" w:color="000000"/>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2019 год</w:t>
            </w:r>
          </w:p>
        </w:tc>
      </w:tr>
      <w:tr w:rsidR="00EC4379" w:rsidRPr="00EC4379" w:rsidTr="008242C5">
        <w:trPr>
          <w:trHeight w:val="458"/>
        </w:trPr>
        <w:tc>
          <w:tcPr>
            <w:tcW w:w="6521"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«Развитие образования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106908,4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103178,7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Подпрограмма «Развитие общего образования»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3639,7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«Укрепление материально-технической базы учреждений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3639,7</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1750,0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1514,7</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375,0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«Финансовое обеспечение предоставления мер социальной поддержки в сфере образования»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955,6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955,6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«Финансовое обеспечение предоставления мер социальной поддержки в сфере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955,6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955,6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67,6</w:t>
            </w:r>
          </w:p>
        </w:tc>
      </w:tr>
      <w:tr w:rsidR="00EC4379" w:rsidRPr="00EC4379" w:rsidTr="008242C5">
        <w:trPr>
          <w:trHeight w:val="230"/>
        </w:trPr>
        <w:tc>
          <w:tcPr>
            <w:tcW w:w="6521" w:type="dxa"/>
            <w:vMerge w:val="restart"/>
            <w:tcBorders>
              <w:top w:val="nil"/>
              <w:left w:val="single" w:sz="4" w:space="0" w:color="auto"/>
              <w:bottom w:val="single" w:sz="4" w:space="0" w:color="000000"/>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w:t>
            </w:r>
            <w:r w:rsidRPr="00EC4379">
              <w:rPr>
                <w:rFonts w:ascii="Times New Roman" w:eastAsia="Times New Roman" w:hAnsi="Times New Roman" w:cs="Times New Roman"/>
                <w:color w:val="000000"/>
                <w:sz w:val="18"/>
                <w:szCs w:val="20"/>
                <w:lang w:eastAsia="ru-RU"/>
              </w:rPr>
              <w:lastRenderedPageBreak/>
              <w:t xml:space="preserve">товаров, работ и услуг для обеспечения государственных (муниципальных) нужд) </w:t>
            </w:r>
          </w:p>
        </w:tc>
        <w:tc>
          <w:tcPr>
            <w:tcW w:w="1231"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0120180100</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199,5</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199,5</w:t>
            </w:r>
          </w:p>
        </w:tc>
      </w:tr>
      <w:tr w:rsidR="00EC4379" w:rsidRPr="00EC4379" w:rsidTr="008242C5">
        <w:trPr>
          <w:trHeight w:val="458"/>
        </w:trPr>
        <w:tc>
          <w:tcPr>
            <w:tcW w:w="6521"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1231"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c>
          <w:tcPr>
            <w:tcW w:w="966" w:type="dxa"/>
            <w:vMerge/>
            <w:tcBorders>
              <w:top w:val="nil"/>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654,7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654,7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Подпрограмма «Выявление и поддержка одаренных детей»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0130000000</w:t>
            </w:r>
          </w:p>
        </w:tc>
        <w:tc>
          <w:tcPr>
            <w:tcW w:w="1026"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476,4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476,4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«Выявление и поддержка одаренных детей и молодежи»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0130100000</w:t>
            </w:r>
          </w:p>
        </w:tc>
        <w:tc>
          <w:tcPr>
            <w:tcW w:w="1026"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476,4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476,4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426,4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426,4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Подпрограмма “Реализация основных общеобразовательных программ»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0140000000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44055,8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44055,8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дошкольного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9219,3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9219,3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3511,9</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3511,9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3156,4</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3156,4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20,9</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1529,3</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1529,3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1000,8</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Основное мероприятие «Развитие общего образования»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34836,5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34836,5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809,8</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809,8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8747,7</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8747,7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16154,9</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16154,9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110,5</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110,5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6533,2</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6533,2</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1095,9</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1095,9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Содержание прочих учреждений образования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738,5</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738,5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r>
      <w:tr w:rsidR="00EC4379" w:rsidRPr="00EC4379" w:rsidTr="008242C5">
        <w:trPr>
          <w:trHeight w:val="20"/>
        </w:trPr>
        <w:tc>
          <w:tcPr>
            <w:tcW w:w="6521"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231" w:type="dxa"/>
            <w:tcBorders>
              <w:top w:val="nil"/>
              <w:left w:val="nil"/>
              <w:bottom w:val="nil"/>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0150000000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52913,9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52913,9</w:t>
            </w:r>
          </w:p>
        </w:tc>
      </w:tr>
      <w:tr w:rsidR="00EC4379" w:rsidRPr="00EC4379" w:rsidTr="008242C5">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дошкольного образования»</w:t>
            </w:r>
          </w:p>
        </w:tc>
        <w:tc>
          <w:tcPr>
            <w:tcW w:w="1231" w:type="dxa"/>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4369,3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4369,3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w:t>
            </w:r>
            <w:r w:rsidRPr="00EC4379">
              <w:rPr>
                <w:rFonts w:ascii="Times New Roman" w:eastAsia="Times New Roman" w:hAnsi="Times New Roman" w:cs="Times New Roman"/>
                <w:color w:val="000000"/>
                <w:sz w:val="18"/>
                <w:szCs w:val="20"/>
                <w:lang w:eastAsia="ru-RU"/>
              </w:rPr>
              <w:lastRenderedPageBreak/>
              <w:t>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0150180170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4344,5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4344,5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0150180170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24,8</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24,8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общего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48544,6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48544,6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13189,9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13189,9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49,0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49,0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35305,7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35305,7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«Реализация дополнительных общеобразовательных программ»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0160000000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3824,3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3824,3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дополнительного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3824,3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3824,3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3001,5</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3001,5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717,8</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717,8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105,0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«Организация отдыха и оздоровления детей»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0170000000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665,7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665,7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отдыха и оздоровления детей»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665,7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665,7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0170180190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0170180190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0170180200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23,1</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01701S0190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122,9</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122,9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01701S0190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265,6</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265,6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«Реализация молодежной политики на территории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0190000000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«Реализация молодежной политики»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0190100000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EC4379">
              <w:rPr>
                <w:rFonts w:ascii="Times New Roman" w:eastAsia="Times New Roman" w:hAnsi="Times New Roman" w:cs="Times New Roman"/>
                <w:color w:val="000000"/>
                <w:sz w:val="18"/>
                <w:szCs w:val="20"/>
                <w:lang w:eastAsia="ru-RU"/>
              </w:rPr>
              <w:t>межпоселенческого</w:t>
            </w:r>
            <w:proofErr w:type="spellEnd"/>
            <w:r w:rsidRPr="00EC4379">
              <w:rPr>
                <w:rFonts w:ascii="Times New Roman" w:eastAsia="Times New Roman" w:hAnsi="Times New Roman" w:cs="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0190100150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01Б000000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287,0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287,0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кадрового потенциала системы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287,0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287,0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b/>
                <w:bCs/>
                <w:color w:val="000000"/>
                <w:sz w:val="18"/>
                <w:szCs w:val="20"/>
                <w:lang w:eastAsia="ru-RU"/>
              </w:rPr>
              <w:t>Муниципальная программа «Культура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0200000000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8037,1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8037,1</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sz w:val="18"/>
                <w:szCs w:val="20"/>
                <w:lang w:eastAsia="ru-RU"/>
              </w:rPr>
            </w:pPr>
            <w:r w:rsidRPr="00EC4379">
              <w:rPr>
                <w:rFonts w:ascii="Times New Roman" w:eastAsia="Times New Roman" w:hAnsi="Times New Roman" w:cs="Times New Roman"/>
                <w:sz w:val="18"/>
                <w:szCs w:val="20"/>
                <w:lang w:eastAsia="ru-RU"/>
              </w:rPr>
              <w:t xml:space="preserve">Подпрограмма «Развитие культуры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6591,3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6591,3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культуры»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4428,8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4422,8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2334,2</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2334,2</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2018,6</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2012,6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w:t>
            </w:r>
          </w:p>
        </w:tc>
      </w:tr>
      <w:tr w:rsidR="00EC4379" w:rsidRPr="00EC4379" w:rsidTr="008242C5">
        <w:trPr>
          <w:trHeight w:val="20"/>
        </w:trPr>
        <w:tc>
          <w:tcPr>
            <w:tcW w:w="6521" w:type="dxa"/>
            <w:tcBorders>
              <w:top w:val="nil"/>
              <w:left w:val="single" w:sz="4" w:space="0" w:color="auto"/>
              <w:bottom w:val="nil"/>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w:t>
            </w:r>
          </w:p>
        </w:tc>
      </w:tr>
      <w:tr w:rsidR="00EC4379" w:rsidRPr="00EC4379" w:rsidTr="008242C5">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«Укрепление материально-технической базы учреждений культуры»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0210200000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0210200190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«Повышение средней заработной платы работникам муниципальных учреждений культуры»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0210300000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02103S0340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библиотечного обслуживания населения"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0210400000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1849,6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1849,6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0210400350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1441,3</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1441,3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0210400350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408,3</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408,3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sz w:val="18"/>
                <w:szCs w:val="20"/>
                <w:lang w:eastAsia="ru-RU"/>
              </w:rPr>
            </w:pPr>
            <w:r w:rsidRPr="00EC4379">
              <w:rPr>
                <w:rFonts w:ascii="Times New Roman" w:eastAsia="Times New Roman" w:hAnsi="Times New Roman" w:cs="Times New Roman"/>
                <w:b/>
                <w:bCs/>
                <w:sz w:val="18"/>
                <w:szCs w:val="20"/>
                <w:lang w:eastAsia="ru-RU"/>
              </w:rPr>
              <w:t xml:space="preserve">Подпрограмма «Предоставление дополнительного образования в сфере культуры и искусства»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0220000000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1445,8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1445,8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«Развитие дополнительного образования»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1445,8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1445,8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1304,2</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1304,2</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74,1</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74,1</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02201S1430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«Развитие физической культуры и спорта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0300000000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177,8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sz w:val="18"/>
                <w:szCs w:val="20"/>
                <w:lang w:eastAsia="ru-RU"/>
              </w:rPr>
            </w:pPr>
            <w:r w:rsidRPr="00EC4379">
              <w:rPr>
                <w:rFonts w:ascii="Times New Roman" w:eastAsia="Times New Roman" w:hAnsi="Times New Roman" w:cs="Times New Roman"/>
                <w:sz w:val="18"/>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соревнованиях»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0310100240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«Поддержка населения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70,0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sz w:val="18"/>
                <w:szCs w:val="20"/>
                <w:lang w:eastAsia="ru-RU"/>
              </w:rPr>
            </w:pPr>
            <w:r w:rsidRPr="00EC4379">
              <w:rPr>
                <w:rFonts w:ascii="Times New Roman" w:eastAsia="Times New Roman" w:hAnsi="Times New Roman" w:cs="Times New Roman"/>
                <w:sz w:val="18"/>
                <w:szCs w:val="20"/>
                <w:lang w:eastAsia="ru-RU"/>
              </w:rPr>
              <w:t xml:space="preserve">Подпрограмма «Повышение качества жизни граждан пожилого возраста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0410100320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b/>
                <w:bCs/>
                <w:color w:val="000000"/>
                <w:sz w:val="18"/>
                <w:szCs w:val="20"/>
                <w:lang w:eastAsia="ru-RU"/>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0600000000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8614,3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8462,8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«Обеспечение жильем молодых семей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107,4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жильем молодых семей»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107,4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proofErr w:type="spellStart"/>
            <w:r w:rsidRPr="00EC4379">
              <w:rPr>
                <w:rFonts w:ascii="Times New Roman" w:eastAsia="Times New Roman" w:hAnsi="Times New Roman" w:cs="Times New Roman"/>
                <w:color w:val="000000"/>
                <w:sz w:val="18"/>
                <w:szCs w:val="20"/>
                <w:lang w:eastAsia="ru-RU"/>
              </w:rPr>
              <w:t>Предоствавление</w:t>
            </w:r>
            <w:proofErr w:type="spellEnd"/>
            <w:r w:rsidRPr="00EC4379">
              <w:rPr>
                <w:rFonts w:ascii="Times New Roman" w:eastAsia="Times New Roman" w:hAnsi="Times New Roman" w:cs="Times New Roman"/>
                <w:color w:val="000000"/>
                <w:sz w:val="18"/>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0610107040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107,4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«Развитие газификации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0640000000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508,4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383,8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газоснабжения в границах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0640100000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508,4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383,8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Разработка </w:t>
            </w:r>
            <w:proofErr w:type="spellStart"/>
            <w:r w:rsidRPr="00EC4379">
              <w:rPr>
                <w:rFonts w:ascii="Times New Roman" w:eastAsia="Times New Roman" w:hAnsi="Times New Roman" w:cs="Times New Roman"/>
                <w:color w:val="000000"/>
                <w:sz w:val="18"/>
                <w:szCs w:val="20"/>
                <w:lang w:eastAsia="ru-RU"/>
              </w:rPr>
              <w:t>проектно</w:t>
            </w:r>
            <w:proofErr w:type="spellEnd"/>
            <w:r w:rsidRPr="00EC4379">
              <w:rPr>
                <w:rFonts w:ascii="Times New Roman" w:eastAsia="Times New Roman" w:hAnsi="Times New Roman" w:cs="Times New Roman"/>
                <w:color w:val="000000"/>
                <w:sz w:val="18"/>
                <w:szCs w:val="20"/>
                <w:lang w:eastAsia="ru-RU"/>
              </w:rPr>
              <w:t xml:space="preserve"> - сметной документации для газификации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0640140020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508,4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383,8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1023,1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1023,1</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«Проведение капитального ремонта жилфонда»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1023,1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1023,1</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0660120200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879,9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879,9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0660120210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143,2</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143,2</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«Обеспечение водоснабжением  жителей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0670000000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Основное </w:t>
            </w:r>
            <w:proofErr w:type="spellStart"/>
            <w:r w:rsidRPr="00EC4379">
              <w:rPr>
                <w:rFonts w:ascii="Times New Roman" w:eastAsia="Times New Roman" w:hAnsi="Times New Roman" w:cs="Times New Roman"/>
                <w:color w:val="000000"/>
                <w:sz w:val="18"/>
                <w:szCs w:val="20"/>
                <w:lang w:eastAsia="ru-RU"/>
              </w:rPr>
              <w:t>мерприятие</w:t>
            </w:r>
            <w:proofErr w:type="spellEnd"/>
            <w:r w:rsidRPr="00EC4379">
              <w:rPr>
                <w:rFonts w:ascii="Times New Roman" w:eastAsia="Times New Roman" w:hAnsi="Times New Roman" w:cs="Times New Roman"/>
                <w:color w:val="000000"/>
                <w:sz w:val="18"/>
                <w:szCs w:val="20"/>
                <w:lang w:eastAsia="ru-RU"/>
              </w:rPr>
              <w:t xml:space="preserve"> "Обеспечение водоснабжения в границах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0670100000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0670120220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529,1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529,1</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0670120230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358,8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358,8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«Обеспечение населения Тейковского муниципального района теплоснабжением»</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Основное </w:t>
            </w:r>
            <w:proofErr w:type="spellStart"/>
            <w:r w:rsidRPr="00EC4379">
              <w:rPr>
                <w:rFonts w:ascii="Times New Roman" w:eastAsia="Times New Roman" w:hAnsi="Times New Roman" w:cs="Times New Roman"/>
                <w:color w:val="000000"/>
                <w:sz w:val="18"/>
                <w:szCs w:val="20"/>
                <w:lang w:eastAsia="ru-RU"/>
              </w:rPr>
              <w:t>мерприятие</w:t>
            </w:r>
            <w:proofErr w:type="spellEnd"/>
            <w:r w:rsidRPr="00EC4379">
              <w:rPr>
                <w:rFonts w:ascii="Times New Roman" w:eastAsia="Times New Roman" w:hAnsi="Times New Roman" w:cs="Times New Roman"/>
                <w:color w:val="000000"/>
                <w:sz w:val="18"/>
                <w:szCs w:val="20"/>
                <w:lang w:eastAsia="ru-RU"/>
              </w:rPr>
              <w:t xml:space="preserve"> "Обеспечение теплоснабжения в границах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Субсидии организациям коммунального комплекса Тейковского муниципального района на организацию обеспечения теплоснабжения </w:t>
            </w:r>
            <w:r w:rsidRPr="00EC4379">
              <w:rPr>
                <w:rFonts w:ascii="Times New Roman" w:eastAsia="Times New Roman" w:hAnsi="Times New Roman" w:cs="Times New Roman"/>
                <w:color w:val="000000"/>
                <w:sz w:val="18"/>
                <w:szCs w:val="20"/>
                <w:lang w:eastAsia="ru-RU"/>
              </w:rPr>
              <w:lastRenderedPageBreak/>
              <w:t>потребителей в условиях подготовки и прохождения отопительного периода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0680160050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0680120240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0690000000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"Участие в организации деятельности по сбору и транспортированию твердых коммунальных отходов"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0690100000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0690160040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«Содержание территорий сельских кладбищ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06Б0000000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ритуальных услуг и содержание мест захоронения"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06Б0100000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06Б0120250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06Б0120260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0700000000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«Улучшение кормовой базы в общественном животноводстве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«Содействие муниципальным унитарным предприятиям района в улучшении кормовой базы»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0710160030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w:t>
            </w:r>
            <w:r w:rsidRPr="00EC4379">
              <w:rPr>
                <w:rFonts w:ascii="Times New Roman" w:eastAsia="Times New Roman" w:hAnsi="Times New Roman" w:cs="Times New Roman"/>
                <w:b/>
                <w:bCs/>
                <w:color w:val="000000"/>
                <w:sz w:val="18"/>
                <w:szCs w:val="20"/>
                <w:lang w:eastAsia="ru-RU"/>
              </w:rPr>
              <w:t>Муниципальная программа «Экономическое развитие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0800000000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«Развитие малого и среднего предпринимательства в Тейковском муниципальном районе на 2014-2016 годы»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«Поддержка малого и среднего предпринимательства»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0810160020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1200000000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592,4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592,4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"Планировка территории и проведение комплексных кадастровых работ"</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592,4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Разработка проектов планировки и межевания территории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1210120390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Выполнение комплексных кадастровых работ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1210120400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1400000000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513,6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513,6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"Профилактика правонарушений, борьба с преступностью и обеспечения безопасности граждан</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513,6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513,6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«Обеспечение общественного порядка и профилактика правонарушений»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513,6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513,6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1410100310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1410180360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327,3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327,3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1410180360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lastRenderedPageBreak/>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1500000000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«Реализация государственной молодежной политики»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Муниципальная программа "Улучшение условий и охраны труда в Тейковском муниципальном районе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Основное мероприятие "Соблюдение требований охраны труда"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1900000000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«Организация движения транспортных средств и пешеходов, повышение безопасности дорожных условий»</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1920120300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2000000000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4407,1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4992,5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2010120400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2020000000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2104,1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2689,5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2020100000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2104,1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2689,5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2020120410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2104,1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2689,5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2100000000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Подпрограмма "Обеспечение существующей потребности в медицинских кадрах, их оптимальное размещение и эффективное использование"</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Основное мероприятие «Привлечение и развитие кадрового потенциала в учреждениях здравоохранения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Непрограммные направления деятельности представительного органа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4000000000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977,9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977,9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4090000270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817,5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817,5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4090000270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160,4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160,4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Непрограммные направления деятельности исполнительных органов местного самоуправления  Тейковского муниципального района</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4100000000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23037,9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23037,9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1313,5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1313,5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13910,1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13910,1</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3076,5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3076,5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(Социальное обеспечение и иные выплаты населению)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1098,7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1098,7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159,0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159,0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3167,6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3167,6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277,2</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277,2</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Иные непрограммные мероприятия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4290000000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15985,3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16398,1</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4290020090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5300,0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5300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536,0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536</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4290020120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28,5</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4290020140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236,5</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236,5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1296,3</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1296,3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2697,7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2697,7</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919,5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919,5</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549,8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4290020160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2368,6</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1963,8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4290020270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559,4</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559,4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молодежной политике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4290007010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1316,4</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1316,4</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4290000380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177,8</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4300000000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Иные непрограммные мероприятия</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4390000000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4390080350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4390080370</w:t>
            </w:r>
          </w:p>
        </w:tc>
        <w:tc>
          <w:tcPr>
            <w:tcW w:w="102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w:t>
            </w:r>
          </w:p>
        </w:tc>
      </w:tr>
      <w:tr w:rsidR="00EC4379" w:rsidRPr="00EC4379" w:rsidTr="008242C5">
        <w:trPr>
          <w:trHeight w:val="20"/>
        </w:trPr>
        <w:tc>
          <w:tcPr>
            <w:tcW w:w="6521" w:type="dxa"/>
            <w:tcBorders>
              <w:top w:val="nil"/>
              <w:left w:val="single" w:sz="4" w:space="0" w:color="auto"/>
              <w:bottom w:val="single" w:sz="4" w:space="0" w:color="auto"/>
              <w:right w:val="single" w:sz="4" w:space="0" w:color="auto"/>
            </w:tcBorders>
            <w:shd w:val="clear" w:color="000000" w:fill="FFFFFF"/>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ВСЕГО</w:t>
            </w:r>
          </w:p>
        </w:tc>
        <w:tc>
          <w:tcPr>
            <w:tcW w:w="1231"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026"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66"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170439,3</w:t>
            </w:r>
          </w:p>
        </w:tc>
        <w:tc>
          <w:tcPr>
            <w:tcW w:w="966" w:type="dxa"/>
            <w:tcBorders>
              <w:top w:val="nil"/>
              <w:left w:val="nil"/>
              <w:bottom w:val="single" w:sz="4" w:space="0" w:color="auto"/>
              <w:right w:val="single" w:sz="4" w:space="0" w:color="auto"/>
            </w:tcBorders>
            <w:shd w:val="clear" w:color="000000" w:fill="FFFFFF"/>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167250,9</w:t>
            </w: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Default="00EC4379" w:rsidP="00EC4379">
      <w:pPr>
        <w:spacing w:after="0" w:line="240" w:lineRule="auto"/>
        <w:rPr>
          <w:rFonts w:ascii="Times New Roman" w:eastAsia="Times New Roman" w:hAnsi="Times New Roman" w:cs="Times New Roman"/>
          <w:b/>
          <w:sz w:val="28"/>
          <w:szCs w:val="28"/>
          <w:lang w:eastAsia="ru-RU"/>
        </w:rPr>
      </w:pPr>
    </w:p>
    <w:p w:rsidR="00E80290" w:rsidRPr="00EC4379" w:rsidRDefault="00E80290"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tbl>
      <w:tblPr>
        <w:tblW w:w="10514" w:type="dxa"/>
        <w:tblInd w:w="108" w:type="dxa"/>
        <w:tblLook w:val="04A0" w:firstRow="1" w:lastRow="0" w:firstColumn="1" w:lastColumn="0" w:noHBand="0" w:noVBand="1"/>
      </w:tblPr>
      <w:tblGrid>
        <w:gridCol w:w="1134"/>
        <w:gridCol w:w="5529"/>
        <w:gridCol w:w="1264"/>
        <w:gridCol w:w="1207"/>
        <w:gridCol w:w="1380"/>
      </w:tblGrid>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6</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к решению Совета</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Тейковского</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27.02.2017 г. № 168-р</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9</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к решению Совета</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Тейковского</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80"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16.12.2016 г. № 155-р</w:t>
            </w:r>
          </w:p>
        </w:tc>
      </w:tr>
      <w:tr w:rsidR="00EC4379" w:rsidRPr="00EC4379" w:rsidTr="008242C5">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6793" w:type="dxa"/>
            <w:gridSpan w:val="2"/>
            <w:tcBorders>
              <w:top w:val="nil"/>
              <w:left w:val="nil"/>
              <w:bottom w:val="nil"/>
              <w:right w:val="nil"/>
            </w:tcBorders>
            <w:shd w:val="clear" w:color="auto" w:fill="auto"/>
            <w:vAlign w:val="bottom"/>
            <w:hideMark/>
          </w:tcPr>
          <w:p w:rsidR="00EC4379" w:rsidRPr="00EC4379" w:rsidRDefault="00EC4379" w:rsidP="00EC4379">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r>
      <w:tr w:rsidR="00EC4379" w:rsidRPr="00EC4379" w:rsidTr="008242C5">
        <w:trPr>
          <w:trHeight w:val="20"/>
        </w:trPr>
        <w:tc>
          <w:tcPr>
            <w:tcW w:w="7927"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РАСПРЕДЕЛЕНИЕ РАСХОДОВ</w:t>
            </w:r>
          </w:p>
        </w:tc>
        <w:tc>
          <w:tcPr>
            <w:tcW w:w="1207"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p>
        </w:tc>
        <w:tc>
          <w:tcPr>
            <w:tcW w:w="13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r>
      <w:tr w:rsidR="00EC4379" w:rsidRPr="00EC4379" w:rsidTr="008242C5">
        <w:trPr>
          <w:trHeight w:val="20"/>
        </w:trPr>
        <w:tc>
          <w:tcPr>
            <w:tcW w:w="7927"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r w:rsidRPr="00EC4379">
              <w:rPr>
                <w:rFonts w:ascii="Times New Roman" w:eastAsia="Times New Roman" w:hAnsi="Times New Roman" w:cs="Times New Roman"/>
                <w:b/>
                <w:bCs/>
                <w:color w:val="000000"/>
                <w:sz w:val="24"/>
                <w:szCs w:val="24"/>
                <w:lang w:eastAsia="ru-RU"/>
              </w:rPr>
              <w:t>бюджета Тейковского муниципального района на 2017 год по разделам и подразделам функциональной классификации расходов Российской Федерации</w:t>
            </w:r>
          </w:p>
        </w:tc>
        <w:tc>
          <w:tcPr>
            <w:tcW w:w="1207"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4"/>
                <w:szCs w:val="24"/>
                <w:lang w:eastAsia="ru-RU"/>
              </w:rPr>
            </w:pPr>
          </w:p>
        </w:tc>
        <w:tc>
          <w:tcPr>
            <w:tcW w:w="138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r>
      <w:tr w:rsidR="00EC4379" w:rsidRPr="00EC4379" w:rsidTr="008242C5">
        <w:trPr>
          <w:trHeight w:val="20"/>
        </w:trPr>
        <w:tc>
          <w:tcPr>
            <w:tcW w:w="10514" w:type="dxa"/>
            <w:gridSpan w:val="5"/>
            <w:tcBorders>
              <w:top w:val="nil"/>
              <w:left w:val="nil"/>
              <w:bottom w:val="single" w:sz="4" w:space="0" w:color="auto"/>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(тыс. руб.)</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 </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Наименование показателя</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Утверждено по бюджету на 2017г </w:t>
            </w:r>
          </w:p>
        </w:tc>
        <w:tc>
          <w:tcPr>
            <w:tcW w:w="1207"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Внесенные изменения</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Уточненный бюджет на 2017 год</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0100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30674,6</w:t>
            </w:r>
          </w:p>
        </w:tc>
        <w:tc>
          <w:tcPr>
            <w:tcW w:w="1207"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39,0</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30713,6</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0102</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1313,5</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1313,5</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0103</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977,9</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977,9</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0104</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17434,4</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17434,4</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0105</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Судебная система</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0106</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3445,8</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3445,8</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0111</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5200,0</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5200,0</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0113</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2303,0</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39,0</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2342,0</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0300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4943,5</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4943,5</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0309</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4943,5</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4943,5</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0400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7735,7</w:t>
            </w:r>
          </w:p>
        </w:tc>
        <w:tc>
          <w:tcPr>
            <w:tcW w:w="1207"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748,3</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8484,0</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0405</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353,0</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353,0</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0409</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4731,5</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748,3</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5479,8</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0412</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2651,2</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2651,2</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0500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8863,6</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8863,6</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0501</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Жилищное хозяйство</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1023,1</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1023,1</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0502</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6752,6</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6752,6</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0503</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Благоустройство</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1087,9</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1087,9</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0700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Образование</w:t>
            </w:r>
            <w:r w:rsidRPr="00EC4379">
              <w:rPr>
                <w:rFonts w:ascii="Times New Roman" w:eastAsia="Times New Roman" w:hAnsi="Times New Roman" w:cs="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109620,8</w:t>
            </w:r>
          </w:p>
        </w:tc>
        <w:tc>
          <w:tcPr>
            <w:tcW w:w="1207"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109620,8</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0701</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14140,9</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14140,9</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0702</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86022,8</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-5276,8</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80746,0</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0703</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Дополнительное образование детей</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5276,8</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5276,8</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0707</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Молодежная политика</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845,7</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845,7</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0709</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8611,4</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8611,4</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0800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Культура, кинематография</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7849,0</w:t>
            </w:r>
          </w:p>
        </w:tc>
        <w:tc>
          <w:tcPr>
            <w:tcW w:w="1207"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93,0</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7942,0</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0801</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6591,3</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93,0</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6684,3</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0804</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1257,7</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1257,7</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0900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Здравоохранение</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400,0</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400,0</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0902</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400,0</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400,0</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1000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2347,7</w:t>
            </w:r>
          </w:p>
        </w:tc>
        <w:tc>
          <w:tcPr>
            <w:tcW w:w="1207"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37,7</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2385,4</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1001</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1316,1</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1316,1</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lastRenderedPageBreak/>
              <w:t>1003</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Социальное обеспечение населения</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376,9</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37,7</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414,6</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1004</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654,7</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654,7</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1100</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177,8</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177,8</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1102</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177,8</w:t>
            </w:r>
          </w:p>
        </w:tc>
        <w:tc>
          <w:tcPr>
            <w:tcW w:w="1207"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177,8</w:t>
            </w:r>
          </w:p>
        </w:tc>
      </w:tr>
      <w:tr w:rsidR="00EC4379" w:rsidRPr="00EC4379" w:rsidTr="008242C5">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lang w:eastAsia="ru-RU"/>
              </w:rPr>
            </w:pPr>
            <w:r w:rsidRPr="00EC4379">
              <w:rPr>
                <w:rFonts w:ascii="Times New Roman" w:eastAsia="Times New Roman" w:hAnsi="Times New Roman" w:cs="Times New Roman"/>
                <w:b/>
                <w:bCs/>
                <w:color w:val="000000"/>
                <w:lang w:eastAsia="ru-RU"/>
              </w:rPr>
              <w:t> </w:t>
            </w:r>
          </w:p>
        </w:tc>
        <w:tc>
          <w:tcPr>
            <w:tcW w:w="552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172612,7</w:t>
            </w:r>
          </w:p>
        </w:tc>
        <w:tc>
          <w:tcPr>
            <w:tcW w:w="1207"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918,0</w:t>
            </w:r>
          </w:p>
        </w:tc>
        <w:tc>
          <w:tcPr>
            <w:tcW w:w="138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173530,7</w:t>
            </w: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18"/>
          <w:szCs w:val="28"/>
          <w:lang w:eastAsia="ru-RU"/>
        </w:rPr>
      </w:pPr>
    </w:p>
    <w:tbl>
      <w:tblPr>
        <w:tblW w:w="10479" w:type="dxa"/>
        <w:tblInd w:w="108" w:type="dxa"/>
        <w:tblLook w:val="04A0" w:firstRow="1" w:lastRow="0" w:firstColumn="1" w:lastColumn="0" w:noHBand="0" w:noVBand="1"/>
      </w:tblPr>
      <w:tblGrid>
        <w:gridCol w:w="1134"/>
        <w:gridCol w:w="7263"/>
        <w:gridCol w:w="1041"/>
        <w:gridCol w:w="1041"/>
      </w:tblGrid>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9345" w:type="dxa"/>
            <w:gridSpan w:val="3"/>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7</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к решению Совета</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Тейковского</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27.02.2017 г. № 168-р</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Приложение 10</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к решению Совета</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Тейковского</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муниципального района</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от 16.12.2016 г. № 155-р</w:t>
            </w:r>
          </w:p>
        </w:tc>
      </w:tr>
      <w:tr w:rsidR="00EC4379" w:rsidRPr="00EC4379" w:rsidTr="00E80290">
        <w:trPr>
          <w:trHeight w:val="20"/>
        </w:trPr>
        <w:tc>
          <w:tcPr>
            <w:tcW w:w="113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p>
        </w:tc>
        <w:tc>
          <w:tcPr>
            <w:tcW w:w="9345" w:type="dxa"/>
            <w:gridSpan w:val="3"/>
            <w:tcBorders>
              <w:top w:val="nil"/>
              <w:left w:val="nil"/>
              <w:bottom w:val="nil"/>
              <w:right w:val="nil"/>
            </w:tcBorders>
            <w:shd w:val="clear" w:color="auto" w:fill="auto"/>
            <w:vAlign w:val="bottom"/>
            <w:hideMark/>
          </w:tcPr>
          <w:p w:rsidR="00EC4379" w:rsidRPr="00EC4379" w:rsidRDefault="00EC4379" w:rsidP="00EC4379">
            <w:pPr>
              <w:spacing w:after="0" w:line="240" w:lineRule="auto"/>
              <w:ind w:firstLineChars="1500" w:firstLine="3000"/>
              <w:jc w:val="right"/>
              <w:rPr>
                <w:rFonts w:ascii="Times New Roman" w:eastAsia="Times New Roman" w:hAnsi="Times New Roman" w:cs="Times New Roman"/>
                <w:sz w:val="20"/>
                <w:szCs w:val="20"/>
                <w:lang w:eastAsia="ru-RU"/>
              </w:rPr>
            </w:pPr>
          </w:p>
        </w:tc>
      </w:tr>
      <w:tr w:rsidR="00EC4379" w:rsidRPr="00EC4379" w:rsidTr="00E80290">
        <w:trPr>
          <w:trHeight w:val="20"/>
        </w:trPr>
        <w:tc>
          <w:tcPr>
            <w:tcW w:w="10479"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Cs w:val="24"/>
                <w:lang w:eastAsia="ru-RU"/>
              </w:rPr>
            </w:pPr>
            <w:r w:rsidRPr="00E80290">
              <w:rPr>
                <w:rFonts w:ascii="Times New Roman" w:eastAsia="Times New Roman" w:hAnsi="Times New Roman" w:cs="Times New Roman"/>
                <w:b/>
                <w:bCs/>
                <w:color w:val="000000"/>
                <w:sz w:val="20"/>
                <w:szCs w:val="24"/>
                <w:lang w:eastAsia="ru-RU"/>
              </w:rPr>
              <w:t>РАСПРЕДЕЛЕНИЕ РАСХОДОВ</w:t>
            </w:r>
          </w:p>
        </w:tc>
      </w:tr>
      <w:tr w:rsidR="00EC4379" w:rsidRPr="00EC4379" w:rsidTr="00E80290">
        <w:trPr>
          <w:trHeight w:val="20"/>
        </w:trPr>
        <w:tc>
          <w:tcPr>
            <w:tcW w:w="10479"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Cs w:val="24"/>
                <w:lang w:eastAsia="ru-RU"/>
              </w:rPr>
            </w:pPr>
            <w:r w:rsidRPr="00EC4379">
              <w:rPr>
                <w:rFonts w:ascii="Times New Roman" w:eastAsia="Times New Roman" w:hAnsi="Times New Roman" w:cs="Times New Roman"/>
                <w:b/>
                <w:bCs/>
                <w:color w:val="000000"/>
                <w:szCs w:val="24"/>
                <w:lang w:eastAsia="ru-RU"/>
              </w:rPr>
              <w:t xml:space="preserve">бюджета Тейковского муниципального района на плановый период 2018 - 2019 </w:t>
            </w:r>
            <w:proofErr w:type="spellStart"/>
            <w:r w:rsidRPr="00EC4379">
              <w:rPr>
                <w:rFonts w:ascii="Times New Roman" w:eastAsia="Times New Roman" w:hAnsi="Times New Roman" w:cs="Times New Roman"/>
                <w:b/>
                <w:bCs/>
                <w:color w:val="000000"/>
                <w:szCs w:val="24"/>
                <w:lang w:eastAsia="ru-RU"/>
              </w:rPr>
              <w:t>г.г</w:t>
            </w:r>
            <w:proofErr w:type="spellEnd"/>
            <w:r w:rsidRPr="00EC4379">
              <w:rPr>
                <w:rFonts w:ascii="Times New Roman" w:eastAsia="Times New Roman" w:hAnsi="Times New Roman" w:cs="Times New Roman"/>
                <w:b/>
                <w:bCs/>
                <w:color w:val="000000"/>
                <w:szCs w:val="24"/>
                <w:lang w:eastAsia="ru-RU"/>
              </w:rPr>
              <w:t>. по разделам и подразделам функциональной классификации расходов Российской Федерации</w:t>
            </w:r>
          </w:p>
        </w:tc>
      </w:tr>
      <w:tr w:rsidR="00EC4379" w:rsidRPr="00EC4379" w:rsidTr="00E80290">
        <w:trPr>
          <w:trHeight w:val="20"/>
        </w:trPr>
        <w:tc>
          <w:tcPr>
            <w:tcW w:w="10479"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(тыс. руб.)</w:t>
            </w:r>
          </w:p>
        </w:tc>
      </w:tr>
      <w:tr w:rsidR="00EC4379" w:rsidRPr="00EC4379" w:rsidTr="00E80290">
        <w:trPr>
          <w:trHeight w:val="2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24"/>
                <w:szCs w:val="24"/>
                <w:lang w:eastAsia="ru-RU"/>
              </w:rPr>
            </w:pPr>
            <w:r w:rsidRPr="00EC4379">
              <w:rPr>
                <w:rFonts w:ascii="Times New Roman" w:eastAsia="Times New Roman" w:hAnsi="Times New Roman" w:cs="Times New Roman"/>
                <w:color w:val="000000"/>
                <w:sz w:val="24"/>
                <w:szCs w:val="24"/>
                <w:lang w:eastAsia="ru-RU"/>
              </w:rPr>
              <w:t> </w:t>
            </w:r>
          </w:p>
        </w:tc>
        <w:tc>
          <w:tcPr>
            <w:tcW w:w="72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Наименование показателя</w:t>
            </w:r>
          </w:p>
        </w:tc>
        <w:tc>
          <w:tcPr>
            <w:tcW w:w="2082" w:type="dxa"/>
            <w:gridSpan w:val="2"/>
            <w:tcBorders>
              <w:top w:val="single" w:sz="4" w:space="0" w:color="auto"/>
              <w:left w:val="nil"/>
              <w:bottom w:val="single" w:sz="4" w:space="0" w:color="auto"/>
              <w:right w:val="single" w:sz="4" w:space="0" w:color="000000"/>
            </w:tcBorders>
            <w:shd w:val="clear" w:color="auto" w:fill="auto"/>
            <w:vAlign w:val="bottom"/>
            <w:hideMark/>
          </w:tcPr>
          <w:p w:rsidR="00EC4379" w:rsidRPr="00EC4379" w:rsidRDefault="00EC4379" w:rsidP="00EC4379">
            <w:pPr>
              <w:spacing w:after="0" w:line="240" w:lineRule="auto"/>
              <w:jc w:val="center"/>
              <w:rPr>
                <w:rFonts w:ascii="Calibri" w:eastAsia="Times New Roman" w:hAnsi="Calibri" w:cs="Times New Roman"/>
                <w:color w:val="000000"/>
                <w:lang w:eastAsia="ru-RU"/>
              </w:rPr>
            </w:pPr>
            <w:r w:rsidRPr="00EC4379">
              <w:rPr>
                <w:rFonts w:ascii="Calibri" w:eastAsia="Times New Roman" w:hAnsi="Calibri" w:cs="Times New Roman"/>
                <w:color w:val="000000"/>
                <w:lang w:eastAsia="ru-RU"/>
              </w:rPr>
              <w:t>Плановый период</w:t>
            </w:r>
          </w:p>
        </w:tc>
      </w:tr>
      <w:tr w:rsidR="00EC4379" w:rsidRPr="00EC4379" w:rsidTr="00E80290">
        <w:trPr>
          <w:trHeight w:val="2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4"/>
                <w:szCs w:val="24"/>
                <w:lang w:eastAsia="ru-RU"/>
              </w:rPr>
            </w:pPr>
          </w:p>
        </w:tc>
        <w:tc>
          <w:tcPr>
            <w:tcW w:w="7263"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2018 год</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2019 год</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0100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29649,6</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29479,6</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0102</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1313,5</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1313,5</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0103</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977,9</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977,9</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0104</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17384,5</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17384,5</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0105</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Судебная система</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0106</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3445,8</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3445,8</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0111</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Резервные фонды</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5300,0</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5300,0</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0113</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1227,9</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1057,9</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0300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4939,9</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5489,7</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0309</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4939,9</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5489,7</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0400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 xml:space="preserve">Национальная экономика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8528,7</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8751,7</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0405</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353,0</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353,0</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0409</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Дорожное хозяйство (дорожные фонды)</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4657,1</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5242,5</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0412</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3518,6</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3156,2</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0500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Жилищно-коммунальное хозяйство</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9039,4</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8914,8</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0501</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Жилищное хозяйство</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1023,1</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1023,1</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0502</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Коммунальное хозяйство</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6928,4</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6803,8</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0503</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Благоустройство</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1087,9</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1087,9</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0700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Образование</w:t>
            </w:r>
            <w:r w:rsidRPr="00EC4379">
              <w:rPr>
                <w:rFonts w:ascii="Times New Roman" w:eastAsia="Times New Roman" w:hAnsi="Times New Roman" w:cs="Times New Roman"/>
                <w:color w:val="000000"/>
                <w:sz w:val="20"/>
                <w:szCs w:val="20"/>
                <w:lang w:eastAsia="ru-RU"/>
              </w:rPr>
              <w:t xml:space="preserve">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107949,5</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104309,8</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0701</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Дошкольное образование</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14163,1</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13788,1</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0702</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Общее образование</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79116,2</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75851,5</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0703</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Дополнительное образование детей</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5270,1</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5270,1</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0707</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Молодежная политика</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855,7</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855,7</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0709</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Другие вопросы в области образования</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8544,4</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8544,4</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0800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Культура, кинематография</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7849,0</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7849,0</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0801</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Культура</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6591,3</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6591,3</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0804</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1257,7</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1257,7</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0900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Здравоохранение</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200,0</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200,0</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0902</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Амбулаторная помощь</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200,0</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200,0</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1000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Социальная политика</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2105,4</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2078,5</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1001</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Пенсионное обеспечение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1316,4</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1316,4</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1003</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Социальное обеспечение населения</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134,3</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107,4</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1004</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Охрана семьи и детства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654,7</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654,7</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1100</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Физическая культура и спорт</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177,8</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177,8</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1102</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Массовый спорт</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177,8</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177,8</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lang w:eastAsia="ru-RU"/>
              </w:rPr>
            </w:pPr>
            <w:r w:rsidRPr="00EC4379">
              <w:rPr>
                <w:rFonts w:ascii="Times New Roman" w:eastAsia="Times New Roman" w:hAnsi="Times New Roman" w:cs="Times New Roman"/>
                <w:color w:val="000000"/>
                <w:sz w:val="20"/>
                <w:lang w:eastAsia="ru-RU"/>
              </w:rPr>
              <w:t> </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 xml:space="preserve">Итого расходов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170439,3</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167250,9</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 </w:t>
            </w:r>
          </w:p>
        </w:tc>
        <w:tc>
          <w:tcPr>
            <w:tcW w:w="7263"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 xml:space="preserve">Условно утвержденные расходы </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6903,0</w:t>
            </w:r>
          </w:p>
        </w:tc>
        <w:tc>
          <w:tcPr>
            <w:tcW w:w="104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14489,5</w:t>
            </w:r>
          </w:p>
        </w:tc>
      </w:tr>
      <w:tr w:rsidR="00EC4379" w:rsidRPr="00EC4379" w:rsidTr="00E80290">
        <w:trPr>
          <w:trHeight w:val="2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 </w:t>
            </w:r>
          </w:p>
        </w:tc>
        <w:tc>
          <w:tcPr>
            <w:tcW w:w="7263"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 xml:space="preserve">ВСЕГО </w:t>
            </w:r>
          </w:p>
        </w:tc>
        <w:tc>
          <w:tcPr>
            <w:tcW w:w="1041"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177342,3</w:t>
            </w:r>
          </w:p>
        </w:tc>
        <w:tc>
          <w:tcPr>
            <w:tcW w:w="1041"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b/>
                <w:bCs/>
                <w:color w:val="000000"/>
                <w:sz w:val="20"/>
                <w:lang w:eastAsia="ru-RU"/>
              </w:rPr>
            </w:pPr>
            <w:r w:rsidRPr="00EC4379">
              <w:rPr>
                <w:rFonts w:ascii="Times New Roman" w:eastAsia="Times New Roman" w:hAnsi="Times New Roman" w:cs="Times New Roman"/>
                <w:b/>
                <w:bCs/>
                <w:color w:val="000000"/>
                <w:sz w:val="20"/>
                <w:lang w:eastAsia="ru-RU"/>
              </w:rPr>
              <w:t>181740,4</w:t>
            </w:r>
          </w:p>
        </w:tc>
      </w:tr>
    </w:tbl>
    <w:p w:rsidR="00EC4379" w:rsidRPr="00EC4379" w:rsidRDefault="00EC4379" w:rsidP="00EC4379">
      <w:pPr>
        <w:spacing w:after="0" w:line="240" w:lineRule="auto"/>
        <w:jc w:val="right"/>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Приложение 8</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к решению Совета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Тейковского</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муниципального района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от 27.02.2017 г. № 168-р</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Приложение 11</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к решению Совета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Тейковского</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муниципального района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от 16.12.2016 г. № 155-р</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center"/>
        <w:rPr>
          <w:rFonts w:ascii="Times New Roman" w:eastAsia="Times New Roman" w:hAnsi="Times New Roman" w:cs="Times New Roman"/>
          <w:b/>
          <w:sz w:val="24"/>
          <w:szCs w:val="28"/>
          <w:lang w:eastAsia="ru-RU"/>
        </w:rPr>
      </w:pPr>
      <w:r w:rsidRPr="00EC4379">
        <w:rPr>
          <w:rFonts w:ascii="Times New Roman" w:eastAsia="Times New Roman" w:hAnsi="Times New Roman" w:cs="Times New Roman"/>
          <w:b/>
          <w:sz w:val="24"/>
          <w:szCs w:val="28"/>
          <w:lang w:eastAsia="ru-RU"/>
        </w:rPr>
        <w:t>Ведомственная структура расходов бюджета Тейковского муниципального</w:t>
      </w:r>
    </w:p>
    <w:p w:rsidR="00EC4379" w:rsidRPr="00EC4379" w:rsidRDefault="00EC4379" w:rsidP="00EC4379">
      <w:pPr>
        <w:spacing w:after="0" w:line="240" w:lineRule="auto"/>
        <w:jc w:val="center"/>
        <w:rPr>
          <w:rFonts w:ascii="Times New Roman" w:eastAsia="Times New Roman" w:hAnsi="Times New Roman" w:cs="Times New Roman"/>
          <w:b/>
          <w:sz w:val="24"/>
          <w:szCs w:val="28"/>
          <w:lang w:eastAsia="ru-RU"/>
        </w:rPr>
      </w:pPr>
      <w:r w:rsidRPr="00EC4379">
        <w:rPr>
          <w:rFonts w:ascii="Times New Roman" w:eastAsia="Times New Roman" w:hAnsi="Times New Roman" w:cs="Times New Roman"/>
          <w:b/>
          <w:sz w:val="24"/>
          <w:szCs w:val="28"/>
          <w:lang w:eastAsia="ru-RU"/>
        </w:rPr>
        <w:t>района на 2017 год</w:t>
      </w:r>
    </w:p>
    <w:tbl>
      <w:tblPr>
        <w:tblW w:w="10529" w:type="dxa"/>
        <w:tblInd w:w="108" w:type="dxa"/>
        <w:tblLayout w:type="fixed"/>
        <w:tblLook w:val="04A0" w:firstRow="1" w:lastRow="0" w:firstColumn="1" w:lastColumn="0" w:noHBand="0" w:noVBand="1"/>
      </w:tblPr>
      <w:tblGrid>
        <w:gridCol w:w="4536"/>
        <w:gridCol w:w="709"/>
        <w:gridCol w:w="845"/>
        <w:gridCol w:w="856"/>
        <w:gridCol w:w="692"/>
        <w:gridCol w:w="1048"/>
        <w:gridCol w:w="851"/>
        <w:gridCol w:w="992"/>
      </w:tblGrid>
      <w:tr w:rsidR="00EC4379" w:rsidRPr="00EC4379" w:rsidTr="008242C5">
        <w:trPr>
          <w:trHeight w:val="20"/>
        </w:trPr>
        <w:tc>
          <w:tcPr>
            <w:tcW w:w="4536"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bookmarkStart w:id="3" w:name="RANGE!A1:I164"/>
            <w:bookmarkEnd w:id="3"/>
          </w:p>
        </w:tc>
        <w:tc>
          <w:tcPr>
            <w:tcW w:w="709"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45"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3583" w:type="dxa"/>
            <w:gridSpan w:val="4"/>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(тыс. руб.)</w:t>
            </w:r>
          </w:p>
        </w:tc>
      </w:tr>
      <w:tr w:rsidR="00EC4379" w:rsidRPr="00EC4379" w:rsidTr="008242C5">
        <w:trPr>
          <w:trHeight w:val="253"/>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 xml:space="preserve">Код </w:t>
            </w:r>
            <w:proofErr w:type="spellStart"/>
            <w:r w:rsidRPr="00EC4379">
              <w:rPr>
                <w:rFonts w:ascii="Times New Roman" w:eastAsia="Times New Roman" w:hAnsi="Times New Roman" w:cs="Times New Roman"/>
                <w:color w:val="000000"/>
                <w:sz w:val="20"/>
                <w:szCs w:val="20"/>
                <w:lang w:eastAsia="ru-RU"/>
              </w:rPr>
              <w:t>адми-нистратора</w:t>
            </w:r>
            <w:proofErr w:type="spellEnd"/>
            <w:r w:rsidRPr="00EC4379">
              <w:rPr>
                <w:rFonts w:ascii="Times New Roman" w:eastAsia="Times New Roman" w:hAnsi="Times New Roman" w:cs="Times New Roman"/>
                <w:color w:val="000000"/>
                <w:sz w:val="20"/>
                <w:szCs w:val="20"/>
                <w:lang w:eastAsia="ru-RU"/>
              </w:rPr>
              <w:t xml:space="preserve"> расходов</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Раздел, подразделений</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Целевая статья</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Вид рас-ходов</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20"/>
                <w:szCs w:val="20"/>
                <w:lang w:eastAsia="ru-RU"/>
              </w:rPr>
            </w:pPr>
            <w:r w:rsidRPr="00EC4379">
              <w:rPr>
                <w:rFonts w:ascii="Times New Roman" w:eastAsia="Times New Roman" w:hAnsi="Times New Roman" w:cs="Times New Roman"/>
                <w:color w:val="000000"/>
                <w:sz w:val="20"/>
                <w:szCs w:val="20"/>
                <w:lang w:eastAsia="ru-RU"/>
              </w:rPr>
              <w:t>Утверждено по бюджету на 2017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Внесенные изменения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20"/>
                <w:szCs w:val="20"/>
                <w:lang w:eastAsia="ru-RU"/>
              </w:rPr>
            </w:pPr>
            <w:r w:rsidRPr="00EC4379">
              <w:rPr>
                <w:rFonts w:ascii="Times New Roman" w:eastAsia="Times New Roman" w:hAnsi="Times New Roman" w:cs="Times New Roman"/>
                <w:b/>
                <w:bCs/>
                <w:color w:val="000000"/>
                <w:sz w:val="20"/>
                <w:szCs w:val="20"/>
                <w:lang w:eastAsia="ru-RU"/>
              </w:rPr>
              <w:t>Уточненный бюджет на 2017 год</w:t>
            </w:r>
          </w:p>
        </w:tc>
      </w:tr>
      <w:tr w:rsidR="00EC4379" w:rsidRPr="00EC4379" w:rsidTr="008242C5">
        <w:trPr>
          <w:trHeight w:val="45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r>
      <w:tr w:rsidR="00EC4379" w:rsidRPr="00EC4379" w:rsidTr="008242C5">
        <w:trPr>
          <w:trHeight w:val="45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b/>
                <w:bCs/>
                <w:color w:val="000000"/>
                <w:sz w:val="20"/>
                <w:szCs w:val="20"/>
                <w:lang w:eastAsia="ru-RU"/>
              </w:rPr>
            </w:pP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Администрация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4"/>
                <w:lang w:eastAsia="ru-RU"/>
              </w:rPr>
            </w:pPr>
            <w:r w:rsidRPr="00EC4379">
              <w:rPr>
                <w:rFonts w:ascii="Times New Roman" w:eastAsia="Times New Roman" w:hAnsi="Times New Roman" w:cs="Times New Roman"/>
                <w:color w:val="000000"/>
                <w:sz w:val="18"/>
                <w:szCs w:val="24"/>
                <w:lang w:eastAsia="ru-RU"/>
              </w:rPr>
              <w:t> </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4"/>
                <w:lang w:eastAsia="ru-RU"/>
              </w:rPr>
            </w:pPr>
            <w:r w:rsidRPr="00EC4379">
              <w:rPr>
                <w:rFonts w:ascii="Times New Roman" w:eastAsia="Times New Roman" w:hAnsi="Times New Roman" w:cs="Times New Roman"/>
                <w:color w:val="000000"/>
                <w:sz w:val="18"/>
                <w:szCs w:val="24"/>
                <w:lang w:eastAsia="ru-RU"/>
              </w:rPr>
              <w:t> </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4"/>
                <w:lang w:eastAsia="ru-RU"/>
              </w:rPr>
            </w:pPr>
            <w:r w:rsidRPr="00EC4379">
              <w:rPr>
                <w:rFonts w:ascii="Times New Roman" w:eastAsia="Times New Roman" w:hAnsi="Times New Roman" w:cs="Times New Roman"/>
                <w:color w:val="000000"/>
                <w:sz w:val="18"/>
                <w:szCs w:val="24"/>
                <w:lang w:eastAsia="ru-RU"/>
              </w:rPr>
              <w:t> </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31085,7</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786,0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31871,7</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right"/>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1313,5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1313,5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13960,0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13960,0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3076,5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3076,5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34,3</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1410180360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327,3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327,3</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1410180360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36,3</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w:t>
            </w:r>
            <w:r w:rsidRPr="00EC4379">
              <w:rPr>
                <w:rFonts w:ascii="Times New Roman" w:eastAsia="Times New Roman" w:hAnsi="Times New Roman" w:cs="Times New Roman"/>
                <w:color w:val="000000"/>
                <w:sz w:val="18"/>
                <w:szCs w:val="20"/>
                <w:lang w:eastAsia="ru-RU"/>
              </w:rPr>
              <w:lastRenderedPageBreak/>
              <w:t xml:space="preserve">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1010120080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630,0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630,0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1020120190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53,6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53,6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28,5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4290007030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4390080350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328,0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328,0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0405</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4390080370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1920120300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2010120400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2020120410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2178,5</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+104,2</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2282,7</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Разработка проектов планировки и межевания территории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1210120390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1301,2</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950,0</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-550,0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0660120200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879,9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879,9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0660120210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143,2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143,2</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Разработка </w:t>
            </w:r>
            <w:proofErr w:type="spellStart"/>
            <w:r w:rsidRPr="00EC4379">
              <w:rPr>
                <w:rFonts w:ascii="Times New Roman" w:eastAsia="Times New Roman" w:hAnsi="Times New Roman" w:cs="Times New Roman"/>
                <w:color w:val="000000"/>
                <w:sz w:val="18"/>
                <w:szCs w:val="20"/>
                <w:lang w:eastAsia="ru-RU"/>
              </w:rPr>
              <w:t>проектно</w:t>
            </w:r>
            <w:proofErr w:type="spellEnd"/>
            <w:r w:rsidRPr="00EC4379">
              <w:rPr>
                <w:rFonts w:ascii="Times New Roman" w:eastAsia="Times New Roman" w:hAnsi="Times New Roman" w:cs="Times New Roman"/>
                <w:color w:val="000000"/>
                <w:sz w:val="18"/>
                <w:szCs w:val="20"/>
                <w:lang w:eastAsia="ru-RU"/>
              </w:rPr>
              <w:t xml:space="preserve"> - сметной документации для газификации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0640140020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332,6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332,6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0680160050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0680120240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4290020270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559,4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559,4</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0902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0902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0902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0902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0902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2110120490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4290007010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1316,1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1316,1</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proofErr w:type="spellStart"/>
            <w:r w:rsidRPr="00EC4379">
              <w:rPr>
                <w:rFonts w:ascii="Times New Roman" w:eastAsia="Times New Roman" w:hAnsi="Times New Roman" w:cs="Times New Roman"/>
                <w:color w:val="000000"/>
                <w:sz w:val="18"/>
                <w:szCs w:val="20"/>
                <w:lang w:eastAsia="ru-RU"/>
              </w:rPr>
              <w:t>Предоствавление</w:t>
            </w:r>
            <w:proofErr w:type="spellEnd"/>
            <w:r w:rsidRPr="00EC4379">
              <w:rPr>
                <w:rFonts w:ascii="Times New Roman" w:eastAsia="Times New Roman" w:hAnsi="Times New Roman" w:cs="Times New Roman"/>
                <w:color w:val="000000"/>
                <w:sz w:val="18"/>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0610107040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376,9</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37,7</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414,6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Совет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046</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977,9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983,9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046</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4090000270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817,5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817,5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046</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4090000270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160,4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160,4</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046</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Финансовый отдел администрации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29999,9</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114,0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30113,9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0106</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3167,6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3167,6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0106</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277,2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277,2</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0106</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4290020090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5200,0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5200,0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1010120080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21,0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4290008100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966,3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966,3</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2703,3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2703,3</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919,5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919,5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4290000300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26,4</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2010108010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2303,0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0405</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0710160030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0810160020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на исполнение переданных полномочий сельским поселениям на </w:t>
            </w:r>
            <w:r w:rsidRPr="00EC4379">
              <w:rPr>
                <w:rFonts w:ascii="Times New Roman" w:eastAsia="Times New Roman" w:hAnsi="Times New Roman" w:cs="Times New Roman"/>
                <w:color w:val="000000"/>
                <w:sz w:val="18"/>
                <w:szCs w:val="20"/>
                <w:lang w:eastAsia="ru-RU"/>
              </w:rPr>
              <w:lastRenderedPageBreak/>
              <w:t>участие в организации деятельности по сбору ( в том числе раздельному сбору) и транспортированию твердых коммунальных отходов сельских поселений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0690108060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360,6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0680108120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0670108040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887,9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поселений(Межбюджетные трансферты)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06Б0108110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1304,2</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-1304,2</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74,1</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-74,1</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02201S1430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67,0</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1304,2</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1304,2</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74,1</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74,1</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0220100210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0703</w:t>
            </w:r>
          </w:p>
        </w:tc>
        <w:tc>
          <w:tcPr>
            <w:tcW w:w="85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02201S1430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2334,2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2334,2</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2032,6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2032,6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29,0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29,0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0210100180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0210200190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93,0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02103S0340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252,9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040</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0210408030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1849,6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1849,6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Отдел образования администрации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108617,5</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108617,5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0110100030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275,0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0120180100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199,5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199,5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3511,9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3511,9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3189,1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3189,1</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0140100080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0140100110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1574,4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1574,4</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0140100060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1000,8</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w:t>
            </w:r>
            <w:r w:rsidRPr="00EC4379">
              <w:rPr>
                <w:rFonts w:ascii="Times New Roman" w:eastAsia="Times New Roman" w:hAnsi="Times New Roman" w:cs="Times New Roman"/>
                <w:color w:val="000000"/>
                <w:sz w:val="18"/>
                <w:szCs w:val="20"/>
                <w:lang w:eastAsia="ru-RU"/>
              </w:rPr>
              <w:lastRenderedPageBreak/>
              <w:t>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0150180170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4344,5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4344,5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0701</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0150180170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24,8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24,8</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966,2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966,2</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0110100020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1973,6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1973,6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0120100140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307,5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0120100140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821,6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821,6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0120180090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33,8</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0120180090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67,6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809,8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809,8</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9008,6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9008,6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w:t>
            </w:r>
            <w:r w:rsidRPr="00EC4379">
              <w:rPr>
                <w:rFonts w:ascii="Times New Roman" w:eastAsia="Times New Roman" w:hAnsi="Times New Roman" w:cs="Times New Roman"/>
                <w:color w:val="000000"/>
                <w:sz w:val="18"/>
                <w:szCs w:val="20"/>
                <w:lang w:eastAsia="ru-RU"/>
              </w:rPr>
              <w:lastRenderedPageBreak/>
              <w:t>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16658,5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16658,5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110,5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110,5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799,6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799,6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0140200060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644,1</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13189,9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13189,9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49,0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49,0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0150280150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35305,7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35305,7</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3001,5</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-3001,5</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724,4</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-724,4</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105,1</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-105,1</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(Расходы на </w:t>
            </w:r>
            <w:r w:rsidRPr="00EC4379">
              <w:rPr>
                <w:rFonts w:ascii="Times New Roman" w:eastAsia="Times New Roman" w:hAnsi="Times New Roman" w:cs="Times New Roman"/>
                <w:color w:val="000000"/>
                <w:sz w:val="18"/>
                <w:szCs w:val="20"/>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3001,5</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3001,5</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724,4</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724,4</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0160100120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105,1</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105,1</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0170180190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69,3</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0170180190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184,8</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0170180200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23,1</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01701S0190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122,9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122,9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01701S0190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265,6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265,6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EC4379">
              <w:rPr>
                <w:rFonts w:ascii="Times New Roman" w:eastAsia="Times New Roman" w:hAnsi="Times New Roman" w:cs="Times New Roman"/>
                <w:color w:val="000000"/>
                <w:sz w:val="18"/>
                <w:szCs w:val="20"/>
                <w:lang w:eastAsia="ru-RU"/>
              </w:rPr>
              <w:t>межпоселенческого</w:t>
            </w:r>
            <w:proofErr w:type="spellEnd"/>
            <w:r w:rsidRPr="00EC4379">
              <w:rPr>
                <w:rFonts w:ascii="Times New Roman" w:eastAsia="Times New Roman" w:hAnsi="Times New Roman" w:cs="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0190100150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EC4379">
              <w:rPr>
                <w:rFonts w:ascii="Times New Roman" w:eastAsia="Times New Roman" w:hAnsi="Times New Roman" w:cs="Times New Roman"/>
                <w:color w:val="000000"/>
                <w:sz w:val="18"/>
                <w:szCs w:val="20"/>
                <w:lang w:eastAsia="ru-RU"/>
              </w:rPr>
              <w:t>межпоселенческого</w:t>
            </w:r>
            <w:proofErr w:type="spellEnd"/>
            <w:r w:rsidRPr="00EC4379">
              <w:rPr>
                <w:rFonts w:ascii="Times New Roman" w:eastAsia="Times New Roman" w:hAnsi="Times New Roman" w:cs="Times New Roman"/>
                <w:color w:val="000000"/>
                <w:sz w:val="18"/>
                <w:szCs w:val="20"/>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0190100150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25,0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0110200050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45,1</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Совершенствование учительского корпуса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0110200050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w:t>
            </w:r>
            <w:r w:rsidRPr="00EC4379">
              <w:rPr>
                <w:rFonts w:ascii="Times New Roman" w:eastAsia="Times New Roman" w:hAnsi="Times New Roman" w:cs="Times New Roman"/>
                <w:color w:val="000000"/>
                <w:sz w:val="18"/>
                <w:szCs w:val="20"/>
                <w:lang w:eastAsia="ru-RU"/>
              </w:rPr>
              <w:lastRenderedPageBreak/>
              <w:t xml:space="preserve">направленных на поддержку одаренных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346,4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346,4</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6384,3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6384,3</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1216,7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1216,7</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Содержание прочих учреждений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0140200100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800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1,9</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01Б0100400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48,0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144,0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01Б0100420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95,0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1410100310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1410100310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0120180110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300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654,7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654,7</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042</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1102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0310100240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27,8</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xml:space="preserve">Отдел культуры, туризма, молодежной и социальной политики администрации Тейковского муниципального района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 </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1931,7</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12,0</w:t>
            </w:r>
          </w:p>
        </w:tc>
        <w:tc>
          <w:tcPr>
            <w:tcW w:w="992"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1943,7</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0410100320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2210100550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77,6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77,6</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4290020140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136,4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136,4</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w:t>
            </w:r>
            <w:r w:rsidRPr="00EC4379">
              <w:rPr>
                <w:rFonts w:ascii="Times New Roman" w:eastAsia="Times New Roman" w:hAnsi="Times New Roman" w:cs="Times New Roman"/>
                <w:color w:val="000000"/>
                <w:sz w:val="18"/>
                <w:szCs w:val="20"/>
                <w:lang w:eastAsia="ru-RU"/>
              </w:rPr>
              <w:lastRenderedPageBreak/>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lastRenderedPageBreak/>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0113</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1710100710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851" w:type="dxa"/>
            <w:tcBorders>
              <w:top w:val="nil"/>
              <w:left w:val="single" w:sz="4" w:space="0" w:color="auto"/>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12,0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1098,7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1098,7</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0804</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4190000260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159,0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159,0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EC4379">
              <w:rPr>
                <w:rFonts w:ascii="Times New Roman" w:eastAsia="Times New Roman" w:hAnsi="Times New Roman" w:cs="Times New Roman"/>
                <w:color w:val="000000"/>
                <w:sz w:val="18"/>
                <w:szCs w:val="20"/>
                <w:lang w:eastAsia="ru-RU"/>
              </w:rPr>
              <w:t>межпоселенческого</w:t>
            </w:r>
            <w:proofErr w:type="spellEnd"/>
            <w:r w:rsidRPr="00EC4379">
              <w:rPr>
                <w:rFonts w:ascii="Times New Roman" w:eastAsia="Times New Roman" w:hAnsi="Times New Roman" w:cs="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0190100150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0707</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1510100510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1410100310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0709</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0130100070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90,0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047</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1102</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0310100240</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200</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20"/>
                <w:lang w:eastAsia="ru-RU"/>
              </w:rPr>
            </w:pPr>
            <w:r w:rsidRPr="00EC4379">
              <w:rPr>
                <w:rFonts w:ascii="Times New Roman" w:eastAsia="Times New Roman" w:hAnsi="Times New Roman" w:cs="Times New Roman"/>
                <w:color w:val="000000"/>
                <w:sz w:val="18"/>
                <w:szCs w:val="20"/>
                <w:lang w:eastAsia="ru-RU"/>
              </w:rPr>
              <w:t>150,0</w:t>
            </w:r>
          </w:p>
        </w:tc>
      </w:tr>
      <w:tr w:rsidR="00EC4379" w:rsidRPr="00EC4379" w:rsidTr="008242C5">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24"/>
                <w:lang w:eastAsia="ru-RU"/>
              </w:rPr>
            </w:pPr>
            <w:r w:rsidRPr="00EC4379">
              <w:rPr>
                <w:rFonts w:ascii="Times New Roman" w:eastAsia="Times New Roman" w:hAnsi="Times New Roman" w:cs="Times New Roman"/>
                <w:b/>
                <w:bCs/>
                <w:color w:val="000000"/>
                <w:sz w:val="18"/>
                <w:szCs w:val="24"/>
                <w:lang w:eastAsia="ru-RU"/>
              </w:rPr>
              <w:t>ВСЕГО</w:t>
            </w:r>
          </w:p>
        </w:tc>
        <w:tc>
          <w:tcPr>
            <w:tcW w:w="709"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4"/>
                <w:lang w:eastAsia="ru-RU"/>
              </w:rPr>
            </w:pPr>
            <w:r w:rsidRPr="00EC4379">
              <w:rPr>
                <w:rFonts w:ascii="Times New Roman" w:eastAsia="Times New Roman" w:hAnsi="Times New Roman" w:cs="Times New Roman"/>
                <w:color w:val="000000"/>
                <w:sz w:val="18"/>
                <w:szCs w:val="24"/>
                <w:lang w:eastAsia="ru-RU"/>
              </w:rPr>
              <w:t> </w:t>
            </w:r>
          </w:p>
        </w:tc>
        <w:tc>
          <w:tcPr>
            <w:tcW w:w="845"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4"/>
                <w:lang w:eastAsia="ru-RU"/>
              </w:rPr>
            </w:pPr>
            <w:r w:rsidRPr="00EC4379">
              <w:rPr>
                <w:rFonts w:ascii="Times New Roman" w:eastAsia="Times New Roman" w:hAnsi="Times New Roman" w:cs="Times New Roman"/>
                <w:color w:val="000000"/>
                <w:sz w:val="18"/>
                <w:szCs w:val="24"/>
                <w:lang w:eastAsia="ru-RU"/>
              </w:rPr>
              <w:t> </w:t>
            </w:r>
          </w:p>
        </w:tc>
        <w:tc>
          <w:tcPr>
            <w:tcW w:w="85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4"/>
                <w:lang w:eastAsia="ru-RU"/>
              </w:rPr>
            </w:pPr>
            <w:r w:rsidRPr="00EC4379">
              <w:rPr>
                <w:rFonts w:ascii="Times New Roman" w:eastAsia="Times New Roman" w:hAnsi="Times New Roman" w:cs="Times New Roman"/>
                <w:color w:val="000000"/>
                <w:sz w:val="18"/>
                <w:szCs w:val="24"/>
                <w:lang w:eastAsia="ru-RU"/>
              </w:rPr>
              <w:t> </w:t>
            </w:r>
          </w:p>
        </w:tc>
        <w:tc>
          <w:tcPr>
            <w:tcW w:w="6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24"/>
                <w:lang w:eastAsia="ru-RU"/>
              </w:rPr>
            </w:pPr>
            <w:r w:rsidRPr="00EC4379">
              <w:rPr>
                <w:rFonts w:ascii="Times New Roman" w:eastAsia="Times New Roman" w:hAnsi="Times New Roman" w:cs="Times New Roman"/>
                <w:color w:val="000000"/>
                <w:sz w:val="18"/>
                <w:szCs w:val="24"/>
                <w:lang w:eastAsia="ru-RU"/>
              </w:rPr>
              <w:t> </w:t>
            </w:r>
          </w:p>
        </w:tc>
        <w:tc>
          <w:tcPr>
            <w:tcW w:w="1048"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172612,7</w:t>
            </w:r>
          </w:p>
        </w:tc>
        <w:tc>
          <w:tcPr>
            <w:tcW w:w="85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918,0</w:t>
            </w:r>
          </w:p>
        </w:tc>
        <w:tc>
          <w:tcPr>
            <w:tcW w:w="99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20"/>
                <w:lang w:eastAsia="ru-RU"/>
              </w:rPr>
            </w:pPr>
            <w:r w:rsidRPr="00EC4379">
              <w:rPr>
                <w:rFonts w:ascii="Times New Roman" w:eastAsia="Times New Roman" w:hAnsi="Times New Roman" w:cs="Times New Roman"/>
                <w:b/>
                <w:bCs/>
                <w:color w:val="000000"/>
                <w:sz w:val="18"/>
                <w:szCs w:val="20"/>
                <w:lang w:eastAsia="ru-RU"/>
              </w:rPr>
              <w:t>173530,7</w:t>
            </w: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EC4379" w:rsidRPr="00EC4379" w:rsidRDefault="00EC4379" w:rsidP="00E80290">
      <w:pPr>
        <w:spacing w:after="0" w:line="240" w:lineRule="auto"/>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lastRenderedPageBreak/>
        <w:t>Приложение 9</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к решению Совета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Тейковского</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муниципального района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от 27.02.2017 г. № 168-р</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t>Приложение 12</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t>к решению Совета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t>Тейковского</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t>муниципального района</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r w:rsidRPr="00EC4379">
        <w:rPr>
          <w:rFonts w:ascii="Times New Roman" w:eastAsia="Times New Roman" w:hAnsi="Times New Roman" w:cs="Times New Roman"/>
          <w:sz w:val="24"/>
          <w:szCs w:val="28"/>
          <w:lang w:eastAsia="ru-RU"/>
        </w:rPr>
        <w:tab/>
      </w:r>
      <w:r w:rsidRPr="00EC4379">
        <w:rPr>
          <w:rFonts w:ascii="Times New Roman" w:eastAsia="Times New Roman" w:hAnsi="Times New Roman" w:cs="Times New Roman"/>
          <w:sz w:val="24"/>
          <w:szCs w:val="28"/>
          <w:lang w:eastAsia="ru-RU"/>
        </w:rPr>
        <w:tab/>
        <w:t>от 16.12.2016 г. № 155-р</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p w:rsidR="00EC4379" w:rsidRPr="00EC4379" w:rsidRDefault="00EC4379" w:rsidP="00EC4379">
      <w:pPr>
        <w:spacing w:after="0" w:line="240" w:lineRule="auto"/>
        <w:jc w:val="center"/>
        <w:rPr>
          <w:rFonts w:ascii="Times New Roman" w:eastAsia="Times New Roman" w:hAnsi="Times New Roman" w:cs="Times New Roman"/>
          <w:b/>
          <w:sz w:val="24"/>
          <w:szCs w:val="28"/>
          <w:lang w:eastAsia="ru-RU"/>
        </w:rPr>
      </w:pPr>
      <w:r w:rsidRPr="00EC4379">
        <w:rPr>
          <w:rFonts w:ascii="Times New Roman" w:eastAsia="Times New Roman" w:hAnsi="Times New Roman" w:cs="Times New Roman"/>
          <w:b/>
          <w:sz w:val="24"/>
          <w:szCs w:val="28"/>
          <w:lang w:eastAsia="ru-RU"/>
        </w:rPr>
        <w:t>Ведомственная структура расходов бюджета Тейковского муниципального</w:t>
      </w:r>
    </w:p>
    <w:p w:rsidR="00EC4379" w:rsidRPr="00EC4379" w:rsidRDefault="00EC4379" w:rsidP="00EC4379">
      <w:pPr>
        <w:spacing w:after="0" w:line="240" w:lineRule="auto"/>
        <w:jc w:val="center"/>
        <w:rPr>
          <w:rFonts w:ascii="Times New Roman" w:eastAsia="Times New Roman" w:hAnsi="Times New Roman" w:cs="Times New Roman"/>
          <w:b/>
          <w:sz w:val="24"/>
          <w:szCs w:val="28"/>
          <w:lang w:eastAsia="ru-RU"/>
        </w:rPr>
      </w:pPr>
      <w:r w:rsidRPr="00EC4379">
        <w:rPr>
          <w:rFonts w:ascii="Times New Roman" w:eastAsia="Times New Roman" w:hAnsi="Times New Roman" w:cs="Times New Roman"/>
          <w:b/>
          <w:sz w:val="24"/>
          <w:szCs w:val="28"/>
          <w:lang w:eastAsia="ru-RU"/>
        </w:rPr>
        <w:t xml:space="preserve">района на плановый период 2018 - 2019 </w:t>
      </w:r>
      <w:proofErr w:type="spellStart"/>
      <w:r w:rsidRPr="00EC4379">
        <w:rPr>
          <w:rFonts w:ascii="Times New Roman" w:eastAsia="Times New Roman" w:hAnsi="Times New Roman" w:cs="Times New Roman"/>
          <w:b/>
          <w:sz w:val="24"/>
          <w:szCs w:val="28"/>
          <w:lang w:eastAsia="ru-RU"/>
        </w:rPr>
        <w:t>г.г</w:t>
      </w:r>
      <w:proofErr w:type="spellEnd"/>
      <w:r w:rsidRPr="00EC4379">
        <w:rPr>
          <w:rFonts w:ascii="Times New Roman" w:eastAsia="Times New Roman" w:hAnsi="Times New Roman" w:cs="Times New Roman"/>
          <w:b/>
          <w:sz w:val="24"/>
          <w:szCs w:val="28"/>
          <w:lang w:eastAsia="ru-RU"/>
        </w:rPr>
        <w:t>.</w:t>
      </w:r>
    </w:p>
    <w:p w:rsidR="00EC4379" w:rsidRPr="00EC4379" w:rsidRDefault="00EC4379" w:rsidP="00EC4379">
      <w:pPr>
        <w:spacing w:after="0" w:line="240" w:lineRule="auto"/>
        <w:jc w:val="right"/>
        <w:rPr>
          <w:rFonts w:ascii="Times New Roman" w:eastAsia="Times New Roman" w:hAnsi="Times New Roman" w:cs="Times New Roman"/>
          <w:sz w:val="24"/>
          <w:szCs w:val="28"/>
          <w:lang w:eastAsia="ru-RU"/>
        </w:rPr>
      </w:pPr>
    </w:p>
    <w:tbl>
      <w:tblPr>
        <w:tblW w:w="10833" w:type="dxa"/>
        <w:tblInd w:w="-176" w:type="dxa"/>
        <w:tblLayout w:type="fixed"/>
        <w:tblLook w:val="04A0" w:firstRow="1" w:lastRow="0" w:firstColumn="1" w:lastColumn="0" w:noHBand="0" w:noVBand="1"/>
      </w:tblPr>
      <w:tblGrid>
        <w:gridCol w:w="4854"/>
        <w:gridCol w:w="884"/>
        <w:gridCol w:w="1170"/>
        <w:gridCol w:w="1231"/>
        <w:gridCol w:w="762"/>
        <w:gridCol w:w="966"/>
        <w:gridCol w:w="966"/>
      </w:tblGrid>
      <w:tr w:rsidR="00EC4379" w:rsidRPr="00EC4379" w:rsidTr="00E80290">
        <w:trPr>
          <w:trHeight w:val="20"/>
        </w:trPr>
        <w:tc>
          <w:tcPr>
            <w:tcW w:w="485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728" w:type="dxa"/>
            <w:gridSpan w:val="2"/>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(тыс. руб.)</w:t>
            </w:r>
          </w:p>
        </w:tc>
        <w:tc>
          <w:tcPr>
            <w:tcW w:w="966"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color w:val="000000"/>
                <w:lang w:eastAsia="ru-RU"/>
              </w:rPr>
            </w:pPr>
          </w:p>
        </w:tc>
      </w:tr>
      <w:tr w:rsidR="00EC4379" w:rsidRPr="00EC4379" w:rsidTr="00E80290">
        <w:trPr>
          <w:trHeight w:val="70"/>
        </w:trPr>
        <w:tc>
          <w:tcPr>
            <w:tcW w:w="485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r>
      <w:tr w:rsidR="00EC4379" w:rsidRPr="00EC4379" w:rsidTr="00E80290">
        <w:trPr>
          <w:trHeight w:val="20"/>
        </w:trPr>
        <w:tc>
          <w:tcPr>
            <w:tcW w:w="485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c>
          <w:tcPr>
            <w:tcW w:w="966" w:type="dxa"/>
            <w:tcBorders>
              <w:top w:val="nil"/>
              <w:left w:val="nil"/>
              <w:bottom w:val="nil"/>
              <w:right w:val="nil"/>
            </w:tcBorders>
            <w:shd w:val="clear" w:color="auto" w:fill="auto"/>
            <w:noWrap/>
            <w:vAlign w:val="bottom"/>
            <w:hideMark/>
          </w:tcPr>
          <w:p w:rsidR="00EC4379" w:rsidRPr="00EC4379" w:rsidRDefault="00EC4379" w:rsidP="00EC4379">
            <w:pPr>
              <w:spacing w:after="0" w:line="240" w:lineRule="auto"/>
              <w:jc w:val="right"/>
              <w:rPr>
                <w:rFonts w:ascii="Times New Roman" w:eastAsia="Times New Roman" w:hAnsi="Times New Roman" w:cs="Times New Roman"/>
                <w:sz w:val="20"/>
                <w:szCs w:val="20"/>
                <w:lang w:eastAsia="ru-RU"/>
              </w:rPr>
            </w:pPr>
          </w:p>
        </w:tc>
      </w:tr>
      <w:tr w:rsidR="00EC4379" w:rsidRPr="00EC4379" w:rsidTr="00E80290">
        <w:trPr>
          <w:trHeight w:val="20"/>
        </w:trPr>
        <w:tc>
          <w:tcPr>
            <w:tcW w:w="48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4379" w:rsidRPr="00EC4379" w:rsidRDefault="00EC4379" w:rsidP="00E80290">
            <w:pPr>
              <w:spacing w:after="0" w:line="240" w:lineRule="auto"/>
              <w:jc w:val="center"/>
              <w:rPr>
                <w:rFonts w:ascii="Times New Roman" w:eastAsia="Times New Roman" w:hAnsi="Times New Roman" w:cs="Times New Roman"/>
                <w:color w:val="000000"/>
                <w:sz w:val="24"/>
                <w:szCs w:val="24"/>
                <w:lang w:eastAsia="ru-RU"/>
              </w:rPr>
            </w:pP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80290">
            <w:pPr>
              <w:spacing w:after="0" w:line="240" w:lineRule="auto"/>
              <w:jc w:val="center"/>
              <w:rPr>
                <w:rFonts w:ascii="Times New Roman" w:eastAsia="Times New Roman" w:hAnsi="Times New Roman" w:cs="Times New Roman"/>
                <w:color w:val="000000"/>
                <w:sz w:val="16"/>
                <w:szCs w:val="16"/>
                <w:lang w:eastAsia="ru-RU"/>
              </w:rPr>
            </w:pPr>
            <w:r w:rsidRPr="00EC4379">
              <w:rPr>
                <w:rFonts w:ascii="Times New Roman" w:eastAsia="Times New Roman" w:hAnsi="Times New Roman" w:cs="Times New Roman"/>
                <w:color w:val="000000"/>
                <w:sz w:val="20"/>
                <w:szCs w:val="16"/>
                <w:lang w:eastAsia="ru-RU"/>
              </w:rPr>
              <w:t xml:space="preserve">Код </w:t>
            </w:r>
            <w:proofErr w:type="spellStart"/>
            <w:r w:rsidRPr="00EC4379">
              <w:rPr>
                <w:rFonts w:ascii="Times New Roman" w:eastAsia="Times New Roman" w:hAnsi="Times New Roman" w:cs="Times New Roman"/>
                <w:color w:val="000000"/>
                <w:sz w:val="20"/>
                <w:szCs w:val="16"/>
                <w:lang w:eastAsia="ru-RU"/>
              </w:rPr>
              <w:t>адми-нистратора</w:t>
            </w:r>
            <w:proofErr w:type="spellEnd"/>
            <w:r w:rsidRPr="00EC4379">
              <w:rPr>
                <w:rFonts w:ascii="Times New Roman" w:eastAsia="Times New Roman" w:hAnsi="Times New Roman" w:cs="Times New Roman"/>
                <w:color w:val="000000"/>
                <w:sz w:val="20"/>
                <w:szCs w:val="16"/>
                <w:lang w:eastAsia="ru-RU"/>
              </w:rPr>
              <w:t xml:space="preserve"> расходов</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Раздел, подраздел</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Целевая статья</w:t>
            </w:r>
          </w:p>
        </w:tc>
        <w:tc>
          <w:tcPr>
            <w:tcW w:w="7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Вид рас-ходов</w:t>
            </w:r>
          </w:p>
        </w:tc>
        <w:tc>
          <w:tcPr>
            <w:tcW w:w="1932" w:type="dxa"/>
            <w:gridSpan w:val="2"/>
            <w:tcBorders>
              <w:top w:val="single" w:sz="4" w:space="0" w:color="auto"/>
              <w:left w:val="nil"/>
              <w:bottom w:val="single" w:sz="4" w:space="0" w:color="auto"/>
              <w:right w:val="single" w:sz="4" w:space="0" w:color="auto"/>
            </w:tcBorders>
            <w:shd w:val="clear" w:color="auto" w:fill="auto"/>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Плановый период</w:t>
            </w:r>
          </w:p>
        </w:tc>
      </w:tr>
      <w:tr w:rsidR="00EC4379" w:rsidRPr="00EC4379" w:rsidTr="00E80290">
        <w:trPr>
          <w:trHeight w:val="450"/>
        </w:trPr>
        <w:tc>
          <w:tcPr>
            <w:tcW w:w="4854" w:type="dxa"/>
            <w:vMerge/>
            <w:tcBorders>
              <w:top w:val="single" w:sz="4" w:space="0" w:color="auto"/>
              <w:left w:val="single" w:sz="4" w:space="0" w:color="auto"/>
              <w:bottom w:val="single" w:sz="4" w:space="0" w:color="000000"/>
              <w:right w:val="single" w:sz="4" w:space="0" w:color="auto"/>
            </w:tcBorders>
            <w:hideMark/>
          </w:tcPr>
          <w:p w:rsidR="00EC4379" w:rsidRPr="00EC4379" w:rsidRDefault="00EC4379" w:rsidP="00E80290">
            <w:pPr>
              <w:spacing w:after="0" w:line="240" w:lineRule="auto"/>
              <w:jc w:val="center"/>
              <w:rPr>
                <w:rFonts w:ascii="Times New Roman" w:eastAsia="Times New Roman" w:hAnsi="Times New Roman" w:cs="Times New Roman"/>
                <w:color w:val="000000"/>
                <w:sz w:val="24"/>
                <w:szCs w:val="24"/>
                <w:lang w:eastAsia="ru-RU"/>
              </w:rPr>
            </w:pPr>
          </w:p>
        </w:tc>
        <w:tc>
          <w:tcPr>
            <w:tcW w:w="884" w:type="dxa"/>
            <w:vMerge/>
            <w:tcBorders>
              <w:top w:val="single" w:sz="4" w:space="0" w:color="auto"/>
              <w:left w:val="single" w:sz="4" w:space="0" w:color="auto"/>
              <w:bottom w:val="single" w:sz="4" w:space="0" w:color="000000"/>
              <w:right w:val="single" w:sz="4" w:space="0" w:color="auto"/>
            </w:tcBorders>
            <w:hideMark/>
          </w:tcPr>
          <w:p w:rsidR="00EC4379" w:rsidRPr="00EC4379" w:rsidRDefault="00EC4379" w:rsidP="00E80290">
            <w:pPr>
              <w:spacing w:after="0" w:line="240" w:lineRule="auto"/>
              <w:jc w:val="center"/>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000000"/>
              <w:right w:val="single" w:sz="4" w:space="0" w:color="auto"/>
            </w:tcBorders>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p>
        </w:tc>
        <w:tc>
          <w:tcPr>
            <w:tcW w:w="1231" w:type="dxa"/>
            <w:vMerge/>
            <w:tcBorders>
              <w:top w:val="single" w:sz="4" w:space="0" w:color="auto"/>
              <w:left w:val="single" w:sz="4" w:space="0" w:color="auto"/>
              <w:bottom w:val="single" w:sz="4" w:space="0" w:color="000000"/>
              <w:right w:val="single" w:sz="4" w:space="0" w:color="auto"/>
            </w:tcBorders>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000000"/>
              <w:right w:val="single" w:sz="4" w:space="0" w:color="auto"/>
            </w:tcBorders>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2018 год</w:t>
            </w:r>
          </w:p>
        </w:tc>
        <w:tc>
          <w:tcPr>
            <w:tcW w:w="966" w:type="dxa"/>
            <w:vMerge w:val="restart"/>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80290">
            <w:pPr>
              <w:spacing w:after="0" w:line="240" w:lineRule="auto"/>
              <w:jc w:val="center"/>
              <w:rPr>
                <w:rFonts w:ascii="Times New Roman" w:eastAsia="Times New Roman" w:hAnsi="Times New Roman" w:cs="Times New Roman"/>
                <w:color w:val="000000"/>
                <w:lang w:eastAsia="ru-RU"/>
              </w:rPr>
            </w:pPr>
            <w:r w:rsidRPr="00EC4379">
              <w:rPr>
                <w:rFonts w:ascii="Times New Roman" w:eastAsia="Times New Roman" w:hAnsi="Times New Roman" w:cs="Times New Roman"/>
                <w:color w:val="000000"/>
                <w:lang w:eastAsia="ru-RU"/>
              </w:rPr>
              <w:t>2019 год</w:t>
            </w:r>
          </w:p>
        </w:tc>
      </w:tr>
      <w:tr w:rsidR="00EC4379" w:rsidRPr="00EC4379" w:rsidTr="00E80290">
        <w:trPr>
          <w:trHeight w:val="458"/>
        </w:trPr>
        <w:tc>
          <w:tcPr>
            <w:tcW w:w="4854"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4"/>
                <w:szCs w:val="24"/>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r>
      <w:tr w:rsidR="00EC4379" w:rsidRPr="00EC4379" w:rsidTr="00E80290">
        <w:trPr>
          <w:trHeight w:val="450"/>
        </w:trPr>
        <w:tc>
          <w:tcPr>
            <w:tcW w:w="4854"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24"/>
                <w:szCs w:val="24"/>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000000"/>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EC4379" w:rsidRPr="00EC4379" w:rsidRDefault="00EC4379" w:rsidP="00EC4379">
            <w:pPr>
              <w:spacing w:after="0" w:line="240" w:lineRule="auto"/>
              <w:rPr>
                <w:rFonts w:ascii="Times New Roman" w:eastAsia="Times New Roman" w:hAnsi="Times New Roman" w:cs="Times New Roman"/>
                <w:color w:val="000000"/>
                <w:lang w:eastAsia="ru-RU"/>
              </w:rPr>
            </w:pP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Администрация Тейковского муниципального района</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39684,6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39656,1</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right"/>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1313,5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1313,5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13910,1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13910,1</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3076,5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3076,5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34,3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1410180360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327,3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327,3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1410180360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36,3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36,3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1010120080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1020120190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1710100700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1710100710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536,0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536</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Расходы на уплату членских взносов в Ассоциацию «Совет муниципальных образований»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28,5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28,5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4290020140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4290007030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4390080350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0309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1296,3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1296,3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0405</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4390080370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1920120300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2010120400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2303,0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2303,0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2020120410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2104,1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2689,5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Разработка проектов планировки и межевания территории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1210120390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Выполнение комплексных кадастровых работ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1210120400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w:t>
            </w:r>
            <w:r w:rsidRPr="00EC4379">
              <w:rPr>
                <w:rFonts w:ascii="Times New Roman" w:eastAsia="Times New Roman" w:hAnsi="Times New Roman" w:cs="Times New Roman"/>
                <w:color w:val="000000"/>
                <w:sz w:val="18"/>
                <w:szCs w:val="18"/>
                <w:lang w:eastAsia="ru-RU"/>
              </w:rPr>
              <w:lastRenderedPageBreak/>
              <w:t xml:space="preserve">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2368,7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1963,9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0660120200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879,9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879,9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0660120210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143,2</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143,2</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Разработка </w:t>
            </w:r>
            <w:proofErr w:type="spellStart"/>
            <w:r w:rsidRPr="00EC4379">
              <w:rPr>
                <w:rFonts w:ascii="Times New Roman" w:eastAsia="Times New Roman" w:hAnsi="Times New Roman" w:cs="Times New Roman"/>
                <w:color w:val="000000"/>
                <w:sz w:val="18"/>
                <w:szCs w:val="18"/>
                <w:lang w:eastAsia="ru-RU"/>
              </w:rPr>
              <w:t>проектно</w:t>
            </w:r>
            <w:proofErr w:type="spellEnd"/>
            <w:r w:rsidRPr="00EC4379">
              <w:rPr>
                <w:rFonts w:ascii="Times New Roman" w:eastAsia="Times New Roman" w:hAnsi="Times New Roman" w:cs="Times New Roman"/>
                <w:color w:val="000000"/>
                <w:sz w:val="18"/>
                <w:szCs w:val="18"/>
                <w:lang w:eastAsia="ru-RU"/>
              </w:rPr>
              <w:t xml:space="preserve"> - сметной документации для газификации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0640140020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508,4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383,8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0680160050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5000,0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0680120240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0690160040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360,6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360,6</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4290020270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559,4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559,4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0670120220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529,1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529,1</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0670120230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358,8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358,8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06Б0120250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06Б0120260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0902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2110120450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Выплата компенсации за наем жилых помещений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0902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2110120460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0902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2110120470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0902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2110120480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0902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2110120490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Организация дополнительного пенсионного обеспечения отдельных категорий граждан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4290007010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1316,4</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1316,4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proofErr w:type="spellStart"/>
            <w:r w:rsidRPr="00EC4379">
              <w:rPr>
                <w:rFonts w:ascii="Times New Roman" w:eastAsia="Times New Roman" w:hAnsi="Times New Roman" w:cs="Times New Roman"/>
                <w:color w:val="000000"/>
                <w:sz w:val="18"/>
                <w:szCs w:val="18"/>
                <w:lang w:eastAsia="ru-RU"/>
              </w:rPr>
              <w:t>Предоствавление</w:t>
            </w:r>
            <w:proofErr w:type="spellEnd"/>
            <w:r w:rsidRPr="00EC4379">
              <w:rPr>
                <w:rFonts w:ascii="Times New Roman" w:eastAsia="Times New Roman" w:hAnsi="Times New Roman" w:cs="Times New Roman"/>
                <w:color w:val="000000"/>
                <w:sz w:val="18"/>
                <w:szCs w:val="18"/>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0610107040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134,3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107,4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Совет Тейковского муниципального района</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046</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977,9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977,9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046</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4090000270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817,5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817,5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046</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4090000270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160,4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160,4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Финансовый отдел администрации Тейковского муниципального района</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20976,5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21526,3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0106</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3167,6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3167,6</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0106</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277,2</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277,2</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0106</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Резервный фонд администрации Тейковского муниципального района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4290020090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5300,0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5300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1010120080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0309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4290000300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2697,7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2697,7</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0309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4290000300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919,5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919,5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0309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4290000300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0309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4290000360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549,8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0405</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0710160030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Финансовая поддержка субъектов малого и среднего предпринимательства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0810160020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0220100210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1304,2</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1304,2</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предоставления дополнительного образования детей в сфере </w:t>
            </w:r>
            <w:r w:rsidRPr="00EC4379">
              <w:rPr>
                <w:rFonts w:ascii="Times New Roman" w:eastAsia="Times New Roman" w:hAnsi="Times New Roman" w:cs="Times New Roman"/>
                <w:color w:val="000000"/>
                <w:sz w:val="18"/>
                <w:szCs w:val="18"/>
                <w:lang w:eastAsia="ru-RU"/>
              </w:rPr>
              <w:lastRenderedPageBreak/>
              <w:t xml:space="preserve">культуры и искусства»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0220100210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74,1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74,1</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0220100210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0703</w:t>
            </w:r>
          </w:p>
        </w:tc>
        <w:tc>
          <w:tcPr>
            <w:tcW w:w="1231"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02201S1430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67,0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67,0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0210100170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2334,2</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2334,2</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0210100170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2032,6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2032,6</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0210100170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29,0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29,0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0210100180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45,0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0210200190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48,0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48,0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02103S0340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252,9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252,9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0210400350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1441,3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1441,3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040</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0210400350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408,3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408,3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Отдел образования администрации Тейковского муниципального района</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106818,4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103178,7</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0110100030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375,0</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0120180100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199,5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199,5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w:t>
            </w:r>
            <w:r w:rsidRPr="00EC4379">
              <w:rPr>
                <w:rFonts w:ascii="Times New Roman" w:eastAsia="Times New Roman" w:hAnsi="Times New Roman" w:cs="Times New Roman"/>
                <w:color w:val="000000"/>
                <w:sz w:val="18"/>
                <w:szCs w:val="18"/>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0140100080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3511,9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3511,9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0140100080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3156,4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3156,4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0140100080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0140100110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1529,3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1529,3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Расходы на питание детей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0140100060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1000,8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1000,8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0150180170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4344,5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4344,5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0701</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0150180170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24,8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24,8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0110100020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0110100020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1514,7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0120180090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33,8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33,8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0120180090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67,6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67,6</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w:t>
            </w:r>
            <w:r w:rsidRPr="00EC4379">
              <w:rPr>
                <w:rFonts w:ascii="Times New Roman" w:eastAsia="Times New Roman" w:hAnsi="Times New Roman" w:cs="Times New Roman"/>
                <w:color w:val="000000"/>
                <w:sz w:val="18"/>
                <w:szCs w:val="18"/>
                <w:lang w:eastAsia="ru-RU"/>
              </w:rPr>
              <w:lastRenderedPageBreak/>
              <w:t>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0140200090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809,8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809,8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0140200090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8747,7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8747,7</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0140200090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16154,9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16154,9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0140200090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110,5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110,5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0140200110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738,5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738,5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Расходы на питание детей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0140200060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644,1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644,1</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0150280150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13189,9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13189,9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0150280150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49,0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0150280150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35305,7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35305,7</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0160100120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3001,5</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3001,5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0160100120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717,8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717,8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Предоставление муниципальной услуги «организация дополнительного образования детей»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0160100120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105</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0707</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0170180190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69,3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69,3</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0707</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0170180190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184,8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184,8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0707</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0170180200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23,1</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23,1</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0707</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01701S0190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122,9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122,9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0707</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01701S0190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265,6</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265,6</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0130100070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426,4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426,4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0130100070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50,0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0140200100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6533,2</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6533,2</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0140200100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1095,9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1095,9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Содержание прочих учреждений образования (Иные бюджетные ассигнования)</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0140200100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800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01Б0100400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48,0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48,0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Ежемесячные муниципальные компенсации молодым специалистам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01Б0100410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144,0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144,0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Единовременные муниципальные компенсации молодым специалистам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01Б0100420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95,0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95,0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042</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0120180110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300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654,7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654,7</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 xml:space="preserve">Отдел культуры, туризма, молодежной и социальной политики администрации Тейковского муниципального района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 </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1981,9</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1911,9</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w:t>
            </w:r>
            <w:r w:rsidRPr="00EC4379">
              <w:rPr>
                <w:rFonts w:ascii="Times New Roman" w:eastAsia="Times New Roman" w:hAnsi="Times New Roman" w:cs="Times New Roman"/>
                <w:color w:val="000000"/>
                <w:sz w:val="18"/>
                <w:szCs w:val="18"/>
                <w:lang w:eastAsia="ru-RU"/>
              </w:rPr>
              <w:lastRenderedPageBreak/>
              <w:t xml:space="preserve">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lastRenderedPageBreak/>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0410100320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70,0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0113</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4290020140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136,4</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136,4</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80290">
            <w:pPr>
              <w:spacing w:after="0" w:line="240" w:lineRule="auto"/>
              <w:ind w:hanging="75"/>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1098,7</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1098,7</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0804</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4190000260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159,0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159,0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«Проведение мероприятий </w:t>
            </w:r>
            <w:proofErr w:type="spellStart"/>
            <w:r w:rsidRPr="00EC4379">
              <w:rPr>
                <w:rFonts w:ascii="Times New Roman" w:eastAsia="Times New Roman" w:hAnsi="Times New Roman" w:cs="Times New Roman"/>
                <w:color w:val="000000"/>
                <w:sz w:val="18"/>
                <w:szCs w:val="18"/>
                <w:lang w:eastAsia="ru-RU"/>
              </w:rPr>
              <w:t>межпоселенческого</w:t>
            </w:r>
            <w:proofErr w:type="spellEnd"/>
            <w:r w:rsidRPr="00EC4379">
              <w:rPr>
                <w:rFonts w:ascii="Times New Roman" w:eastAsia="Times New Roman" w:hAnsi="Times New Roman" w:cs="Times New Roman"/>
                <w:color w:val="000000"/>
                <w:sz w:val="18"/>
                <w:szCs w:val="18"/>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0707</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0190100150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90,0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0707</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1510100510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100,0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0709</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1410100310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150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Мероприятия по молодежной политике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0707</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4290020170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190</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1102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0310100240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177,8</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jc w:val="both"/>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047</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1102</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4290000380</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200</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noWrap/>
            <w:hideMark/>
          </w:tcPr>
          <w:p w:rsidR="00EC4379" w:rsidRPr="00EC4379" w:rsidRDefault="00EC4379" w:rsidP="00EC4379">
            <w:pPr>
              <w:spacing w:after="0" w:line="240" w:lineRule="auto"/>
              <w:jc w:val="center"/>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177,8</w:t>
            </w:r>
          </w:p>
        </w:tc>
      </w:tr>
      <w:tr w:rsidR="00EC4379" w:rsidRPr="00EC4379" w:rsidTr="00E80290">
        <w:trPr>
          <w:trHeight w:val="20"/>
        </w:trPr>
        <w:tc>
          <w:tcPr>
            <w:tcW w:w="4854" w:type="dxa"/>
            <w:tcBorders>
              <w:top w:val="nil"/>
              <w:left w:val="single" w:sz="4" w:space="0" w:color="auto"/>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ВСЕГО</w:t>
            </w:r>
          </w:p>
        </w:tc>
        <w:tc>
          <w:tcPr>
            <w:tcW w:w="884"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170"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1231"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762"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rPr>
                <w:rFonts w:ascii="Times New Roman" w:eastAsia="Times New Roman" w:hAnsi="Times New Roman" w:cs="Times New Roman"/>
                <w:color w:val="000000"/>
                <w:sz w:val="18"/>
                <w:szCs w:val="18"/>
                <w:lang w:eastAsia="ru-RU"/>
              </w:rPr>
            </w:pPr>
            <w:r w:rsidRPr="00EC4379">
              <w:rPr>
                <w:rFonts w:ascii="Times New Roman" w:eastAsia="Times New Roman" w:hAnsi="Times New Roman" w:cs="Times New Roman"/>
                <w:color w:val="000000"/>
                <w:sz w:val="18"/>
                <w:szCs w:val="18"/>
                <w:lang w:eastAsia="ru-RU"/>
              </w:rPr>
              <w:t> </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170439,3</w:t>
            </w:r>
          </w:p>
        </w:tc>
        <w:tc>
          <w:tcPr>
            <w:tcW w:w="966" w:type="dxa"/>
            <w:tcBorders>
              <w:top w:val="nil"/>
              <w:left w:val="nil"/>
              <w:bottom w:val="single" w:sz="4" w:space="0" w:color="auto"/>
              <w:right w:val="single" w:sz="4" w:space="0" w:color="auto"/>
            </w:tcBorders>
            <w:shd w:val="clear" w:color="auto" w:fill="auto"/>
            <w:hideMark/>
          </w:tcPr>
          <w:p w:rsidR="00EC4379" w:rsidRPr="00EC4379" w:rsidRDefault="00EC4379" w:rsidP="00EC4379">
            <w:pPr>
              <w:spacing w:after="0" w:line="240" w:lineRule="auto"/>
              <w:jc w:val="center"/>
              <w:rPr>
                <w:rFonts w:ascii="Times New Roman" w:eastAsia="Times New Roman" w:hAnsi="Times New Roman" w:cs="Times New Roman"/>
                <w:b/>
                <w:bCs/>
                <w:color w:val="000000"/>
                <w:sz w:val="18"/>
                <w:szCs w:val="18"/>
                <w:lang w:eastAsia="ru-RU"/>
              </w:rPr>
            </w:pPr>
            <w:r w:rsidRPr="00EC4379">
              <w:rPr>
                <w:rFonts w:ascii="Times New Roman" w:eastAsia="Times New Roman" w:hAnsi="Times New Roman" w:cs="Times New Roman"/>
                <w:b/>
                <w:bCs/>
                <w:color w:val="000000"/>
                <w:sz w:val="18"/>
                <w:szCs w:val="18"/>
                <w:lang w:eastAsia="ru-RU"/>
              </w:rPr>
              <w:t>167250,9</w:t>
            </w:r>
          </w:p>
        </w:tc>
      </w:tr>
    </w:tbl>
    <w:p w:rsidR="00EC4379" w:rsidRPr="00EC4379" w:rsidRDefault="00EC4379" w:rsidP="00EC4379">
      <w:pPr>
        <w:spacing w:after="0" w:line="240" w:lineRule="auto"/>
        <w:rPr>
          <w:rFonts w:ascii="Times New Roman" w:eastAsia="Times New Roman" w:hAnsi="Times New Roman" w:cs="Times New Roman"/>
          <w:b/>
          <w:sz w:val="28"/>
          <w:szCs w:val="28"/>
          <w:lang w:eastAsia="ru-RU"/>
        </w:rPr>
      </w:pPr>
    </w:p>
    <w:p w:rsidR="00244B38" w:rsidRDefault="00244B38" w:rsidP="00244B38">
      <w:pPr>
        <w:tabs>
          <w:tab w:val="left" w:pos="877"/>
        </w:tabs>
      </w:pPr>
    </w:p>
    <w:p w:rsidR="00EF6802" w:rsidRDefault="00EF6802"/>
    <w:sectPr w:rsidR="00EF6802" w:rsidSect="00244B38">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7D" w:rsidRDefault="008D027D" w:rsidP="00EF6802">
      <w:pPr>
        <w:spacing w:after="0" w:line="240" w:lineRule="auto"/>
      </w:pPr>
      <w:r>
        <w:separator/>
      </w:r>
    </w:p>
  </w:endnote>
  <w:endnote w:type="continuationSeparator" w:id="0">
    <w:p w:rsidR="008D027D" w:rsidRDefault="008D027D" w:rsidP="00EF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Sans Serif">
    <w:altName w:val="Arial"/>
    <w:charset w:val="00"/>
    <w:family w:val="swiss"/>
    <w:pitch w:val="variable"/>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191147"/>
      <w:docPartObj>
        <w:docPartGallery w:val="Page Numbers (Bottom of Page)"/>
        <w:docPartUnique/>
      </w:docPartObj>
    </w:sdtPr>
    <w:sdtEndPr/>
    <w:sdtContent>
      <w:p w:rsidR="008242C5" w:rsidRDefault="008242C5">
        <w:pPr>
          <w:pStyle w:val="a5"/>
          <w:jc w:val="center"/>
        </w:pPr>
        <w:r>
          <w:fldChar w:fldCharType="begin"/>
        </w:r>
        <w:r>
          <w:instrText>PAGE   \* MERGEFORMAT</w:instrText>
        </w:r>
        <w:r>
          <w:fldChar w:fldCharType="separate"/>
        </w:r>
        <w:r w:rsidR="000F22A3">
          <w:rPr>
            <w:noProof/>
          </w:rPr>
          <w:t>3</w:t>
        </w:r>
        <w:r>
          <w:fldChar w:fldCharType="end"/>
        </w:r>
      </w:p>
    </w:sdtContent>
  </w:sdt>
  <w:p w:rsidR="008242C5" w:rsidRDefault="008242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7D" w:rsidRDefault="008D027D" w:rsidP="00EF6802">
      <w:pPr>
        <w:spacing w:after="0" w:line="240" w:lineRule="auto"/>
      </w:pPr>
      <w:r>
        <w:separator/>
      </w:r>
    </w:p>
  </w:footnote>
  <w:footnote w:type="continuationSeparator" w:id="0">
    <w:p w:rsidR="008D027D" w:rsidRDefault="008D027D" w:rsidP="00EF6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05568"/>
    <w:multiLevelType w:val="multilevel"/>
    <w:tmpl w:val="94480418"/>
    <w:lvl w:ilvl="0">
      <w:start w:val="1"/>
      <w:numFmt w:val="bullet"/>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cs="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cs="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cs="Symbol" w:hint="default"/>
      </w:rPr>
    </w:lvl>
  </w:abstractNum>
  <w:abstractNum w:abstractNumId="1"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6611AB"/>
    <w:multiLevelType w:val="hybridMultilevel"/>
    <w:tmpl w:val="0AE42678"/>
    <w:lvl w:ilvl="0" w:tplc="0419000F">
      <w:start w:val="1"/>
      <w:numFmt w:val="decimal"/>
      <w:lvlText w:val="%1."/>
      <w:lvlJc w:val="left"/>
      <w:pPr>
        <w:ind w:left="7800" w:hanging="360"/>
      </w:pPr>
      <w:rPr>
        <w:rFonts w:cs="Times New Roman"/>
      </w:rPr>
    </w:lvl>
    <w:lvl w:ilvl="1" w:tplc="04190019" w:tentative="1">
      <w:start w:val="1"/>
      <w:numFmt w:val="lowerLetter"/>
      <w:lvlText w:val="%2."/>
      <w:lvlJc w:val="left"/>
      <w:pPr>
        <w:ind w:left="8520" w:hanging="360"/>
      </w:pPr>
      <w:rPr>
        <w:rFonts w:cs="Times New Roman"/>
      </w:rPr>
    </w:lvl>
    <w:lvl w:ilvl="2" w:tplc="0419001B" w:tentative="1">
      <w:start w:val="1"/>
      <w:numFmt w:val="lowerRoman"/>
      <w:lvlText w:val="%3."/>
      <w:lvlJc w:val="right"/>
      <w:pPr>
        <w:ind w:left="9240" w:hanging="180"/>
      </w:pPr>
      <w:rPr>
        <w:rFonts w:cs="Times New Roman"/>
      </w:rPr>
    </w:lvl>
    <w:lvl w:ilvl="3" w:tplc="0419000F" w:tentative="1">
      <w:start w:val="1"/>
      <w:numFmt w:val="decimal"/>
      <w:lvlText w:val="%4."/>
      <w:lvlJc w:val="left"/>
      <w:pPr>
        <w:ind w:left="9960" w:hanging="360"/>
      </w:pPr>
      <w:rPr>
        <w:rFonts w:cs="Times New Roman"/>
      </w:rPr>
    </w:lvl>
    <w:lvl w:ilvl="4" w:tplc="04190019" w:tentative="1">
      <w:start w:val="1"/>
      <w:numFmt w:val="lowerLetter"/>
      <w:lvlText w:val="%5."/>
      <w:lvlJc w:val="left"/>
      <w:pPr>
        <w:ind w:left="10680" w:hanging="360"/>
      </w:pPr>
      <w:rPr>
        <w:rFonts w:cs="Times New Roman"/>
      </w:rPr>
    </w:lvl>
    <w:lvl w:ilvl="5" w:tplc="0419001B" w:tentative="1">
      <w:start w:val="1"/>
      <w:numFmt w:val="lowerRoman"/>
      <w:lvlText w:val="%6."/>
      <w:lvlJc w:val="right"/>
      <w:pPr>
        <w:ind w:left="11400" w:hanging="180"/>
      </w:pPr>
      <w:rPr>
        <w:rFonts w:cs="Times New Roman"/>
      </w:rPr>
    </w:lvl>
    <w:lvl w:ilvl="6" w:tplc="0419000F" w:tentative="1">
      <w:start w:val="1"/>
      <w:numFmt w:val="decimal"/>
      <w:lvlText w:val="%7."/>
      <w:lvlJc w:val="left"/>
      <w:pPr>
        <w:ind w:left="12120" w:hanging="360"/>
      </w:pPr>
      <w:rPr>
        <w:rFonts w:cs="Times New Roman"/>
      </w:rPr>
    </w:lvl>
    <w:lvl w:ilvl="7" w:tplc="04190019" w:tentative="1">
      <w:start w:val="1"/>
      <w:numFmt w:val="lowerLetter"/>
      <w:lvlText w:val="%8."/>
      <w:lvlJc w:val="left"/>
      <w:pPr>
        <w:ind w:left="12840" w:hanging="360"/>
      </w:pPr>
      <w:rPr>
        <w:rFonts w:cs="Times New Roman"/>
      </w:rPr>
    </w:lvl>
    <w:lvl w:ilvl="8" w:tplc="0419001B" w:tentative="1">
      <w:start w:val="1"/>
      <w:numFmt w:val="lowerRoman"/>
      <w:lvlText w:val="%9."/>
      <w:lvlJc w:val="right"/>
      <w:pPr>
        <w:ind w:left="13560" w:hanging="180"/>
      </w:pPr>
      <w:rPr>
        <w:rFonts w:cs="Times New Roman"/>
      </w:rPr>
    </w:lvl>
  </w:abstractNum>
  <w:abstractNum w:abstractNumId="3" w15:restartNumberingAfterBreak="0">
    <w:nsid w:val="77BD50BB"/>
    <w:multiLevelType w:val="hybridMultilevel"/>
    <w:tmpl w:val="51BE5D16"/>
    <w:lvl w:ilvl="0" w:tplc="CB503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29"/>
    <w:rsid w:val="000F22A3"/>
    <w:rsid w:val="001F7328"/>
    <w:rsid w:val="00244B38"/>
    <w:rsid w:val="004A643D"/>
    <w:rsid w:val="008242C5"/>
    <w:rsid w:val="008D027D"/>
    <w:rsid w:val="00AA6B94"/>
    <w:rsid w:val="00C17A90"/>
    <w:rsid w:val="00C47CB0"/>
    <w:rsid w:val="00E80290"/>
    <w:rsid w:val="00E83829"/>
    <w:rsid w:val="00EC4379"/>
    <w:rsid w:val="00EF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07D70E-B919-48B7-A15A-74BB2548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802"/>
  </w:style>
  <w:style w:type="paragraph" w:styleId="1">
    <w:name w:val="heading 1"/>
    <w:basedOn w:val="a"/>
    <w:next w:val="a"/>
    <w:link w:val="10"/>
    <w:uiPriority w:val="99"/>
    <w:qFormat/>
    <w:rsid w:val="00EC437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EC43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EC437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C437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EC4379"/>
    <w:p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0"/>
    <w:uiPriority w:val="99"/>
    <w:qFormat/>
    <w:rsid w:val="00EC437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EC437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EC4379"/>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9"/>
    <w:qFormat/>
    <w:rsid w:val="00EC4379"/>
    <w:p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8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802"/>
  </w:style>
  <w:style w:type="paragraph" w:styleId="a5">
    <w:name w:val="footer"/>
    <w:basedOn w:val="a"/>
    <w:link w:val="a6"/>
    <w:uiPriority w:val="99"/>
    <w:unhideWhenUsed/>
    <w:rsid w:val="00EF68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802"/>
  </w:style>
  <w:style w:type="paragraph" w:customStyle="1" w:styleId="ConsPlusNormal">
    <w:name w:val="ConsPlusNormal"/>
    <w:uiPriority w:val="99"/>
    <w:rsid w:val="00EF6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F6802"/>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rsid w:val="00EF6802"/>
    <w:rPr>
      <w:color w:val="0000FF"/>
      <w:u w:val="single"/>
    </w:rPr>
  </w:style>
  <w:style w:type="paragraph" w:styleId="21">
    <w:name w:val="Body Text Indent 2"/>
    <w:basedOn w:val="a"/>
    <w:link w:val="22"/>
    <w:rsid w:val="00EF6802"/>
    <w:pPr>
      <w:spacing w:after="0" w:line="240" w:lineRule="auto"/>
      <w:ind w:firstLine="720"/>
      <w:jc w:val="both"/>
    </w:pPr>
    <w:rPr>
      <w:rFonts w:ascii="Arial" w:eastAsia="Times New Roman" w:hAnsi="Arial" w:cs="Arial"/>
      <w:sz w:val="28"/>
      <w:szCs w:val="28"/>
      <w:lang w:eastAsia="ru-RU"/>
    </w:rPr>
  </w:style>
  <w:style w:type="character" w:customStyle="1" w:styleId="22">
    <w:name w:val="Основной текст с отступом 2 Знак"/>
    <w:basedOn w:val="a0"/>
    <w:link w:val="21"/>
    <w:rsid w:val="00EF6802"/>
    <w:rPr>
      <w:rFonts w:ascii="Arial" w:eastAsia="Times New Roman" w:hAnsi="Arial" w:cs="Arial"/>
      <w:sz w:val="28"/>
      <w:szCs w:val="28"/>
      <w:lang w:eastAsia="ru-RU"/>
    </w:rPr>
  </w:style>
  <w:style w:type="character" w:customStyle="1" w:styleId="11">
    <w:name w:val="Основной шрифт абзаца1"/>
    <w:rsid w:val="00EF6802"/>
  </w:style>
  <w:style w:type="paragraph" w:customStyle="1" w:styleId="31">
    <w:name w:val="Название объекта3"/>
    <w:basedOn w:val="a"/>
    <w:rsid w:val="00EF6802"/>
    <w:pPr>
      <w:keepNext/>
      <w:keepLines/>
      <w:suppressAutoHyphens/>
      <w:spacing w:after="0" w:line="100" w:lineRule="atLeast"/>
      <w:jc w:val="right"/>
      <w:textAlignment w:val="baseline"/>
    </w:pPr>
    <w:rPr>
      <w:rFonts w:ascii="Liberation Serif" w:eastAsia="SimSun" w:hAnsi="Liberation Serif" w:cs="Mangal"/>
      <w:b/>
      <w:kern w:val="1"/>
      <w:szCs w:val="24"/>
      <w:lang w:eastAsia="hi-IN" w:bidi="hi-IN"/>
    </w:rPr>
  </w:style>
  <w:style w:type="paragraph" w:styleId="a8">
    <w:name w:val="caption"/>
    <w:aliases w:val="диаграммы,Название объекта Знак5,Название объекта Знак1 Знак1,Название объекта Знак Знак Знак5,Название объекта Знак1 Знак1 Знак Знак1,Название объекта Знак Знак Знак3 Знак Знак,Денис Название объекта"/>
    <w:basedOn w:val="a"/>
    <w:next w:val="a"/>
    <w:qFormat/>
    <w:rsid w:val="00EF6802"/>
    <w:pPr>
      <w:suppressAutoHyphens/>
      <w:spacing w:after="0" w:line="100" w:lineRule="atLeast"/>
      <w:textAlignment w:val="baseline"/>
    </w:pPr>
    <w:rPr>
      <w:rFonts w:ascii="Liberation Serif" w:eastAsia="SimSun" w:hAnsi="Liberation Serif" w:cs="Mangal"/>
      <w:b/>
      <w:bCs/>
      <w:kern w:val="1"/>
      <w:sz w:val="20"/>
      <w:szCs w:val="18"/>
      <w:lang w:eastAsia="hi-IN" w:bidi="hi-IN"/>
    </w:rPr>
  </w:style>
  <w:style w:type="table" w:styleId="a9">
    <w:name w:val="Table Grid"/>
    <w:basedOn w:val="a1"/>
    <w:uiPriority w:val="39"/>
    <w:rsid w:val="00C4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unhideWhenUsed/>
    <w:rsid w:val="00EC4379"/>
    <w:pPr>
      <w:spacing w:after="120"/>
      <w:ind w:left="283"/>
    </w:pPr>
  </w:style>
  <w:style w:type="character" w:customStyle="1" w:styleId="ab">
    <w:name w:val="Основной текст с отступом Знак"/>
    <w:basedOn w:val="a0"/>
    <w:link w:val="aa"/>
    <w:uiPriority w:val="99"/>
    <w:rsid w:val="00EC4379"/>
  </w:style>
  <w:style w:type="character" w:customStyle="1" w:styleId="10">
    <w:name w:val="Заголовок 1 Знак"/>
    <w:basedOn w:val="a0"/>
    <w:link w:val="1"/>
    <w:uiPriority w:val="99"/>
    <w:rsid w:val="00EC437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C437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C437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C43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C4379"/>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9"/>
    <w:rsid w:val="00EC4379"/>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EC437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C4379"/>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EC4379"/>
    <w:rPr>
      <w:rFonts w:ascii="Cambria" w:eastAsia="Times New Roman" w:hAnsi="Cambria" w:cs="Times New Roman"/>
      <w:lang w:val="en-US"/>
    </w:rPr>
  </w:style>
  <w:style w:type="numbering" w:customStyle="1" w:styleId="12">
    <w:name w:val="Нет списка1"/>
    <w:next w:val="a2"/>
    <w:uiPriority w:val="99"/>
    <w:semiHidden/>
    <w:unhideWhenUsed/>
    <w:rsid w:val="00EC4379"/>
  </w:style>
  <w:style w:type="table" w:customStyle="1" w:styleId="13">
    <w:name w:val="Сетка таблицы1"/>
    <w:basedOn w:val="a1"/>
    <w:next w:val="a9"/>
    <w:uiPriority w:val="99"/>
    <w:rsid w:val="00EC4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EC4379"/>
    <w:pPr>
      <w:spacing w:after="0" w:line="240" w:lineRule="auto"/>
      <w:ind w:left="-426"/>
      <w:jc w:val="center"/>
    </w:pPr>
    <w:rPr>
      <w:rFonts w:ascii="Arial" w:eastAsia="Times New Roman" w:hAnsi="Arial" w:cs="Times New Roman"/>
      <w:b/>
      <w:sz w:val="28"/>
      <w:szCs w:val="20"/>
      <w:lang w:eastAsia="ru-RU"/>
    </w:rPr>
  </w:style>
  <w:style w:type="character" w:customStyle="1" w:styleId="ad">
    <w:name w:val="Название Знак"/>
    <w:basedOn w:val="a0"/>
    <w:link w:val="ac"/>
    <w:uiPriority w:val="99"/>
    <w:rsid w:val="00EC4379"/>
    <w:rPr>
      <w:rFonts w:ascii="Arial" w:eastAsia="Times New Roman" w:hAnsi="Arial" w:cs="Times New Roman"/>
      <w:b/>
      <w:sz w:val="28"/>
      <w:szCs w:val="20"/>
      <w:lang w:eastAsia="ru-RU"/>
    </w:rPr>
  </w:style>
  <w:style w:type="paragraph" w:customStyle="1" w:styleId="ConsPlusCell">
    <w:name w:val="ConsPlusCell"/>
    <w:uiPriority w:val="99"/>
    <w:rsid w:val="00EC43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Subtitle"/>
    <w:basedOn w:val="a"/>
    <w:link w:val="af"/>
    <w:uiPriority w:val="99"/>
    <w:qFormat/>
    <w:rsid w:val="00EC4379"/>
    <w:pPr>
      <w:spacing w:after="0" w:line="240" w:lineRule="auto"/>
      <w:ind w:left="-426"/>
      <w:jc w:val="center"/>
    </w:pPr>
    <w:rPr>
      <w:rFonts w:ascii="Arial" w:eastAsia="Times New Roman" w:hAnsi="Arial" w:cs="Times New Roman"/>
      <w:b/>
      <w:sz w:val="24"/>
      <w:szCs w:val="20"/>
      <w:lang w:eastAsia="ru-RU"/>
    </w:rPr>
  </w:style>
  <w:style w:type="character" w:customStyle="1" w:styleId="af">
    <w:name w:val="Подзаголовок Знак"/>
    <w:basedOn w:val="a0"/>
    <w:link w:val="ae"/>
    <w:uiPriority w:val="99"/>
    <w:rsid w:val="00EC4379"/>
    <w:rPr>
      <w:rFonts w:ascii="Arial" w:eastAsia="Times New Roman" w:hAnsi="Arial" w:cs="Times New Roman"/>
      <w:b/>
      <w:sz w:val="24"/>
      <w:szCs w:val="20"/>
      <w:lang w:eastAsia="ru-RU"/>
    </w:rPr>
  </w:style>
  <w:style w:type="character" w:styleId="af0">
    <w:name w:val="page number"/>
    <w:uiPriority w:val="99"/>
    <w:rsid w:val="00EC4379"/>
    <w:rPr>
      <w:rFonts w:cs="Times New Roman"/>
    </w:rPr>
  </w:style>
  <w:style w:type="paragraph" w:styleId="af1">
    <w:name w:val="No Spacing"/>
    <w:basedOn w:val="a"/>
    <w:link w:val="af2"/>
    <w:uiPriority w:val="99"/>
    <w:qFormat/>
    <w:rsid w:val="00EC4379"/>
    <w:pPr>
      <w:spacing w:after="0" w:line="240" w:lineRule="auto"/>
    </w:pPr>
    <w:rPr>
      <w:rFonts w:ascii="Calibri" w:eastAsia="Times New Roman" w:hAnsi="Calibri" w:cs="Times New Roman"/>
      <w:sz w:val="24"/>
      <w:szCs w:val="32"/>
      <w:lang w:val="en-US"/>
    </w:rPr>
  </w:style>
  <w:style w:type="character" w:customStyle="1" w:styleId="af2">
    <w:name w:val="Без интервала Знак"/>
    <w:link w:val="af1"/>
    <w:uiPriority w:val="99"/>
    <w:locked/>
    <w:rsid w:val="00EC4379"/>
    <w:rPr>
      <w:rFonts w:ascii="Calibri" w:eastAsia="Times New Roman" w:hAnsi="Calibri" w:cs="Times New Roman"/>
      <w:sz w:val="24"/>
      <w:szCs w:val="32"/>
      <w:lang w:val="en-US"/>
    </w:rPr>
  </w:style>
  <w:style w:type="character" w:customStyle="1" w:styleId="23">
    <w:name w:val="Цитата 2 Знак"/>
    <w:link w:val="24"/>
    <w:uiPriority w:val="99"/>
    <w:locked/>
    <w:rsid w:val="00EC4379"/>
    <w:rPr>
      <w:rFonts w:ascii="Calibri" w:eastAsia="Times New Roman" w:hAnsi="Calibri" w:cs="Times New Roman"/>
      <w:i/>
      <w:sz w:val="24"/>
      <w:szCs w:val="24"/>
      <w:lang w:val="en-US"/>
    </w:rPr>
  </w:style>
  <w:style w:type="paragraph" w:styleId="24">
    <w:name w:val="Quote"/>
    <w:basedOn w:val="a"/>
    <w:next w:val="a"/>
    <w:link w:val="23"/>
    <w:uiPriority w:val="99"/>
    <w:qFormat/>
    <w:rsid w:val="00EC4379"/>
    <w:pPr>
      <w:spacing w:after="0" w:line="240" w:lineRule="auto"/>
    </w:pPr>
    <w:rPr>
      <w:rFonts w:ascii="Calibri" w:eastAsia="Times New Roman" w:hAnsi="Calibri" w:cs="Times New Roman"/>
      <w:i/>
      <w:sz w:val="24"/>
      <w:szCs w:val="24"/>
      <w:lang w:val="en-US"/>
    </w:rPr>
  </w:style>
  <w:style w:type="character" w:customStyle="1" w:styleId="210">
    <w:name w:val="Цитата 2 Знак1"/>
    <w:basedOn w:val="a0"/>
    <w:uiPriority w:val="29"/>
    <w:rsid w:val="00EC4379"/>
    <w:rPr>
      <w:i/>
      <w:iCs/>
      <w:color w:val="404040" w:themeColor="text1" w:themeTint="BF"/>
    </w:rPr>
  </w:style>
  <w:style w:type="character" w:customStyle="1" w:styleId="QuoteChar1">
    <w:name w:val="Quote Char1"/>
    <w:uiPriority w:val="29"/>
    <w:rsid w:val="00EC4379"/>
    <w:rPr>
      <w:i/>
      <w:iCs/>
      <w:color w:val="000000"/>
      <w:sz w:val="24"/>
      <w:szCs w:val="24"/>
    </w:rPr>
  </w:style>
  <w:style w:type="character" w:customStyle="1" w:styleId="af3">
    <w:name w:val="Выделенная цитата Знак"/>
    <w:link w:val="af4"/>
    <w:uiPriority w:val="99"/>
    <w:locked/>
    <w:rsid w:val="00EC4379"/>
    <w:rPr>
      <w:rFonts w:ascii="Calibri" w:eastAsia="Times New Roman" w:hAnsi="Calibri" w:cs="Times New Roman"/>
      <w:b/>
      <w:i/>
      <w:lang w:val="en-US"/>
    </w:rPr>
  </w:style>
  <w:style w:type="paragraph" w:styleId="af4">
    <w:name w:val="Intense Quote"/>
    <w:basedOn w:val="a"/>
    <w:next w:val="a"/>
    <w:link w:val="af3"/>
    <w:uiPriority w:val="99"/>
    <w:qFormat/>
    <w:rsid w:val="00EC4379"/>
    <w:pPr>
      <w:spacing w:after="0" w:line="240" w:lineRule="auto"/>
      <w:ind w:left="720" w:right="720"/>
    </w:pPr>
    <w:rPr>
      <w:rFonts w:ascii="Calibri" w:eastAsia="Times New Roman" w:hAnsi="Calibri" w:cs="Times New Roman"/>
      <w:b/>
      <w:i/>
      <w:lang w:val="en-US"/>
    </w:rPr>
  </w:style>
  <w:style w:type="character" w:customStyle="1" w:styleId="14">
    <w:name w:val="Выделенная цитата Знак1"/>
    <w:basedOn w:val="a0"/>
    <w:uiPriority w:val="30"/>
    <w:rsid w:val="00EC4379"/>
    <w:rPr>
      <w:i/>
      <w:iCs/>
      <w:color w:val="5B9BD5" w:themeColor="accent1"/>
    </w:rPr>
  </w:style>
  <w:style w:type="character" w:customStyle="1" w:styleId="IntenseQuoteChar1">
    <w:name w:val="Intense Quote Char1"/>
    <w:uiPriority w:val="30"/>
    <w:rsid w:val="00EC4379"/>
    <w:rPr>
      <w:b/>
      <w:bCs/>
      <w:i/>
      <w:iCs/>
      <w:color w:val="4F81BD"/>
      <w:sz w:val="24"/>
      <w:szCs w:val="24"/>
    </w:rPr>
  </w:style>
  <w:style w:type="character" w:customStyle="1" w:styleId="af5">
    <w:name w:val="Текст выноски Знак"/>
    <w:link w:val="af6"/>
    <w:uiPriority w:val="99"/>
    <w:semiHidden/>
    <w:locked/>
    <w:rsid w:val="00EC4379"/>
    <w:rPr>
      <w:rFonts w:ascii="Tahoma" w:hAnsi="Tahoma" w:cs="Tahoma"/>
      <w:sz w:val="16"/>
      <w:szCs w:val="16"/>
    </w:rPr>
  </w:style>
  <w:style w:type="paragraph" w:styleId="af6">
    <w:name w:val="Balloon Text"/>
    <w:basedOn w:val="a"/>
    <w:link w:val="af5"/>
    <w:uiPriority w:val="99"/>
    <w:semiHidden/>
    <w:rsid w:val="00EC4379"/>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EC4379"/>
    <w:rPr>
      <w:rFonts w:ascii="Segoe UI" w:hAnsi="Segoe UI" w:cs="Segoe UI"/>
      <w:sz w:val="18"/>
      <w:szCs w:val="18"/>
    </w:rPr>
  </w:style>
  <w:style w:type="character" w:customStyle="1" w:styleId="BalloonTextChar1">
    <w:name w:val="Balloon Text Char1"/>
    <w:uiPriority w:val="99"/>
    <w:semiHidden/>
    <w:rsid w:val="00EC4379"/>
    <w:rPr>
      <w:sz w:val="0"/>
      <w:szCs w:val="0"/>
    </w:rPr>
  </w:style>
  <w:style w:type="paragraph" w:customStyle="1" w:styleId="Pro-TabName">
    <w:name w:val="Pro-Tab Name"/>
    <w:basedOn w:val="a"/>
    <w:uiPriority w:val="99"/>
    <w:rsid w:val="00EC4379"/>
    <w:pPr>
      <w:keepNext/>
      <w:spacing w:before="240" w:after="120" w:line="240" w:lineRule="auto"/>
    </w:pPr>
    <w:rPr>
      <w:rFonts w:ascii="Tahoma" w:eastAsia="Times New Roman" w:hAnsi="Tahoma" w:cs="Times New Roman"/>
      <w:b/>
      <w:bCs/>
      <w:color w:val="C41C16"/>
      <w:sz w:val="16"/>
      <w:szCs w:val="20"/>
      <w:lang w:eastAsia="ru-RU"/>
    </w:rPr>
  </w:style>
  <w:style w:type="paragraph" w:styleId="af7">
    <w:name w:val="List Paragraph"/>
    <w:basedOn w:val="a"/>
    <w:uiPriority w:val="99"/>
    <w:qFormat/>
    <w:rsid w:val="00EC4379"/>
    <w:pPr>
      <w:spacing w:after="0" w:line="240" w:lineRule="auto"/>
      <w:ind w:left="720"/>
      <w:contextualSpacing/>
    </w:pPr>
    <w:rPr>
      <w:rFonts w:ascii="Times New Roman" w:eastAsia="Times New Roman" w:hAnsi="Times New Roman" w:cs="Times New Roman"/>
      <w:sz w:val="24"/>
      <w:szCs w:val="24"/>
      <w:lang w:eastAsia="ru-RU"/>
    </w:rPr>
  </w:style>
  <w:style w:type="character" w:styleId="af8">
    <w:name w:val="FollowedHyperlink"/>
    <w:uiPriority w:val="99"/>
    <w:semiHidden/>
    <w:unhideWhenUsed/>
    <w:rsid w:val="00EC4379"/>
    <w:rPr>
      <w:color w:val="800080"/>
      <w:u w:val="single"/>
    </w:rPr>
  </w:style>
  <w:style w:type="paragraph" w:customStyle="1" w:styleId="font5">
    <w:name w:val="font5"/>
    <w:basedOn w:val="a"/>
    <w:rsid w:val="00EC4379"/>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EC437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EC4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70">
    <w:name w:val="xl70"/>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EC43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EC437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5">
    <w:name w:val="xl75"/>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6">
    <w:name w:val="xl76"/>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EC43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EC43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EC43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8">
    <w:name w:val="xl88"/>
    <w:basedOn w:val="a"/>
    <w:rsid w:val="00EC437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EC43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0">
    <w:name w:val="xl90"/>
    <w:basedOn w:val="a"/>
    <w:rsid w:val="00EC437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EC43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EC437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EC43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EC43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EC4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EC4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EC4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EC43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C437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8">
    <w:name w:val="xl108"/>
    <w:basedOn w:val="a"/>
    <w:rsid w:val="00EC43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9">
    <w:name w:val="xl109"/>
    <w:basedOn w:val="a"/>
    <w:rsid w:val="00EC437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1">
    <w:name w:val="xl111"/>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EC43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3">
    <w:name w:val="xl113"/>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
    <w:rsid w:val="00E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EC43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EC4379"/>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EC43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EC43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EC4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EC43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rsid w:val="00EC43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3">
    <w:name w:val="xl123"/>
    <w:basedOn w:val="a"/>
    <w:rsid w:val="00EC43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4">
    <w:name w:val="xl124"/>
    <w:basedOn w:val="a"/>
    <w:rsid w:val="00EC43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5">
    <w:name w:val="xl125"/>
    <w:basedOn w:val="a"/>
    <w:rsid w:val="00EC4379"/>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EC4379"/>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7">
    <w:name w:val="xl127"/>
    <w:basedOn w:val="a"/>
    <w:rsid w:val="00EC4379"/>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28">
    <w:name w:val="xl128"/>
    <w:basedOn w:val="a"/>
    <w:rsid w:val="00EC437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9">
    <w:name w:val="xl129"/>
    <w:basedOn w:val="a"/>
    <w:rsid w:val="00EC437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30">
    <w:name w:val="xl130"/>
    <w:basedOn w:val="a"/>
    <w:rsid w:val="00EC43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1">
    <w:name w:val="xl131"/>
    <w:basedOn w:val="a"/>
    <w:rsid w:val="00EC43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B4A26731004D977168999E5558B5B95387951B9ECF5A44C1FD97760F9366C24F9C147F8298C45BM7iBL" TargetMode="External"/><Relationship Id="rId13" Type="http://schemas.openxmlformats.org/officeDocument/2006/relationships/hyperlink" Target="consultantplus://offline/ref=460FDF02F8492C81BDB60234EB1FE5820ACD840BC97D3A49B84E4B19BA69852C90E0D270FBD3EF75HFfDE" TargetMode="External"/><Relationship Id="rId18" Type="http://schemas.openxmlformats.org/officeDocument/2006/relationships/hyperlink" Target="consultantplus://offline/ref=7754FDE86B8FBD9117571CA71C5D3401B86F9BE46B2E80590419C7B9CD03F9DD77C351E2F9ACfBM" TargetMode="External"/><Relationship Id="rId26" Type="http://schemas.openxmlformats.org/officeDocument/2006/relationships/hyperlink" Target="consultantplus://offline/ref=3F5F8A703899D87919A645E646035B33DE77A68148F1FA0560E485CFEFB8DBF39329A4304FA946FBk0mCJ" TargetMode="External"/><Relationship Id="rId3" Type="http://schemas.openxmlformats.org/officeDocument/2006/relationships/settings" Target="settings.xml"/><Relationship Id="rId21" Type="http://schemas.openxmlformats.org/officeDocument/2006/relationships/hyperlink" Target="file:///C:\Documents%20and%20Settings\&#1040;&#1076;&#1084;&#1080;&#1085;&#1080;&#1089;&#1090;&#1088;&#1072;&#1090;&#1086;&#1088;\&#1056;&#1072;&#1073;&#1086;&#1095;&#1080;&#1081;%20&#1089;&#1090;&#1086;&#1083;\157-&#1088;.doc"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79001F212E14CE063496771EEF81EB3B7D4FDE6D93DE07712390B43AB51FDA7874828B044323B08zBW9E" TargetMode="External"/><Relationship Id="rId17" Type="http://schemas.openxmlformats.org/officeDocument/2006/relationships/image" Target="media/image2.jpeg"/><Relationship Id="rId25" Type="http://schemas.openxmlformats.org/officeDocument/2006/relationships/hyperlink" Target="consultantplus://offline/ref=3F5F8A703899D87919A645E646035B33DE77A68148F1FA0560E485CFEFB8DBF39329A4304FA946FAk0m5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CEA8097CB298CA766856B962B2F93178D28E3DAB8D23B9A6F0BED7A2h2hFH" TargetMode="External"/><Relationship Id="rId20" Type="http://schemas.openxmlformats.org/officeDocument/2006/relationships/hyperlink" Target="consultantplus://offline/ref=7754FDE86B8FBD91175702AA0A31680EBE64C5EB632F8F0959469CE49A0AF38A308C08A4BCCEAF8B0FED46AAf4M" TargetMode="External"/><Relationship Id="rId29" Type="http://schemas.openxmlformats.org/officeDocument/2006/relationships/hyperlink" Target="consultantplus://offline/ref=3F5F8A703899D87919A645E646035B33DE76A78048FCFA0560E485CFEFkBm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9001F212E14CE063496771EEF81EB3B7D5F4E3D73EE07712390B43AB51FDA7874828B044323800zBWFE" TargetMode="External"/><Relationship Id="rId24" Type="http://schemas.openxmlformats.org/officeDocument/2006/relationships/hyperlink" Target="consultantplus://offline/ref=3F5F8A703899D87919A645E646035B33DE77A78244F3FA0560E485CFEFB8DBF39329A4334AkAmCJ" TargetMode="External"/><Relationship Id="rId32"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consultantplus://offline/ref=8C09EB811E117EE3FA29EDAAA985F3A459879726A4417501422AF7F8E87080720AEE632381B39473k8FAJ" TargetMode="External"/><Relationship Id="rId23" Type="http://schemas.openxmlformats.org/officeDocument/2006/relationships/image" Target="media/image3.jpeg"/><Relationship Id="rId28" Type="http://schemas.openxmlformats.org/officeDocument/2006/relationships/hyperlink" Target="consultantplus://offline/ref=3F5F8A703899D87919A645E646035B33DE77A68148F1FA0560E485CFEFB8DBF39329A4304FA942FAk0m9J" TargetMode="External"/><Relationship Id="rId10" Type="http://schemas.openxmlformats.org/officeDocument/2006/relationships/hyperlink" Target="consultantplus://offline/ref=C1025449A908A039851702C9575A5E65B306CB966B5B4A8132C20D3F4497427EBDDDB745B353CDC2n1u4L" TargetMode="External"/><Relationship Id="rId19" Type="http://schemas.openxmlformats.org/officeDocument/2006/relationships/hyperlink" Target="consultantplus://offline/ref=7754FDE86B8FBD9117571CA71C5D3401B86F9AE66D2D80590419C7B9CD03F9DD77C351E4F1C5AAfD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BB4A26731004D977168999E5558B5B95387951B9ECF5A44C1FD97760F9366C24F9C147F8298C454M7i3L" TargetMode="External"/><Relationship Id="rId14" Type="http://schemas.openxmlformats.org/officeDocument/2006/relationships/hyperlink" Target="consultantplus://offline/ref=8C09EB811E117EE3FA29EDAAA985F3A459879726A4417501422AF7F8E87080720AEE632381B2927Bk8FBJ" TargetMode="External"/><Relationship Id="rId22" Type="http://schemas.openxmlformats.org/officeDocument/2006/relationships/hyperlink" Target="file:///C:\Documents%20and%20Settings\&#1057;&#1074;&#1077;&#1090;&#1072;\&#1056;&#1072;&#1073;&#1086;&#1095;&#1080;&#1081;%20&#1089;&#1090;&#1086;&#1083;\&#1057;&#1042;&#1045;&#1058;&#1051;&#1040;&#1053;&#1040;\&#1089;&#1077;&#1089;&#1089;&#1080;&#1103;\225-&#1087;.doc" TargetMode="External"/><Relationship Id="rId27" Type="http://schemas.openxmlformats.org/officeDocument/2006/relationships/hyperlink" Target="consultantplus://offline/ref=3F5F8A703899D87919A645E646035B33DE77A68148F1FA0560E485CFEFB8DBF39329A4304FA942FEk0mEJ" TargetMode="External"/><Relationship Id="rId30" Type="http://schemas.openxmlformats.org/officeDocument/2006/relationships/hyperlink" Target="consultantplus://offline/ref=3F5F8A703899D87919A645E646035B33DE77A78244F3FA0560E485CFEFB8DBF39329A4334AkA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80</Pages>
  <Words>35094</Words>
  <Characters>200037</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dcterms:created xsi:type="dcterms:W3CDTF">2017-03-10T11:20:00Z</dcterms:created>
  <dcterms:modified xsi:type="dcterms:W3CDTF">2017-04-17T10:51:00Z</dcterms:modified>
</cp:coreProperties>
</file>