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D15" w:rsidRPr="00180D15" w:rsidRDefault="00180D15" w:rsidP="00180D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0D15">
        <w:rPr>
          <w:rFonts w:ascii="Times New Roman" w:hAnsi="Times New Roman"/>
          <w:b/>
          <w:sz w:val="24"/>
          <w:szCs w:val="24"/>
        </w:rPr>
        <w:t xml:space="preserve">АДМИНИСТРАЦИЯ   </w:t>
      </w:r>
    </w:p>
    <w:p w:rsidR="00180D15" w:rsidRPr="00180D15" w:rsidRDefault="00180D15" w:rsidP="00180D15">
      <w:pPr>
        <w:spacing w:after="0"/>
        <w:ind w:hanging="180"/>
        <w:jc w:val="center"/>
        <w:rPr>
          <w:rFonts w:ascii="Times New Roman" w:hAnsi="Times New Roman"/>
          <w:b/>
          <w:sz w:val="24"/>
          <w:szCs w:val="24"/>
        </w:rPr>
      </w:pPr>
      <w:r w:rsidRPr="00180D15">
        <w:rPr>
          <w:rFonts w:ascii="Times New Roman" w:hAnsi="Times New Roman"/>
          <w:b/>
          <w:sz w:val="24"/>
          <w:szCs w:val="24"/>
        </w:rPr>
        <w:t>ТЕЙКОВСКОГО МУНИЦИПАЛЬНОГО РАЙОНА</w:t>
      </w:r>
    </w:p>
    <w:p w:rsidR="00180D15" w:rsidRPr="00180D15" w:rsidRDefault="00180D15" w:rsidP="00180D1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0D15">
        <w:rPr>
          <w:rFonts w:ascii="Times New Roman" w:hAnsi="Times New Roman"/>
          <w:b/>
          <w:sz w:val="24"/>
          <w:szCs w:val="24"/>
        </w:rPr>
        <w:t>ИВАНОВСКОЙ ОБЛАСТИ</w:t>
      </w:r>
    </w:p>
    <w:p w:rsidR="00180D15" w:rsidRPr="00180D15" w:rsidRDefault="00180D15" w:rsidP="00180D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0D15" w:rsidRPr="00180D15" w:rsidRDefault="00180D15" w:rsidP="00180D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0D15">
        <w:rPr>
          <w:rFonts w:ascii="Times New Roman" w:hAnsi="Times New Roman"/>
          <w:b/>
          <w:sz w:val="24"/>
          <w:szCs w:val="24"/>
        </w:rPr>
        <w:t xml:space="preserve">П О С Т А Н О В Л Е Н И Е </w:t>
      </w:r>
    </w:p>
    <w:p w:rsidR="00180D15" w:rsidRPr="00180D15" w:rsidRDefault="00180D15" w:rsidP="00180D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0D15" w:rsidRPr="00180D15" w:rsidRDefault="00180D15" w:rsidP="00180D15">
      <w:pPr>
        <w:jc w:val="center"/>
        <w:rPr>
          <w:rFonts w:ascii="Times New Roman" w:hAnsi="Times New Roman"/>
          <w:sz w:val="24"/>
          <w:szCs w:val="24"/>
        </w:rPr>
      </w:pPr>
      <w:r w:rsidRPr="00180D15">
        <w:rPr>
          <w:rFonts w:ascii="Times New Roman" w:hAnsi="Times New Roman"/>
          <w:sz w:val="24"/>
          <w:szCs w:val="24"/>
        </w:rPr>
        <w:t xml:space="preserve">от 28.07.2016 №126  </w:t>
      </w:r>
    </w:p>
    <w:p w:rsidR="00180D15" w:rsidRPr="00180D15" w:rsidRDefault="00180D15" w:rsidP="00180D15">
      <w:pPr>
        <w:jc w:val="center"/>
        <w:rPr>
          <w:rFonts w:ascii="Times New Roman" w:hAnsi="Times New Roman"/>
          <w:sz w:val="24"/>
          <w:szCs w:val="24"/>
        </w:rPr>
      </w:pPr>
      <w:r w:rsidRPr="00180D15">
        <w:rPr>
          <w:rFonts w:ascii="Times New Roman" w:hAnsi="Times New Roman"/>
          <w:sz w:val="24"/>
          <w:szCs w:val="24"/>
        </w:rPr>
        <w:t xml:space="preserve">г. Тейково </w:t>
      </w:r>
    </w:p>
    <w:p w:rsidR="00180D15" w:rsidRPr="00180D15" w:rsidRDefault="00180D15" w:rsidP="00180D1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80D15" w:rsidRPr="00180D15" w:rsidRDefault="00180D15" w:rsidP="00180D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0D15">
        <w:rPr>
          <w:rFonts w:ascii="Times New Roman" w:hAnsi="Times New Roman" w:cs="Times New Roman"/>
          <w:sz w:val="24"/>
          <w:szCs w:val="24"/>
        </w:rPr>
        <w:t xml:space="preserve">О порядке и сроках применения взысканий к муниципальным служащим администрации Тейковского муниципального района </w:t>
      </w:r>
    </w:p>
    <w:p w:rsidR="00180D15" w:rsidRPr="00180D15" w:rsidRDefault="00180D15" w:rsidP="00180D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0D15">
        <w:rPr>
          <w:rFonts w:ascii="Times New Roman" w:hAnsi="Times New Roman" w:cs="Times New Roman"/>
          <w:sz w:val="24"/>
          <w:szCs w:val="24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180D15" w:rsidRPr="00180D15" w:rsidRDefault="00180D15" w:rsidP="00180D15">
      <w:pPr>
        <w:pStyle w:val="ConsPlusNormal"/>
        <w:jc w:val="both"/>
        <w:rPr>
          <w:sz w:val="24"/>
          <w:szCs w:val="24"/>
        </w:rPr>
      </w:pPr>
    </w:p>
    <w:p w:rsidR="00180D15" w:rsidRPr="00180D15" w:rsidRDefault="00180D15" w:rsidP="00180D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0D15">
        <w:rPr>
          <w:rFonts w:ascii="Times New Roman" w:hAnsi="Times New Roman" w:cs="Times New Roman"/>
          <w:b w:val="0"/>
          <w:sz w:val="24"/>
          <w:szCs w:val="24"/>
        </w:rPr>
        <w:t xml:space="preserve">В целях реализации </w:t>
      </w:r>
      <w:hyperlink r:id="rId4" w:history="1">
        <w:r w:rsidRPr="00180D15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статьи 27.1</w:t>
        </w:r>
      </w:hyperlink>
      <w:r w:rsidRPr="00180D15">
        <w:rPr>
          <w:rFonts w:ascii="Times New Roman" w:hAnsi="Times New Roman" w:cs="Times New Roman"/>
          <w:b w:val="0"/>
          <w:sz w:val="24"/>
          <w:szCs w:val="24"/>
        </w:rPr>
        <w:t xml:space="preserve"> Федерального закона от 02.03.2007 №25-ФЗ "О муниципальной службе в Российской Федерации" (в действующей редакции) и Федерального </w:t>
      </w:r>
      <w:hyperlink r:id="rId5" w:history="1">
        <w:r w:rsidRPr="00180D15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закона</w:t>
        </w:r>
      </w:hyperlink>
      <w:r w:rsidRPr="00180D15">
        <w:rPr>
          <w:rFonts w:ascii="Times New Roman" w:hAnsi="Times New Roman" w:cs="Times New Roman"/>
          <w:b w:val="0"/>
          <w:sz w:val="24"/>
          <w:szCs w:val="24"/>
        </w:rPr>
        <w:t xml:space="preserve"> от 25.12.2008 №273-ФЗ "О противодействии коррупции"(в действующей редакции), в соответствии с Уставом Тейковского муниципального района, администрация Тейковского муниципального района </w:t>
      </w:r>
    </w:p>
    <w:p w:rsidR="00180D15" w:rsidRPr="00180D15" w:rsidRDefault="00180D15" w:rsidP="00180D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0D15" w:rsidRPr="00180D15" w:rsidRDefault="00180D15" w:rsidP="00180D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0D15">
        <w:rPr>
          <w:rFonts w:ascii="Times New Roman" w:hAnsi="Times New Roman"/>
          <w:b/>
          <w:sz w:val="24"/>
          <w:szCs w:val="24"/>
        </w:rPr>
        <w:t>ПОСТАНОВЛЯЕТ:</w:t>
      </w:r>
    </w:p>
    <w:p w:rsidR="00180D15" w:rsidRPr="00180D15" w:rsidRDefault="00180D15" w:rsidP="00180D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0D15" w:rsidRPr="00180D15" w:rsidRDefault="00180D15" w:rsidP="00180D15">
      <w:pPr>
        <w:pStyle w:val="ConsPlusNormal"/>
        <w:ind w:firstLine="540"/>
        <w:jc w:val="both"/>
        <w:rPr>
          <w:sz w:val="24"/>
          <w:szCs w:val="24"/>
        </w:rPr>
      </w:pPr>
      <w:r w:rsidRPr="00180D15">
        <w:rPr>
          <w:sz w:val="24"/>
          <w:szCs w:val="24"/>
        </w:rPr>
        <w:t xml:space="preserve">Утвердить </w:t>
      </w:r>
      <w:hyperlink r:id="rId6" w:anchor="Par39" w:history="1">
        <w:r w:rsidRPr="00180D15">
          <w:rPr>
            <w:rStyle w:val="a3"/>
            <w:color w:val="auto"/>
            <w:sz w:val="24"/>
            <w:szCs w:val="24"/>
            <w:u w:val="none"/>
          </w:rPr>
          <w:t>Положение</w:t>
        </w:r>
      </w:hyperlink>
      <w:r w:rsidRPr="00180D15">
        <w:rPr>
          <w:sz w:val="24"/>
          <w:szCs w:val="24"/>
        </w:rPr>
        <w:t xml:space="preserve"> о порядке и сроках применения взысканий к муниципальным служащим администрации Тейковского муниципального района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(прилагается).</w:t>
      </w:r>
    </w:p>
    <w:p w:rsidR="00180D15" w:rsidRPr="00180D15" w:rsidRDefault="00180D15" w:rsidP="00180D15">
      <w:pPr>
        <w:pStyle w:val="ConsPlusNormal"/>
        <w:ind w:firstLine="540"/>
        <w:jc w:val="both"/>
        <w:rPr>
          <w:sz w:val="24"/>
          <w:szCs w:val="24"/>
        </w:rPr>
      </w:pPr>
    </w:p>
    <w:p w:rsidR="00180D15" w:rsidRPr="00180D15" w:rsidRDefault="00180D15" w:rsidP="00180D15">
      <w:pPr>
        <w:pStyle w:val="ConsPlusNormal"/>
        <w:jc w:val="right"/>
        <w:rPr>
          <w:sz w:val="24"/>
          <w:szCs w:val="24"/>
        </w:rPr>
      </w:pPr>
    </w:p>
    <w:p w:rsidR="00180D15" w:rsidRPr="00180D15" w:rsidRDefault="00180D15" w:rsidP="00180D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80D15" w:rsidRPr="00180D15" w:rsidRDefault="00180D15" w:rsidP="00180D15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180D15">
        <w:rPr>
          <w:rFonts w:ascii="Times New Roman" w:hAnsi="Times New Roman" w:cs="Times New Roman"/>
          <w:sz w:val="24"/>
          <w:szCs w:val="24"/>
        </w:rPr>
        <w:t>Глава Тейковского</w:t>
      </w:r>
    </w:p>
    <w:p w:rsidR="00180D15" w:rsidRPr="00180D15" w:rsidRDefault="00180D15" w:rsidP="00180D15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180D15"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С.А. Семенова</w:t>
      </w:r>
    </w:p>
    <w:p w:rsidR="00180D15" w:rsidRPr="00180D15" w:rsidRDefault="00180D15" w:rsidP="00180D15">
      <w:pPr>
        <w:pStyle w:val="ConsPlusNormal"/>
        <w:ind w:firstLine="540"/>
        <w:jc w:val="both"/>
        <w:rPr>
          <w:sz w:val="24"/>
          <w:szCs w:val="24"/>
        </w:rPr>
      </w:pPr>
    </w:p>
    <w:p w:rsidR="00180D15" w:rsidRPr="00180D15" w:rsidRDefault="00180D15" w:rsidP="00180D15">
      <w:pPr>
        <w:pStyle w:val="ConsPlusNormal"/>
        <w:ind w:firstLine="540"/>
        <w:jc w:val="both"/>
        <w:rPr>
          <w:sz w:val="24"/>
          <w:szCs w:val="24"/>
        </w:rPr>
      </w:pPr>
    </w:p>
    <w:p w:rsidR="00180D15" w:rsidRDefault="00180D15" w:rsidP="00180D15">
      <w:pPr>
        <w:pStyle w:val="ConsPlusNormal"/>
        <w:jc w:val="both"/>
        <w:rPr>
          <w:sz w:val="24"/>
          <w:szCs w:val="24"/>
        </w:rPr>
      </w:pPr>
    </w:p>
    <w:p w:rsidR="00180D15" w:rsidRDefault="00180D15" w:rsidP="00180D15">
      <w:pPr>
        <w:pStyle w:val="ConsPlusNormal"/>
        <w:jc w:val="both"/>
        <w:rPr>
          <w:sz w:val="24"/>
          <w:szCs w:val="24"/>
        </w:rPr>
      </w:pPr>
    </w:p>
    <w:p w:rsidR="00180D15" w:rsidRDefault="00180D15" w:rsidP="00180D15">
      <w:pPr>
        <w:pStyle w:val="ConsPlusNormal"/>
        <w:jc w:val="both"/>
        <w:rPr>
          <w:sz w:val="24"/>
          <w:szCs w:val="24"/>
        </w:rPr>
      </w:pPr>
    </w:p>
    <w:p w:rsidR="00180D15" w:rsidRDefault="00180D15" w:rsidP="00180D15">
      <w:pPr>
        <w:pStyle w:val="ConsPlusNormal"/>
        <w:jc w:val="both"/>
        <w:rPr>
          <w:sz w:val="24"/>
          <w:szCs w:val="24"/>
        </w:rPr>
      </w:pPr>
    </w:p>
    <w:p w:rsidR="00180D15" w:rsidRDefault="00180D15" w:rsidP="00180D15">
      <w:pPr>
        <w:pStyle w:val="ConsPlusNormal"/>
        <w:jc w:val="both"/>
        <w:rPr>
          <w:sz w:val="24"/>
          <w:szCs w:val="24"/>
        </w:rPr>
      </w:pPr>
    </w:p>
    <w:p w:rsidR="00180D15" w:rsidRDefault="00180D15" w:rsidP="00180D15">
      <w:pPr>
        <w:pStyle w:val="ConsPlusNormal"/>
        <w:jc w:val="both"/>
        <w:rPr>
          <w:sz w:val="24"/>
          <w:szCs w:val="24"/>
        </w:rPr>
      </w:pPr>
    </w:p>
    <w:p w:rsidR="00180D15" w:rsidRDefault="00180D15" w:rsidP="00180D15">
      <w:pPr>
        <w:pStyle w:val="ConsPlusNormal"/>
        <w:jc w:val="both"/>
        <w:rPr>
          <w:sz w:val="24"/>
          <w:szCs w:val="24"/>
        </w:rPr>
      </w:pPr>
    </w:p>
    <w:p w:rsidR="00180D15" w:rsidRDefault="00180D15" w:rsidP="00180D15">
      <w:pPr>
        <w:pStyle w:val="ConsPlusNormal"/>
        <w:jc w:val="both"/>
        <w:rPr>
          <w:sz w:val="24"/>
          <w:szCs w:val="24"/>
        </w:rPr>
      </w:pPr>
    </w:p>
    <w:p w:rsidR="00180D15" w:rsidRDefault="00180D15" w:rsidP="00180D15">
      <w:pPr>
        <w:pStyle w:val="ConsPlusNormal"/>
        <w:jc w:val="both"/>
        <w:rPr>
          <w:sz w:val="24"/>
          <w:szCs w:val="24"/>
        </w:rPr>
      </w:pPr>
    </w:p>
    <w:p w:rsidR="00180D15" w:rsidRDefault="00180D15" w:rsidP="00180D15">
      <w:pPr>
        <w:pStyle w:val="ConsPlusNormal"/>
        <w:jc w:val="both"/>
        <w:rPr>
          <w:sz w:val="24"/>
          <w:szCs w:val="24"/>
        </w:rPr>
      </w:pPr>
    </w:p>
    <w:p w:rsidR="00180D15" w:rsidRDefault="00180D15" w:rsidP="00180D15">
      <w:pPr>
        <w:pStyle w:val="ConsPlusNormal"/>
        <w:jc w:val="both"/>
        <w:rPr>
          <w:sz w:val="24"/>
          <w:szCs w:val="24"/>
        </w:rPr>
      </w:pPr>
    </w:p>
    <w:p w:rsidR="00180D15" w:rsidRDefault="00180D15" w:rsidP="00180D15">
      <w:pPr>
        <w:pStyle w:val="ConsPlusNormal"/>
        <w:jc w:val="both"/>
        <w:rPr>
          <w:sz w:val="24"/>
          <w:szCs w:val="24"/>
        </w:rPr>
      </w:pPr>
    </w:p>
    <w:p w:rsidR="00180D15" w:rsidRDefault="00180D15" w:rsidP="00180D15">
      <w:pPr>
        <w:pStyle w:val="ConsPlusNormal"/>
        <w:jc w:val="both"/>
        <w:rPr>
          <w:sz w:val="24"/>
          <w:szCs w:val="24"/>
        </w:rPr>
      </w:pPr>
    </w:p>
    <w:p w:rsidR="00180D15" w:rsidRDefault="00180D15" w:rsidP="00180D15">
      <w:pPr>
        <w:pStyle w:val="ConsPlusNormal"/>
        <w:jc w:val="both"/>
        <w:rPr>
          <w:sz w:val="24"/>
          <w:szCs w:val="24"/>
        </w:rPr>
      </w:pPr>
    </w:p>
    <w:p w:rsidR="00180D15" w:rsidRPr="00180D15" w:rsidRDefault="00180D15" w:rsidP="00180D15">
      <w:pPr>
        <w:pStyle w:val="ConsPlusNormal"/>
        <w:jc w:val="both"/>
        <w:rPr>
          <w:sz w:val="24"/>
          <w:szCs w:val="24"/>
        </w:rPr>
      </w:pPr>
      <w:bookmarkStart w:id="0" w:name="_GoBack"/>
      <w:bookmarkEnd w:id="0"/>
    </w:p>
    <w:p w:rsidR="00180D15" w:rsidRPr="00180D15" w:rsidRDefault="00180D15" w:rsidP="00180D15">
      <w:pPr>
        <w:pStyle w:val="ConsPlusNormal"/>
        <w:jc w:val="both"/>
        <w:rPr>
          <w:sz w:val="24"/>
          <w:szCs w:val="24"/>
        </w:rPr>
      </w:pPr>
    </w:p>
    <w:p w:rsidR="00180D15" w:rsidRPr="00180D15" w:rsidRDefault="00180D15" w:rsidP="00180D1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80D15">
        <w:rPr>
          <w:rFonts w:ascii="Times New Roman" w:hAnsi="Times New Roman"/>
          <w:sz w:val="24"/>
          <w:szCs w:val="24"/>
        </w:rPr>
        <w:t>Приложение к постановлению</w:t>
      </w:r>
    </w:p>
    <w:p w:rsidR="00180D15" w:rsidRPr="00180D15" w:rsidRDefault="00180D15" w:rsidP="00180D1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80D15">
        <w:rPr>
          <w:rFonts w:ascii="Times New Roman" w:hAnsi="Times New Roman"/>
          <w:sz w:val="24"/>
          <w:szCs w:val="24"/>
        </w:rPr>
        <w:t>администрации Тейковского</w:t>
      </w:r>
    </w:p>
    <w:p w:rsidR="00180D15" w:rsidRPr="00180D15" w:rsidRDefault="00180D15" w:rsidP="00180D1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80D15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180D15" w:rsidRPr="00180D15" w:rsidRDefault="00180D15" w:rsidP="00180D15">
      <w:pPr>
        <w:jc w:val="center"/>
        <w:rPr>
          <w:rFonts w:ascii="Times New Roman" w:hAnsi="Times New Roman"/>
          <w:sz w:val="24"/>
          <w:szCs w:val="24"/>
        </w:rPr>
      </w:pPr>
      <w:r w:rsidRPr="00180D1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от 28.07.2016 №126  </w:t>
      </w:r>
    </w:p>
    <w:p w:rsidR="00180D15" w:rsidRPr="00180D15" w:rsidRDefault="00180D15" w:rsidP="00180D1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80D15" w:rsidRPr="00180D15" w:rsidRDefault="00180D15" w:rsidP="00180D15">
      <w:pPr>
        <w:pStyle w:val="ConsPlusNormal"/>
        <w:rPr>
          <w:sz w:val="24"/>
          <w:szCs w:val="24"/>
        </w:rPr>
      </w:pPr>
    </w:p>
    <w:bookmarkStart w:id="1" w:name="Par39"/>
    <w:bookmarkEnd w:id="1"/>
    <w:p w:rsidR="00180D15" w:rsidRPr="00180D15" w:rsidRDefault="00180D15" w:rsidP="00180D15">
      <w:pPr>
        <w:pStyle w:val="ConsPlusNormal"/>
        <w:jc w:val="center"/>
        <w:rPr>
          <w:b/>
          <w:sz w:val="24"/>
          <w:szCs w:val="24"/>
        </w:rPr>
      </w:pPr>
      <w:r w:rsidRPr="00180D15">
        <w:rPr>
          <w:b/>
          <w:sz w:val="24"/>
          <w:szCs w:val="24"/>
        </w:rPr>
        <w:fldChar w:fldCharType="begin"/>
      </w:r>
      <w:r w:rsidRPr="00180D15">
        <w:rPr>
          <w:b/>
          <w:sz w:val="24"/>
          <w:szCs w:val="24"/>
        </w:rPr>
        <w:instrText xml:space="preserve"> HYPERLINK "file:///D:\\рабочий%20стол\\ПОСТАНОВЛЕНИЯ\\о%20применении%20порядка%20взыскания.docx" \l "Par39" </w:instrText>
      </w:r>
      <w:r w:rsidRPr="00180D15">
        <w:rPr>
          <w:b/>
          <w:sz w:val="24"/>
          <w:szCs w:val="24"/>
        </w:rPr>
        <w:fldChar w:fldCharType="separate"/>
      </w:r>
      <w:r w:rsidRPr="00180D15">
        <w:rPr>
          <w:rStyle w:val="a3"/>
          <w:b/>
          <w:color w:val="auto"/>
          <w:sz w:val="24"/>
          <w:szCs w:val="24"/>
          <w:u w:val="none"/>
        </w:rPr>
        <w:t>Положение</w:t>
      </w:r>
      <w:r w:rsidRPr="00180D15">
        <w:rPr>
          <w:b/>
          <w:sz w:val="24"/>
          <w:szCs w:val="24"/>
        </w:rPr>
        <w:fldChar w:fldCharType="end"/>
      </w:r>
      <w:r w:rsidRPr="00180D15">
        <w:rPr>
          <w:b/>
          <w:sz w:val="24"/>
          <w:szCs w:val="24"/>
        </w:rPr>
        <w:t xml:space="preserve"> о порядке и сроках применения взысканий к муниципальным служащим администрации Тейковского муниципального района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180D15" w:rsidRPr="00180D15" w:rsidRDefault="00180D15" w:rsidP="00180D15">
      <w:pPr>
        <w:pStyle w:val="ConsPlusNormal"/>
        <w:rPr>
          <w:b/>
          <w:sz w:val="24"/>
          <w:szCs w:val="24"/>
        </w:rPr>
      </w:pPr>
    </w:p>
    <w:p w:rsidR="00180D15" w:rsidRPr="00180D15" w:rsidRDefault="00180D15" w:rsidP="00180D15">
      <w:pPr>
        <w:pStyle w:val="ConsPlusNormal"/>
        <w:ind w:firstLine="540"/>
        <w:jc w:val="both"/>
        <w:rPr>
          <w:sz w:val="24"/>
          <w:szCs w:val="24"/>
        </w:rPr>
      </w:pPr>
      <w:r w:rsidRPr="00180D15">
        <w:rPr>
          <w:sz w:val="24"/>
          <w:szCs w:val="24"/>
        </w:rPr>
        <w:t xml:space="preserve">1. Настоящее Положение разработано в соответствии со </w:t>
      </w:r>
      <w:hyperlink r:id="rId7" w:history="1">
        <w:r w:rsidRPr="00180D15">
          <w:rPr>
            <w:rStyle w:val="a3"/>
            <w:color w:val="auto"/>
            <w:sz w:val="24"/>
            <w:szCs w:val="24"/>
            <w:u w:val="none"/>
          </w:rPr>
          <w:t>статьей 27.1</w:t>
        </w:r>
      </w:hyperlink>
      <w:r w:rsidRPr="00180D15">
        <w:rPr>
          <w:sz w:val="24"/>
          <w:szCs w:val="24"/>
        </w:rPr>
        <w:t xml:space="preserve"> Федерального закона от 02.03.2007 №25-ФЗ "О муниципальной службе в Российской Федерации" и Федеральным </w:t>
      </w:r>
      <w:hyperlink r:id="rId8" w:history="1">
        <w:r w:rsidRPr="00180D15"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 w:rsidRPr="00180D15">
        <w:rPr>
          <w:sz w:val="24"/>
          <w:szCs w:val="24"/>
        </w:rPr>
        <w:t xml:space="preserve"> от 25.12.2008 №273-ФЗ "О противодействии коррупции".</w:t>
      </w:r>
    </w:p>
    <w:p w:rsidR="00180D15" w:rsidRPr="00180D15" w:rsidRDefault="00180D15" w:rsidP="00180D15">
      <w:pPr>
        <w:pStyle w:val="ConsPlusNormal"/>
        <w:ind w:firstLine="540"/>
        <w:jc w:val="both"/>
        <w:rPr>
          <w:sz w:val="24"/>
          <w:szCs w:val="24"/>
        </w:rPr>
      </w:pPr>
      <w:r w:rsidRPr="00180D15">
        <w:rPr>
          <w:sz w:val="24"/>
          <w:szCs w:val="24"/>
        </w:rPr>
        <w:t xml:space="preserve">2. Настоящим Положением определяются порядок и сроки применения взысканий, предусмотренных </w:t>
      </w:r>
      <w:hyperlink r:id="rId9" w:history="1">
        <w:r w:rsidRPr="00180D15">
          <w:rPr>
            <w:rStyle w:val="a3"/>
            <w:color w:val="auto"/>
            <w:sz w:val="24"/>
            <w:szCs w:val="24"/>
            <w:u w:val="none"/>
          </w:rPr>
          <w:t>статьями 14.1</w:t>
        </w:r>
      </w:hyperlink>
      <w:r w:rsidRPr="00180D15">
        <w:rPr>
          <w:sz w:val="24"/>
          <w:szCs w:val="24"/>
        </w:rPr>
        <w:t xml:space="preserve">, </w:t>
      </w:r>
      <w:hyperlink r:id="rId10" w:history="1">
        <w:r w:rsidRPr="00180D15">
          <w:rPr>
            <w:rStyle w:val="a3"/>
            <w:color w:val="auto"/>
            <w:sz w:val="24"/>
            <w:szCs w:val="24"/>
            <w:u w:val="none"/>
          </w:rPr>
          <w:t>15</w:t>
        </w:r>
      </w:hyperlink>
      <w:r w:rsidRPr="00180D15">
        <w:rPr>
          <w:sz w:val="24"/>
          <w:szCs w:val="24"/>
        </w:rPr>
        <w:t xml:space="preserve"> и </w:t>
      </w:r>
      <w:hyperlink r:id="rId11" w:history="1">
        <w:r w:rsidRPr="00180D15">
          <w:rPr>
            <w:rStyle w:val="a3"/>
            <w:color w:val="auto"/>
            <w:sz w:val="24"/>
            <w:szCs w:val="24"/>
            <w:u w:val="none"/>
          </w:rPr>
          <w:t>27</w:t>
        </w:r>
      </w:hyperlink>
      <w:r w:rsidRPr="00180D15">
        <w:rPr>
          <w:sz w:val="24"/>
          <w:szCs w:val="24"/>
        </w:rPr>
        <w:t xml:space="preserve"> Федерального закона от 02.03.2007 №25-ФЗ "О муниципальной службе в Российской Федерации", за несоблюдение муниципальным служащим администрации Тейковского муниципального района(далее - муниципальный служащий),  требований о предотвращении или об урегулировании конфликта интересов и неисполнение обязанностей, установленных в целях противодействия коррупции. </w:t>
      </w:r>
    </w:p>
    <w:p w:rsidR="00180D15" w:rsidRPr="00180D15" w:rsidRDefault="00180D15" w:rsidP="00180D15">
      <w:pPr>
        <w:pStyle w:val="ConsPlusNormal"/>
        <w:ind w:firstLine="540"/>
        <w:jc w:val="both"/>
        <w:rPr>
          <w:sz w:val="24"/>
          <w:szCs w:val="24"/>
        </w:rPr>
      </w:pPr>
      <w:r w:rsidRPr="00180D15">
        <w:rPr>
          <w:sz w:val="24"/>
          <w:szCs w:val="24"/>
        </w:rPr>
        <w:t>3. Взыскания применяются представителем нанимателя (работодателем).</w:t>
      </w:r>
    </w:p>
    <w:p w:rsidR="00180D15" w:rsidRPr="00180D15" w:rsidRDefault="00180D15" w:rsidP="00180D15">
      <w:pPr>
        <w:pStyle w:val="ConsPlusNormal"/>
        <w:ind w:firstLine="540"/>
        <w:jc w:val="both"/>
        <w:rPr>
          <w:sz w:val="24"/>
          <w:szCs w:val="24"/>
        </w:rPr>
      </w:pPr>
      <w:r w:rsidRPr="00180D15">
        <w:rPr>
          <w:sz w:val="24"/>
          <w:szCs w:val="24"/>
        </w:rPr>
        <w:t xml:space="preserve">4. Взыскания за коррупционные правонарушения применяются по результатам проверки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02.03.2007 №25-ФЗ "О муниципальной службе в Российской Федерации" и Федеральным </w:t>
      </w:r>
      <w:hyperlink r:id="rId12" w:history="1">
        <w:r w:rsidRPr="00180D15"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 w:rsidRPr="00180D15">
        <w:rPr>
          <w:sz w:val="24"/>
          <w:szCs w:val="24"/>
        </w:rPr>
        <w:t xml:space="preserve"> от 25.12.2008 №273-ФЗ "О противодействии коррупции" на основании:</w:t>
      </w:r>
    </w:p>
    <w:p w:rsidR="00180D15" w:rsidRPr="00180D15" w:rsidRDefault="00180D15" w:rsidP="00180D15">
      <w:pPr>
        <w:pStyle w:val="ConsPlusNormal"/>
        <w:ind w:firstLine="540"/>
        <w:jc w:val="both"/>
        <w:rPr>
          <w:sz w:val="24"/>
          <w:szCs w:val="24"/>
        </w:rPr>
      </w:pPr>
      <w:r w:rsidRPr="00180D15">
        <w:rPr>
          <w:sz w:val="24"/>
          <w:szCs w:val="24"/>
        </w:rPr>
        <w:t>а) доклада кадровой службы администрации Тейковского муниципального района о результатах проверки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в целях противодействия коррупции;</w:t>
      </w:r>
    </w:p>
    <w:p w:rsidR="00180D15" w:rsidRPr="00180D15" w:rsidRDefault="00180D15" w:rsidP="00180D15">
      <w:pPr>
        <w:pStyle w:val="ConsPlusNormal"/>
        <w:ind w:firstLine="540"/>
        <w:jc w:val="both"/>
        <w:rPr>
          <w:sz w:val="24"/>
          <w:szCs w:val="24"/>
        </w:rPr>
      </w:pPr>
      <w:r w:rsidRPr="00180D15">
        <w:rPr>
          <w:sz w:val="24"/>
          <w:szCs w:val="24"/>
        </w:rPr>
        <w:t>б) рекомендации комиссии по соблюдению требований к служебному поведению муниципальных служащих администрации Тейковского муниципального района и урегулированию конфликта интересов (далее - комиссия), если доклад о результатах проверки направлялся в комиссию;</w:t>
      </w:r>
    </w:p>
    <w:p w:rsidR="00180D15" w:rsidRPr="00180D15" w:rsidRDefault="00180D15" w:rsidP="00180D15">
      <w:pPr>
        <w:pStyle w:val="ConsPlusNormal"/>
        <w:ind w:firstLine="540"/>
        <w:jc w:val="both"/>
        <w:rPr>
          <w:sz w:val="24"/>
          <w:szCs w:val="24"/>
        </w:rPr>
      </w:pPr>
      <w:r w:rsidRPr="00180D15">
        <w:rPr>
          <w:sz w:val="24"/>
          <w:szCs w:val="24"/>
        </w:rPr>
        <w:t>в) объяснений муниципального служащего;</w:t>
      </w:r>
    </w:p>
    <w:p w:rsidR="00180D15" w:rsidRPr="00180D15" w:rsidRDefault="00180D15" w:rsidP="00180D15">
      <w:pPr>
        <w:pStyle w:val="ConsPlusNormal"/>
        <w:ind w:firstLine="540"/>
        <w:jc w:val="both"/>
        <w:rPr>
          <w:sz w:val="24"/>
          <w:szCs w:val="24"/>
        </w:rPr>
      </w:pPr>
      <w:r w:rsidRPr="00180D15">
        <w:rPr>
          <w:sz w:val="24"/>
          <w:szCs w:val="24"/>
        </w:rPr>
        <w:t>г) иных материалов.</w:t>
      </w:r>
    </w:p>
    <w:p w:rsidR="00180D15" w:rsidRPr="00180D15" w:rsidRDefault="00180D15" w:rsidP="00180D15">
      <w:pPr>
        <w:pStyle w:val="ConsPlusNormal"/>
        <w:ind w:firstLine="540"/>
        <w:jc w:val="both"/>
        <w:rPr>
          <w:sz w:val="24"/>
          <w:szCs w:val="24"/>
        </w:rPr>
      </w:pPr>
    </w:p>
    <w:p w:rsidR="00180D15" w:rsidRPr="00180D15" w:rsidRDefault="00180D15" w:rsidP="00180D15">
      <w:pPr>
        <w:pStyle w:val="ConsPlusNormal"/>
        <w:ind w:firstLine="540"/>
        <w:jc w:val="both"/>
        <w:rPr>
          <w:sz w:val="24"/>
          <w:szCs w:val="24"/>
        </w:rPr>
      </w:pPr>
      <w:r w:rsidRPr="00180D15">
        <w:rPr>
          <w:sz w:val="24"/>
          <w:szCs w:val="24"/>
        </w:rPr>
        <w:t xml:space="preserve">5. Проверка достоверности и полноты сведений о доходах, расходах, об имуществе и обязательствах имущественного характера, представляемых муниципальным служащим, информации о несоблюдении муниципальным служащим ограничений и запретов, неисполнении обязанностей, установленных в целях противодействия коррупции, проводится в порядке, предусмотренном </w:t>
      </w:r>
      <w:hyperlink r:id="rId13" w:history="1">
        <w:r w:rsidRPr="00180D15">
          <w:rPr>
            <w:rStyle w:val="a3"/>
            <w:color w:val="auto"/>
            <w:sz w:val="24"/>
            <w:szCs w:val="24"/>
            <w:u w:val="none"/>
          </w:rPr>
          <w:t>Указом</w:t>
        </w:r>
      </w:hyperlink>
      <w:r w:rsidRPr="00180D15">
        <w:rPr>
          <w:sz w:val="24"/>
          <w:szCs w:val="24"/>
        </w:rPr>
        <w:t xml:space="preserve"> Губернатора Ивановской области от 15.03.2013 №46-уг "О проверке достоверности и полноты сведений, представляемых гражданами Российской Федерации,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поведению".</w:t>
      </w:r>
    </w:p>
    <w:p w:rsidR="00180D15" w:rsidRPr="00180D15" w:rsidRDefault="00180D15" w:rsidP="00180D15">
      <w:pPr>
        <w:pStyle w:val="ConsPlusNormal"/>
        <w:ind w:firstLine="540"/>
        <w:jc w:val="both"/>
        <w:rPr>
          <w:sz w:val="24"/>
          <w:szCs w:val="24"/>
        </w:rPr>
      </w:pPr>
      <w:r w:rsidRPr="00180D15">
        <w:rPr>
          <w:sz w:val="24"/>
          <w:szCs w:val="24"/>
        </w:rPr>
        <w:t xml:space="preserve">6. Проверка информации о непредставлении муниципальным служащим сведений о своих доходах, расходах, об имуществе и обязательствах имущественного характера, а </w:t>
      </w:r>
      <w:r w:rsidRPr="00180D15">
        <w:rPr>
          <w:sz w:val="24"/>
          <w:szCs w:val="24"/>
        </w:rPr>
        <w:lastRenderedPageBreak/>
        <w:t xml:space="preserve">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проводится кадровой службой администрации Тейковского муниципального района в месячный срок с момента поступления информации по решению Главы Тейковского муниципального района. </w:t>
      </w:r>
    </w:p>
    <w:p w:rsidR="00180D15" w:rsidRPr="00180D15" w:rsidRDefault="00180D15" w:rsidP="00180D15">
      <w:pPr>
        <w:pStyle w:val="ConsPlusNormal"/>
        <w:ind w:firstLine="540"/>
        <w:jc w:val="both"/>
        <w:rPr>
          <w:sz w:val="24"/>
          <w:szCs w:val="24"/>
        </w:rPr>
      </w:pPr>
      <w:r w:rsidRPr="00180D15">
        <w:rPr>
          <w:sz w:val="24"/>
          <w:szCs w:val="24"/>
        </w:rPr>
        <w:t>7. Решение о проведении проверки принимается отдельно в отношении каждого муниципального служащего в форме распоряжения администрации Тейковского муниципального района.</w:t>
      </w:r>
    </w:p>
    <w:p w:rsidR="00180D15" w:rsidRPr="00180D15" w:rsidRDefault="00180D15" w:rsidP="00180D15">
      <w:pPr>
        <w:pStyle w:val="ConsPlusNormal"/>
        <w:ind w:firstLine="540"/>
        <w:jc w:val="both"/>
        <w:rPr>
          <w:sz w:val="24"/>
          <w:szCs w:val="24"/>
        </w:rPr>
      </w:pPr>
      <w:r w:rsidRPr="00180D15">
        <w:rPr>
          <w:sz w:val="24"/>
          <w:szCs w:val="24"/>
        </w:rPr>
        <w:t>8. В период проведения проверки кадровая служба администрации Тейковского муниципального района запрашивает письменное объяснение муниципального служащего. В случае отказа муниципального служащего представить письменное объяснение составляется соответствующий акт. Отказ муниципального служащего от дачи объяснения в письменной форме не является препятствием для применения взыскания.</w:t>
      </w:r>
    </w:p>
    <w:p w:rsidR="00180D15" w:rsidRPr="00180D15" w:rsidRDefault="00180D15" w:rsidP="00180D15">
      <w:pPr>
        <w:pStyle w:val="ConsPlusNormal"/>
        <w:ind w:firstLine="540"/>
        <w:jc w:val="both"/>
        <w:rPr>
          <w:sz w:val="24"/>
          <w:szCs w:val="24"/>
        </w:rPr>
      </w:pPr>
      <w:r w:rsidRPr="00180D15">
        <w:rPr>
          <w:sz w:val="24"/>
          <w:szCs w:val="24"/>
        </w:rPr>
        <w:t>9. Кадровая служба администрации Тейковского муниципального района направляет Главе Тейковского муниципального района доклад о результатах проверки.</w:t>
      </w:r>
    </w:p>
    <w:p w:rsidR="00180D15" w:rsidRPr="00180D15" w:rsidRDefault="00180D15" w:rsidP="00180D15">
      <w:pPr>
        <w:pStyle w:val="ConsPlusNormal"/>
        <w:ind w:firstLine="540"/>
        <w:jc w:val="both"/>
        <w:rPr>
          <w:sz w:val="24"/>
          <w:szCs w:val="24"/>
        </w:rPr>
      </w:pPr>
      <w:r w:rsidRPr="00180D15">
        <w:rPr>
          <w:sz w:val="24"/>
          <w:szCs w:val="24"/>
        </w:rPr>
        <w:t xml:space="preserve">10. В случае, если в докладе кадровой службы администрации Тейковского муниципального района о результатах проверки установлено, что выявленные в ходе проверки факты и обстоятельства не подтверждают наличие коррупционного правонарушения Глава Тейковского муниципального района в течение пяти рабочих дней со дня поступления доклада принимает решение о неприменении к муниципальному служащему  взыскания, предусмотренного </w:t>
      </w:r>
      <w:hyperlink r:id="rId14" w:history="1">
        <w:r w:rsidRPr="00180D15">
          <w:rPr>
            <w:rStyle w:val="a3"/>
            <w:color w:val="auto"/>
            <w:sz w:val="24"/>
            <w:szCs w:val="24"/>
            <w:u w:val="none"/>
          </w:rPr>
          <w:t>статьями 14.1</w:t>
        </w:r>
      </w:hyperlink>
      <w:r w:rsidRPr="00180D15">
        <w:rPr>
          <w:sz w:val="24"/>
          <w:szCs w:val="24"/>
        </w:rPr>
        <w:t xml:space="preserve">, </w:t>
      </w:r>
      <w:hyperlink r:id="rId15" w:history="1">
        <w:r w:rsidRPr="00180D15">
          <w:rPr>
            <w:rStyle w:val="a3"/>
            <w:color w:val="auto"/>
            <w:sz w:val="24"/>
            <w:szCs w:val="24"/>
            <w:u w:val="none"/>
          </w:rPr>
          <w:t>15</w:t>
        </w:r>
      </w:hyperlink>
      <w:r w:rsidRPr="00180D15">
        <w:rPr>
          <w:sz w:val="24"/>
          <w:szCs w:val="24"/>
        </w:rPr>
        <w:t xml:space="preserve"> и </w:t>
      </w:r>
      <w:hyperlink r:id="rId16" w:history="1">
        <w:r w:rsidRPr="00180D15">
          <w:rPr>
            <w:rStyle w:val="a3"/>
            <w:color w:val="auto"/>
            <w:sz w:val="24"/>
            <w:szCs w:val="24"/>
            <w:u w:val="none"/>
          </w:rPr>
          <w:t>27</w:t>
        </w:r>
      </w:hyperlink>
      <w:r w:rsidRPr="00180D15">
        <w:rPr>
          <w:sz w:val="24"/>
          <w:szCs w:val="24"/>
        </w:rPr>
        <w:t xml:space="preserve"> Федерального закона от 02.03.2007 №25-ФЗ "О муниципальной службе в Российской Федерации"</w:t>
      </w:r>
    </w:p>
    <w:p w:rsidR="00180D15" w:rsidRPr="00180D15" w:rsidRDefault="00180D15" w:rsidP="00180D15">
      <w:pPr>
        <w:pStyle w:val="ConsPlusNormal"/>
        <w:ind w:firstLine="540"/>
        <w:jc w:val="both"/>
        <w:rPr>
          <w:sz w:val="24"/>
          <w:szCs w:val="24"/>
        </w:rPr>
      </w:pPr>
      <w:r w:rsidRPr="00180D15">
        <w:rPr>
          <w:sz w:val="24"/>
          <w:szCs w:val="24"/>
        </w:rPr>
        <w:t>11. В случае, если в докладе кадровой службы администрации Тейковского муниципального района о результатах проверки установлено, что выявленные в ходе проверки факты и обстоятельства свидетельствуют о наличии коррупционного правонарушения Глава Тейковского муниципального района в течение пяти рабочих дней со дня поступления доклада принимает решение:</w:t>
      </w:r>
    </w:p>
    <w:p w:rsidR="00180D15" w:rsidRPr="00180D15" w:rsidRDefault="00180D15" w:rsidP="00180D15">
      <w:pPr>
        <w:pStyle w:val="ConsPlusNormal"/>
        <w:ind w:firstLine="540"/>
        <w:jc w:val="both"/>
        <w:rPr>
          <w:sz w:val="24"/>
          <w:szCs w:val="24"/>
        </w:rPr>
      </w:pPr>
      <w:r w:rsidRPr="00180D15">
        <w:rPr>
          <w:sz w:val="24"/>
          <w:szCs w:val="24"/>
        </w:rPr>
        <w:t>-о направлении доклада о результатах проверки в комиссию по соблюдению требований к служебному поведению муниципальных служащих администрации Тейковского муниципального района и урегулированию конфликта интересов;</w:t>
      </w:r>
    </w:p>
    <w:p w:rsidR="00180D15" w:rsidRPr="00180D15" w:rsidRDefault="00180D15" w:rsidP="00180D15">
      <w:pPr>
        <w:pStyle w:val="ConsPlusNormal"/>
        <w:ind w:firstLine="540"/>
        <w:jc w:val="both"/>
        <w:rPr>
          <w:sz w:val="24"/>
          <w:szCs w:val="24"/>
        </w:rPr>
      </w:pPr>
      <w:r w:rsidRPr="00180D15">
        <w:rPr>
          <w:sz w:val="24"/>
          <w:szCs w:val="24"/>
        </w:rPr>
        <w:t xml:space="preserve">- о применении к муниципальному служащему  взыскания, предусмотренного </w:t>
      </w:r>
      <w:hyperlink r:id="rId17" w:history="1">
        <w:r w:rsidRPr="00180D15">
          <w:rPr>
            <w:rStyle w:val="a3"/>
            <w:color w:val="auto"/>
            <w:sz w:val="24"/>
            <w:szCs w:val="24"/>
            <w:u w:val="none"/>
          </w:rPr>
          <w:t>статьями 14.1</w:t>
        </w:r>
      </w:hyperlink>
      <w:r w:rsidRPr="00180D15">
        <w:rPr>
          <w:sz w:val="24"/>
          <w:szCs w:val="24"/>
        </w:rPr>
        <w:t xml:space="preserve">, </w:t>
      </w:r>
      <w:hyperlink r:id="rId18" w:history="1">
        <w:r w:rsidRPr="00180D15">
          <w:rPr>
            <w:rStyle w:val="a3"/>
            <w:color w:val="auto"/>
            <w:sz w:val="24"/>
            <w:szCs w:val="24"/>
            <w:u w:val="none"/>
          </w:rPr>
          <w:t>15</w:t>
        </w:r>
      </w:hyperlink>
      <w:r w:rsidRPr="00180D15">
        <w:rPr>
          <w:sz w:val="24"/>
          <w:szCs w:val="24"/>
        </w:rPr>
        <w:t xml:space="preserve"> и </w:t>
      </w:r>
      <w:hyperlink r:id="rId19" w:history="1">
        <w:r w:rsidRPr="00180D15">
          <w:rPr>
            <w:rStyle w:val="a3"/>
            <w:color w:val="auto"/>
            <w:sz w:val="24"/>
            <w:szCs w:val="24"/>
            <w:u w:val="none"/>
          </w:rPr>
          <w:t>27</w:t>
        </w:r>
      </w:hyperlink>
      <w:r w:rsidRPr="00180D15">
        <w:rPr>
          <w:sz w:val="24"/>
          <w:szCs w:val="24"/>
        </w:rPr>
        <w:t xml:space="preserve"> Федерального закона от 02.03.2007 №25-ФЗ "О муниципальной службе в Российской Федерации".</w:t>
      </w:r>
    </w:p>
    <w:p w:rsidR="00180D15" w:rsidRPr="00180D15" w:rsidRDefault="00180D15" w:rsidP="00180D15">
      <w:pPr>
        <w:pStyle w:val="ConsPlusNormal"/>
        <w:ind w:firstLine="540"/>
        <w:jc w:val="both"/>
        <w:rPr>
          <w:sz w:val="24"/>
          <w:szCs w:val="24"/>
        </w:rPr>
      </w:pPr>
      <w:r w:rsidRPr="00180D15">
        <w:rPr>
          <w:sz w:val="24"/>
          <w:szCs w:val="24"/>
        </w:rPr>
        <w:t>12. Решение Главы Тейковского муниципального района доводится кадровой службой до муниципального служащего.</w:t>
      </w:r>
    </w:p>
    <w:p w:rsidR="00180D15" w:rsidRPr="00180D15" w:rsidRDefault="00180D15" w:rsidP="00180D15">
      <w:pPr>
        <w:pStyle w:val="ConsPlusNormal"/>
        <w:ind w:firstLine="540"/>
        <w:jc w:val="both"/>
        <w:rPr>
          <w:sz w:val="24"/>
          <w:szCs w:val="24"/>
        </w:rPr>
      </w:pPr>
      <w:r w:rsidRPr="00180D15">
        <w:rPr>
          <w:sz w:val="24"/>
          <w:szCs w:val="24"/>
        </w:rPr>
        <w:t>13. Рекомендации комиссии по соблюдению требований к служебному поведению муниципальных служащих администрации Тейковского муниципального района и урегулированию конфликта интересов направляются Главе Тейковского муниципального района для принятия решения.</w:t>
      </w:r>
    </w:p>
    <w:p w:rsidR="00180D15" w:rsidRPr="00180D15" w:rsidRDefault="00180D15" w:rsidP="00180D15">
      <w:pPr>
        <w:pStyle w:val="ConsPlusNormal"/>
        <w:ind w:firstLine="540"/>
        <w:jc w:val="both"/>
        <w:rPr>
          <w:sz w:val="24"/>
          <w:szCs w:val="24"/>
        </w:rPr>
      </w:pPr>
      <w:r w:rsidRPr="00180D15">
        <w:rPr>
          <w:sz w:val="24"/>
          <w:szCs w:val="24"/>
        </w:rPr>
        <w:t>14. Глава Тейковского муниципального района в течение одного месяца со дня поступления к нему доклада (рекомендации комиссии, если доклад о результатах проверки направлялся в комиссию) при наличии в действиях (бездействии) муниципального служащего коррупционного правонарушения принимает решение о применении взыскания за коррупционное правонарушение с указанием конкретного вида взыскания.</w:t>
      </w:r>
    </w:p>
    <w:p w:rsidR="00180D15" w:rsidRPr="00180D15" w:rsidRDefault="00180D15" w:rsidP="00180D15">
      <w:pPr>
        <w:pStyle w:val="ConsPlusNormal"/>
        <w:ind w:firstLine="540"/>
        <w:jc w:val="both"/>
        <w:rPr>
          <w:sz w:val="24"/>
          <w:szCs w:val="24"/>
        </w:rPr>
      </w:pPr>
      <w:r w:rsidRPr="00180D15">
        <w:rPr>
          <w:sz w:val="24"/>
          <w:szCs w:val="24"/>
        </w:rPr>
        <w:t>В указанный срок не включаются периоды временной нетрудоспособности муниципального служащего, пребывания его в отпуске, другие случаи отсутствия его на службе по уважительным причинам. При этом взыскание должно быть применено не позднее шести месяцев со дня поступления вышеуказанной информации.</w:t>
      </w:r>
    </w:p>
    <w:p w:rsidR="00180D15" w:rsidRPr="00180D15" w:rsidRDefault="00180D15" w:rsidP="00180D15">
      <w:pPr>
        <w:pStyle w:val="ConsPlusNormal"/>
        <w:ind w:firstLine="540"/>
        <w:jc w:val="both"/>
        <w:rPr>
          <w:sz w:val="24"/>
          <w:szCs w:val="24"/>
        </w:rPr>
      </w:pPr>
      <w:r w:rsidRPr="00180D15">
        <w:rPr>
          <w:sz w:val="24"/>
          <w:szCs w:val="24"/>
        </w:rPr>
        <w:t xml:space="preserve">15. При применении взысканий за коррупционные правонарушения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 о предотвращении или об урегулировании </w:t>
      </w:r>
      <w:r w:rsidRPr="00180D15">
        <w:rPr>
          <w:sz w:val="24"/>
          <w:szCs w:val="24"/>
        </w:rPr>
        <w:lastRenderedPageBreak/>
        <w:t>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180D15" w:rsidRPr="00180D15" w:rsidRDefault="00180D15" w:rsidP="00180D15">
      <w:pPr>
        <w:pStyle w:val="ConsPlusNormal"/>
        <w:ind w:firstLine="540"/>
        <w:jc w:val="both"/>
        <w:rPr>
          <w:sz w:val="24"/>
          <w:szCs w:val="24"/>
        </w:rPr>
      </w:pPr>
      <w:r w:rsidRPr="00180D15">
        <w:rPr>
          <w:sz w:val="24"/>
          <w:szCs w:val="24"/>
        </w:rPr>
        <w:t xml:space="preserve">16. Муниципальный служащий подлежит увольнению с муниципальной службы в связи с утратой доверия в случаях совершения правонарушений, предусмотренных </w:t>
      </w:r>
      <w:hyperlink r:id="rId20" w:history="1">
        <w:r w:rsidRPr="00180D15">
          <w:rPr>
            <w:rStyle w:val="a3"/>
            <w:color w:val="auto"/>
            <w:sz w:val="24"/>
            <w:szCs w:val="24"/>
            <w:u w:val="none"/>
          </w:rPr>
          <w:t>статьями 14.1</w:t>
        </w:r>
      </w:hyperlink>
      <w:r w:rsidRPr="00180D15">
        <w:rPr>
          <w:sz w:val="24"/>
          <w:szCs w:val="24"/>
        </w:rPr>
        <w:t xml:space="preserve"> и </w:t>
      </w:r>
      <w:hyperlink r:id="rId21" w:history="1">
        <w:r w:rsidRPr="00180D15">
          <w:rPr>
            <w:rStyle w:val="a3"/>
            <w:color w:val="auto"/>
            <w:sz w:val="24"/>
            <w:szCs w:val="24"/>
            <w:u w:val="none"/>
          </w:rPr>
          <w:t>15</w:t>
        </w:r>
      </w:hyperlink>
      <w:r w:rsidRPr="00180D15">
        <w:rPr>
          <w:sz w:val="24"/>
          <w:szCs w:val="24"/>
        </w:rPr>
        <w:t xml:space="preserve"> Федерального закона от 02.03.2007 №25-ФЗ "О муниципальной службе в Российской Федерации":</w:t>
      </w:r>
    </w:p>
    <w:p w:rsidR="00180D15" w:rsidRPr="00180D15" w:rsidRDefault="00180D15" w:rsidP="00180D15">
      <w:pPr>
        <w:pStyle w:val="ConsPlusNormal"/>
        <w:ind w:firstLine="540"/>
        <w:jc w:val="both"/>
        <w:rPr>
          <w:sz w:val="24"/>
          <w:szCs w:val="24"/>
        </w:rPr>
      </w:pPr>
      <w:r w:rsidRPr="00180D15">
        <w:rPr>
          <w:sz w:val="24"/>
          <w:szCs w:val="24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180D15" w:rsidRPr="00180D15" w:rsidRDefault="00180D15" w:rsidP="00180D15">
      <w:pPr>
        <w:pStyle w:val="ConsPlusNormal"/>
        <w:ind w:firstLine="540"/>
        <w:jc w:val="both"/>
        <w:rPr>
          <w:sz w:val="24"/>
          <w:szCs w:val="24"/>
        </w:rPr>
      </w:pPr>
      <w:r w:rsidRPr="00180D15">
        <w:rPr>
          <w:sz w:val="24"/>
          <w:szCs w:val="24"/>
        </w:rPr>
        <w:t>-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180D15" w:rsidRPr="00180D15" w:rsidRDefault="00180D15" w:rsidP="00180D15">
      <w:pPr>
        <w:pStyle w:val="ConsPlusNormal"/>
        <w:ind w:firstLine="540"/>
        <w:jc w:val="both"/>
        <w:rPr>
          <w:sz w:val="24"/>
          <w:szCs w:val="24"/>
        </w:rPr>
      </w:pPr>
      <w:r w:rsidRPr="00180D15">
        <w:rPr>
          <w:sz w:val="24"/>
          <w:szCs w:val="24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180D15" w:rsidRPr="00180D15" w:rsidRDefault="00180D15" w:rsidP="00180D15">
      <w:pPr>
        <w:pStyle w:val="ConsPlusNormal"/>
        <w:ind w:firstLine="540"/>
        <w:jc w:val="both"/>
        <w:rPr>
          <w:sz w:val="24"/>
          <w:szCs w:val="24"/>
        </w:rPr>
      </w:pPr>
      <w:r w:rsidRPr="00180D15">
        <w:rPr>
          <w:sz w:val="24"/>
          <w:szCs w:val="24"/>
        </w:rPr>
        <w:t xml:space="preserve">17. За несоблюдение муниципальным служащим ограничений и запретов, неисполнение иных обязанностей, установленных в целях противодействия коррупции Федерального закона от 02.03.2007 №25-ФЗ "О муниципальной службе в Российской Федерации", Федеральным </w:t>
      </w:r>
      <w:hyperlink r:id="rId22" w:history="1">
        <w:r w:rsidRPr="00180D15"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 w:rsidRPr="00180D15">
        <w:rPr>
          <w:sz w:val="24"/>
          <w:szCs w:val="24"/>
        </w:rPr>
        <w:t xml:space="preserve"> от 25.12.2008 №273-ФЗ "О противодействии коррупции" и другими федеральными законами, налагаются взыскания, предусмотренные </w:t>
      </w:r>
      <w:hyperlink r:id="rId23" w:history="1">
        <w:r w:rsidRPr="00180D15">
          <w:rPr>
            <w:rStyle w:val="a3"/>
            <w:color w:val="auto"/>
            <w:sz w:val="24"/>
            <w:szCs w:val="24"/>
            <w:u w:val="none"/>
          </w:rPr>
          <w:t>статьей 27</w:t>
        </w:r>
      </w:hyperlink>
      <w:r w:rsidRPr="00180D15">
        <w:rPr>
          <w:sz w:val="24"/>
          <w:szCs w:val="24"/>
        </w:rPr>
        <w:t xml:space="preserve"> Федерального закона от 02.03.2007 №25-ФЗ "О муниципальной службе в Российской Федерации":</w:t>
      </w:r>
    </w:p>
    <w:p w:rsidR="00180D15" w:rsidRPr="00180D15" w:rsidRDefault="00180D15" w:rsidP="00180D15">
      <w:pPr>
        <w:pStyle w:val="ConsPlusNormal"/>
        <w:ind w:firstLine="540"/>
        <w:jc w:val="both"/>
        <w:rPr>
          <w:sz w:val="24"/>
          <w:szCs w:val="24"/>
        </w:rPr>
      </w:pPr>
      <w:r w:rsidRPr="00180D15">
        <w:rPr>
          <w:sz w:val="24"/>
          <w:szCs w:val="24"/>
        </w:rPr>
        <w:t>- замечание;</w:t>
      </w:r>
    </w:p>
    <w:p w:rsidR="00180D15" w:rsidRPr="00180D15" w:rsidRDefault="00180D15" w:rsidP="00180D15">
      <w:pPr>
        <w:pStyle w:val="ConsPlusNormal"/>
        <w:ind w:firstLine="540"/>
        <w:jc w:val="both"/>
        <w:rPr>
          <w:sz w:val="24"/>
          <w:szCs w:val="24"/>
        </w:rPr>
      </w:pPr>
      <w:r w:rsidRPr="00180D15">
        <w:rPr>
          <w:sz w:val="24"/>
          <w:szCs w:val="24"/>
        </w:rPr>
        <w:t>- выговор;</w:t>
      </w:r>
    </w:p>
    <w:p w:rsidR="00180D15" w:rsidRPr="00180D15" w:rsidRDefault="00180D15" w:rsidP="00180D15">
      <w:pPr>
        <w:pStyle w:val="ConsPlusNormal"/>
        <w:ind w:firstLine="540"/>
        <w:jc w:val="both"/>
        <w:rPr>
          <w:sz w:val="24"/>
          <w:szCs w:val="24"/>
        </w:rPr>
      </w:pPr>
      <w:r w:rsidRPr="00180D15">
        <w:rPr>
          <w:sz w:val="24"/>
          <w:szCs w:val="24"/>
        </w:rPr>
        <w:t>- увольнение с муниципальной службы по соответствующим основаниям.</w:t>
      </w:r>
    </w:p>
    <w:p w:rsidR="00180D15" w:rsidRPr="00180D15" w:rsidRDefault="00180D15" w:rsidP="00180D15">
      <w:pPr>
        <w:pStyle w:val="ConsPlusNormal"/>
        <w:ind w:firstLine="540"/>
        <w:jc w:val="both"/>
        <w:rPr>
          <w:sz w:val="24"/>
          <w:szCs w:val="24"/>
        </w:rPr>
      </w:pPr>
      <w:r w:rsidRPr="00180D15">
        <w:rPr>
          <w:sz w:val="24"/>
          <w:szCs w:val="24"/>
        </w:rPr>
        <w:t xml:space="preserve">18. В распоряжении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24" w:history="1">
        <w:r w:rsidRPr="00180D15">
          <w:rPr>
            <w:rStyle w:val="a3"/>
            <w:color w:val="auto"/>
            <w:sz w:val="24"/>
            <w:szCs w:val="24"/>
            <w:u w:val="none"/>
          </w:rPr>
          <w:t>часть 1</w:t>
        </w:r>
      </w:hyperlink>
      <w:r w:rsidRPr="00180D15">
        <w:rPr>
          <w:sz w:val="24"/>
          <w:szCs w:val="24"/>
        </w:rPr>
        <w:t xml:space="preserve"> или </w:t>
      </w:r>
      <w:hyperlink r:id="rId25" w:history="1">
        <w:r w:rsidRPr="00180D15">
          <w:rPr>
            <w:rStyle w:val="a3"/>
            <w:color w:val="auto"/>
            <w:sz w:val="24"/>
            <w:szCs w:val="24"/>
            <w:u w:val="none"/>
          </w:rPr>
          <w:t>2 статьи 27.1</w:t>
        </w:r>
      </w:hyperlink>
      <w:r w:rsidRPr="00180D15">
        <w:rPr>
          <w:sz w:val="24"/>
          <w:szCs w:val="24"/>
        </w:rPr>
        <w:t xml:space="preserve"> Федерального закона от 02.03.2007 №25-ФЗ "О муниципальной службе в Российской Федерации"</w:t>
      </w:r>
    </w:p>
    <w:p w:rsidR="00180D15" w:rsidRPr="00180D15" w:rsidRDefault="00180D15" w:rsidP="00180D15">
      <w:pPr>
        <w:pStyle w:val="ConsPlusNormal"/>
        <w:ind w:firstLine="540"/>
        <w:jc w:val="both"/>
        <w:rPr>
          <w:sz w:val="24"/>
          <w:szCs w:val="24"/>
        </w:rPr>
      </w:pPr>
      <w:r w:rsidRPr="00180D15">
        <w:rPr>
          <w:sz w:val="24"/>
          <w:szCs w:val="24"/>
        </w:rPr>
        <w:t>19.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вручается муниципальному служащему под роспись в течение трех рабочих дней со дня издания соответствующего распоряжения.</w:t>
      </w:r>
    </w:p>
    <w:p w:rsidR="00180D15" w:rsidRPr="00180D15" w:rsidRDefault="00180D15" w:rsidP="00180D15">
      <w:pPr>
        <w:pStyle w:val="ConsPlusNormal"/>
        <w:ind w:firstLine="540"/>
        <w:jc w:val="both"/>
        <w:rPr>
          <w:sz w:val="24"/>
          <w:szCs w:val="24"/>
        </w:rPr>
      </w:pPr>
      <w:r w:rsidRPr="00180D15">
        <w:rPr>
          <w:sz w:val="24"/>
          <w:szCs w:val="24"/>
        </w:rPr>
        <w:t>20. Взыскание за коррупционные правонарушения муниципальный служащий вправе обжаловать в судебном порядке.</w:t>
      </w:r>
    </w:p>
    <w:p w:rsidR="00180D15" w:rsidRPr="00180D15" w:rsidRDefault="00180D15" w:rsidP="00180D15">
      <w:pPr>
        <w:pStyle w:val="ConsPlusNormal"/>
        <w:rPr>
          <w:sz w:val="24"/>
          <w:szCs w:val="24"/>
        </w:rPr>
      </w:pPr>
    </w:p>
    <w:p w:rsidR="00180D15" w:rsidRPr="00180D15" w:rsidRDefault="00180D15" w:rsidP="00180D15">
      <w:pPr>
        <w:pStyle w:val="ConsPlusNormal"/>
        <w:rPr>
          <w:sz w:val="24"/>
          <w:szCs w:val="24"/>
        </w:rPr>
      </w:pPr>
    </w:p>
    <w:p w:rsidR="00EC08BB" w:rsidRPr="00180D15" w:rsidRDefault="00EC08BB">
      <w:pPr>
        <w:rPr>
          <w:sz w:val="24"/>
          <w:szCs w:val="24"/>
        </w:rPr>
      </w:pPr>
    </w:p>
    <w:sectPr w:rsidR="00EC08BB" w:rsidRPr="00180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39"/>
    <w:rsid w:val="00180D15"/>
    <w:rsid w:val="00604B39"/>
    <w:rsid w:val="00EC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E7A45-38BF-403A-A111-E09037F6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D15"/>
    <w:pPr>
      <w:spacing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D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180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80D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6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F4B909BA9FE30E407C394BDEF8946FA1794F8190A8064E9524E8D40F17w8H" TargetMode="External"/><Relationship Id="rId13" Type="http://schemas.openxmlformats.org/officeDocument/2006/relationships/hyperlink" Target="consultantplus://offline/ref=66F4B909BA9FE30E407C2746C894C860A47B158C91AE0E1BCD7BB3895871881B13w4H" TargetMode="External"/><Relationship Id="rId18" Type="http://schemas.openxmlformats.org/officeDocument/2006/relationships/hyperlink" Target="consultantplus://offline/ref=66F4B909BA9FE30E407C394BDEF8946FA2704B8594A6064E9524E8D40F78824C73F879621Dw9H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6F4B909BA9FE30E407C394BDEF8946FA2704B8594A6064E9524E8D40F78824C73F879621Dw9H" TargetMode="External"/><Relationship Id="rId7" Type="http://schemas.openxmlformats.org/officeDocument/2006/relationships/hyperlink" Target="consultantplus://offline/ref=66F4B909BA9FE30E407C394BDEF8946FA2704B8594A6064E9524E8D40F78824C73F879621Dw8H" TargetMode="External"/><Relationship Id="rId12" Type="http://schemas.openxmlformats.org/officeDocument/2006/relationships/hyperlink" Target="consultantplus://offline/ref=66F4B909BA9FE30E407C394BDEF8946FA1794F8190A8064E9524E8D40F17w8H" TargetMode="External"/><Relationship Id="rId17" Type="http://schemas.openxmlformats.org/officeDocument/2006/relationships/hyperlink" Target="consultantplus://offline/ref=66F4B909BA9FE30E407C394BDEF8946FA2704B8594A6064E9524E8D40F78824C73F87967D86D32581AwBH" TargetMode="External"/><Relationship Id="rId25" Type="http://schemas.openxmlformats.org/officeDocument/2006/relationships/hyperlink" Target="consultantplus://offline/ref=66F4B909BA9FE30E407C394BDEF8946FA2704B8594A6064E9524E8D40F78824C73F879651Dw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6F4B909BA9FE30E407C394BDEF8946FA2704B8594A6064E9524E8D40F78824C73F87967D86D32521Aw3H" TargetMode="External"/><Relationship Id="rId20" Type="http://schemas.openxmlformats.org/officeDocument/2006/relationships/hyperlink" Target="consultantplus://offline/ref=66F4B909BA9FE30E407C394BDEF8946FA2704B8594A6064E9524E8D40F78824C73F87967D86D32581AwBH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&#1088;&#1072;&#1073;&#1086;&#1095;&#1080;&#1081;%20&#1089;&#1090;&#1086;&#1083;\&#1055;&#1054;&#1057;&#1058;&#1040;&#1053;&#1054;&#1042;&#1051;&#1045;&#1053;&#1048;&#1071;\&#1086;%20&#1087;&#1088;&#1080;&#1084;&#1077;&#1085;&#1077;&#1085;&#1080;&#1080;%20&#1087;&#1086;&#1088;&#1103;&#1076;&#1082;&#1072;%20&#1074;&#1079;&#1099;&#1089;&#1082;&#1072;&#1085;&#1080;&#1103;.docx" TargetMode="External"/><Relationship Id="rId11" Type="http://schemas.openxmlformats.org/officeDocument/2006/relationships/hyperlink" Target="consultantplus://offline/ref=66F4B909BA9FE30E407C394BDEF8946FA2704B8594A6064E9524E8D40F78824C73F87967D86D32521Aw3H" TargetMode="External"/><Relationship Id="rId24" Type="http://schemas.openxmlformats.org/officeDocument/2006/relationships/hyperlink" Target="consultantplus://offline/ref=66F4B909BA9FE30E407C394BDEF8946FA2704B8594A6064E9524E8D40F78824C73F879651Dw9H" TargetMode="External"/><Relationship Id="rId5" Type="http://schemas.openxmlformats.org/officeDocument/2006/relationships/hyperlink" Target="consultantplus://offline/ref=66F4B909BA9FE30E407C394BDEF8946FA1794F8190A8064E9524E8D40F17w8H" TargetMode="External"/><Relationship Id="rId15" Type="http://schemas.openxmlformats.org/officeDocument/2006/relationships/hyperlink" Target="consultantplus://offline/ref=66F4B909BA9FE30E407C394BDEF8946FA2704B8594A6064E9524E8D40F78824C73F879621Dw9H" TargetMode="External"/><Relationship Id="rId23" Type="http://schemas.openxmlformats.org/officeDocument/2006/relationships/hyperlink" Target="consultantplus://offline/ref=66F4B909BA9FE30E407C394BDEF8946FA2704B8594A6064E9524E8D40F78824C73F87967D86D32521Aw3H" TargetMode="External"/><Relationship Id="rId10" Type="http://schemas.openxmlformats.org/officeDocument/2006/relationships/hyperlink" Target="consultantplus://offline/ref=66F4B909BA9FE30E407C394BDEF8946FA2704B8594A6064E9524E8D40F78824C73F879621Dw9H" TargetMode="External"/><Relationship Id="rId19" Type="http://schemas.openxmlformats.org/officeDocument/2006/relationships/hyperlink" Target="consultantplus://offline/ref=66F4B909BA9FE30E407C394BDEF8946FA2704B8594A6064E9524E8D40F78824C73F87967D86D32521Aw3H" TargetMode="External"/><Relationship Id="rId4" Type="http://schemas.openxmlformats.org/officeDocument/2006/relationships/hyperlink" Target="consultantplus://offline/ref=66F4B909BA9FE30E407C394BDEF8946FA2704B8594A6064E9524E8D40F78824C73F879621Dw8H" TargetMode="External"/><Relationship Id="rId9" Type="http://schemas.openxmlformats.org/officeDocument/2006/relationships/hyperlink" Target="consultantplus://offline/ref=66F4B909BA9FE30E407C394BDEF8946FA2704B8594A6064E9524E8D40F78824C73F87967D86D32581AwBH" TargetMode="External"/><Relationship Id="rId14" Type="http://schemas.openxmlformats.org/officeDocument/2006/relationships/hyperlink" Target="consultantplus://offline/ref=66F4B909BA9FE30E407C394BDEF8946FA2704B8594A6064E9524E8D40F78824C73F87967D86D32581AwBH" TargetMode="External"/><Relationship Id="rId22" Type="http://schemas.openxmlformats.org/officeDocument/2006/relationships/hyperlink" Target="consultantplus://offline/ref=66F4B909BA9FE30E407C394BDEF8946FA1794F8190A8064E9524E8D40F17w8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2020</Words>
  <Characters>11518</Characters>
  <Application>Microsoft Office Word</Application>
  <DocSecurity>0</DocSecurity>
  <Lines>95</Lines>
  <Paragraphs>27</Paragraphs>
  <ScaleCrop>false</ScaleCrop>
  <Company/>
  <LinksUpToDate>false</LinksUpToDate>
  <CharactersWithSpaces>13511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2016-08-02T14:20:00Z</dcterms:created>
  <dcterms:modified xsi:type="dcterms:W3CDTF">2016-08-02T14:20:00Z</dcterms:modified>
</cp:coreProperties>
</file>