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D23BF" w:rsidTr="00A6247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bookmarkStart w:id="0" w:name="_GoBack"/>
            <w:r>
              <w:rPr>
                <w:rFonts w:ascii="Calibri" w:hAnsi="Calibri" w:cs="Calibri"/>
              </w:rPr>
              <w:t>3 ноября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110-уг</w:t>
            </w:r>
          </w:p>
        </w:tc>
      </w:tr>
    </w:tbl>
    <w:p w:rsidR="00DD23BF" w:rsidRDefault="00DD23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ИВАНОВСКОЙ ОБЛАСТИ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ПРЕДСТАВЛЕНИИ ГОСУДАРСТВЕННЫМИ ГРАЖДАНСКИМИ СЛУЖАЩИМИ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ИВАНОВСКОЙ ОБЛАСТИ СВЕДЕНИЙ О ДОХОДАХ, ОБ ИМУЩЕСТВЕ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Указов Губернатора Ивановской области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23.03.2012 </w:t>
      </w:r>
      <w:hyperlink r:id="rId4" w:history="1">
        <w:r>
          <w:rPr>
            <w:rFonts w:ascii="Calibri" w:hAnsi="Calibri" w:cs="Calibri"/>
            <w:color w:val="0000FF"/>
          </w:rPr>
          <w:t>N 42-уг</w:t>
        </w:r>
      </w:hyperlink>
      <w:r>
        <w:rPr>
          <w:rFonts w:ascii="Calibri" w:hAnsi="Calibri" w:cs="Calibri"/>
        </w:rPr>
        <w:t xml:space="preserve">, от 15.03.2013 </w:t>
      </w:r>
      <w:hyperlink r:id="rId5" w:history="1">
        <w:r>
          <w:rPr>
            <w:rFonts w:ascii="Calibri" w:hAnsi="Calibri" w:cs="Calibri"/>
            <w:color w:val="0000FF"/>
          </w:rPr>
          <w:t>N 45-уг</w:t>
        </w:r>
      </w:hyperlink>
      <w:r>
        <w:rPr>
          <w:rFonts w:ascii="Calibri" w:hAnsi="Calibri" w:cs="Calibri"/>
        </w:rPr>
        <w:t>,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05.09.2014 </w:t>
      </w:r>
      <w:hyperlink r:id="rId6" w:history="1">
        <w:r>
          <w:rPr>
            <w:rFonts w:ascii="Calibri" w:hAnsi="Calibri" w:cs="Calibri"/>
            <w:color w:val="0000FF"/>
          </w:rPr>
          <w:t>N 167-уг</w:t>
        </w:r>
      </w:hyperlink>
      <w:bookmarkEnd w:id="0"/>
      <w:r>
        <w:rPr>
          <w:rFonts w:ascii="Calibri" w:hAnsi="Calibri" w:cs="Calibri"/>
        </w:rPr>
        <w:t>)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25.12.2008 </w:t>
      </w:r>
      <w:hyperlink r:id="rId7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27.07.2004 </w:t>
      </w:r>
      <w:hyperlink r:id="rId8" w:history="1">
        <w:r>
          <w:rPr>
            <w:rFonts w:ascii="Calibri" w:hAnsi="Calibri" w:cs="Calibri"/>
            <w:color w:val="0000FF"/>
          </w:rPr>
          <w:t>N 79-ФЗ</w:t>
        </w:r>
      </w:hyperlink>
      <w:r>
        <w:rPr>
          <w:rFonts w:ascii="Calibri" w:hAnsi="Calibri" w:cs="Calibri"/>
        </w:rPr>
        <w:t xml:space="preserve"> "О государственной гражданской службе Российской Федерации", </w:t>
      </w:r>
      <w:hyperlink r:id="rId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Ивановской области от 06.04.2005 N 69-ОЗ "О государственной гражданской службе Ивановской области" постановляю: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4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государственными гражданскими служащими Ивановской области сведений о доходах, об имуществе и обязательствах имущественного характера (приложение 1).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Форму </w:t>
      </w:r>
      <w:hyperlink w:anchor="Par92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о доходах, об имуществе и обязательствах имущественного характера государственного гражданского служащего Ивановской области (приложение 2).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Форму </w:t>
      </w:r>
      <w:hyperlink w:anchor="Par537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о доходах, об имуществе и обязательствах имущественного характера супруги (супруга) и несовершеннолетних детей государственного гражданского служащего Ивановской области (приложение 3).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15.03.2013 N 45-уг)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государственные гражданские служащие Ивановской области, не замещающие должности, предусмотренные в </w:t>
      </w:r>
      <w:hyperlink r:id="rId12" w:history="1">
        <w:r>
          <w:rPr>
            <w:rFonts w:ascii="Calibri" w:hAnsi="Calibri" w:cs="Calibri"/>
            <w:color w:val="0000FF"/>
          </w:rPr>
          <w:t>части 1 статьи 13</w:t>
        </w:r>
      </w:hyperlink>
      <w:r>
        <w:rPr>
          <w:rFonts w:ascii="Calibri" w:hAnsi="Calibri" w:cs="Calibri"/>
        </w:rPr>
        <w:t xml:space="preserve"> Закона Ивановской области от 06.04.2005 N 69-ОЗ "О государственной гражданской службе Ивановской области", для назначения на указанные в настоящем пункте должности представляют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предусмотренном утверждаемым Губернатором Ивановской области </w:t>
      </w:r>
      <w:hyperlink r:id="rId13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представлении гражданами Российской Федерации, претендующими на замещение должностей государственной гражданской службы Ивановской области, сведений о доходах, об имуществе и обязательствах имущественного характера.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15.03.2013 N 45-уг)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Ивановской области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Иваново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 ноября 2009 года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110-уг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lastRenderedPageBreak/>
        <w:t>Приложение 1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03.11.2009 N 110-уг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4"/>
      <w:bookmarkEnd w:id="3"/>
      <w:r>
        <w:rPr>
          <w:rFonts w:ascii="Calibri" w:hAnsi="Calibri" w:cs="Calibri"/>
          <w:b/>
          <w:bCs/>
        </w:rPr>
        <w:t>ПОЛОЖЕНИЕ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ПРЕДСТАВЛЕНИИ ГОСУДАРСТВЕННЫМИ ГРАЖДАНСКИМИ СЛУЖАЩИМИ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ИВАНОВСКОЙ ОБЛАСТИ СВЕДЕНИЙ О ДОХОДАХ, ОБ ИМУЩЕСТВЕ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Указов Губернатора Ивановской области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23.03.2012 </w:t>
      </w:r>
      <w:hyperlink r:id="rId15" w:history="1">
        <w:r>
          <w:rPr>
            <w:rFonts w:ascii="Calibri" w:hAnsi="Calibri" w:cs="Calibri"/>
            <w:color w:val="0000FF"/>
          </w:rPr>
          <w:t>N 42-уг</w:t>
        </w:r>
      </w:hyperlink>
      <w:r>
        <w:rPr>
          <w:rFonts w:ascii="Calibri" w:hAnsi="Calibri" w:cs="Calibri"/>
        </w:rPr>
        <w:t xml:space="preserve">, от 15.03.2013 </w:t>
      </w:r>
      <w:hyperlink r:id="rId16" w:history="1">
        <w:r>
          <w:rPr>
            <w:rFonts w:ascii="Calibri" w:hAnsi="Calibri" w:cs="Calibri"/>
            <w:color w:val="0000FF"/>
          </w:rPr>
          <w:t>N 45-уг</w:t>
        </w:r>
      </w:hyperlink>
      <w:r>
        <w:rPr>
          <w:rFonts w:ascii="Calibri" w:hAnsi="Calibri" w:cs="Calibri"/>
        </w:rPr>
        <w:t>,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05.09.2014 </w:t>
      </w:r>
      <w:hyperlink r:id="rId17" w:history="1">
        <w:r>
          <w:rPr>
            <w:rFonts w:ascii="Calibri" w:hAnsi="Calibri" w:cs="Calibri"/>
            <w:color w:val="0000FF"/>
          </w:rPr>
          <w:t>N 167-уг</w:t>
        </w:r>
      </w:hyperlink>
      <w:r>
        <w:rPr>
          <w:rFonts w:ascii="Calibri" w:hAnsi="Calibri" w:cs="Calibri"/>
        </w:rPr>
        <w:t>)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Положением определяется порядок представления государственными гражданскими служащими Ивановской области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Обязанность представлять сведения о доходах, об имуществе и обязательствах имущественного характера возлагается на государственных гражданских служащих Ивановской области, замещающих должности государственной гражданской службы Ивановской области, предусмотренные в </w:t>
      </w:r>
      <w:hyperlink r:id="rId18" w:history="1">
        <w:r>
          <w:rPr>
            <w:rFonts w:ascii="Calibri" w:hAnsi="Calibri" w:cs="Calibri"/>
            <w:color w:val="0000FF"/>
          </w:rPr>
          <w:t>части 1 статьи 13</w:t>
        </w:r>
      </w:hyperlink>
      <w:r>
        <w:rPr>
          <w:rFonts w:ascii="Calibri" w:hAnsi="Calibri" w:cs="Calibri"/>
        </w:rPr>
        <w:t xml:space="preserve"> Закона Ивановской области от 06.04.2005 N 69-ОЗ "О государственной гражданской службе Ивановской области" (далее - гражданские служащие).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Сведения о доходах, об имуществе и обязательствах имущественного характера представляются гражданскими служащими по утвержденным указом Губернатора Ивановской области формам </w:t>
      </w:r>
      <w:hyperlink w:anchor="Par92" w:history="1">
        <w:r>
          <w:rPr>
            <w:rFonts w:ascii="Calibri" w:hAnsi="Calibri" w:cs="Calibri"/>
            <w:color w:val="0000FF"/>
          </w:rPr>
          <w:t>справок</w:t>
        </w:r>
      </w:hyperlink>
      <w:r>
        <w:rPr>
          <w:rFonts w:ascii="Calibri" w:hAnsi="Calibri" w:cs="Calibri"/>
        </w:rPr>
        <w:t xml:space="preserve"> ежегодно, не позднее 30 апреля года, следующего за отчетным.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Гражданский служащий представляет ежегодно: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о вкладах в банках, ценных бумагах и о своих обязательствах имущественного характера по состоянию на конец отчетного периода;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о вкладах в банках, ценных бумагах и об их обязательствах имущественного характера по состоянию на конец отчетного периода.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Сведения о доходах, об имуществе и обязательствах имущественного характера представляются гражданским служащим руководителю органа государственной власти Ивановской области, исполнительного органа государственной власти Ивановской области и иного государственного органа Ивановской области (далее - государственный орган), лицу, замещающему государственную должность Ивановской области, либо представителю указанных руководителя или лица, осуществляющих полномочия нанимателя от имени Ивановской области (далее - представитель нанимателя), через кадровое подразделение соответствующего государственного органа.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случае, если гражданский служащий обнаружил, что в представленных им в кадровое подразделение государственного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о доходах, об имуществе и обязательствах имущественного характера не позднее 31 мая года, следующего за отчетным.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Губернатора Ивановской области от 23.03.2012 </w:t>
      </w:r>
      <w:hyperlink r:id="rId19" w:history="1">
        <w:r>
          <w:rPr>
            <w:rFonts w:ascii="Calibri" w:hAnsi="Calibri" w:cs="Calibri"/>
            <w:color w:val="0000FF"/>
          </w:rPr>
          <w:t>N 42-уг</w:t>
        </w:r>
      </w:hyperlink>
      <w:r>
        <w:rPr>
          <w:rFonts w:ascii="Calibri" w:hAnsi="Calibri" w:cs="Calibri"/>
        </w:rPr>
        <w:t xml:space="preserve">, от 15.03.2013 </w:t>
      </w:r>
      <w:hyperlink r:id="rId20" w:history="1">
        <w:r>
          <w:rPr>
            <w:rFonts w:ascii="Calibri" w:hAnsi="Calibri" w:cs="Calibri"/>
            <w:color w:val="0000FF"/>
          </w:rPr>
          <w:t>N 45-уг</w:t>
        </w:r>
      </w:hyperlink>
      <w:r>
        <w:rPr>
          <w:rFonts w:ascii="Calibri" w:hAnsi="Calibri" w:cs="Calibri"/>
        </w:rPr>
        <w:t xml:space="preserve">, от </w:t>
      </w:r>
      <w:r>
        <w:rPr>
          <w:rFonts w:ascii="Calibri" w:hAnsi="Calibri" w:cs="Calibri"/>
        </w:rPr>
        <w:lastRenderedPageBreak/>
        <w:t xml:space="preserve">05.09.2014 </w:t>
      </w:r>
      <w:hyperlink r:id="rId21" w:history="1">
        <w:r>
          <w:rPr>
            <w:rFonts w:ascii="Calibri" w:hAnsi="Calibri" w:cs="Calibri"/>
            <w:color w:val="0000FF"/>
          </w:rPr>
          <w:t>N 167-уг</w:t>
        </w:r>
      </w:hyperlink>
      <w:r>
        <w:rPr>
          <w:rFonts w:ascii="Calibri" w:hAnsi="Calibri" w:cs="Calibri"/>
        </w:rPr>
        <w:t>)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гражданским служащим, осуществляется в соответствии с законодательством Российской Федерации.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Сведения о доходах, об имуществе и обязательствах имущественного характера, представляемые гражданским служащим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Государственные гражданские служащие Ивановской области,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Сведения о доходах, об имуществе и обязательствах имущественного характера, представляемые ежегодно гражданским служащим, и информация о результатах проверки достоверности и полноты этих сведений приобщаются к личному делу гражданского служащего.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 непредставления или представления заведомо ложных сведений о доходах, об имуществе и обязательствах имущественного характера гражданский служащий несет ответственность в соответствии с законодательством Российской Федерации.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72"/>
      <w:bookmarkEnd w:id="4"/>
      <w:r>
        <w:rPr>
          <w:rFonts w:ascii="Calibri" w:hAnsi="Calibri" w:cs="Calibri"/>
        </w:rPr>
        <w:t>Приложение 2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03.11.2009 N 110-уг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15.03.2013 N 45-уг)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23BF" w:rsidRDefault="00DD23BF">
      <w:pPr>
        <w:pStyle w:val="ConsPlusNonformat"/>
      </w:pPr>
      <w:r>
        <w:t xml:space="preserve">           ______________________________________________________</w:t>
      </w:r>
    </w:p>
    <w:p w:rsidR="00DD23BF" w:rsidRDefault="00DD23BF">
      <w:pPr>
        <w:pStyle w:val="ConsPlusNonformat"/>
      </w:pPr>
      <w:r>
        <w:t xml:space="preserve">           (указывается наименование должности, ФИО руководителя</w:t>
      </w:r>
    </w:p>
    <w:p w:rsidR="00DD23BF" w:rsidRDefault="00DD23BF">
      <w:pPr>
        <w:pStyle w:val="ConsPlusNonformat"/>
      </w:pPr>
      <w:r>
        <w:t xml:space="preserve">             органа государственной власти Ивановской области,</w:t>
      </w:r>
    </w:p>
    <w:p w:rsidR="00DD23BF" w:rsidRDefault="00DD23BF">
      <w:pPr>
        <w:pStyle w:val="ConsPlusNonformat"/>
      </w:pPr>
      <w:r>
        <w:t xml:space="preserve">               исполнительного органа государственной власти</w:t>
      </w:r>
    </w:p>
    <w:p w:rsidR="00DD23BF" w:rsidRDefault="00DD23BF">
      <w:pPr>
        <w:pStyle w:val="ConsPlusNonformat"/>
      </w:pPr>
      <w:r>
        <w:t xml:space="preserve">                Ивановской области и иного государственного</w:t>
      </w:r>
    </w:p>
    <w:p w:rsidR="00DD23BF" w:rsidRDefault="00DD23BF">
      <w:pPr>
        <w:pStyle w:val="ConsPlusNonformat"/>
      </w:pPr>
      <w:r>
        <w:t xml:space="preserve">                     органа Ивановской области, лица,</w:t>
      </w:r>
    </w:p>
    <w:p w:rsidR="00DD23BF" w:rsidRDefault="00DD23BF">
      <w:pPr>
        <w:pStyle w:val="ConsPlusNonformat"/>
      </w:pPr>
      <w:r>
        <w:t xml:space="preserve">         замещающего государственную должность Ивановской области,</w:t>
      </w:r>
    </w:p>
    <w:p w:rsidR="00DD23BF" w:rsidRDefault="00DD23BF">
      <w:pPr>
        <w:pStyle w:val="ConsPlusNonformat"/>
      </w:pPr>
      <w:r>
        <w:t xml:space="preserve">            либо представителя указанных руководителя или лица,</w:t>
      </w:r>
    </w:p>
    <w:p w:rsidR="00DD23BF" w:rsidRDefault="00DD23BF">
      <w:pPr>
        <w:pStyle w:val="ConsPlusNonformat"/>
      </w:pPr>
      <w:r>
        <w:t xml:space="preserve">                   осуществляющих полномочия нанимателя</w:t>
      </w:r>
    </w:p>
    <w:p w:rsidR="00DD23BF" w:rsidRDefault="00DD23BF">
      <w:pPr>
        <w:pStyle w:val="ConsPlusNonformat"/>
      </w:pPr>
      <w:r>
        <w:t xml:space="preserve">                       от имени Ивановской области)</w:t>
      </w:r>
    </w:p>
    <w:p w:rsidR="00DD23BF" w:rsidRDefault="00DD23BF">
      <w:pPr>
        <w:pStyle w:val="ConsPlusNonformat"/>
      </w:pPr>
    </w:p>
    <w:p w:rsidR="00DD23BF" w:rsidRDefault="00DD23BF">
      <w:pPr>
        <w:pStyle w:val="ConsPlusNonformat"/>
      </w:pPr>
      <w:bookmarkStart w:id="5" w:name="Par92"/>
      <w:bookmarkEnd w:id="5"/>
      <w:r>
        <w:t xml:space="preserve">                                  СПРАВКА</w:t>
      </w:r>
    </w:p>
    <w:p w:rsidR="00DD23BF" w:rsidRDefault="00DD23BF">
      <w:pPr>
        <w:pStyle w:val="ConsPlusNonformat"/>
      </w:pPr>
      <w:r>
        <w:t xml:space="preserve">     о доходах, об имуществе и обязательствах имущественного характера</w:t>
      </w:r>
    </w:p>
    <w:p w:rsidR="00DD23BF" w:rsidRDefault="00DD23BF">
      <w:pPr>
        <w:pStyle w:val="ConsPlusNonformat"/>
      </w:pPr>
      <w:r>
        <w:t xml:space="preserve">        государственного гражданского служащего Ивановской области</w:t>
      </w:r>
    </w:p>
    <w:p w:rsidR="00DD23BF" w:rsidRDefault="00DD23BF">
      <w:pPr>
        <w:pStyle w:val="ConsPlusNonformat"/>
      </w:pPr>
    </w:p>
    <w:p w:rsidR="00DD23BF" w:rsidRDefault="00DD23BF">
      <w:pPr>
        <w:pStyle w:val="ConsPlusNonformat"/>
      </w:pPr>
      <w:r>
        <w:t xml:space="preserve">    Я, ____________________________________________________________________</w:t>
      </w:r>
    </w:p>
    <w:p w:rsidR="00DD23BF" w:rsidRDefault="00DD23BF">
      <w:pPr>
        <w:pStyle w:val="ConsPlusNonformat"/>
      </w:pPr>
      <w:r>
        <w:t>___________________________________________________________________________</w:t>
      </w:r>
    </w:p>
    <w:p w:rsidR="00DD23BF" w:rsidRDefault="00DD23BF">
      <w:pPr>
        <w:pStyle w:val="ConsPlusNonformat"/>
      </w:pPr>
      <w:r>
        <w:t xml:space="preserve">                  (фамилия, имя, отчество, дата рождения)</w:t>
      </w:r>
    </w:p>
    <w:p w:rsidR="00DD23BF" w:rsidRDefault="00DD23BF">
      <w:pPr>
        <w:pStyle w:val="ConsPlusNonformat"/>
      </w:pPr>
      <w:r>
        <w:t>__________________________________________________________________________,</w:t>
      </w:r>
    </w:p>
    <w:p w:rsidR="00DD23BF" w:rsidRDefault="00DD23BF">
      <w:pPr>
        <w:pStyle w:val="ConsPlusNonformat"/>
      </w:pPr>
      <w:r>
        <w:t>__________________________________________________________________________,</w:t>
      </w:r>
    </w:p>
    <w:p w:rsidR="00DD23BF" w:rsidRDefault="00DD23BF">
      <w:pPr>
        <w:pStyle w:val="ConsPlusNonformat"/>
      </w:pPr>
      <w:r>
        <w:t xml:space="preserve">                   (место службы и занимаемая должность)</w:t>
      </w:r>
    </w:p>
    <w:p w:rsidR="00DD23BF" w:rsidRDefault="00DD23BF">
      <w:pPr>
        <w:pStyle w:val="ConsPlusNonformat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_______________________________________________,</w:t>
      </w:r>
    </w:p>
    <w:p w:rsidR="00DD23BF" w:rsidRDefault="00DD23BF">
      <w:pPr>
        <w:pStyle w:val="ConsPlusNonformat"/>
      </w:pPr>
      <w:r>
        <w:t xml:space="preserve">                                         (адрес места жительства)</w:t>
      </w:r>
    </w:p>
    <w:p w:rsidR="00DD23BF" w:rsidRDefault="00DD23BF">
      <w:pPr>
        <w:pStyle w:val="ConsPlusNonformat"/>
      </w:pPr>
      <w:r>
        <w:t xml:space="preserve">сообщаю сведения о своих доходах </w:t>
      </w:r>
      <w:proofErr w:type="gramStart"/>
      <w:r>
        <w:t>за  отчетный</w:t>
      </w:r>
      <w:proofErr w:type="gramEnd"/>
      <w:r>
        <w:t xml:space="preserve"> период с 1 января 20___ г. по</w:t>
      </w:r>
    </w:p>
    <w:p w:rsidR="00DD23BF" w:rsidRDefault="00DD23BF">
      <w:pPr>
        <w:pStyle w:val="ConsPlusNonformat"/>
      </w:pPr>
      <w:r>
        <w:t>31 декабря 20__ г., об имуществе, принадлежащем мне на праве собственности,</w:t>
      </w:r>
    </w:p>
    <w:p w:rsidR="00DD23BF" w:rsidRDefault="00DD23BF">
      <w:pPr>
        <w:pStyle w:val="ConsPlusNonformat"/>
      </w:pPr>
      <w:proofErr w:type="gramStart"/>
      <w:r>
        <w:t>о  вкладах</w:t>
      </w:r>
      <w:proofErr w:type="gramEnd"/>
      <w:r>
        <w:t xml:space="preserve">  в  банках,  ценных  бумагах,  об  обязательствах имущественного</w:t>
      </w:r>
    </w:p>
    <w:p w:rsidR="00DD23BF" w:rsidRDefault="00DD23BF">
      <w:pPr>
        <w:pStyle w:val="ConsPlusNonformat"/>
      </w:pPr>
      <w:proofErr w:type="gramStart"/>
      <w:r>
        <w:lastRenderedPageBreak/>
        <w:t>характера  по</w:t>
      </w:r>
      <w:proofErr w:type="gramEnd"/>
      <w:r>
        <w:t xml:space="preserve">  состоянию  на конец отчетного периода (на отчетную дату - 31</w:t>
      </w:r>
    </w:p>
    <w:p w:rsidR="00DD23BF" w:rsidRDefault="00DD23BF" w:rsidP="0018794A">
      <w:pPr>
        <w:pStyle w:val="ConsPlusNonformat"/>
      </w:pPr>
      <w:r>
        <w:t>декабря 20___ года):</w:t>
      </w:r>
    </w:p>
    <w:p w:rsidR="0018794A" w:rsidRDefault="0018794A" w:rsidP="0018794A">
      <w:pPr>
        <w:pStyle w:val="ConsPlusNonformat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110"/>
      <w:bookmarkEnd w:id="6"/>
      <w:r>
        <w:rPr>
          <w:rFonts w:ascii="Calibri" w:hAnsi="Calibri" w:cs="Calibri"/>
        </w:rPr>
        <w:t xml:space="preserve">Раздел 1. Сведения о доходах </w:t>
      </w:r>
      <w:hyperlink w:anchor="Par147" w:history="1">
        <w:r>
          <w:rPr>
            <w:rFonts w:ascii="Calibri" w:hAnsi="Calibri" w:cs="Calibri"/>
            <w:color w:val="0000FF"/>
          </w:rPr>
          <w:t>&lt;1&gt;</w:t>
        </w:r>
      </w:hyperlink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143"/>
        <w:gridCol w:w="1815"/>
      </w:tblGrid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14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деятельности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научной деятельности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47"/>
      <w:bookmarkEnd w:id="7"/>
      <w:r>
        <w:rPr>
          <w:rFonts w:ascii="Calibri" w:hAnsi="Calibri" w:cs="Calibri"/>
        </w:rPr>
        <w:t>&lt;1&gt; Указываются доходы (включая пенсии, пособия, иные выплаты) за отчетный период.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48"/>
      <w:bookmarkEnd w:id="8"/>
      <w:r>
        <w:rPr>
          <w:rFonts w:ascii="Calibri" w:hAnsi="Calibri" w:cs="Calibri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50"/>
      <w:bookmarkEnd w:id="9"/>
      <w:r>
        <w:rPr>
          <w:rFonts w:ascii="Calibri" w:hAnsi="Calibri" w:cs="Calibri"/>
        </w:rPr>
        <w:t>Раздел 2. Сведения об имуществе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152"/>
      <w:bookmarkEnd w:id="10"/>
      <w:r>
        <w:rPr>
          <w:rFonts w:ascii="Calibri" w:hAnsi="Calibri" w:cs="Calibri"/>
        </w:rPr>
        <w:t>2.1. Недвижимое имущество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798"/>
        <w:gridCol w:w="2041"/>
        <w:gridCol w:w="1815"/>
        <w:gridCol w:w="1320"/>
      </w:tblGrid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2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(кв. м) </w:t>
            </w:r>
            <w:hyperlink w:anchor="Par21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21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Дачи: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 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13"/>
      <w:bookmarkEnd w:id="11"/>
      <w:r>
        <w:rPr>
          <w:rFonts w:ascii="Calibri" w:hAnsi="Calibri" w:cs="Calibri"/>
        </w:rPr>
        <w:t>&lt;1&gt; 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государственного гражданского служащего Ивановской области, который представляет сведения (далее - гражданский служащий).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14"/>
      <w:bookmarkEnd w:id="12"/>
      <w:r>
        <w:rPr>
          <w:rFonts w:ascii="Calibri" w:hAnsi="Calibri" w:cs="Calibri"/>
        </w:rPr>
        <w:t>&lt;2&gt; Указывается общая площадь.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15"/>
      <w:bookmarkEnd w:id="13"/>
      <w:r>
        <w:rPr>
          <w:rFonts w:ascii="Calibri" w:hAnsi="Calibri" w:cs="Calibri"/>
        </w:rPr>
        <w:t>&lt;3&gt;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17"/>
      <w:bookmarkEnd w:id="14"/>
      <w:r>
        <w:rPr>
          <w:rFonts w:ascii="Calibri" w:hAnsi="Calibri" w:cs="Calibri"/>
        </w:rPr>
        <w:t>2.2. Транспортные средства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102"/>
        <w:gridCol w:w="2041"/>
        <w:gridCol w:w="1814"/>
      </w:tblGrid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марка транспортного средства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27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Автоприцепы: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77"/>
      <w:bookmarkEnd w:id="15"/>
      <w:r>
        <w:rPr>
          <w:rFonts w:ascii="Calibri" w:hAnsi="Calibri" w:cs="Calibri"/>
        </w:rPr>
        <w:t>&lt;1&gt; 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гражданского служащего.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279"/>
      <w:bookmarkEnd w:id="16"/>
      <w:r>
        <w:rPr>
          <w:rFonts w:ascii="Calibri" w:hAnsi="Calibri" w:cs="Calibri"/>
        </w:rPr>
        <w:t>Раздел 3. Сведения о денежных средствах, находящихся на счетах в банках и иных кредитных организациях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231"/>
        <w:gridCol w:w="1531"/>
        <w:gridCol w:w="1361"/>
        <w:gridCol w:w="990"/>
        <w:gridCol w:w="1814"/>
      </w:tblGrid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3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31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313"/>
      <w:bookmarkEnd w:id="17"/>
      <w:r>
        <w:rPr>
          <w:rFonts w:ascii="Calibri" w:hAnsi="Calibri" w:cs="Calibri"/>
        </w:rPr>
        <w:t>&lt;1&gt; Указываются вид счета (депозитный, текущий, расчетный, ссудный и другие) и валюта счета.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314"/>
      <w:bookmarkEnd w:id="18"/>
      <w:r>
        <w:rPr>
          <w:rFonts w:ascii="Calibri" w:hAnsi="Calibri" w:cs="Calibri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316"/>
      <w:bookmarkEnd w:id="19"/>
      <w:r>
        <w:rPr>
          <w:rFonts w:ascii="Calibri" w:hAnsi="Calibri" w:cs="Calibri"/>
        </w:rPr>
        <w:t>Раздел 4. Сведения о ценных бумагах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0" w:name="Par318"/>
      <w:bookmarkEnd w:id="20"/>
      <w:r>
        <w:rPr>
          <w:rFonts w:ascii="Calibri" w:hAnsi="Calibri" w:cs="Calibri"/>
        </w:rPr>
        <w:t>4.1. Акции и иное участие в коммерческих организациях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1757"/>
        <w:gridCol w:w="1417"/>
        <w:gridCol w:w="1191"/>
        <w:gridCol w:w="1531"/>
      </w:tblGrid>
      <w:tr w:rsidR="00DD23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36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организации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36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36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36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DD23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D23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364"/>
      <w:bookmarkEnd w:id="21"/>
      <w:r>
        <w:rPr>
          <w:rFonts w:ascii="Calibri" w:hAnsi="Calibri" w:cs="Calibri"/>
        </w:rPr>
        <w:lastRenderedPageBreak/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365"/>
      <w:bookmarkEnd w:id="22"/>
      <w:r>
        <w:rPr>
          <w:rFonts w:ascii="Calibri" w:hAnsi="Calibri" w:cs="Calibri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366"/>
      <w:bookmarkEnd w:id="23"/>
      <w:r>
        <w:rPr>
          <w:rFonts w:ascii="Calibri" w:hAnsi="Calibri" w:cs="Calibri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367"/>
      <w:bookmarkEnd w:id="24"/>
      <w:r>
        <w:rPr>
          <w:rFonts w:ascii="Calibri" w:hAnsi="Calibri" w:cs="Calibri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5" w:name="Par369"/>
      <w:bookmarkEnd w:id="25"/>
      <w:r>
        <w:rPr>
          <w:rFonts w:ascii="Calibri" w:hAnsi="Calibri" w:cs="Calibri"/>
        </w:rPr>
        <w:t>4.2. Иные ценные бумаги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815"/>
        <w:gridCol w:w="1984"/>
        <w:gridCol w:w="1984"/>
        <w:gridCol w:w="1587"/>
        <w:gridCol w:w="1587"/>
      </w:tblGrid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42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42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Итого по </w:t>
      </w:r>
      <w:hyperlink w:anchor="Par316" w:history="1">
        <w:r>
          <w:rPr>
            <w:rFonts w:ascii="Calibri" w:hAnsi="Calibri" w:cs="Calibri"/>
            <w:color w:val="0000FF"/>
          </w:rPr>
          <w:t>разделу 4</w:t>
        </w:r>
      </w:hyperlink>
      <w:r>
        <w:rPr>
          <w:rFonts w:ascii="Calibri" w:hAnsi="Calibri" w:cs="Calibri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422"/>
      <w:bookmarkEnd w:id="26"/>
      <w:r>
        <w:rPr>
          <w:rFonts w:ascii="Calibri" w:hAnsi="Calibri" w:cs="Calibri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w:anchor="Par318" w:history="1">
        <w:r>
          <w:rPr>
            <w:rFonts w:ascii="Calibri" w:hAnsi="Calibri" w:cs="Calibri"/>
            <w:color w:val="0000FF"/>
          </w:rPr>
          <w:t>подразделе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организациях".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423"/>
      <w:bookmarkEnd w:id="27"/>
      <w:r>
        <w:rPr>
          <w:rFonts w:ascii="Calibri" w:hAnsi="Calibri" w:cs="Calibri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425"/>
      <w:bookmarkEnd w:id="28"/>
      <w:r>
        <w:rPr>
          <w:rFonts w:ascii="Calibri" w:hAnsi="Calibri" w:cs="Calibri"/>
        </w:rPr>
        <w:t>Раздел 5. Сведения об обязательствах имущественного характера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9" w:name="Par427"/>
      <w:bookmarkEnd w:id="29"/>
      <w:r>
        <w:rPr>
          <w:rFonts w:ascii="Calibri" w:hAnsi="Calibri" w:cs="Calibri"/>
        </w:rPr>
        <w:t xml:space="preserve">5.1. Объекты недвижимого имущества, находящиеся в пользовании </w:t>
      </w:r>
      <w:hyperlink w:anchor="Par461" w:history="1">
        <w:r>
          <w:rPr>
            <w:rFonts w:ascii="Calibri" w:hAnsi="Calibri" w:cs="Calibri"/>
            <w:color w:val="0000FF"/>
          </w:rPr>
          <w:t>&lt;1&gt;</w:t>
        </w:r>
      </w:hyperlink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815"/>
        <w:gridCol w:w="2381"/>
        <w:gridCol w:w="1814"/>
        <w:gridCol w:w="1644"/>
        <w:gridCol w:w="1320"/>
      </w:tblGrid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46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46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46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(кв. м) </w:t>
            </w:r>
            <w:hyperlink w:anchor="Par465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461"/>
      <w:bookmarkEnd w:id="30"/>
      <w:r>
        <w:rPr>
          <w:rFonts w:ascii="Calibri" w:hAnsi="Calibri" w:cs="Calibri"/>
        </w:rPr>
        <w:t>&lt;1&gt; Указываются по состоянию на отчетную дату.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462"/>
      <w:bookmarkEnd w:id="31"/>
      <w:r>
        <w:rPr>
          <w:rFonts w:ascii="Calibri" w:hAnsi="Calibri" w:cs="Calibri"/>
        </w:rPr>
        <w:t>&lt;2&gt; Указывается вид недвижимого имущества (земельный участок, жилой дом, дача и другие).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463"/>
      <w:bookmarkEnd w:id="32"/>
      <w:r>
        <w:rPr>
          <w:rFonts w:ascii="Calibri" w:hAnsi="Calibri" w:cs="Calibri"/>
        </w:rPr>
        <w:t>&lt;3&gt; Указываются вид пользования (аренда, безвозмездное пользование и другие) и сроки пользования.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464"/>
      <w:bookmarkEnd w:id="33"/>
      <w:r>
        <w:rPr>
          <w:rFonts w:ascii="Calibri" w:hAnsi="Calibri" w:cs="Calibri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465"/>
      <w:bookmarkEnd w:id="34"/>
      <w:r>
        <w:rPr>
          <w:rFonts w:ascii="Calibri" w:hAnsi="Calibri" w:cs="Calibri"/>
        </w:rPr>
        <w:t>&lt;5&gt; Указывается общая площадь.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5" w:name="Par467"/>
      <w:bookmarkEnd w:id="35"/>
      <w:r>
        <w:rPr>
          <w:rFonts w:ascii="Calibri" w:hAnsi="Calibri" w:cs="Calibri"/>
        </w:rPr>
        <w:t xml:space="preserve">5.2. Прочие обязательства </w:t>
      </w:r>
      <w:hyperlink w:anchor="Par507" w:history="1">
        <w:r>
          <w:rPr>
            <w:rFonts w:ascii="Calibri" w:hAnsi="Calibri" w:cs="Calibri"/>
            <w:color w:val="0000FF"/>
          </w:rPr>
          <w:t>&lt;1&gt;</w:t>
        </w:r>
      </w:hyperlink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474"/>
        <w:gridCol w:w="2041"/>
        <w:gridCol w:w="1928"/>
        <w:gridCol w:w="1814"/>
      </w:tblGrid>
      <w:tr w:rsidR="00DD23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50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50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51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 </w:t>
            </w:r>
            <w:hyperlink w:anchor="Par51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51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DD23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D23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полноту настоящих сведений подтверждаю.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pStyle w:val="ConsPlusNonformat"/>
      </w:pPr>
      <w:r>
        <w:t>_____ ________________ 20___ г. ___________________________________________</w:t>
      </w:r>
    </w:p>
    <w:p w:rsidR="00DD23BF" w:rsidRDefault="00DD23BF">
      <w:pPr>
        <w:pStyle w:val="ConsPlusNonformat"/>
      </w:pPr>
      <w:r>
        <w:t xml:space="preserve">                                     (подпись гражданского служащего)</w:t>
      </w:r>
    </w:p>
    <w:p w:rsidR="00DD23BF" w:rsidRDefault="00DD23BF">
      <w:pPr>
        <w:pStyle w:val="ConsPlusNonformat"/>
      </w:pPr>
      <w:r>
        <w:t>___________________________________________________________________________</w:t>
      </w:r>
    </w:p>
    <w:p w:rsidR="00DD23BF" w:rsidRDefault="00DD23BF">
      <w:pPr>
        <w:pStyle w:val="ConsPlusNonformat"/>
      </w:pPr>
      <w:r>
        <w:t xml:space="preserve">                 (ФИО и подпись лица, принявшего справку)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507"/>
      <w:bookmarkEnd w:id="36"/>
      <w:r>
        <w:rPr>
          <w:rFonts w:ascii="Calibri" w:hAnsi="Calibri" w:cs="Calibri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508"/>
      <w:bookmarkEnd w:id="37"/>
      <w:r>
        <w:rPr>
          <w:rFonts w:ascii="Calibri" w:hAnsi="Calibri" w:cs="Calibri"/>
        </w:rPr>
        <w:t>&lt;2&gt; Указывается существо обязательства (заем, кредит и другие).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509"/>
      <w:bookmarkEnd w:id="38"/>
      <w:r>
        <w:rPr>
          <w:rFonts w:ascii="Calibri" w:hAnsi="Calibri" w:cs="Calibri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510"/>
      <w:bookmarkEnd w:id="39"/>
      <w:r>
        <w:rPr>
          <w:rFonts w:ascii="Calibri" w:hAnsi="Calibri" w:cs="Calibri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511"/>
      <w:bookmarkEnd w:id="40"/>
      <w:r>
        <w:rPr>
          <w:rFonts w:ascii="Calibri" w:hAnsi="Calibri" w:cs="Calibri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512"/>
      <w:bookmarkEnd w:id="41"/>
      <w:r>
        <w:rPr>
          <w:rFonts w:ascii="Calibri" w:hAnsi="Calibri" w:cs="Calibri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2" w:name="Par518"/>
      <w:bookmarkEnd w:id="42"/>
      <w:r>
        <w:rPr>
          <w:rFonts w:ascii="Calibri" w:hAnsi="Calibri" w:cs="Calibri"/>
        </w:rPr>
        <w:t>Приложение 3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03.11.2009 N 110-уг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</w:t>
      </w:r>
    </w:p>
    <w:p w:rsidR="00DD23BF" w:rsidRDefault="00DD23BF" w:rsidP="00187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15.03.2013 N 45-уг)</w:t>
      </w:r>
    </w:p>
    <w:p w:rsidR="00DD23BF" w:rsidRDefault="00DD23BF">
      <w:pPr>
        <w:pStyle w:val="ConsPlusNonformat"/>
      </w:pPr>
      <w:r>
        <w:t xml:space="preserve">        ___________________________________________________________</w:t>
      </w:r>
    </w:p>
    <w:p w:rsidR="00DD23BF" w:rsidRDefault="00DD23BF">
      <w:pPr>
        <w:pStyle w:val="ConsPlusNonformat"/>
      </w:pPr>
      <w:r>
        <w:t xml:space="preserve">       (указывается наименование должности, ФИО руководителя органа</w:t>
      </w:r>
    </w:p>
    <w:p w:rsidR="00DD23BF" w:rsidRDefault="00DD23BF">
      <w:pPr>
        <w:pStyle w:val="ConsPlusNonformat"/>
      </w:pPr>
      <w:r>
        <w:t xml:space="preserve">        государственной власти Ивановской области, исполнительного</w:t>
      </w:r>
    </w:p>
    <w:p w:rsidR="00DD23BF" w:rsidRDefault="00DD23BF">
      <w:pPr>
        <w:pStyle w:val="ConsPlusNonformat"/>
      </w:pPr>
      <w:r>
        <w:t xml:space="preserve">             органа государственной власти Ивановской области</w:t>
      </w:r>
    </w:p>
    <w:p w:rsidR="00DD23BF" w:rsidRDefault="00DD23BF">
      <w:pPr>
        <w:pStyle w:val="ConsPlusNonformat"/>
      </w:pPr>
      <w:r>
        <w:t xml:space="preserve">         и иного государственного органа Ивановской области, лица,</w:t>
      </w:r>
    </w:p>
    <w:p w:rsidR="00DD23BF" w:rsidRDefault="00DD23BF">
      <w:pPr>
        <w:pStyle w:val="ConsPlusNonformat"/>
      </w:pPr>
      <w:r>
        <w:t xml:space="preserve">         замещающего государственную должность Ивановской области,</w:t>
      </w:r>
    </w:p>
    <w:p w:rsidR="00DD23BF" w:rsidRDefault="00DD23BF">
      <w:pPr>
        <w:pStyle w:val="ConsPlusNonformat"/>
      </w:pPr>
      <w:r>
        <w:t xml:space="preserve">            либо представителя указанных руководителя или лица,</w:t>
      </w:r>
    </w:p>
    <w:p w:rsidR="00DD23BF" w:rsidRDefault="00DD23BF">
      <w:pPr>
        <w:pStyle w:val="ConsPlusNonformat"/>
      </w:pPr>
      <w:r>
        <w:t xml:space="preserve">                   осуществляющих полномочия нанимателя</w:t>
      </w:r>
    </w:p>
    <w:p w:rsidR="00DD23BF" w:rsidRDefault="00DD23BF">
      <w:pPr>
        <w:pStyle w:val="ConsPlusNonformat"/>
      </w:pPr>
      <w:r>
        <w:t xml:space="preserve">                       от имени Ивановской области)</w:t>
      </w:r>
    </w:p>
    <w:p w:rsidR="00DD23BF" w:rsidRDefault="00DD23BF">
      <w:pPr>
        <w:pStyle w:val="ConsPlusNonformat"/>
      </w:pPr>
    </w:p>
    <w:p w:rsidR="00DD23BF" w:rsidRDefault="00DD23BF">
      <w:pPr>
        <w:pStyle w:val="ConsPlusNonformat"/>
      </w:pPr>
      <w:bookmarkStart w:id="43" w:name="Par537"/>
      <w:bookmarkEnd w:id="43"/>
      <w:r>
        <w:t xml:space="preserve">                                  СПРАВКА</w:t>
      </w:r>
    </w:p>
    <w:p w:rsidR="00DD23BF" w:rsidRDefault="00DD23BF">
      <w:pPr>
        <w:pStyle w:val="ConsPlusNonformat"/>
      </w:pPr>
      <w:r>
        <w:t xml:space="preserve">     о доходах, об имуществе и обязательствах имущественного характера</w:t>
      </w:r>
    </w:p>
    <w:p w:rsidR="00DD23BF" w:rsidRDefault="00DD23BF">
      <w:pPr>
        <w:pStyle w:val="ConsPlusNonformat"/>
      </w:pPr>
      <w:r>
        <w:t xml:space="preserve">       супруги (супруга) и несовершеннолетних детей государственного</w:t>
      </w:r>
    </w:p>
    <w:p w:rsidR="00DD23BF" w:rsidRDefault="00DD23BF">
      <w:pPr>
        <w:pStyle w:val="ConsPlusNonformat"/>
      </w:pPr>
      <w:r>
        <w:t xml:space="preserve">               гражданского служащего Ивановской области </w:t>
      </w:r>
      <w:hyperlink w:anchor="Par564" w:history="1">
        <w:r>
          <w:rPr>
            <w:color w:val="0000FF"/>
          </w:rPr>
          <w:t>&lt;1&gt;</w:t>
        </w:r>
      </w:hyperlink>
    </w:p>
    <w:p w:rsidR="00DD23BF" w:rsidRDefault="00DD23BF">
      <w:pPr>
        <w:pStyle w:val="ConsPlusNonformat"/>
      </w:pPr>
    </w:p>
    <w:p w:rsidR="00DD23BF" w:rsidRDefault="00DD23BF">
      <w:pPr>
        <w:pStyle w:val="ConsPlusNonformat"/>
      </w:pPr>
      <w:r>
        <w:t xml:space="preserve">    Я, ____________________________________________________________________</w:t>
      </w:r>
    </w:p>
    <w:p w:rsidR="00DD23BF" w:rsidRDefault="00DD23BF">
      <w:pPr>
        <w:pStyle w:val="ConsPlusNonformat"/>
      </w:pPr>
      <w:r>
        <w:t>__________________________________________________________________________,</w:t>
      </w:r>
    </w:p>
    <w:p w:rsidR="00DD23BF" w:rsidRDefault="00DD23BF">
      <w:pPr>
        <w:pStyle w:val="ConsPlusNonformat"/>
      </w:pPr>
      <w:r>
        <w:t xml:space="preserve">                  (фамилия, имя, отчество, дата рождения)</w:t>
      </w:r>
    </w:p>
    <w:p w:rsidR="00DD23BF" w:rsidRDefault="00DD23BF">
      <w:pPr>
        <w:pStyle w:val="ConsPlusNonformat"/>
      </w:pPr>
      <w:r>
        <w:t>__________________________________________________________________________,</w:t>
      </w:r>
    </w:p>
    <w:p w:rsidR="00DD23BF" w:rsidRDefault="00DD23BF">
      <w:pPr>
        <w:pStyle w:val="ConsPlusNonformat"/>
      </w:pPr>
      <w:r>
        <w:t xml:space="preserve">                   (место службы, занимаемая должность)</w:t>
      </w:r>
    </w:p>
    <w:p w:rsidR="00DD23BF" w:rsidRDefault="00DD23BF">
      <w:pPr>
        <w:pStyle w:val="ConsPlusNonformat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DD23BF" w:rsidRDefault="00DD23BF">
      <w:pPr>
        <w:pStyle w:val="ConsPlusNonformat"/>
      </w:pPr>
      <w:r>
        <w:t xml:space="preserve">                                      (адрес места жительства)</w:t>
      </w:r>
    </w:p>
    <w:p w:rsidR="00DD23BF" w:rsidRDefault="00DD23BF">
      <w:pPr>
        <w:pStyle w:val="ConsPlusNonformat"/>
      </w:pPr>
      <w:r>
        <w:t>__________________________________________________________________________,</w:t>
      </w:r>
    </w:p>
    <w:p w:rsidR="00DD23BF" w:rsidRDefault="00DD23BF">
      <w:pPr>
        <w:pStyle w:val="ConsPlusNonformat"/>
      </w:pPr>
      <w:r>
        <w:t xml:space="preserve">сообщаю сведения   </w:t>
      </w:r>
      <w:proofErr w:type="gramStart"/>
      <w:r>
        <w:t>о  доходах</w:t>
      </w:r>
      <w:proofErr w:type="gramEnd"/>
      <w:r>
        <w:t xml:space="preserve"> за отчетный период  с 1 января 20___ г. по 31</w:t>
      </w:r>
    </w:p>
    <w:p w:rsidR="00DD23BF" w:rsidRDefault="00DD23BF">
      <w:pPr>
        <w:pStyle w:val="ConsPlusNonformat"/>
      </w:pPr>
      <w:r>
        <w:t>декабря 20__ г. моей (моего) ______________________________________________</w:t>
      </w:r>
    </w:p>
    <w:p w:rsidR="00DD23BF" w:rsidRDefault="00DD23BF">
      <w:pPr>
        <w:pStyle w:val="ConsPlusNonformat"/>
      </w:pPr>
      <w:r>
        <w:t xml:space="preserve">                             (супруги (супруга), несовершеннолетней дочери,</w:t>
      </w:r>
    </w:p>
    <w:p w:rsidR="00DD23BF" w:rsidRDefault="00DD23BF">
      <w:pPr>
        <w:pStyle w:val="ConsPlusNonformat"/>
      </w:pPr>
      <w:r>
        <w:t xml:space="preserve">                                        несовершеннолетнего сына)</w:t>
      </w:r>
    </w:p>
    <w:p w:rsidR="00DD23BF" w:rsidRDefault="00DD23BF">
      <w:pPr>
        <w:pStyle w:val="ConsPlusNonformat"/>
      </w:pPr>
      <w:r>
        <w:t>__________________________________________________________________________,</w:t>
      </w:r>
    </w:p>
    <w:p w:rsidR="00DD23BF" w:rsidRDefault="00DD23BF">
      <w:pPr>
        <w:pStyle w:val="ConsPlusNonformat"/>
      </w:pPr>
      <w:r>
        <w:t xml:space="preserve">                  (фамилия, имя, отчество, дата рождения)</w:t>
      </w:r>
    </w:p>
    <w:p w:rsidR="00DD23BF" w:rsidRDefault="00DD23BF">
      <w:pPr>
        <w:pStyle w:val="ConsPlusNonformat"/>
      </w:pPr>
      <w:r>
        <w:t>__________________________________________________________________________,</w:t>
      </w:r>
    </w:p>
    <w:p w:rsidR="00DD23BF" w:rsidRDefault="00DD23BF">
      <w:pPr>
        <w:pStyle w:val="ConsPlusNonformat"/>
      </w:pPr>
      <w:r>
        <w:t xml:space="preserve">     (основное место работы или службы, занимаемая должность; в случае</w:t>
      </w:r>
    </w:p>
    <w:p w:rsidR="00DD23BF" w:rsidRDefault="00DD23BF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DD23BF" w:rsidRDefault="00DD23BF">
      <w:pPr>
        <w:pStyle w:val="ConsPlusNonformat"/>
      </w:pPr>
      <w:proofErr w:type="gramStart"/>
      <w:r>
        <w:t>об  имуществе</w:t>
      </w:r>
      <w:proofErr w:type="gramEnd"/>
      <w:r>
        <w:t>,  принадлежащем  ей (ему) на праве собственности, о вкладах в</w:t>
      </w:r>
    </w:p>
    <w:p w:rsidR="00DD23BF" w:rsidRDefault="00DD23BF">
      <w:pPr>
        <w:pStyle w:val="ConsPlusNonformat"/>
      </w:pPr>
      <w:proofErr w:type="gramStart"/>
      <w:r>
        <w:t>банках,  ценных</w:t>
      </w:r>
      <w:proofErr w:type="gramEnd"/>
      <w:r>
        <w:t xml:space="preserve">  бумагах,  об  обязательствах  имущественного  характера по</w:t>
      </w:r>
    </w:p>
    <w:p w:rsidR="00DD23BF" w:rsidRDefault="00DD23BF">
      <w:pPr>
        <w:pStyle w:val="ConsPlusNonformat"/>
      </w:pPr>
      <w:proofErr w:type="gramStart"/>
      <w:r>
        <w:t>состоянию  на</w:t>
      </w:r>
      <w:proofErr w:type="gramEnd"/>
      <w:r>
        <w:t xml:space="preserve">  конец отчетного периода (на отчетную дату - 31 декабря 20___</w:t>
      </w:r>
    </w:p>
    <w:p w:rsidR="0018794A" w:rsidRDefault="00DD23BF" w:rsidP="0018794A">
      <w:pPr>
        <w:pStyle w:val="ConsPlusNonformat"/>
      </w:pPr>
      <w:r>
        <w:t>года):</w:t>
      </w:r>
    </w:p>
    <w:p w:rsidR="00DD23BF" w:rsidRDefault="00DD23BF" w:rsidP="0018794A">
      <w:pPr>
        <w:pStyle w:val="ConsPlusNonformat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564"/>
      <w:bookmarkEnd w:id="44"/>
      <w:r>
        <w:rPr>
          <w:rFonts w:ascii="Calibri" w:hAnsi="Calibri" w:cs="Calibri"/>
        </w:rPr>
        <w:t>&lt;1&gt; Сведения представляются отдельно на супругу (супруга) и на каждого из несовершеннолетних детей государственного гражданского служащего Ивановской области, который представляет сведения (далее - гражданский служащий).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566"/>
      <w:bookmarkEnd w:id="45"/>
      <w:r>
        <w:rPr>
          <w:rFonts w:ascii="Calibri" w:hAnsi="Calibri" w:cs="Calibri"/>
        </w:rPr>
        <w:t xml:space="preserve">Раздел 1. Сведения о доходах </w:t>
      </w:r>
      <w:hyperlink w:anchor="Par603" w:history="1">
        <w:r>
          <w:rPr>
            <w:rFonts w:ascii="Calibri" w:hAnsi="Calibri" w:cs="Calibri"/>
            <w:color w:val="0000FF"/>
          </w:rPr>
          <w:t>&lt;1&gt;</w:t>
        </w:r>
      </w:hyperlink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143"/>
        <w:gridCol w:w="1815"/>
      </w:tblGrid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60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деятельности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научной деятельности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603"/>
      <w:bookmarkEnd w:id="46"/>
      <w:r>
        <w:rPr>
          <w:rFonts w:ascii="Calibri" w:hAnsi="Calibri" w:cs="Calibri"/>
        </w:rPr>
        <w:t>&lt;1&gt; Указываются доходы (включая пенсии, пособия, иные выплаты) за отчетный период.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604"/>
      <w:bookmarkEnd w:id="47"/>
      <w:r>
        <w:rPr>
          <w:rFonts w:ascii="Calibri" w:hAnsi="Calibri" w:cs="Calibri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606"/>
      <w:bookmarkEnd w:id="48"/>
      <w:r>
        <w:rPr>
          <w:rFonts w:ascii="Calibri" w:hAnsi="Calibri" w:cs="Calibri"/>
        </w:rPr>
        <w:t>Раздел 2. Сведения об имуществе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9" w:name="Par608"/>
      <w:bookmarkEnd w:id="49"/>
      <w:r>
        <w:rPr>
          <w:rFonts w:ascii="Calibri" w:hAnsi="Calibri" w:cs="Calibri"/>
        </w:rPr>
        <w:t>2.1. Недвижимое имущество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798"/>
        <w:gridCol w:w="2041"/>
        <w:gridCol w:w="1815"/>
        <w:gridCol w:w="1320"/>
      </w:tblGrid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6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(кв. м) </w:t>
            </w:r>
            <w:hyperlink w:anchor="Par67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67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Дачи: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 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669"/>
      <w:bookmarkEnd w:id="50"/>
      <w:r>
        <w:rPr>
          <w:rFonts w:ascii="Calibri" w:hAnsi="Calibri" w:cs="Calibri"/>
        </w:rPr>
        <w:t xml:space="preserve">&lt;1&gt; 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</w:t>
      </w:r>
      <w:r>
        <w:rPr>
          <w:rFonts w:ascii="Calibri" w:hAnsi="Calibri" w:cs="Calibri"/>
        </w:rPr>
        <w:lastRenderedPageBreak/>
        <w:t>для долевой собственности указывается доля члена семьи гражданского служащего.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670"/>
      <w:bookmarkEnd w:id="51"/>
      <w:r>
        <w:rPr>
          <w:rFonts w:ascii="Calibri" w:hAnsi="Calibri" w:cs="Calibri"/>
        </w:rPr>
        <w:t>&lt;2&gt; Указывается общая площадь.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671"/>
      <w:bookmarkEnd w:id="52"/>
      <w:r>
        <w:rPr>
          <w:rFonts w:ascii="Calibri" w:hAnsi="Calibri" w:cs="Calibri"/>
        </w:rPr>
        <w:t>&lt;3&gt;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3" w:name="Par673"/>
      <w:bookmarkEnd w:id="53"/>
      <w:r>
        <w:rPr>
          <w:rFonts w:ascii="Calibri" w:hAnsi="Calibri" w:cs="Calibri"/>
        </w:rPr>
        <w:t>2.2. Транспортные средства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102"/>
        <w:gridCol w:w="2041"/>
        <w:gridCol w:w="1814"/>
      </w:tblGrid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марка транспортного средства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73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Автоприцепы: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733"/>
      <w:bookmarkEnd w:id="54"/>
      <w:r>
        <w:rPr>
          <w:rFonts w:ascii="Calibri" w:hAnsi="Calibri" w:cs="Calibri"/>
        </w:rPr>
        <w:t>&lt;1&gt; 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члена семьи гражданского служащего.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5" w:name="Par735"/>
      <w:bookmarkEnd w:id="55"/>
      <w:r>
        <w:rPr>
          <w:rFonts w:ascii="Calibri" w:hAnsi="Calibri" w:cs="Calibri"/>
        </w:rPr>
        <w:t>Раздел 3. Сведения о денежных средствах, находящихся на счетах в банках и иных кредитных организациях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231"/>
        <w:gridCol w:w="1531"/>
        <w:gridCol w:w="1361"/>
        <w:gridCol w:w="990"/>
        <w:gridCol w:w="1814"/>
      </w:tblGrid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76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77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769"/>
      <w:bookmarkEnd w:id="56"/>
      <w:r>
        <w:rPr>
          <w:rFonts w:ascii="Calibri" w:hAnsi="Calibri" w:cs="Calibri"/>
        </w:rPr>
        <w:t>&lt;1&gt; Указываются вид счета (депозитный, текущий, расчетный, ссудный и другие) и валюта счета.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770"/>
      <w:bookmarkEnd w:id="57"/>
      <w:r>
        <w:rPr>
          <w:rFonts w:ascii="Calibri" w:hAnsi="Calibri" w:cs="Calibri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8" w:name="Par772"/>
      <w:bookmarkEnd w:id="58"/>
      <w:r>
        <w:rPr>
          <w:rFonts w:ascii="Calibri" w:hAnsi="Calibri" w:cs="Calibri"/>
        </w:rPr>
        <w:t>Раздел 4. Сведения о ценных бумагах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9" w:name="Par774"/>
      <w:bookmarkEnd w:id="59"/>
      <w:r>
        <w:rPr>
          <w:rFonts w:ascii="Calibri" w:hAnsi="Calibri" w:cs="Calibri"/>
        </w:rPr>
        <w:t>4.1. Акции и иное участие в коммерческих организациях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1757"/>
        <w:gridCol w:w="1417"/>
        <w:gridCol w:w="1191"/>
        <w:gridCol w:w="1531"/>
      </w:tblGrid>
      <w:tr w:rsidR="00DD23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8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организации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82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82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8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DD23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D23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820"/>
      <w:bookmarkEnd w:id="60"/>
      <w:r>
        <w:rPr>
          <w:rFonts w:ascii="Calibri" w:hAnsi="Calibri" w:cs="Calibri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821"/>
      <w:bookmarkEnd w:id="61"/>
      <w:r>
        <w:rPr>
          <w:rFonts w:ascii="Calibri" w:hAnsi="Calibri" w:cs="Calibri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822"/>
      <w:bookmarkEnd w:id="62"/>
      <w:r>
        <w:rPr>
          <w:rFonts w:ascii="Calibri" w:hAnsi="Calibri" w:cs="Calibri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823"/>
      <w:bookmarkEnd w:id="63"/>
      <w:r>
        <w:rPr>
          <w:rFonts w:ascii="Calibri" w:hAnsi="Calibri" w:cs="Calibri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4" w:name="Par825"/>
      <w:bookmarkEnd w:id="64"/>
      <w:r>
        <w:rPr>
          <w:rFonts w:ascii="Calibri" w:hAnsi="Calibri" w:cs="Calibri"/>
        </w:rPr>
        <w:t>4.2. Иные ценные бумаги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815"/>
        <w:gridCol w:w="1984"/>
        <w:gridCol w:w="1984"/>
        <w:gridCol w:w="1587"/>
        <w:gridCol w:w="1587"/>
      </w:tblGrid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88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88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pStyle w:val="ConsPlusNonformat"/>
      </w:pPr>
      <w:r>
        <w:t xml:space="preserve">    Итого   по   </w:t>
      </w:r>
      <w:hyperlink w:anchor="Par772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DD23BF" w:rsidRDefault="00DD23BF">
      <w:pPr>
        <w:pStyle w:val="ConsPlusNonformat"/>
      </w:pPr>
      <w:r>
        <w:t xml:space="preserve">декларированная    стоимость    ценных </w:t>
      </w:r>
      <w:proofErr w:type="gramStart"/>
      <w:r>
        <w:t xml:space="preserve">бумаг,   </w:t>
      </w:r>
      <w:proofErr w:type="gramEnd"/>
      <w:r>
        <w:t xml:space="preserve"> включая     доли   участия</w:t>
      </w:r>
    </w:p>
    <w:p w:rsidR="00DD23BF" w:rsidRDefault="00DD23BF">
      <w:pPr>
        <w:pStyle w:val="ConsPlusNonformat"/>
      </w:pPr>
      <w:r>
        <w:t>в коммерческих организациях (руб.), _______________________________________</w:t>
      </w:r>
    </w:p>
    <w:p w:rsidR="00DD23BF" w:rsidRDefault="00DD23BF">
      <w:pPr>
        <w:pStyle w:val="ConsPlusNonformat"/>
      </w:pPr>
      <w:r>
        <w:t>___________________________________________________________________________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881"/>
      <w:bookmarkEnd w:id="65"/>
      <w:r>
        <w:rPr>
          <w:rFonts w:ascii="Calibri" w:hAnsi="Calibri" w:cs="Calibri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w:anchor="Par774" w:history="1">
        <w:r>
          <w:rPr>
            <w:rFonts w:ascii="Calibri" w:hAnsi="Calibri" w:cs="Calibri"/>
            <w:color w:val="0000FF"/>
          </w:rPr>
          <w:t>подразделе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организациях".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882"/>
      <w:bookmarkEnd w:id="66"/>
      <w:r>
        <w:rPr>
          <w:rFonts w:ascii="Calibri" w:hAnsi="Calibri" w:cs="Calibri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7" w:name="Par884"/>
      <w:bookmarkEnd w:id="67"/>
      <w:r>
        <w:rPr>
          <w:rFonts w:ascii="Calibri" w:hAnsi="Calibri" w:cs="Calibri"/>
        </w:rPr>
        <w:t>Раздел 5. Сведения об обязательствах имущественного характера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8" w:name="Par886"/>
      <w:bookmarkEnd w:id="68"/>
      <w:r>
        <w:rPr>
          <w:rFonts w:ascii="Calibri" w:hAnsi="Calibri" w:cs="Calibri"/>
        </w:rPr>
        <w:t xml:space="preserve">5.1. Объекты недвижимого имущества, находящиеся в пользовании </w:t>
      </w:r>
      <w:hyperlink w:anchor="Par920" w:history="1">
        <w:r>
          <w:rPr>
            <w:rFonts w:ascii="Calibri" w:hAnsi="Calibri" w:cs="Calibri"/>
            <w:color w:val="0000FF"/>
          </w:rPr>
          <w:t>&lt;1&gt;</w:t>
        </w:r>
      </w:hyperlink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815"/>
        <w:gridCol w:w="2381"/>
        <w:gridCol w:w="1814"/>
        <w:gridCol w:w="1644"/>
        <w:gridCol w:w="1320"/>
      </w:tblGrid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92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92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9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(кв. м) </w:t>
            </w:r>
            <w:hyperlink w:anchor="Par92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920"/>
      <w:bookmarkEnd w:id="69"/>
      <w:r>
        <w:rPr>
          <w:rFonts w:ascii="Calibri" w:hAnsi="Calibri" w:cs="Calibri"/>
        </w:rPr>
        <w:t>&lt;1&gt; Указываются по состоянию на отчетную дату.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921"/>
      <w:bookmarkEnd w:id="70"/>
      <w:r>
        <w:rPr>
          <w:rFonts w:ascii="Calibri" w:hAnsi="Calibri" w:cs="Calibri"/>
        </w:rPr>
        <w:t>&lt;2&gt; Указывается вид недвижимого имущества (земельный участок, жилой дом, дача и другие).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922"/>
      <w:bookmarkEnd w:id="71"/>
      <w:r>
        <w:rPr>
          <w:rFonts w:ascii="Calibri" w:hAnsi="Calibri" w:cs="Calibri"/>
        </w:rPr>
        <w:t>&lt;3&gt; Указываются вид пользования (аренда, безвозмездное пользование и другие) и сроки пользования.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923"/>
      <w:bookmarkEnd w:id="72"/>
      <w:r>
        <w:rPr>
          <w:rFonts w:ascii="Calibri" w:hAnsi="Calibri" w:cs="Calibri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3" w:name="Par924"/>
      <w:bookmarkEnd w:id="73"/>
      <w:r>
        <w:rPr>
          <w:rFonts w:ascii="Calibri" w:hAnsi="Calibri" w:cs="Calibri"/>
        </w:rPr>
        <w:t>&lt;5&gt; Указывается общая площадь.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4" w:name="Par926"/>
      <w:bookmarkEnd w:id="74"/>
      <w:r>
        <w:rPr>
          <w:rFonts w:ascii="Calibri" w:hAnsi="Calibri" w:cs="Calibri"/>
        </w:rPr>
        <w:t xml:space="preserve">5.2. Прочие обязательства </w:t>
      </w:r>
      <w:hyperlink w:anchor="Par966" w:history="1">
        <w:r>
          <w:rPr>
            <w:rFonts w:ascii="Calibri" w:hAnsi="Calibri" w:cs="Calibri"/>
            <w:color w:val="0000FF"/>
          </w:rPr>
          <w:t>&lt;1&gt;</w:t>
        </w:r>
      </w:hyperlink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474"/>
        <w:gridCol w:w="2041"/>
        <w:gridCol w:w="1928"/>
        <w:gridCol w:w="1814"/>
      </w:tblGrid>
      <w:tr w:rsidR="00DD23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96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Кредитор (должник) </w:t>
            </w:r>
            <w:hyperlink w:anchor="Par96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Основание возникновения </w:t>
            </w:r>
            <w:hyperlink w:anchor="Par96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 </w:t>
            </w:r>
            <w:hyperlink w:anchor="Par970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Условия обязательства </w:t>
            </w:r>
            <w:hyperlink w:anchor="Par97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DD23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D23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23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3BF" w:rsidRDefault="00DD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полноту настоящих сведений подтверждаю.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23BF" w:rsidRDefault="00DD23BF">
      <w:pPr>
        <w:pStyle w:val="ConsPlusNonformat"/>
      </w:pPr>
      <w:r>
        <w:t>_____ ________________ 20___ г. ___________________________________________</w:t>
      </w:r>
    </w:p>
    <w:p w:rsidR="00DD23BF" w:rsidRDefault="00DD23BF">
      <w:pPr>
        <w:pStyle w:val="ConsPlusNonformat"/>
      </w:pPr>
      <w:r>
        <w:t xml:space="preserve">                                     (подпись гражданского служащего)</w:t>
      </w:r>
    </w:p>
    <w:p w:rsidR="00DD23BF" w:rsidRDefault="00DD23BF">
      <w:pPr>
        <w:pStyle w:val="ConsPlusNonformat"/>
      </w:pPr>
      <w:r>
        <w:t>___________________________________________________________________________</w:t>
      </w:r>
    </w:p>
    <w:p w:rsidR="00DD23BF" w:rsidRDefault="00DD23BF">
      <w:pPr>
        <w:pStyle w:val="ConsPlusNonformat"/>
      </w:pPr>
      <w:r>
        <w:t xml:space="preserve">                 (ФИО и подпись лица, принявшего справку)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5" w:name="Par966"/>
      <w:bookmarkEnd w:id="75"/>
      <w:r>
        <w:rPr>
          <w:rFonts w:ascii="Calibri" w:hAnsi="Calibri" w:cs="Calibri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6" w:name="Par967"/>
      <w:bookmarkEnd w:id="76"/>
      <w:r>
        <w:rPr>
          <w:rFonts w:ascii="Calibri" w:hAnsi="Calibri" w:cs="Calibri"/>
        </w:rPr>
        <w:t>&lt;2&gt; Указывается существо обязательства (заем, кредит и другие).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7" w:name="Par968"/>
      <w:bookmarkEnd w:id="77"/>
      <w:r>
        <w:rPr>
          <w:rFonts w:ascii="Calibri" w:hAnsi="Calibri" w:cs="Calibri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8" w:name="Par969"/>
      <w:bookmarkEnd w:id="78"/>
      <w:r>
        <w:rPr>
          <w:rFonts w:ascii="Calibri" w:hAnsi="Calibri" w:cs="Calibri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9" w:name="Par970"/>
      <w:bookmarkEnd w:id="79"/>
      <w:r>
        <w:rPr>
          <w:rFonts w:ascii="Calibri" w:hAnsi="Calibri" w:cs="Calibri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0" w:name="Par971"/>
      <w:bookmarkEnd w:id="80"/>
      <w:r>
        <w:rPr>
          <w:rFonts w:ascii="Calibri" w:hAnsi="Calibri" w:cs="Calibri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23BF" w:rsidRDefault="00DD23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23BF" w:rsidRDefault="00DD23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A2733" w:rsidRDefault="00AA2733"/>
    <w:sectPr w:rsidR="00AA2733" w:rsidSect="0018794A">
      <w:type w:val="continuous"/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BF"/>
    <w:rsid w:val="000F2C70"/>
    <w:rsid w:val="0018794A"/>
    <w:rsid w:val="003E5A17"/>
    <w:rsid w:val="00501CF6"/>
    <w:rsid w:val="008D458C"/>
    <w:rsid w:val="00931399"/>
    <w:rsid w:val="00A62477"/>
    <w:rsid w:val="00AA2733"/>
    <w:rsid w:val="00D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15FA9-8BA6-42DC-AA39-EF826544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D23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2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D2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28DEACEBB95F3F81B5F7528F842CA39ECE6387EC85A43E8560A22ABF6EA36DA3150D8FB66863CEkE65L" TargetMode="External"/><Relationship Id="rId13" Type="http://schemas.openxmlformats.org/officeDocument/2006/relationships/hyperlink" Target="consultantplus://offline/ref=E728DEACEBB95F3F81B5E95F99E870AC9BC33C88E180AA61D83FF977E867A93AE45A54CDF2656ACCE790A5k360L" TargetMode="External"/><Relationship Id="rId18" Type="http://schemas.openxmlformats.org/officeDocument/2006/relationships/hyperlink" Target="consultantplus://offline/ref=E728DEACEBB95F3F81B5E95F99E870AC9BC33C88E182A96EDE3FF977E867A93AE45A54CDF2656ACCE795A3k36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28DEACEBB95F3F81B5E95F99E870AC9BC33C88E180AC68DF3FF977E867A93AE45A54CDF2656ACCE790A4k36DL" TargetMode="External"/><Relationship Id="rId7" Type="http://schemas.openxmlformats.org/officeDocument/2006/relationships/hyperlink" Target="consultantplus://offline/ref=E728DEACEBB95F3F81B5F7528F842CA39ECD648CEB8FA43E8560A22ABF6EA36DA3150D8FkB61L" TargetMode="External"/><Relationship Id="rId12" Type="http://schemas.openxmlformats.org/officeDocument/2006/relationships/hyperlink" Target="consultantplus://offline/ref=E728DEACEBB95F3F81B5E95F99E870AC9BC33C88E182A96EDE3FF977E867A93AE45A54CDF2656ACCE795A6k366L" TargetMode="External"/><Relationship Id="rId17" Type="http://schemas.openxmlformats.org/officeDocument/2006/relationships/hyperlink" Target="consultantplus://offline/ref=E728DEACEBB95F3F81B5E95F99E870AC9BC33C88E180AC68DF3FF977E867A93AE45A54CDF2656ACCE790A4k36D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28DEACEBB95F3F81B5E95F99E870AC9BC33C88EE86AC6BDA3FF977E867A93AE45A54CDF2656ACCE790A5k361L" TargetMode="External"/><Relationship Id="rId20" Type="http://schemas.openxmlformats.org/officeDocument/2006/relationships/hyperlink" Target="consultantplus://offline/ref=E728DEACEBB95F3F81B5E95F99E870AC9BC33C88EE86AC6BDA3FF977E867A93AE45A54CDF2656ACCE790A5k36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28DEACEBB95F3F81B5E95F99E870AC9BC33C88E180AC68DF3FF977E867A93AE45A54CDF2656ACCE790A4k362L" TargetMode="External"/><Relationship Id="rId11" Type="http://schemas.openxmlformats.org/officeDocument/2006/relationships/hyperlink" Target="consultantplus://offline/ref=E728DEACEBB95F3F81B5E95F99E870AC9BC33C88EE86AC6BDA3FF977E867A93AE45A54CDF2656ACCE790A4k36D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728DEACEBB95F3F81B5E95F99E870AC9BC33C88EE86AC6BDA3FF977E867A93AE45A54CDF2656ACCE790A4k362L" TargetMode="External"/><Relationship Id="rId15" Type="http://schemas.openxmlformats.org/officeDocument/2006/relationships/hyperlink" Target="consultantplus://offline/ref=E728DEACEBB95F3F81B5E95F99E870AC9BC33C88EF87AE6DDB3FF977E867A93AE45A54CDF2656ACCE790A4k36DL" TargetMode="External"/><Relationship Id="rId23" Type="http://schemas.openxmlformats.org/officeDocument/2006/relationships/hyperlink" Target="consultantplus://offline/ref=E728DEACEBB95F3F81B5E95F99E870AC9BC33C88EE86AC6BDA3FF977E867A93AE45A54CDF2656ACCE790A6k36DL" TargetMode="External"/><Relationship Id="rId10" Type="http://schemas.openxmlformats.org/officeDocument/2006/relationships/hyperlink" Target="consultantplus://offline/ref=E728DEACEBB95F3F81B5E95F99E870AC9BC33C88E182A96EDE3FF977E867A93AE45A54CDF2656ACCE794A2k364L" TargetMode="External"/><Relationship Id="rId19" Type="http://schemas.openxmlformats.org/officeDocument/2006/relationships/hyperlink" Target="consultantplus://offline/ref=E728DEACEBB95F3F81B5E95F99E870AC9BC33C88EF87AE6DDB3FF977E867A93AE45A54CDF2656ACCE790A4k36DL" TargetMode="External"/><Relationship Id="rId4" Type="http://schemas.openxmlformats.org/officeDocument/2006/relationships/hyperlink" Target="consultantplus://offline/ref=E728DEACEBB95F3F81B5E95F99E870AC9BC33C88EF87AE6DDB3FF977E867A93AE45A54CDF2656ACCE790A4k362L" TargetMode="External"/><Relationship Id="rId9" Type="http://schemas.openxmlformats.org/officeDocument/2006/relationships/hyperlink" Target="consultantplus://offline/ref=E728DEACEBB95F3F81B5F7528F842CA39ECE6683E080A43E8560A22ABF6EA36DA3150D8FB6686BCDkE63L" TargetMode="External"/><Relationship Id="rId14" Type="http://schemas.openxmlformats.org/officeDocument/2006/relationships/hyperlink" Target="consultantplus://offline/ref=E728DEACEBB95F3F81B5E95F99E870AC9BC33C88EE86AC6BDA3FF977E867A93AE45A54CDF2656ACCE790A5k366L" TargetMode="External"/><Relationship Id="rId22" Type="http://schemas.openxmlformats.org/officeDocument/2006/relationships/hyperlink" Target="consultantplus://offline/ref=E728DEACEBB95F3F81B5E95F99E870AC9BC33C88EE86AC6BDA3FF977E867A93AE45A54CDF2656ACCE790A5k36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4570</Words>
  <Characters>26054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Orgotdel2</cp:lastModifiedBy>
  <cp:revision>4</cp:revision>
  <dcterms:created xsi:type="dcterms:W3CDTF">2015-01-15T12:31:00Z</dcterms:created>
  <dcterms:modified xsi:type="dcterms:W3CDTF">2015-01-16T07:38:00Z</dcterms:modified>
</cp:coreProperties>
</file>