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13" w:rsidRPr="009A0894" w:rsidRDefault="00377013" w:rsidP="00377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94">
        <w:rPr>
          <w:rFonts w:ascii="Times New Roman" w:hAnsi="Times New Roman" w:cs="Times New Roman"/>
          <w:b/>
          <w:sz w:val="28"/>
          <w:szCs w:val="28"/>
        </w:rPr>
        <w:t>Глава VIII. ГАРАНТИИ МЕСТНОГО САМОУПРАВЛЕНИЯ</w:t>
      </w:r>
    </w:p>
    <w:p w:rsidR="00377013" w:rsidRPr="009A0894" w:rsidRDefault="00377013" w:rsidP="003770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13" w:rsidRPr="009A0894" w:rsidRDefault="00377013" w:rsidP="0037701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75. Обязательность решений, принятых путем прямого волеизъявления граждан, решений органов и должностных лиц местного самоуправления</w:t>
      </w:r>
    </w:p>
    <w:p w:rsidR="00377013" w:rsidRPr="006B3378" w:rsidRDefault="00377013" w:rsidP="00377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013" w:rsidRPr="006B3378" w:rsidRDefault="00377013" w:rsidP="00377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Решения, принятые путем прямого волеизъявления граждан, решения органов местного самоуправления и должностных лиц местного самоуправления, принятые в пределах их полномочий, обязательны для исполнения всеми расположенными на территории Тейковского муниципального района предприятиями, учреждениями и организациями независимо от их организационно-правовых форм, а также органами местного самоуправления и гражданами.</w:t>
      </w:r>
    </w:p>
    <w:p w:rsidR="00377013" w:rsidRPr="006B3378" w:rsidRDefault="00377013" w:rsidP="00377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013" w:rsidRPr="009A0894" w:rsidRDefault="00377013" w:rsidP="0037701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76. Обжалование гражданами актов органов и должностных лиц местного самоуправления</w:t>
      </w:r>
    </w:p>
    <w:p w:rsidR="00377013" w:rsidRPr="006B3378" w:rsidRDefault="00377013" w:rsidP="00377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013" w:rsidRPr="006B3378" w:rsidRDefault="00377013" w:rsidP="00377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Совета Тейковского муниципального района, главы Тейковского муниципального района, администрации Тейковского муниципального района, должностных лиц местного самоуправления могут быть обжалованы в суде гражданами и юридическими лицами, если эти акты нарушают их права, закрепленные в </w:t>
      </w:r>
      <w:hyperlink r:id="rId4" w:history="1">
        <w:r w:rsidRPr="009A089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</w:t>
      </w:r>
      <w:r w:rsidRPr="006B3378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законах и законах Ивановской области.</w:t>
      </w:r>
    </w:p>
    <w:p w:rsidR="00CE7EFB" w:rsidRDefault="00377013">
      <w:bookmarkStart w:id="0" w:name="_GoBack"/>
      <w:bookmarkEnd w:id="0"/>
    </w:p>
    <w:sectPr w:rsidR="00C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13"/>
    <w:rsid w:val="003455ED"/>
    <w:rsid w:val="00377013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0B4F-8B50-4651-B824-1559FDCE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5F848CE5CF3465A0C36A627E49DD331714C423BBEF1A9B0092ADjA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2015-08-26T13:03:00Z</dcterms:created>
  <dcterms:modified xsi:type="dcterms:W3CDTF">2015-08-26T13:04:00Z</dcterms:modified>
</cp:coreProperties>
</file>