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E12" w:rsidRPr="00BE5692" w:rsidRDefault="00C57E12" w:rsidP="00C57E1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692">
        <w:rPr>
          <w:rFonts w:ascii="Times New Roman" w:hAnsi="Times New Roman" w:cs="Times New Roman"/>
          <w:b/>
          <w:sz w:val="28"/>
          <w:szCs w:val="28"/>
        </w:rPr>
        <w:t>Глава V. МУНИЦИПАЛЬНАЯ СЛУЖБА</w:t>
      </w:r>
    </w:p>
    <w:p w:rsidR="00C57E12" w:rsidRPr="00BE5692" w:rsidRDefault="00C57E12" w:rsidP="00C57E1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692">
        <w:rPr>
          <w:rFonts w:ascii="Times New Roman" w:hAnsi="Times New Roman" w:cs="Times New Roman"/>
          <w:b/>
          <w:sz w:val="28"/>
          <w:szCs w:val="28"/>
        </w:rPr>
        <w:t>ТЕЙКОВСКОГО МУНИЦИПАЛЬНОГО РАЙОНА</w:t>
      </w:r>
    </w:p>
    <w:p w:rsidR="00C57E12" w:rsidRPr="00BE5692" w:rsidRDefault="00C57E12" w:rsidP="00C57E1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E12" w:rsidRPr="00BE5692" w:rsidRDefault="00C57E12" w:rsidP="00C57E12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5692">
        <w:rPr>
          <w:rFonts w:ascii="Times New Roman" w:hAnsi="Times New Roman" w:cs="Times New Roman"/>
          <w:b/>
          <w:i/>
          <w:sz w:val="28"/>
          <w:szCs w:val="28"/>
        </w:rPr>
        <w:t>Статья 51. Муниципальная служба</w:t>
      </w:r>
    </w:p>
    <w:p w:rsidR="00C57E12" w:rsidRPr="00BE5692" w:rsidRDefault="00C57E12" w:rsidP="00C57E12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57E12" w:rsidRPr="006B3378" w:rsidRDefault="00C57E12" w:rsidP="00C57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>1. Муниципальная служба - профессиональная деятельность граждан, которая осуществляется на постоянной основе на должностях муниципальной службы, замещаемых путем заключения трудового договора (контракта).</w:t>
      </w:r>
    </w:p>
    <w:p w:rsidR="00C57E12" w:rsidRPr="006B3378" w:rsidRDefault="00C57E12" w:rsidP="00C57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>2. Основными принципами муниципальной службы являются:</w:t>
      </w:r>
    </w:p>
    <w:p w:rsidR="00C57E12" w:rsidRPr="006B3378" w:rsidRDefault="00C57E12" w:rsidP="00C57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>1) приоритет прав и свобод человека и гражданина;</w:t>
      </w:r>
    </w:p>
    <w:p w:rsidR="00C57E12" w:rsidRPr="006B3378" w:rsidRDefault="00C57E12" w:rsidP="00C57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>2) равный доступ граждан, владеющих государственным языком Российской Федерации, к муниципальной службе и равные условия ее прохождения независимо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служащего;</w:t>
      </w:r>
    </w:p>
    <w:p w:rsidR="00C57E12" w:rsidRPr="006B3378" w:rsidRDefault="00C57E12" w:rsidP="00C57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>3) профессионализм и компетентность муниципальных служащих;</w:t>
      </w:r>
    </w:p>
    <w:p w:rsidR="00C57E12" w:rsidRPr="006B3378" w:rsidRDefault="00C57E12" w:rsidP="00C57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>4) стабильность муниципальной службы;</w:t>
      </w:r>
    </w:p>
    <w:p w:rsidR="00C57E12" w:rsidRPr="006B3378" w:rsidRDefault="00C57E12" w:rsidP="00C57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>5) доступность информации о деятельности муниципальных служащих;</w:t>
      </w:r>
    </w:p>
    <w:p w:rsidR="00C57E12" w:rsidRPr="006B3378" w:rsidRDefault="00C57E12" w:rsidP="00C57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>6) взаимодействие с общественными объединениями и гражданами;</w:t>
      </w:r>
    </w:p>
    <w:p w:rsidR="00C57E12" w:rsidRPr="006B3378" w:rsidRDefault="00C57E12" w:rsidP="00C57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>7) единство основных требований к муниципальной службе, а также учет исторических и иных местных традиций при прохождении муниципальной службы;</w:t>
      </w:r>
    </w:p>
    <w:p w:rsidR="00C57E12" w:rsidRPr="006B3378" w:rsidRDefault="00C57E12" w:rsidP="00C57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>8) правовая и социальная защищенность муниципальных служащих;</w:t>
      </w:r>
    </w:p>
    <w:p w:rsidR="00C57E12" w:rsidRPr="006B3378" w:rsidRDefault="00C57E12" w:rsidP="00C57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>9) ответственность муниципальных служащих за неисполнение или ненадлежащее исполнение своих должностных обязанностей;</w:t>
      </w:r>
    </w:p>
    <w:p w:rsidR="00C57E12" w:rsidRPr="006B3378" w:rsidRDefault="00C57E12" w:rsidP="00C57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>10) внепартийность муниципальной службы.</w:t>
      </w:r>
    </w:p>
    <w:p w:rsidR="00C57E12" w:rsidRPr="006B3378" w:rsidRDefault="00C57E12" w:rsidP="00C57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7E12" w:rsidRPr="00BE5692" w:rsidRDefault="00C57E12" w:rsidP="00C57E12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5692">
        <w:rPr>
          <w:rFonts w:ascii="Times New Roman" w:hAnsi="Times New Roman" w:cs="Times New Roman"/>
          <w:b/>
          <w:i/>
          <w:sz w:val="28"/>
          <w:szCs w:val="28"/>
        </w:rPr>
        <w:t>Статья 52. Статус муниципального служащего</w:t>
      </w:r>
    </w:p>
    <w:p w:rsidR="00C57E12" w:rsidRPr="00BE5692" w:rsidRDefault="00C57E12" w:rsidP="00C57E12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57E12" w:rsidRPr="006B3378" w:rsidRDefault="00C57E12" w:rsidP="00C57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>1. Муниципальным служащим Тейковского муниципального района является гражданин Российской Федерации, гражданин иностранных государств - участников международных договоров Российской Федерации, в соответствии с которыми иностранный гражданин имеет право находиться на муниципальной службе, достигший возраста 18 лет, исполняющий в порядке, определенном настоящим Уставом, в соответствии с федеральными законами и законами Ивановской области обязанности по должности муниципальной службы за денежное содержание, выплачиваемое за счет средств местного бюджета.</w:t>
      </w:r>
    </w:p>
    <w:p w:rsidR="00C57E12" w:rsidRPr="006B3378" w:rsidRDefault="00C57E12" w:rsidP="00C57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>2. Муниципальному служащему органов местного самоуправления Тейковского муниципального района гарантируются:</w:t>
      </w:r>
    </w:p>
    <w:p w:rsidR="00C57E12" w:rsidRPr="006B3378" w:rsidRDefault="00C57E12" w:rsidP="00C57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>1) условия работы, обеспечивающие исполнение им должностных обязанностей в соответствии с должностной инструкцией;</w:t>
      </w:r>
    </w:p>
    <w:p w:rsidR="00C57E12" w:rsidRPr="006B3378" w:rsidRDefault="00C57E12" w:rsidP="00C57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 xml:space="preserve">2) право на своевременное и в полном объеме получение денежного </w:t>
      </w:r>
      <w:r w:rsidRPr="006B3378">
        <w:rPr>
          <w:rFonts w:ascii="Times New Roman" w:hAnsi="Times New Roman" w:cs="Times New Roman"/>
          <w:sz w:val="28"/>
          <w:szCs w:val="28"/>
        </w:rPr>
        <w:lastRenderedPageBreak/>
        <w:t>содержания;</w:t>
      </w:r>
    </w:p>
    <w:p w:rsidR="00C57E12" w:rsidRPr="006B3378" w:rsidRDefault="00C57E12" w:rsidP="00C57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>3)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C57E12" w:rsidRPr="006B3378" w:rsidRDefault="00C57E12" w:rsidP="00C57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>4) медицинское обслуживание муниципального служащего и членов его семьи, в том числе после выхода муниципального служащего на пенсию;</w:t>
      </w:r>
    </w:p>
    <w:p w:rsidR="00C57E12" w:rsidRPr="006B3378" w:rsidRDefault="00C57E12" w:rsidP="00C57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>5) пенсионное обеспечение за выслугу лет и в связи с инвалидностью, а также пенсионное обеспечение членов семьи муниципального служащего в случае его смерти, наступившей в связи с исполнением им должностных обязанностей;</w:t>
      </w:r>
    </w:p>
    <w:p w:rsidR="00C57E12" w:rsidRPr="006B3378" w:rsidRDefault="00C57E12" w:rsidP="00C57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>6)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обязанностей;</w:t>
      </w:r>
    </w:p>
    <w:p w:rsidR="00C57E12" w:rsidRPr="006B3378" w:rsidRDefault="00C57E12" w:rsidP="00C57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>7)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прекращения, но наступивших в связи с исполнением им должностных обязанностей;</w:t>
      </w:r>
    </w:p>
    <w:p w:rsidR="00C57E12" w:rsidRPr="006B3378" w:rsidRDefault="00C57E12" w:rsidP="00C57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>8) защита муниципального служащего и членов его семьи от насилия, угроз и других неправомерных действий в связи с исполнением им должностных обязанностей в случаях, порядке и на условиях, установленных федеральными законами.</w:t>
      </w:r>
    </w:p>
    <w:p w:rsidR="00C57E12" w:rsidRPr="006B3378" w:rsidRDefault="00C57E12" w:rsidP="00C57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>3. Муниципальный служащий органа местного самоуправления Тейковского муниципального района имеет право на:</w:t>
      </w:r>
    </w:p>
    <w:p w:rsidR="00C57E12" w:rsidRPr="006B3378" w:rsidRDefault="00C57E12" w:rsidP="00C57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>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C57E12" w:rsidRPr="006B3378" w:rsidRDefault="00C57E12" w:rsidP="00C57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>2) обеспечение организационно-технических условий, необходимых для исполнения должностных обязанностей;</w:t>
      </w:r>
    </w:p>
    <w:p w:rsidR="00C57E12" w:rsidRPr="006B3378" w:rsidRDefault="00C57E12" w:rsidP="00C57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>3) оплату труда и другие выплаты в соответствии с трудовым законодательством, законодательством о муниципальной службе и трудовым договором (контрактом);</w:t>
      </w:r>
    </w:p>
    <w:p w:rsidR="00C57E12" w:rsidRPr="006B3378" w:rsidRDefault="00C57E12" w:rsidP="00C57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C57E12" w:rsidRPr="006B3378" w:rsidRDefault="00C57E12" w:rsidP="00C57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самоуправления, избирательной комиссии муниципального образования;</w:t>
      </w:r>
    </w:p>
    <w:p w:rsidR="00C57E12" w:rsidRPr="006B3378" w:rsidRDefault="00C57E12" w:rsidP="00C57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>6) участие по своей инициативе в конкурсе на замещение вакантной должности муниципальной службы;</w:t>
      </w:r>
    </w:p>
    <w:p w:rsidR="00C57E12" w:rsidRPr="00944718" w:rsidRDefault="00C57E12" w:rsidP="00C57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718">
        <w:rPr>
          <w:rFonts w:ascii="Times New Roman" w:hAnsi="Times New Roman" w:cs="Times New Roman"/>
          <w:sz w:val="28"/>
          <w:szCs w:val="28"/>
        </w:rPr>
        <w:t xml:space="preserve">7) </w:t>
      </w:r>
      <w:r w:rsidRPr="009447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получение дополнительного профессионального образования в </w:t>
      </w:r>
      <w:r w:rsidRPr="0094471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соответствии с</w:t>
      </w:r>
      <w:r w:rsidRPr="00944718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Тейковского муниципального района за счет средств районного бюджета;</w:t>
      </w:r>
    </w:p>
    <w:p w:rsidR="00C57E12" w:rsidRPr="006B3378" w:rsidRDefault="00C57E12" w:rsidP="00C57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>8) защиту своих персональных данных;</w:t>
      </w:r>
    </w:p>
    <w:p w:rsidR="00C57E12" w:rsidRPr="006B3378" w:rsidRDefault="00C57E12" w:rsidP="00C57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C57E12" w:rsidRPr="006B3378" w:rsidRDefault="00C57E12" w:rsidP="00C57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C57E12" w:rsidRPr="006B3378" w:rsidRDefault="00C57E12" w:rsidP="00C57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>11)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C57E12" w:rsidRPr="006B3378" w:rsidRDefault="00C57E12" w:rsidP="00C57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>12) пенсионное обеспечение в соответствии с законодательством Российской Федерации.</w:t>
      </w:r>
    </w:p>
    <w:p w:rsidR="00C57E12" w:rsidRPr="00BE5692" w:rsidRDefault="00C57E12" w:rsidP="00C57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 xml:space="preserve">4. </w:t>
      </w:r>
      <w:r w:rsidRPr="00BE5692">
        <w:rPr>
          <w:rFonts w:ascii="Times New Roman" w:hAnsi="Times New Roman" w:cs="Times New Roman"/>
          <w:sz w:val="28"/>
          <w:szCs w:val="28"/>
        </w:rPr>
        <w:t>Муниципальный служащий обязан:</w:t>
      </w:r>
    </w:p>
    <w:p w:rsidR="00C57E12" w:rsidRPr="006B3378" w:rsidRDefault="00C57E12" w:rsidP="00C57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692">
        <w:rPr>
          <w:rFonts w:ascii="Times New Roman" w:hAnsi="Times New Roman" w:cs="Times New Roman"/>
          <w:sz w:val="28"/>
          <w:szCs w:val="28"/>
        </w:rPr>
        <w:t xml:space="preserve">1) соблюдать </w:t>
      </w:r>
      <w:hyperlink r:id="rId4" w:history="1">
        <w:r w:rsidRPr="00BE5692">
          <w:rPr>
            <w:rFonts w:ascii="Times New Roman" w:hAnsi="Times New Roman" w:cs="Times New Roman"/>
            <w:sz w:val="28"/>
            <w:szCs w:val="28"/>
          </w:rPr>
          <w:t>Конституцию</w:t>
        </w:r>
      </w:hyperlink>
      <w:r w:rsidRPr="00BE569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</w:t>
      </w:r>
      <w:hyperlink r:id="rId5" w:history="1">
        <w:r w:rsidRPr="00BE5692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BE5692">
        <w:rPr>
          <w:rFonts w:ascii="Times New Roman" w:hAnsi="Times New Roman" w:cs="Times New Roman"/>
          <w:sz w:val="28"/>
          <w:szCs w:val="28"/>
        </w:rPr>
        <w:t xml:space="preserve"> Ивановской </w:t>
      </w:r>
      <w:r w:rsidRPr="006B3378">
        <w:rPr>
          <w:rFonts w:ascii="Times New Roman" w:hAnsi="Times New Roman" w:cs="Times New Roman"/>
          <w:sz w:val="28"/>
          <w:szCs w:val="28"/>
        </w:rPr>
        <w:t>области, законы и иные нормативные правовые акты Ивановской области, Устав Тейковского муниципального района Ивановской области и иные муниципальные правовые акты и обеспечивать их исполнение;</w:t>
      </w:r>
    </w:p>
    <w:p w:rsidR="00C57E12" w:rsidRPr="006B3378" w:rsidRDefault="00C57E12" w:rsidP="00C57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>2) исполнять должностные обязанности в соответствии с должностной инструкцией;</w:t>
      </w:r>
    </w:p>
    <w:p w:rsidR="00C57E12" w:rsidRPr="00944718" w:rsidRDefault="00C57E12" w:rsidP="00C57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718">
        <w:rPr>
          <w:rFonts w:ascii="Times New Roman" w:eastAsiaTheme="minorHAnsi" w:hAnsi="Times New Roman" w:cs="Times New Roman"/>
          <w:sz w:val="28"/>
          <w:szCs w:val="28"/>
          <w:lang w:eastAsia="en-US"/>
        </w:rPr>
        <w:t>3)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  <w:r w:rsidRPr="009447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E12" w:rsidRPr="006B3378" w:rsidRDefault="00C57E12" w:rsidP="00C57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>4) соблюдать установленные в органе местного самоуправления правила внутреннего трудового распорядка, должностную инструкцию, порядок работы со служебной информацией;</w:t>
      </w:r>
    </w:p>
    <w:p w:rsidR="00C57E12" w:rsidRPr="006B3378" w:rsidRDefault="00C57E12" w:rsidP="00C57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>5) поддерживать уровень квалификации, необходимый для надлежащего исполнения должностных обязанностей;</w:t>
      </w:r>
    </w:p>
    <w:p w:rsidR="00C57E12" w:rsidRPr="006B3378" w:rsidRDefault="00C57E12" w:rsidP="00C57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C57E12" w:rsidRPr="006B3378" w:rsidRDefault="00C57E12" w:rsidP="00C57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C57E12" w:rsidRPr="006B3378" w:rsidRDefault="00C57E12" w:rsidP="00C57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>8) представлять в установленном порядке предусмотренные законодательством Российской Федерации сведения о себе и членах своей семьи;</w:t>
      </w:r>
    </w:p>
    <w:p w:rsidR="00C57E12" w:rsidRPr="006B3378" w:rsidRDefault="00C57E12" w:rsidP="00C57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 xml:space="preserve">9) сообщать представителю нанимателя (работодателю) о выходе из гражданства Российской Федерации в день выхода из гражданства Российской </w:t>
      </w:r>
      <w:r w:rsidRPr="006B3378">
        <w:rPr>
          <w:rFonts w:ascii="Times New Roman" w:hAnsi="Times New Roman" w:cs="Times New Roman"/>
          <w:sz w:val="28"/>
          <w:szCs w:val="28"/>
        </w:rPr>
        <w:lastRenderedPageBreak/>
        <w:t>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C57E12" w:rsidRPr="006B3378" w:rsidRDefault="00C57E12" w:rsidP="00C57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 xml:space="preserve">10) соблюдать ограничения, выполнять обязательства, не нарушать запреты, которые установлены </w:t>
      </w:r>
      <w:r w:rsidRPr="00BE569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6" w:history="1">
        <w:r w:rsidRPr="00BE569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E5692">
        <w:rPr>
          <w:rFonts w:ascii="Times New Roman" w:hAnsi="Times New Roman" w:cs="Times New Roman"/>
          <w:sz w:val="28"/>
          <w:szCs w:val="28"/>
        </w:rPr>
        <w:t xml:space="preserve"> от </w:t>
      </w:r>
      <w:r w:rsidRPr="006B3378">
        <w:rPr>
          <w:rFonts w:ascii="Times New Roman" w:hAnsi="Times New Roman" w:cs="Times New Roman"/>
          <w:sz w:val="28"/>
          <w:szCs w:val="28"/>
        </w:rPr>
        <w:t>02.03.2007 N 25-ФЗ "О муниципальной службе в Российской Федерации" и другими федеральными законами;</w:t>
      </w:r>
    </w:p>
    <w:p w:rsidR="00C57E12" w:rsidRPr="00944718" w:rsidRDefault="00C57E12" w:rsidP="00C57E1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4718">
        <w:rPr>
          <w:rFonts w:ascii="Times New Roman" w:eastAsiaTheme="minorHAnsi" w:hAnsi="Times New Roman" w:cs="Times New Roman"/>
          <w:sz w:val="28"/>
          <w:szCs w:val="28"/>
          <w:lang w:eastAsia="en-US"/>
        </w:rPr>
        <w:t>11) уведомлять в письменной форме своего непосредственного начальника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C57E12" w:rsidRPr="006B3378" w:rsidRDefault="00C57E12" w:rsidP="00C57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>5. В связи с прохождением муниципальной службы муниципальному служащему запрещается:</w:t>
      </w:r>
    </w:p>
    <w:p w:rsidR="00C57E12" w:rsidRPr="006B3378" w:rsidRDefault="00C57E12" w:rsidP="00C57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>2) замещать должность муниципальной службы в случае:</w:t>
      </w:r>
    </w:p>
    <w:p w:rsidR="00C57E12" w:rsidRPr="006B3378" w:rsidRDefault="00C57E12" w:rsidP="00C57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C57E12" w:rsidRPr="006B3378" w:rsidRDefault="00C57E12" w:rsidP="00C57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>б) избрания или назначения на муниципальную должность;</w:t>
      </w:r>
    </w:p>
    <w:p w:rsidR="00C57E12" w:rsidRPr="006B3378" w:rsidRDefault="00C57E12" w:rsidP="00C57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самоуправления;</w:t>
      </w:r>
    </w:p>
    <w:p w:rsidR="00C57E12" w:rsidRDefault="00C57E12" w:rsidP="00C57E1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</w:t>
      </w:r>
      <w:r w:rsidRPr="00BE5692">
        <w:rPr>
          <w:rFonts w:eastAsiaTheme="minorHAnsi"/>
          <w:sz w:val="28"/>
          <w:szCs w:val="28"/>
          <w:lang w:eastAsia="en-US"/>
        </w:rPr>
        <w:t xml:space="preserve">установленном </w:t>
      </w:r>
      <w:hyperlink r:id="rId7" w:history="1">
        <w:r w:rsidRPr="00BE5692">
          <w:rPr>
            <w:rStyle w:val="a3"/>
            <w:rFonts w:eastAsiaTheme="minorHAnsi"/>
            <w:sz w:val="28"/>
            <w:szCs w:val="28"/>
            <w:lang w:eastAsia="en-US"/>
          </w:rPr>
          <w:t>порядке</w:t>
        </w:r>
      </w:hyperlink>
      <w:r w:rsidRPr="00BE5692">
        <w:rPr>
          <w:rFonts w:eastAsiaTheme="minorHAnsi"/>
          <w:sz w:val="28"/>
          <w:szCs w:val="28"/>
          <w:lang w:eastAsia="en-US"/>
        </w:rPr>
        <w:t xml:space="preserve">), если иное не предусмотрено федеральными </w:t>
      </w:r>
      <w:hyperlink r:id="rId8" w:history="1">
        <w:r w:rsidRPr="00BE5692">
          <w:rPr>
            <w:rStyle w:val="a3"/>
            <w:rFonts w:eastAsiaTheme="minorHAnsi"/>
            <w:sz w:val="28"/>
            <w:szCs w:val="28"/>
            <w:lang w:eastAsia="en-US"/>
          </w:rPr>
          <w:t>законами</w:t>
        </w:r>
      </w:hyperlink>
      <w:r w:rsidRPr="00BE5692">
        <w:rPr>
          <w:rFonts w:eastAsiaTheme="minorHAnsi"/>
          <w:sz w:val="28"/>
          <w:szCs w:val="28"/>
          <w:lang w:eastAsia="en-US"/>
        </w:rPr>
        <w:t xml:space="preserve"> или если в порядке, установленном правовым актом Тейковского муниципального района в соответствии с федеральными законами и законами Ивановской области</w:t>
      </w:r>
      <w:r>
        <w:rPr>
          <w:rFonts w:eastAsiaTheme="minorHAnsi"/>
          <w:sz w:val="28"/>
          <w:szCs w:val="28"/>
          <w:lang w:eastAsia="en-US"/>
        </w:rPr>
        <w:t>, ему не поручено участвовать в управлении этой организацией;</w:t>
      </w:r>
    </w:p>
    <w:p w:rsidR="00C57E12" w:rsidRPr="006B3378" w:rsidRDefault="00C57E12" w:rsidP="00C57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>4) быть поверенным или представителем по делам третьих лиц в органе местного самоуправления, в котором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законами;</w:t>
      </w:r>
    </w:p>
    <w:p w:rsidR="00C57E12" w:rsidRPr="00BE5692" w:rsidRDefault="00C57E12" w:rsidP="00C57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 xml:space="preserve">5)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</w:t>
      </w:r>
      <w:r w:rsidRPr="00BE5692">
        <w:rPr>
          <w:rFonts w:ascii="Times New Roman" w:hAnsi="Times New Roman" w:cs="Times New Roman"/>
          <w:sz w:val="28"/>
          <w:szCs w:val="28"/>
        </w:rPr>
        <w:t xml:space="preserve">Гражданским </w:t>
      </w:r>
      <w:hyperlink r:id="rId9" w:history="1">
        <w:r w:rsidRPr="00BE569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E569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57E12" w:rsidRPr="006B3378" w:rsidRDefault="00C57E12" w:rsidP="00C57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692">
        <w:rPr>
          <w:rFonts w:ascii="Times New Roman" w:hAnsi="Times New Roman" w:cs="Times New Roman"/>
          <w:sz w:val="28"/>
          <w:szCs w:val="28"/>
        </w:rPr>
        <w:lastRenderedPageBreak/>
        <w:t xml:space="preserve">6) выезжать в командировки за счет средств физических </w:t>
      </w:r>
      <w:r w:rsidRPr="006B3378">
        <w:rPr>
          <w:rFonts w:ascii="Times New Roman" w:hAnsi="Times New Roman" w:cs="Times New Roman"/>
          <w:sz w:val="28"/>
          <w:szCs w:val="28"/>
        </w:rPr>
        <w:t>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</w:p>
    <w:p w:rsidR="00C57E12" w:rsidRPr="006B3378" w:rsidRDefault="00C57E12" w:rsidP="00C57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>7)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C57E12" w:rsidRPr="006B3378" w:rsidRDefault="00C57E12" w:rsidP="00C57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>8) разглашать или использовать в целях, не связанных с муниципальной службой,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C57E12" w:rsidRPr="006B3378" w:rsidRDefault="00C57E12" w:rsidP="00C57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>9)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C57E12" w:rsidRPr="006B3378" w:rsidRDefault="00C57E12" w:rsidP="00C57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>10) принимать без письменного разрешения главы Тейковского муниципального района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C57E12" w:rsidRPr="006B3378" w:rsidRDefault="00C57E12" w:rsidP="00C57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>11)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C57E12" w:rsidRPr="006B3378" w:rsidRDefault="00C57E12" w:rsidP="00C57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>12)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C57E12" w:rsidRPr="006B3378" w:rsidRDefault="00C57E12" w:rsidP="00C57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>13)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C57E12" w:rsidRPr="006B3378" w:rsidRDefault="00C57E12" w:rsidP="00C57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>14) прекращать исполнение должностных обязанностей в целях урегулирования трудового спора;</w:t>
      </w:r>
    </w:p>
    <w:p w:rsidR="00C57E12" w:rsidRPr="006B3378" w:rsidRDefault="00C57E12" w:rsidP="00C57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>15)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C57E12" w:rsidRPr="006B3378" w:rsidRDefault="00C57E12" w:rsidP="00C57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lastRenderedPageBreak/>
        <w:t>16)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C57E12" w:rsidRPr="006B3378" w:rsidRDefault="00C57E12" w:rsidP="00C57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7E12" w:rsidRPr="00BE5692" w:rsidRDefault="00C57E12" w:rsidP="00C57E12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5692">
        <w:rPr>
          <w:rFonts w:ascii="Times New Roman" w:hAnsi="Times New Roman" w:cs="Times New Roman"/>
          <w:b/>
          <w:i/>
          <w:sz w:val="28"/>
          <w:szCs w:val="28"/>
        </w:rPr>
        <w:t>Статья 53. Классификация должностей муниципальной службы</w:t>
      </w:r>
    </w:p>
    <w:p w:rsidR="00C57E12" w:rsidRPr="00BE5692" w:rsidRDefault="00C57E12" w:rsidP="00C57E12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57E12" w:rsidRPr="006B3378" w:rsidRDefault="00C57E12" w:rsidP="00C57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>Должности муниципальной службы Тейковского муниципального района подразделяются на следующие группы:</w:t>
      </w:r>
    </w:p>
    <w:p w:rsidR="00C57E12" w:rsidRPr="006B3378" w:rsidRDefault="00C57E12" w:rsidP="00C57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>1) высшие должности муниципальной службы;</w:t>
      </w:r>
    </w:p>
    <w:p w:rsidR="00C57E12" w:rsidRPr="006B3378" w:rsidRDefault="00C57E12" w:rsidP="00C57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>2) главные должности муниципальной службы;</w:t>
      </w:r>
    </w:p>
    <w:p w:rsidR="00C57E12" w:rsidRPr="006B3378" w:rsidRDefault="00C57E12" w:rsidP="00C57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>3) ведущие должности муниципальной службы;</w:t>
      </w:r>
    </w:p>
    <w:p w:rsidR="00C57E12" w:rsidRPr="006B3378" w:rsidRDefault="00C57E12" w:rsidP="00C57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>4) старшие должности муниципальной службы;</w:t>
      </w:r>
    </w:p>
    <w:p w:rsidR="00C57E12" w:rsidRPr="006B3378" w:rsidRDefault="00C57E12" w:rsidP="00C57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>5) младшие должности муниципальной службы.</w:t>
      </w:r>
    </w:p>
    <w:p w:rsidR="00C57E12" w:rsidRPr="006B3378" w:rsidRDefault="00C57E12" w:rsidP="00C57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7E12" w:rsidRPr="00BE5692" w:rsidRDefault="00C57E12" w:rsidP="00C57E12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5692">
        <w:rPr>
          <w:rFonts w:ascii="Times New Roman" w:hAnsi="Times New Roman" w:cs="Times New Roman"/>
          <w:b/>
          <w:i/>
          <w:sz w:val="28"/>
          <w:szCs w:val="28"/>
        </w:rPr>
        <w:t>Статья 54. Основные квалификационные требования для замещения должностей муниципальной службы</w:t>
      </w:r>
    </w:p>
    <w:p w:rsidR="00C57E12" w:rsidRPr="006B3378" w:rsidRDefault="00C57E12" w:rsidP="00C57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7E12" w:rsidRPr="006B3378" w:rsidRDefault="00C57E12" w:rsidP="00C57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>1. Для замещения должностей муниципальной службы квалификационные требования предъявляются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обязанностей.</w:t>
      </w:r>
    </w:p>
    <w:p w:rsidR="00C57E12" w:rsidRPr="006B3378" w:rsidRDefault="00C57E12" w:rsidP="00C57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>2. Квалификационные требования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обязанностей, устанавливаются муниципальными правовыми актами на основе типовых квалификационных требований для замещения должностей муниципальной службы, которые определяются законом Ивановской области в соответствии с классификацией должностей муниципальной службы.</w:t>
      </w:r>
    </w:p>
    <w:p w:rsidR="00C57E12" w:rsidRPr="006B3378" w:rsidRDefault="00C57E12" w:rsidP="00C57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7E12" w:rsidRPr="00BE5692" w:rsidRDefault="00C57E12" w:rsidP="00C57E12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5692">
        <w:rPr>
          <w:rFonts w:ascii="Times New Roman" w:hAnsi="Times New Roman" w:cs="Times New Roman"/>
          <w:b/>
          <w:i/>
          <w:sz w:val="28"/>
          <w:szCs w:val="28"/>
        </w:rPr>
        <w:t>Статья 55. Конкурс на замещение должности муниципальной службы</w:t>
      </w:r>
    </w:p>
    <w:p w:rsidR="00C57E12" w:rsidRPr="006B3378" w:rsidRDefault="00C57E12" w:rsidP="00C57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7E12" w:rsidRPr="006B3378" w:rsidRDefault="00C57E12" w:rsidP="00C57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>1. При замещении должности муниципальной службы в органах местного самоуправления Тейковского муниципального района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C57E12" w:rsidRPr="006B3378" w:rsidRDefault="00C57E12" w:rsidP="00C57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 xml:space="preserve">2. Порядок проведения конкурса на замещение должности муниципальной службы устанавливается решением Совета Тейковского </w:t>
      </w:r>
      <w:r w:rsidRPr="006B3378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района.</w:t>
      </w:r>
    </w:p>
    <w:p w:rsidR="00C57E12" w:rsidRPr="006B3378" w:rsidRDefault="00C57E12" w:rsidP="00C57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7E12" w:rsidRPr="00BE5692" w:rsidRDefault="00C57E12" w:rsidP="00C57E12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5692">
        <w:rPr>
          <w:rFonts w:ascii="Times New Roman" w:hAnsi="Times New Roman" w:cs="Times New Roman"/>
          <w:b/>
          <w:i/>
          <w:sz w:val="28"/>
          <w:szCs w:val="28"/>
        </w:rPr>
        <w:t>Статья 56. Аттестация муниципальных служащих</w:t>
      </w:r>
    </w:p>
    <w:p w:rsidR="00C57E12" w:rsidRPr="006B3378" w:rsidRDefault="00C57E12" w:rsidP="00C57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7E12" w:rsidRPr="006B3378" w:rsidRDefault="00C57E12" w:rsidP="00C57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>1. Аттестация муниципального служащего проводится в целях определения его соответствия замещаемой должности муниципальной службы. Аттестация муниципального служащего проводится один раз в три года.</w:t>
      </w:r>
    </w:p>
    <w:p w:rsidR="00C57E12" w:rsidRPr="006B3378" w:rsidRDefault="00C57E12" w:rsidP="00C57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>2. Аттестации не подлежат следующие муниципальные служащие:</w:t>
      </w:r>
    </w:p>
    <w:p w:rsidR="00C57E12" w:rsidRPr="006B3378" w:rsidRDefault="00C57E12" w:rsidP="00C57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>1) замещающие должности муниципальной службы менее одного года;</w:t>
      </w:r>
    </w:p>
    <w:p w:rsidR="00C57E12" w:rsidRPr="006B3378" w:rsidRDefault="00C57E12" w:rsidP="00C57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>2) достигшие возраста 60 лет;</w:t>
      </w:r>
    </w:p>
    <w:p w:rsidR="00C57E12" w:rsidRPr="006B3378" w:rsidRDefault="00C57E12" w:rsidP="00C57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>3) беременные женщины;</w:t>
      </w:r>
    </w:p>
    <w:p w:rsidR="00C57E12" w:rsidRPr="006B3378" w:rsidRDefault="00C57E12" w:rsidP="00C57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>4)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:rsidR="00C57E12" w:rsidRPr="006B3378" w:rsidRDefault="00C57E12" w:rsidP="00C57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>5) замещающие должности муниципальной службы на основании срочного трудового договора (контракта).</w:t>
      </w:r>
    </w:p>
    <w:p w:rsidR="00C57E12" w:rsidRPr="006B3378" w:rsidRDefault="00C57E12" w:rsidP="00C57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>3. Положение о проведении аттестации муниципальных служащих утверждается муниципальным правовым актом соответствующего органа местного самоуправления.</w:t>
      </w:r>
    </w:p>
    <w:p w:rsidR="00CE7EFB" w:rsidRDefault="00C57E12">
      <w:bookmarkStart w:id="0" w:name="_GoBack"/>
      <w:bookmarkEnd w:id="0"/>
    </w:p>
    <w:sectPr w:rsidR="00CE7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12"/>
    <w:rsid w:val="003455ED"/>
    <w:rsid w:val="00C57E12"/>
    <w:rsid w:val="00D3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FADCA-071F-4004-8076-A9B9BD5B0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7E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57E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D94E05398DB399F46678FC4040F7471947BA76A04784FA1F4E302CD525764E9A8E076D0D40AF78Z3J2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7D94E05398DB399F46678FC4040F7471947BA76A04184FA1F4E302CD525764E9A8E076D0D40AD76Z3JA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5F848CE5CF3465A0C36A627E49DD33141BC424B5BD4D9951C7A3A8E0j0P5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C5F848CE5CF3465A0C3746F6825813C11179D2BB9BC44C80D98F8F5B70C514FjBP9K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2C5F848CE5CF3465A0C36A627E49DD331714C423BBEF1A9B0092ADjAPDK" TargetMode="External"/><Relationship Id="rId9" Type="http://schemas.openxmlformats.org/officeDocument/2006/relationships/hyperlink" Target="consultantplus://offline/ref=2C5F848CE5CF3465A0C36A627E49DD331414C121B1B94D9951C7A3A8E0j0P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2469</Words>
  <Characters>14075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Orgotdel2</dc:creator>
  <cp:keywords/>
  <dc:description/>
  <cp:lastModifiedBy>Orgotdel2</cp:lastModifiedBy>
  <cp:revision>1</cp:revision>
  <dcterms:created xsi:type="dcterms:W3CDTF">2015-08-26T13:02:00Z</dcterms:created>
  <dcterms:modified xsi:type="dcterms:W3CDTF">2015-08-26T13:02:00Z</dcterms:modified>
</cp:coreProperties>
</file>