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1DE" w:rsidRPr="006B3378" w:rsidRDefault="000D31DE" w:rsidP="000D31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B3378">
        <w:rPr>
          <w:rFonts w:ascii="Times New Roman" w:hAnsi="Times New Roman" w:cs="Times New Roman"/>
          <w:sz w:val="28"/>
          <w:szCs w:val="28"/>
        </w:rPr>
        <w:t>УСТАВ</w:t>
      </w:r>
    </w:p>
    <w:p w:rsidR="000D31DE" w:rsidRPr="006B3378" w:rsidRDefault="000D31DE" w:rsidP="000D31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B3378">
        <w:rPr>
          <w:rFonts w:ascii="Times New Roman" w:hAnsi="Times New Roman" w:cs="Times New Roman"/>
          <w:sz w:val="28"/>
          <w:szCs w:val="28"/>
        </w:rPr>
        <w:t>ТЕЙКОВСКОГО МУНИЦИПАЛЬНОГО РАЙОНА ИВАНОВСКОЙ ОБЛАСТИ</w:t>
      </w:r>
    </w:p>
    <w:p w:rsidR="000D31DE" w:rsidRPr="001117A4" w:rsidRDefault="000D31DE" w:rsidP="000D31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117A4">
        <w:rPr>
          <w:rFonts w:ascii="Times New Roman" w:hAnsi="Times New Roman" w:cs="Times New Roman"/>
          <w:sz w:val="28"/>
          <w:szCs w:val="28"/>
        </w:rPr>
        <w:t>(в ред. Решений Совета Тейковского муниципального района</w:t>
      </w:r>
    </w:p>
    <w:p w:rsidR="000D31DE" w:rsidRPr="001117A4" w:rsidRDefault="000D31DE" w:rsidP="000D31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117A4">
        <w:rPr>
          <w:rFonts w:ascii="Times New Roman" w:hAnsi="Times New Roman" w:cs="Times New Roman"/>
          <w:sz w:val="28"/>
          <w:szCs w:val="28"/>
        </w:rPr>
        <w:t xml:space="preserve">от 19.09.2011 </w:t>
      </w:r>
      <w:hyperlink r:id="rId4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1117A4">
          <w:rPr>
            <w:rFonts w:ascii="Times New Roman" w:hAnsi="Times New Roman" w:cs="Times New Roman"/>
            <w:sz w:val="28"/>
            <w:szCs w:val="28"/>
          </w:rPr>
          <w:t>119-р</w:t>
        </w:r>
      </w:hyperlink>
      <w:r w:rsidRPr="001117A4">
        <w:rPr>
          <w:rFonts w:ascii="Times New Roman" w:hAnsi="Times New Roman" w:cs="Times New Roman"/>
          <w:sz w:val="28"/>
          <w:szCs w:val="28"/>
        </w:rPr>
        <w:t xml:space="preserve">, от 26.10.2011 </w:t>
      </w:r>
      <w:hyperlink r:id="rId5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1117A4">
          <w:rPr>
            <w:rFonts w:ascii="Times New Roman" w:hAnsi="Times New Roman" w:cs="Times New Roman"/>
            <w:sz w:val="28"/>
            <w:szCs w:val="28"/>
          </w:rPr>
          <w:t>121-р</w:t>
        </w:r>
      </w:hyperlink>
      <w:r w:rsidRPr="001117A4">
        <w:rPr>
          <w:rFonts w:ascii="Times New Roman" w:hAnsi="Times New Roman" w:cs="Times New Roman"/>
          <w:sz w:val="28"/>
          <w:szCs w:val="28"/>
        </w:rPr>
        <w:t>,</w:t>
      </w:r>
    </w:p>
    <w:p w:rsidR="000D31DE" w:rsidRPr="001117A4" w:rsidRDefault="000D31DE" w:rsidP="000D31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117A4">
        <w:rPr>
          <w:rFonts w:ascii="Times New Roman" w:hAnsi="Times New Roman" w:cs="Times New Roman"/>
          <w:sz w:val="28"/>
          <w:szCs w:val="28"/>
        </w:rPr>
        <w:t xml:space="preserve">от 28.03.2012 </w:t>
      </w:r>
      <w:hyperlink r:id="rId6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1117A4">
          <w:rPr>
            <w:rFonts w:ascii="Times New Roman" w:hAnsi="Times New Roman" w:cs="Times New Roman"/>
            <w:sz w:val="28"/>
            <w:szCs w:val="28"/>
          </w:rPr>
          <w:t>164-р</w:t>
        </w:r>
      </w:hyperlink>
      <w:r w:rsidRPr="001117A4">
        <w:rPr>
          <w:rFonts w:ascii="Times New Roman" w:hAnsi="Times New Roman" w:cs="Times New Roman"/>
          <w:sz w:val="28"/>
          <w:szCs w:val="28"/>
        </w:rPr>
        <w:t xml:space="preserve">, от 30.01.2013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1117A4">
          <w:rPr>
            <w:rFonts w:ascii="Times New Roman" w:hAnsi="Times New Roman" w:cs="Times New Roman"/>
            <w:sz w:val="28"/>
            <w:szCs w:val="28"/>
          </w:rPr>
          <w:t>239-р</w:t>
        </w:r>
      </w:hyperlink>
      <w:r w:rsidRPr="001117A4">
        <w:rPr>
          <w:rFonts w:ascii="Times New Roman" w:hAnsi="Times New Roman" w:cs="Times New Roman"/>
          <w:sz w:val="28"/>
          <w:szCs w:val="28"/>
        </w:rPr>
        <w:t>,</w:t>
      </w:r>
    </w:p>
    <w:p w:rsidR="000D31DE" w:rsidRPr="001117A4" w:rsidRDefault="000D31DE" w:rsidP="000D31DE">
      <w:pPr>
        <w:pStyle w:val="1"/>
        <w:jc w:val="center"/>
        <w:rPr>
          <w:sz w:val="28"/>
          <w:szCs w:val="28"/>
          <w:lang w:val="ru-RU"/>
        </w:rPr>
      </w:pPr>
      <w:r w:rsidRPr="001117A4">
        <w:rPr>
          <w:sz w:val="28"/>
          <w:szCs w:val="28"/>
        </w:rPr>
        <w:t xml:space="preserve">от 19.12.2013 </w:t>
      </w:r>
      <w:hyperlink r:id="rId8" w:history="1">
        <w:r>
          <w:rPr>
            <w:sz w:val="28"/>
            <w:szCs w:val="28"/>
            <w:lang w:val="ru-RU"/>
          </w:rPr>
          <w:t>№</w:t>
        </w:r>
        <w:r w:rsidRPr="001117A4">
          <w:rPr>
            <w:sz w:val="28"/>
            <w:szCs w:val="28"/>
          </w:rPr>
          <w:t>299-р</w:t>
        </w:r>
      </w:hyperlink>
      <w:r w:rsidRPr="001117A4">
        <w:rPr>
          <w:sz w:val="28"/>
          <w:szCs w:val="28"/>
        </w:rPr>
        <w:t xml:space="preserve">, от 17.12.2014 </w:t>
      </w:r>
      <w:hyperlink r:id="rId9" w:history="1">
        <w:r>
          <w:rPr>
            <w:sz w:val="28"/>
            <w:szCs w:val="28"/>
            <w:lang w:val="ru-RU"/>
          </w:rPr>
          <w:t>№</w:t>
        </w:r>
        <w:r w:rsidRPr="001117A4">
          <w:rPr>
            <w:sz w:val="28"/>
            <w:szCs w:val="28"/>
          </w:rPr>
          <w:t>348-р</w:t>
        </w:r>
      </w:hyperlink>
      <w:r w:rsidRPr="001117A4">
        <w:rPr>
          <w:sz w:val="28"/>
          <w:szCs w:val="28"/>
        </w:rPr>
        <w:t xml:space="preserve">, от </w:t>
      </w:r>
      <w:r w:rsidRPr="001117A4">
        <w:rPr>
          <w:sz w:val="28"/>
          <w:szCs w:val="28"/>
          <w:lang w:val="ru-RU"/>
        </w:rPr>
        <w:t xml:space="preserve"> 15.05.2015 </w:t>
      </w:r>
      <w:r>
        <w:rPr>
          <w:sz w:val="28"/>
          <w:szCs w:val="28"/>
          <w:lang w:val="ru-RU"/>
        </w:rPr>
        <w:t>№2-р</w:t>
      </w:r>
      <w:r w:rsidRPr="001117A4">
        <w:rPr>
          <w:sz w:val="28"/>
          <w:szCs w:val="28"/>
        </w:rPr>
        <w:t>)</w:t>
      </w:r>
    </w:p>
    <w:p w:rsidR="000D31DE" w:rsidRPr="006B3378" w:rsidRDefault="000D31DE" w:rsidP="000D31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31DE" w:rsidRPr="001117A4" w:rsidRDefault="000D31DE" w:rsidP="000D31D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7A4">
        <w:rPr>
          <w:rFonts w:ascii="Times New Roman" w:hAnsi="Times New Roman" w:cs="Times New Roman"/>
          <w:b/>
          <w:sz w:val="28"/>
          <w:szCs w:val="28"/>
        </w:rPr>
        <w:t>Глава I. ОБЩИЕ ПОЛОЖЕНИЯ</w:t>
      </w:r>
    </w:p>
    <w:p w:rsidR="000D31DE" w:rsidRPr="006B3378" w:rsidRDefault="000D31DE" w:rsidP="000D3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31DE" w:rsidRPr="001117A4" w:rsidRDefault="000D31DE" w:rsidP="000D31DE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17A4">
        <w:rPr>
          <w:rFonts w:ascii="Times New Roman" w:hAnsi="Times New Roman" w:cs="Times New Roman"/>
          <w:b/>
          <w:i/>
          <w:sz w:val="28"/>
          <w:szCs w:val="28"/>
        </w:rPr>
        <w:t>Статья 1. Правовой статус Устава</w:t>
      </w:r>
    </w:p>
    <w:p w:rsidR="000D31DE" w:rsidRPr="006B3378" w:rsidRDefault="000D31DE" w:rsidP="000D3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31DE" w:rsidRPr="006B3378" w:rsidRDefault="000D31DE" w:rsidP="000D3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378">
        <w:rPr>
          <w:rFonts w:ascii="Times New Roman" w:hAnsi="Times New Roman" w:cs="Times New Roman"/>
          <w:sz w:val="28"/>
          <w:szCs w:val="28"/>
        </w:rPr>
        <w:t>1. Устав Тейковского муниципального района Ивановской области (далее - Устав) разработан и принят в целях повышения роли местного самоуправления в осуществлении народовластия на территории района, конкретизации норм федерального законодательства и законодательства Ивановской области о местном самоуправлении с учетом местных особенностей и историко-культурных традиций.</w:t>
      </w:r>
    </w:p>
    <w:p w:rsidR="000D31DE" w:rsidRPr="001149FD" w:rsidRDefault="000D31DE" w:rsidP="000D3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378">
        <w:rPr>
          <w:rFonts w:ascii="Times New Roman" w:hAnsi="Times New Roman" w:cs="Times New Roman"/>
          <w:sz w:val="28"/>
          <w:szCs w:val="28"/>
        </w:rPr>
        <w:t xml:space="preserve">2. Устав разработан в соответствии с </w:t>
      </w:r>
      <w:hyperlink r:id="rId10" w:history="1">
        <w:r w:rsidRPr="001149F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1149FD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</w:t>
      </w:r>
      <w:hyperlink r:id="rId11" w:history="1">
        <w:r w:rsidRPr="001149F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1149FD">
        <w:rPr>
          <w:rFonts w:ascii="Times New Roman" w:hAnsi="Times New Roman" w:cs="Times New Roman"/>
          <w:sz w:val="28"/>
          <w:szCs w:val="28"/>
        </w:rPr>
        <w:t xml:space="preserve"> Ивановской области и законами Ивановской области.</w:t>
      </w:r>
    </w:p>
    <w:p w:rsidR="000D31DE" w:rsidRPr="006B3378" w:rsidRDefault="000D31DE" w:rsidP="000D3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378">
        <w:rPr>
          <w:rFonts w:ascii="Times New Roman" w:hAnsi="Times New Roman" w:cs="Times New Roman"/>
          <w:sz w:val="28"/>
          <w:szCs w:val="28"/>
        </w:rPr>
        <w:t>3. Устав не должен противоречить законодательству Российской Федерации и Ивановской области. В случае возникновения противоречия с вновь вступившими в силу нормативными актами Российской Федерации и Ивановской области Устав должен быть приведен в соответствие с действующим законодательством.</w:t>
      </w:r>
    </w:p>
    <w:p w:rsidR="000D31DE" w:rsidRPr="006B3378" w:rsidRDefault="000D31DE" w:rsidP="000D3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378">
        <w:rPr>
          <w:rFonts w:ascii="Times New Roman" w:hAnsi="Times New Roman" w:cs="Times New Roman"/>
          <w:sz w:val="28"/>
          <w:szCs w:val="28"/>
        </w:rPr>
        <w:t>4. Устав является основным нормативным правовым актом прямого действия на всей территории Тейковского муниципального района. Нормативные правовые акты органов и должностных лиц местного самоуправления, а также иные акты, принимаемые на территории Тейковского муниципального района, не должны противоречить настоящему Уставу.</w:t>
      </w:r>
    </w:p>
    <w:p w:rsidR="000D31DE" w:rsidRPr="006B3378" w:rsidRDefault="000D31DE" w:rsidP="000D3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378">
        <w:rPr>
          <w:rFonts w:ascii="Times New Roman" w:hAnsi="Times New Roman" w:cs="Times New Roman"/>
          <w:sz w:val="28"/>
          <w:szCs w:val="28"/>
        </w:rPr>
        <w:t>5. Нормы Устава обязательны для исполнения всеми государственными органами, органами местного самоуправления, предприятиями, учреждениями и организациями всех форм собственности, должностными лицами и гражданами, находящимися на территории Тейковского муниципального района.</w:t>
      </w:r>
    </w:p>
    <w:p w:rsidR="000D31DE" w:rsidRPr="006B3378" w:rsidRDefault="000D31DE" w:rsidP="000D3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31DE" w:rsidRPr="001117A4" w:rsidRDefault="000D31DE" w:rsidP="000D31DE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17A4">
        <w:rPr>
          <w:rFonts w:ascii="Times New Roman" w:hAnsi="Times New Roman" w:cs="Times New Roman"/>
          <w:b/>
          <w:i/>
          <w:sz w:val="28"/>
          <w:szCs w:val="28"/>
        </w:rPr>
        <w:t>Статья 2. Порядок принятия Устава и внесения изменений и дополнений в Устав</w:t>
      </w:r>
    </w:p>
    <w:p w:rsidR="000D31DE" w:rsidRPr="006B3378" w:rsidRDefault="000D31DE" w:rsidP="000D3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31DE" w:rsidRPr="001149FD" w:rsidRDefault="000D31DE" w:rsidP="000D3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378">
        <w:rPr>
          <w:rFonts w:ascii="Times New Roman" w:hAnsi="Times New Roman" w:cs="Times New Roman"/>
          <w:sz w:val="28"/>
          <w:szCs w:val="28"/>
        </w:rPr>
        <w:t xml:space="preserve">1. Проект Устава, проект решения о внесении изменений и дополнений в Устав не позднее чем за 30 дней до дня рассмотрения вопроса о принятии Устава, решения о внесении изменений и дополнений в Устав подлежат официальному опубликованию в газете "Наше время" или "Вестнике Совета Тейковского муниципального района" с одновременным опубликованием </w:t>
      </w:r>
      <w:r w:rsidRPr="006B3378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установленного Советом Тейковского муниципального района порядка учета предложений по проекту указанного Устава, проекту указанного решения о внесении изменений и дополнений в Устав, а также порядка участия граждан в его обсуждении. Не требуется официальное опубликование порядка учета предложений по проекту решения о внесении изменений и дополнений в Устав, а также порядка участия граждан в его обсуждении в случае, если указанные изменения и дополнения вносятся в целях приведения Устава в соответствие с </w:t>
      </w:r>
      <w:hyperlink r:id="rId12" w:history="1">
        <w:r w:rsidRPr="001149F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1149FD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законами.</w:t>
      </w:r>
    </w:p>
    <w:p w:rsidR="000D31DE" w:rsidRPr="006B3378" w:rsidRDefault="000D31DE" w:rsidP="000D31D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3378">
        <w:rPr>
          <w:rFonts w:ascii="Times New Roman" w:eastAsiaTheme="minorHAnsi" w:hAnsi="Times New Roman" w:cs="Times New Roman"/>
          <w:sz w:val="28"/>
          <w:szCs w:val="28"/>
          <w:lang w:eastAsia="en-US"/>
        </w:rPr>
        <w:t>2. Инициатива по внесению на рассмотрение Совета Тейковского муниципального района проекта Устава, а также проекта решения о внесении изменений и дополнений в Устав может исходить от главы Тейковского муниципального района, от депутатов Совета Тейковского муниципального района численностью не менее одной трети от установленного числа, инициативных групп граждан.</w:t>
      </w:r>
    </w:p>
    <w:p w:rsidR="000D31DE" w:rsidRPr="006B3378" w:rsidRDefault="000D31DE" w:rsidP="000D3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378">
        <w:rPr>
          <w:rFonts w:ascii="Times New Roman" w:hAnsi="Times New Roman" w:cs="Times New Roman"/>
          <w:sz w:val="28"/>
          <w:szCs w:val="28"/>
        </w:rPr>
        <w:t>3. Решение о принятии Устава и решение о внесении изменений и дополнений в него принимаются большинством голосов в две трети от установленной численности депутатов Совета Тейковского муниципального района.</w:t>
      </w:r>
    </w:p>
    <w:p w:rsidR="000D31DE" w:rsidRPr="006B3378" w:rsidRDefault="000D31DE" w:rsidP="000D3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378">
        <w:rPr>
          <w:rFonts w:ascii="Times New Roman" w:hAnsi="Times New Roman" w:cs="Times New Roman"/>
          <w:sz w:val="28"/>
          <w:szCs w:val="28"/>
        </w:rPr>
        <w:t>4. Устав, решение о внесении изменений и дополнений в Устав подлежат государственной регистрации в порядке, предусмотренном законом.</w:t>
      </w:r>
    </w:p>
    <w:p w:rsidR="000D31DE" w:rsidRPr="006B3378" w:rsidRDefault="000D31DE" w:rsidP="000D31D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B3378">
        <w:rPr>
          <w:sz w:val="28"/>
          <w:szCs w:val="28"/>
        </w:rPr>
        <w:t>5.</w:t>
      </w:r>
      <w:r w:rsidRPr="006B3378">
        <w:rPr>
          <w:rFonts w:eastAsiaTheme="minorHAnsi"/>
          <w:sz w:val="28"/>
          <w:szCs w:val="28"/>
          <w:lang w:eastAsia="en-US"/>
        </w:rPr>
        <w:t xml:space="preserve"> Устав Тейковского муниципального района, решение Совета Тейковского муниципального района о внесении изменений и дополнений в устав Тейковского муниципального района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 Глава Тейковского муниципального района обязан опубликовать (обнародовать) зарегистрированные устав Тейковского муниципального района, решение Совета Тейковского муниципального района о внесении изменений и дополнений в устав Тейковского муниципального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0D31DE" w:rsidRPr="006B3378" w:rsidRDefault="000D31DE" w:rsidP="000D3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378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Изменения и дополнения, внесенные в устав Тейковского муниципального района, изменяющие структуру органов местного самоуправления, полномочия органов местного самоуправления (за исключением полномочий, срока полномочий и порядка избрания выборных должностных лиц местного самоуправления), вступают в силу после истечения срока полномочий Совета Тейковского муниципального района, принявшего решение о внесении в устав указанных изменений и дополнений.</w:t>
      </w:r>
    </w:p>
    <w:p w:rsidR="000D31DE" w:rsidRPr="006B3378" w:rsidRDefault="000D31DE" w:rsidP="000D3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378">
        <w:rPr>
          <w:rFonts w:ascii="Times New Roman" w:hAnsi="Times New Roman" w:cs="Times New Roman"/>
          <w:sz w:val="28"/>
          <w:szCs w:val="28"/>
        </w:rPr>
        <w:t>6. Устав, решение о внесении изменений и дополнений в Устав подлежат официальному опубликованию после их государственной регистрации и вступают в силу после их официального опубликования в газете "Наше время" или "Вестнике Совета Тейковского муниципального района".</w:t>
      </w:r>
    </w:p>
    <w:p w:rsidR="000D31DE" w:rsidRPr="006B3378" w:rsidRDefault="000D31DE" w:rsidP="000D3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31DE" w:rsidRPr="001117A4" w:rsidRDefault="000D31DE" w:rsidP="000D31DE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17A4">
        <w:rPr>
          <w:rFonts w:ascii="Times New Roman" w:hAnsi="Times New Roman" w:cs="Times New Roman"/>
          <w:b/>
          <w:i/>
          <w:sz w:val="28"/>
          <w:szCs w:val="28"/>
        </w:rPr>
        <w:lastRenderedPageBreak/>
        <w:t>Статья 3. Основные понятия и термины</w:t>
      </w:r>
    </w:p>
    <w:p w:rsidR="000D31DE" w:rsidRPr="006B3378" w:rsidRDefault="000D31DE" w:rsidP="000D3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31DE" w:rsidRPr="006B3378" w:rsidRDefault="000D31DE" w:rsidP="000D3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378">
        <w:rPr>
          <w:rFonts w:ascii="Times New Roman" w:hAnsi="Times New Roman" w:cs="Times New Roman"/>
          <w:sz w:val="28"/>
          <w:szCs w:val="28"/>
        </w:rPr>
        <w:t>В настоящем Уставе и издаваемых муниципальных правовых актах района понятия и термины используются в следующих значениях:</w:t>
      </w:r>
    </w:p>
    <w:p w:rsidR="000D31DE" w:rsidRPr="006B3378" w:rsidRDefault="000D31DE" w:rsidP="000D3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378">
        <w:rPr>
          <w:rFonts w:ascii="Times New Roman" w:hAnsi="Times New Roman" w:cs="Times New Roman"/>
          <w:sz w:val="28"/>
          <w:szCs w:val="28"/>
        </w:rPr>
        <w:t>Администрация Тейковского муниципального района - исполнительно-распорядительный орган Тейковского муниципального района, наделенный Уставом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 и законами Ивановской области;</w:t>
      </w:r>
    </w:p>
    <w:p w:rsidR="000D31DE" w:rsidRPr="006B3378" w:rsidRDefault="000D31DE" w:rsidP="000D3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378">
        <w:rPr>
          <w:rFonts w:ascii="Times New Roman" w:hAnsi="Times New Roman" w:cs="Times New Roman"/>
          <w:sz w:val="28"/>
          <w:szCs w:val="28"/>
        </w:rPr>
        <w:t>Бюджет Тейковского муниципального района - форма образования и расходования фонда денежных средств, предназначенных для финансового обеспечения полномочий Тейковского муниципального района (далее по тексту - районный бюджет);</w:t>
      </w:r>
    </w:p>
    <w:p w:rsidR="000D31DE" w:rsidRPr="001149FD" w:rsidRDefault="000D31DE" w:rsidP="000D3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378">
        <w:rPr>
          <w:rFonts w:ascii="Times New Roman" w:hAnsi="Times New Roman" w:cs="Times New Roman"/>
          <w:sz w:val="28"/>
          <w:szCs w:val="28"/>
        </w:rPr>
        <w:t xml:space="preserve">Вопросы местного значения - вопросы непосредственного обеспечения жизнедеятельности населения Тейковского муниципального района, решение которых осуществляется населением или органами местного самоуправления самостоятельно в соответствии с </w:t>
      </w:r>
      <w:hyperlink r:id="rId13" w:history="1">
        <w:r w:rsidRPr="001149F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1149FD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Российской Федерации и Ивановской области, настоящим Уставом;</w:t>
      </w:r>
    </w:p>
    <w:p w:rsidR="000D31DE" w:rsidRPr="001149FD" w:rsidRDefault="000D31DE" w:rsidP="000D3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9FD">
        <w:rPr>
          <w:rFonts w:ascii="Times New Roman" w:hAnsi="Times New Roman" w:cs="Times New Roman"/>
          <w:sz w:val="28"/>
          <w:szCs w:val="28"/>
        </w:rPr>
        <w:t>Глава Тейковского муниципального района - высшее должностное лицо Тейковского муниципального района, наделенное в соответствии с настоящим Уставом собственными полномочиями по решению вопросов местного значения;</w:t>
      </w:r>
    </w:p>
    <w:p w:rsidR="000D31DE" w:rsidRPr="006B3378" w:rsidRDefault="000D31DE" w:rsidP="000D3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9FD">
        <w:rPr>
          <w:rFonts w:ascii="Times New Roman" w:hAnsi="Times New Roman" w:cs="Times New Roman"/>
          <w:sz w:val="28"/>
          <w:szCs w:val="28"/>
        </w:rPr>
        <w:t xml:space="preserve">Депутат - член представительного органа муниципального района, сформированного в соответствии с </w:t>
      </w:r>
      <w:hyperlink r:id="rId14" w:history="1">
        <w:r w:rsidRPr="001149FD">
          <w:rPr>
            <w:rFonts w:ascii="Times New Roman" w:hAnsi="Times New Roman" w:cs="Times New Roman"/>
            <w:sz w:val="28"/>
            <w:szCs w:val="28"/>
          </w:rPr>
          <w:t>пунктом 1 части 4 статьи 35</w:t>
        </w:r>
      </w:hyperlink>
      <w:r w:rsidRPr="001149FD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</w:t>
      </w:r>
      <w:r w:rsidRPr="006B3378">
        <w:rPr>
          <w:rFonts w:ascii="Times New Roman" w:hAnsi="Times New Roman" w:cs="Times New Roman"/>
          <w:sz w:val="28"/>
          <w:szCs w:val="28"/>
        </w:rPr>
        <w:t>анизации местного самоуправления в Российской Федерации";</w:t>
      </w:r>
    </w:p>
    <w:p w:rsidR="000D31DE" w:rsidRPr="006B3378" w:rsidRDefault="000D31DE" w:rsidP="000D3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378">
        <w:rPr>
          <w:rFonts w:ascii="Times New Roman" w:hAnsi="Times New Roman" w:cs="Times New Roman"/>
          <w:sz w:val="28"/>
          <w:szCs w:val="28"/>
        </w:rPr>
        <w:t>Должностное лицо местного самоуправления - выборное либо заключившее контракт лицо, наделенное исполнительно-распорядительными полномочиями по решению вопросов местного значения и (или) по организации деятельности органа местного самоуправления. Перечень должностных лиц определяется реестром муниципальных должностей, утвержденным Советом Тейковского муниципального района;</w:t>
      </w:r>
    </w:p>
    <w:p w:rsidR="000D31DE" w:rsidRPr="006B3378" w:rsidRDefault="000D31DE" w:rsidP="000D3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378">
        <w:rPr>
          <w:rFonts w:ascii="Times New Roman" w:hAnsi="Times New Roman" w:cs="Times New Roman"/>
          <w:sz w:val="28"/>
          <w:szCs w:val="28"/>
        </w:rPr>
        <w:t>Местные налоги и сборы - налоги и сборы, которые установлены решениями Совета Тейковского муниципального района о налогах и сборах и обязательны к уплате на территории района;</w:t>
      </w:r>
    </w:p>
    <w:p w:rsidR="000D31DE" w:rsidRPr="006B3378" w:rsidRDefault="000D31DE" w:rsidP="000D3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378">
        <w:rPr>
          <w:rFonts w:ascii="Times New Roman" w:hAnsi="Times New Roman" w:cs="Times New Roman"/>
          <w:sz w:val="28"/>
          <w:szCs w:val="28"/>
        </w:rPr>
        <w:t>Местные финансы - финансы, включающие в себя средства районного бюджета, государственные и муниципальные ценные бумаги, принадлежащие органам местного самоуправления, и другие финансовые средства;</w:t>
      </w:r>
    </w:p>
    <w:p w:rsidR="000D31DE" w:rsidRPr="006B3378" w:rsidRDefault="000D31DE" w:rsidP="000D3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378">
        <w:rPr>
          <w:rFonts w:ascii="Times New Roman" w:hAnsi="Times New Roman" w:cs="Times New Roman"/>
          <w:sz w:val="28"/>
          <w:szCs w:val="28"/>
        </w:rPr>
        <w:t>Местный референдум - форма прямого волеизъявления граждан Российской Федерации среди обладающих правом на участие в референдуме граждан Российской Федерации, место жительства которых расположено в границах Тейковского муниципального района, в целях решения вопросов местного значения, осуществляемого посредством голосования;</w:t>
      </w:r>
    </w:p>
    <w:p w:rsidR="000D31DE" w:rsidRPr="006B3378" w:rsidRDefault="000D31DE" w:rsidP="000D3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378">
        <w:rPr>
          <w:rFonts w:ascii="Times New Roman" w:hAnsi="Times New Roman" w:cs="Times New Roman"/>
          <w:sz w:val="28"/>
          <w:szCs w:val="28"/>
        </w:rPr>
        <w:lastRenderedPageBreak/>
        <w:t>Муниципальная собственность - собственность Тейковского муниципального района;</w:t>
      </w:r>
    </w:p>
    <w:p w:rsidR="000D31DE" w:rsidRPr="006B3378" w:rsidRDefault="000D31DE" w:rsidP="000D3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378">
        <w:rPr>
          <w:rFonts w:ascii="Times New Roman" w:hAnsi="Times New Roman" w:cs="Times New Roman"/>
          <w:sz w:val="28"/>
          <w:szCs w:val="28"/>
        </w:rPr>
        <w:t>Муниципальный правовой акт - решение, принятое непосредственно населением Тейковского муниципального района по вопросам местного значения, либо решение, принятое органом местного самоуправления и (или) должностным лицом местного самоуправления по вопросам местного значения, по вопросам осуществления отдельных государственных полномочий, переданных органам местного самоуправления федеральными законами и законами Ивановской области, а также по иным вопросам, отнесенным Уставом района в соответствии с федеральными законами к полномочиям органов местного самоуправления и (или) должностных лиц местного самоуправления, документально оформленные, обязательные для исполнения на территории Тейковского муниципального района, устанавливающие либо изменяющие общеобязательные правила или имеющие индивидуальный характер;</w:t>
      </w:r>
    </w:p>
    <w:p w:rsidR="000D31DE" w:rsidRPr="006B3378" w:rsidRDefault="000D31DE" w:rsidP="000D3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378">
        <w:rPr>
          <w:rFonts w:ascii="Times New Roman" w:hAnsi="Times New Roman" w:cs="Times New Roman"/>
          <w:sz w:val="28"/>
          <w:szCs w:val="28"/>
        </w:rPr>
        <w:t>Совет Тейковского муниципального района - представительный орган местного самоуправления Тейковского муниципального района, обладающий правом представлять интересы населения и принимать от его имени муниципальные правовые акты, действующие на территории района;</w:t>
      </w:r>
    </w:p>
    <w:p w:rsidR="000D31DE" w:rsidRPr="006B3378" w:rsidRDefault="000D31DE" w:rsidP="000D3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378">
        <w:rPr>
          <w:rFonts w:ascii="Times New Roman" w:hAnsi="Times New Roman" w:cs="Times New Roman"/>
          <w:sz w:val="28"/>
          <w:szCs w:val="28"/>
        </w:rPr>
        <w:t>Устав Тейковского муниципального района Ивановской области - муниципальный правовой акт, являющийся актом высшей юридической силы в системе муниципальных правовых актов Тейковского муниципального района, имеющий прямое действие и применяющийся на всей территории Тейковского муниципального района.</w:t>
      </w:r>
    </w:p>
    <w:p w:rsidR="000D31DE" w:rsidRPr="006B3378" w:rsidRDefault="000D31DE" w:rsidP="000D3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31DE" w:rsidRPr="001117A4" w:rsidRDefault="000D31DE" w:rsidP="000D31DE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17A4">
        <w:rPr>
          <w:rFonts w:ascii="Times New Roman" w:hAnsi="Times New Roman" w:cs="Times New Roman"/>
          <w:b/>
          <w:i/>
          <w:sz w:val="28"/>
          <w:szCs w:val="28"/>
        </w:rPr>
        <w:t>Статья 4. Правовой статус Тейковского муниципального района</w:t>
      </w:r>
    </w:p>
    <w:p w:rsidR="000D31DE" w:rsidRPr="006B3378" w:rsidRDefault="000D31DE" w:rsidP="000D3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31DE" w:rsidRPr="006B3378" w:rsidRDefault="000D31DE" w:rsidP="000D3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378">
        <w:rPr>
          <w:rFonts w:ascii="Times New Roman" w:hAnsi="Times New Roman" w:cs="Times New Roman"/>
          <w:sz w:val="28"/>
          <w:szCs w:val="28"/>
        </w:rPr>
        <w:t>1. Тейковский муниципальный район - муниципальное образование, состоящее из 1 городского и 5 сельских поселений, объединенных общей территорией.</w:t>
      </w:r>
    </w:p>
    <w:p w:rsidR="000D31DE" w:rsidRPr="006B3378" w:rsidRDefault="000D31DE" w:rsidP="000D3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378">
        <w:rPr>
          <w:rFonts w:ascii="Times New Roman" w:hAnsi="Times New Roman" w:cs="Times New Roman"/>
          <w:sz w:val="28"/>
          <w:szCs w:val="28"/>
        </w:rPr>
        <w:t>2. Официальное наименование муниципального образования - Тейковский муниципальный район Ивановской области (сокращенное - Тейковский муниципальный район).</w:t>
      </w:r>
    </w:p>
    <w:p w:rsidR="000D31DE" w:rsidRPr="006B3378" w:rsidRDefault="000D31DE" w:rsidP="000D3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378">
        <w:rPr>
          <w:rFonts w:ascii="Times New Roman" w:hAnsi="Times New Roman" w:cs="Times New Roman"/>
          <w:sz w:val="28"/>
          <w:szCs w:val="28"/>
        </w:rPr>
        <w:t>3. Правовой статус Тейковского муниципального района устанавливается настоящим Уставом в соответствии с федеральными законами и законами Ивановской области.</w:t>
      </w:r>
    </w:p>
    <w:p w:rsidR="000D31DE" w:rsidRPr="006B3378" w:rsidRDefault="000D31DE" w:rsidP="000D3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31DE" w:rsidRPr="001117A4" w:rsidRDefault="000D31DE" w:rsidP="000D31DE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17A4">
        <w:rPr>
          <w:rFonts w:ascii="Times New Roman" w:hAnsi="Times New Roman" w:cs="Times New Roman"/>
          <w:b/>
          <w:i/>
          <w:sz w:val="28"/>
          <w:szCs w:val="28"/>
        </w:rPr>
        <w:t>Статья 5. Изменение границ Тейковского муниципального района</w:t>
      </w:r>
    </w:p>
    <w:p w:rsidR="000D31DE" w:rsidRPr="006B3378" w:rsidRDefault="000D31DE" w:rsidP="000D3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31DE" w:rsidRPr="006B3378" w:rsidRDefault="000D31DE" w:rsidP="000D3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378">
        <w:rPr>
          <w:rFonts w:ascii="Times New Roman" w:hAnsi="Times New Roman" w:cs="Times New Roman"/>
          <w:sz w:val="28"/>
          <w:szCs w:val="28"/>
        </w:rPr>
        <w:t>1. Территория Тейковского муниципального района определена границами, существующими на момент принятия настоящего Устава.</w:t>
      </w:r>
    </w:p>
    <w:p w:rsidR="000D31DE" w:rsidRPr="006B3378" w:rsidRDefault="000D31DE" w:rsidP="000D3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378">
        <w:rPr>
          <w:rFonts w:ascii="Times New Roman" w:hAnsi="Times New Roman" w:cs="Times New Roman"/>
          <w:sz w:val="28"/>
          <w:szCs w:val="28"/>
        </w:rPr>
        <w:t xml:space="preserve">2. Изменение границ Тейковского муниципального района осуществляется законом Ивановской области по инициативе населения, органов местного самоуправления, органов государственной власти Ивановской области, федеральных органов государственной власти в порядке, </w:t>
      </w:r>
      <w:r w:rsidRPr="006B3378">
        <w:rPr>
          <w:rFonts w:ascii="Times New Roman" w:hAnsi="Times New Roman" w:cs="Times New Roman"/>
          <w:sz w:val="28"/>
          <w:szCs w:val="28"/>
        </w:rPr>
        <w:lastRenderedPageBreak/>
        <w:t>установленном законодательством Российской Федерации и Ивановской области.</w:t>
      </w:r>
    </w:p>
    <w:p w:rsidR="000D31DE" w:rsidRPr="006B3378" w:rsidRDefault="000D31DE" w:rsidP="000D3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31DE" w:rsidRPr="001117A4" w:rsidRDefault="000D31DE" w:rsidP="000D31DE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17A4">
        <w:rPr>
          <w:rFonts w:ascii="Times New Roman" w:hAnsi="Times New Roman" w:cs="Times New Roman"/>
          <w:b/>
          <w:i/>
          <w:sz w:val="28"/>
          <w:szCs w:val="28"/>
        </w:rPr>
        <w:t>Статья 6. Преобразование Тейковского муниципального района</w:t>
      </w:r>
    </w:p>
    <w:p w:rsidR="000D31DE" w:rsidRPr="006B3378" w:rsidRDefault="000D31DE" w:rsidP="000D3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31DE" w:rsidRPr="006B3378" w:rsidRDefault="000D31DE" w:rsidP="000D3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378">
        <w:rPr>
          <w:rFonts w:ascii="Times New Roman" w:hAnsi="Times New Roman" w:cs="Times New Roman"/>
          <w:sz w:val="28"/>
          <w:szCs w:val="28"/>
        </w:rPr>
        <w:t>1. Под преобразованием Тейковского муниципального района следует понимать его разделение на несколько муниципальных районов или объединение с другими муниципальными районами.</w:t>
      </w:r>
    </w:p>
    <w:p w:rsidR="000D31DE" w:rsidRPr="006B3378" w:rsidRDefault="000D31DE" w:rsidP="000D3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378">
        <w:rPr>
          <w:rFonts w:ascii="Times New Roman" w:hAnsi="Times New Roman" w:cs="Times New Roman"/>
          <w:sz w:val="28"/>
          <w:szCs w:val="28"/>
        </w:rPr>
        <w:t>Инициатива преобразования Тейковского муниципального района может исходить от:</w:t>
      </w:r>
    </w:p>
    <w:p w:rsidR="000D31DE" w:rsidRPr="006B3378" w:rsidRDefault="000D31DE" w:rsidP="000D3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378">
        <w:rPr>
          <w:rFonts w:ascii="Times New Roman" w:hAnsi="Times New Roman" w:cs="Times New Roman"/>
          <w:sz w:val="28"/>
          <w:szCs w:val="28"/>
        </w:rPr>
        <w:t>- населения в порядке, предусмотренном федеральным законом и законом Ивановской области для выдвижения инициативы проведения местного референдума;</w:t>
      </w:r>
    </w:p>
    <w:p w:rsidR="000D31DE" w:rsidRPr="006B3378" w:rsidRDefault="000D31DE" w:rsidP="000D3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378">
        <w:rPr>
          <w:rFonts w:ascii="Times New Roman" w:hAnsi="Times New Roman" w:cs="Times New Roman"/>
          <w:sz w:val="28"/>
          <w:szCs w:val="28"/>
        </w:rPr>
        <w:t>- органов государственной власти и органов местного самоуправления - инициатива оформляется решением соответствующего органа государственной власти или местного самоуправления.</w:t>
      </w:r>
    </w:p>
    <w:p w:rsidR="000D31DE" w:rsidRPr="006B3378" w:rsidRDefault="000D31DE" w:rsidP="000D3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378">
        <w:rPr>
          <w:rFonts w:ascii="Times New Roman" w:hAnsi="Times New Roman" w:cs="Times New Roman"/>
          <w:sz w:val="28"/>
          <w:szCs w:val="28"/>
        </w:rPr>
        <w:t>2. Объединение Тейковского муниципального района с другим муниципальным районом, не влекущее изменения границ иных муниципальных образований, осуществляется с учетом мнения населения, выраженного представительными органами каждого из объединенных муниципальных районов.</w:t>
      </w:r>
    </w:p>
    <w:p w:rsidR="000D31DE" w:rsidRPr="006B3378" w:rsidRDefault="000D31DE" w:rsidP="000D3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378">
        <w:rPr>
          <w:rFonts w:ascii="Times New Roman" w:hAnsi="Times New Roman" w:cs="Times New Roman"/>
          <w:sz w:val="28"/>
          <w:szCs w:val="28"/>
        </w:rPr>
        <w:t>3. Разделение Тейковского муниципального района осуществляется с учетом мнения населения, выраженного Советом Тейковского муниципального района.</w:t>
      </w:r>
    </w:p>
    <w:p w:rsidR="000D31DE" w:rsidRPr="006B3378" w:rsidRDefault="000D31DE" w:rsidP="000D3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31DE" w:rsidRPr="001117A4" w:rsidRDefault="000D31DE" w:rsidP="000D31DE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17A4">
        <w:rPr>
          <w:rFonts w:ascii="Times New Roman" w:hAnsi="Times New Roman" w:cs="Times New Roman"/>
          <w:b/>
          <w:i/>
          <w:sz w:val="28"/>
          <w:szCs w:val="28"/>
        </w:rPr>
        <w:t>Статья 7. Состав территории Тейковского муниципального района</w:t>
      </w:r>
    </w:p>
    <w:p w:rsidR="000D31DE" w:rsidRPr="006B3378" w:rsidRDefault="000D31DE" w:rsidP="000D3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31DE" w:rsidRPr="006B3378" w:rsidRDefault="000D31DE" w:rsidP="000D3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378">
        <w:rPr>
          <w:rFonts w:ascii="Times New Roman" w:hAnsi="Times New Roman" w:cs="Times New Roman"/>
          <w:sz w:val="28"/>
          <w:szCs w:val="28"/>
        </w:rPr>
        <w:t>1. В состав Тейковского муниципального района входят территории следующих городского и сельских поселений:</w:t>
      </w:r>
    </w:p>
    <w:p w:rsidR="000D31DE" w:rsidRPr="006B3378" w:rsidRDefault="000D31DE" w:rsidP="000D3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378">
        <w:rPr>
          <w:rFonts w:ascii="Times New Roman" w:hAnsi="Times New Roman" w:cs="Times New Roman"/>
          <w:sz w:val="28"/>
          <w:szCs w:val="28"/>
        </w:rPr>
        <w:t>Нерльского городского поселения;</w:t>
      </w:r>
    </w:p>
    <w:p w:rsidR="000D31DE" w:rsidRPr="006B3378" w:rsidRDefault="000D31DE" w:rsidP="000D3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378">
        <w:rPr>
          <w:rFonts w:ascii="Times New Roman" w:hAnsi="Times New Roman" w:cs="Times New Roman"/>
          <w:sz w:val="28"/>
          <w:szCs w:val="28"/>
        </w:rPr>
        <w:t>Большеклочковского сельского поселения;</w:t>
      </w:r>
    </w:p>
    <w:p w:rsidR="000D31DE" w:rsidRPr="006B3378" w:rsidRDefault="000D31DE" w:rsidP="000D3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378">
        <w:rPr>
          <w:rFonts w:ascii="Times New Roman" w:hAnsi="Times New Roman" w:cs="Times New Roman"/>
          <w:sz w:val="28"/>
          <w:szCs w:val="28"/>
        </w:rPr>
        <w:t>Крапивновского сельского поселения;</w:t>
      </w:r>
    </w:p>
    <w:p w:rsidR="000D31DE" w:rsidRPr="006B3378" w:rsidRDefault="000D31DE" w:rsidP="000D3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378">
        <w:rPr>
          <w:rFonts w:ascii="Times New Roman" w:hAnsi="Times New Roman" w:cs="Times New Roman"/>
          <w:sz w:val="28"/>
          <w:szCs w:val="28"/>
        </w:rPr>
        <w:t>Морозовского сельского поселения;</w:t>
      </w:r>
    </w:p>
    <w:p w:rsidR="000D31DE" w:rsidRPr="006B3378" w:rsidRDefault="000D31DE" w:rsidP="000D3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378">
        <w:rPr>
          <w:rFonts w:ascii="Times New Roman" w:hAnsi="Times New Roman" w:cs="Times New Roman"/>
          <w:sz w:val="28"/>
          <w:szCs w:val="28"/>
        </w:rPr>
        <w:t>Новогоряновского сельского поселения;</w:t>
      </w:r>
    </w:p>
    <w:p w:rsidR="000D31DE" w:rsidRPr="006B3378" w:rsidRDefault="000D31DE" w:rsidP="000D3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378">
        <w:rPr>
          <w:rFonts w:ascii="Times New Roman" w:hAnsi="Times New Roman" w:cs="Times New Roman"/>
          <w:sz w:val="28"/>
          <w:szCs w:val="28"/>
        </w:rPr>
        <w:t>Новолеушинского сельского поселения.</w:t>
      </w:r>
    </w:p>
    <w:p w:rsidR="000D31DE" w:rsidRPr="006B3378" w:rsidRDefault="000D31DE" w:rsidP="000D3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378">
        <w:rPr>
          <w:rFonts w:ascii="Times New Roman" w:hAnsi="Times New Roman" w:cs="Times New Roman"/>
          <w:sz w:val="28"/>
          <w:szCs w:val="28"/>
        </w:rPr>
        <w:t>2. Административным центром Тейковского муниципального района является город Тейково.</w:t>
      </w:r>
    </w:p>
    <w:p w:rsidR="000D31DE" w:rsidRPr="006B3378" w:rsidRDefault="000D31DE" w:rsidP="000D3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31DE" w:rsidRPr="001117A4" w:rsidRDefault="000D31DE" w:rsidP="000D31DE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17A4">
        <w:rPr>
          <w:rFonts w:ascii="Times New Roman" w:hAnsi="Times New Roman" w:cs="Times New Roman"/>
          <w:b/>
          <w:i/>
          <w:sz w:val="28"/>
          <w:szCs w:val="28"/>
        </w:rPr>
        <w:t>Статья 8. Население Тейковского муниципального района</w:t>
      </w:r>
    </w:p>
    <w:p w:rsidR="000D31DE" w:rsidRPr="006B3378" w:rsidRDefault="000D31DE" w:rsidP="000D3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31DE" w:rsidRPr="006B3378" w:rsidRDefault="000D31DE" w:rsidP="000D3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378">
        <w:rPr>
          <w:rFonts w:ascii="Times New Roman" w:hAnsi="Times New Roman" w:cs="Times New Roman"/>
          <w:sz w:val="28"/>
          <w:szCs w:val="28"/>
        </w:rPr>
        <w:t xml:space="preserve">Население Тейковского муниципального района составляют постоянно или преимущественно проживающие на территории района граждане Российской Федерации и граждане иностранных государств - участников международных договоров Российской Федерации, в соответствии с которыми иностранные граждане имеют право избирать и быть избранными в </w:t>
      </w:r>
      <w:r w:rsidRPr="006B3378">
        <w:rPr>
          <w:rFonts w:ascii="Times New Roman" w:hAnsi="Times New Roman" w:cs="Times New Roman"/>
          <w:sz w:val="28"/>
          <w:szCs w:val="28"/>
        </w:rPr>
        <w:lastRenderedPageBreak/>
        <w:t>органы местного самоуправления.</w:t>
      </w:r>
    </w:p>
    <w:p w:rsidR="000D31DE" w:rsidRPr="006B3378" w:rsidRDefault="000D31DE" w:rsidP="000D3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31DE" w:rsidRPr="001117A4" w:rsidRDefault="000D31DE" w:rsidP="000D31DE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17A4">
        <w:rPr>
          <w:rFonts w:ascii="Times New Roman" w:hAnsi="Times New Roman" w:cs="Times New Roman"/>
          <w:b/>
          <w:i/>
          <w:sz w:val="28"/>
          <w:szCs w:val="28"/>
        </w:rPr>
        <w:t>Статья 9. Символика Тейковского муниципального района</w:t>
      </w:r>
    </w:p>
    <w:p w:rsidR="000D31DE" w:rsidRPr="006B3378" w:rsidRDefault="000D31DE" w:rsidP="000D3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31DE" w:rsidRPr="006B3378" w:rsidRDefault="000D31DE" w:rsidP="000D3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378">
        <w:rPr>
          <w:rFonts w:ascii="Times New Roman" w:hAnsi="Times New Roman" w:cs="Times New Roman"/>
          <w:sz w:val="28"/>
          <w:szCs w:val="28"/>
        </w:rPr>
        <w:t>1. Тейковский муниципальный район в соответствии с федеральным законодательством и геральдическими правилами имеет официальные символы:</w:t>
      </w:r>
    </w:p>
    <w:p w:rsidR="000D31DE" w:rsidRPr="006B3378" w:rsidRDefault="000D31DE" w:rsidP="000D3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378">
        <w:rPr>
          <w:rFonts w:ascii="Times New Roman" w:hAnsi="Times New Roman" w:cs="Times New Roman"/>
          <w:sz w:val="28"/>
          <w:szCs w:val="28"/>
        </w:rPr>
        <w:t>- герб Тейковского муниципального района;</w:t>
      </w:r>
    </w:p>
    <w:p w:rsidR="000D31DE" w:rsidRPr="006B3378" w:rsidRDefault="000D31DE" w:rsidP="000D3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378">
        <w:rPr>
          <w:rFonts w:ascii="Times New Roman" w:hAnsi="Times New Roman" w:cs="Times New Roman"/>
          <w:sz w:val="28"/>
          <w:szCs w:val="28"/>
        </w:rPr>
        <w:t>- флаг Тейковского муниципального района.</w:t>
      </w:r>
    </w:p>
    <w:p w:rsidR="000D31DE" w:rsidRPr="006B3378" w:rsidRDefault="000D31DE" w:rsidP="000D3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378">
        <w:rPr>
          <w:rFonts w:ascii="Times New Roman" w:hAnsi="Times New Roman" w:cs="Times New Roman"/>
          <w:sz w:val="28"/>
          <w:szCs w:val="28"/>
        </w:rPr>
        <w:t>2. Описание и порядок официального использования символики Тейковского муниципального района устанавливается решением Совета Тейковского муниципального района.</w:t>
      </w:r>
    </w:p>
    <w:p w:rsidR="00CE7EFB" w:rsidRDefault="000D31DE">
      <w:bookmarkStart w:id="0" w:name="_GoBack"/>
      <w:bookmarkEnd w:id="0"/>
    </w:p>
    <w:sectPr w:rsidR="00CE7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DE"/>
    <w:rsid w:val="000D31DE"/>
    <w:rsid w:val="003455ED"/>
    <w:rsid w:val="00D3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23537-DCD7-4C3E-B6A1-35DE4D93A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1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31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31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NoSpacingChar">
    <w:name w:val="No Spacing Char"/>
    <w:link w:val="1"/>
    <w:locked/>
    <w:rsid w:val="000D31D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1">
    <w:name w:val="Без интервала1"/>
    <w:basedOn w:val="a"/>
    <w:link w:val="NoSpacingChar"/>
    <w:qFormat/>
    <w:rsid w:val="000D31DE"/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5F848CE5CF3465A0C3746F6825813C11179D2BB8B94ECB0598F8F5B70C514FB978CB8043E9AFE5107E3Cj3PAK" TargetMode="External"/><Relationship Id="rId13" Type="http://schemas.openxmlformats.org/officeDocument/2006/relationships/hyperlink" Target="consultantplus://offline/ref=2C5F848CE5CF3465A0C36A627E49DD331714C423BBEF1A9B0092ADjAP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C5F848CE5CF3465A0C3746F6825813C11179D2BB7BB47CE0F98F8F5B70C514FB978CB8043E9AFE5107E3Cj3PAK" TargetMode="External"/><Relationship Id="rId12" Type="http://schemas.openxmlformats.org/officeDocument/2006/relationships/hyperlink" Target="consultantplus://offline/ref=2C5F848CE5CF3465A0C36A627E49DD331714C423BBEF1A9B0092ADjAPD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5F848CE5CF3465A0C3746F6825813C11179D2BB6BD45C90498F8F5B70C514FB978CB8043E9AFE5107E3Cj3PAK" TargetMode="External"/><Relationship Id="rId11" Type="http://schemas.openxmlformats.org/officeDocument/2006/relationships/hyperlink" Target="consultantplus://offline/ref=2C5F848CE5CF3465A0C3746F6825813C11179D2BB9BC44C80D98F8F5B70C514FjBP9K" TargetMode="External"/><Relationship Id="rId5" Type="http://schemas.openxmlformats.org/officeDocument/2006/relationships/hyperlink" Target="consultantplus://offline/ref=2C5F848CE5CF3465A0C3746F6825813C11179D2BB5B04FCC0F98F8F5B70C514FB978CB8043E9AFE5107E3Cj3PAK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C5F848CE5CF3465A0C36A627E49DD331714C423BBEF1A9B0092ADjAPDK" TargetMode="External"/><Relationship Id="rId4" Type="http://schemas.openxmlformats.org/officeDocument/2006/relationships/hyperlink" Target="consultantplus://offline/ref=2C5F848CE5CF3465A0C3746F6825813C11179D2BB5B040CA0C98F8F5B70C514FB978CB8043E9AFE5107E3Cj3PAK" TargetMode="External"/><Relationship Id="rId9" Type="http://schemas.openxmlformats.org/officeDocument/2006/relationships/hyperlink" Target="consultantplus://offline/ref=2C5F848CE5CF3465A0C3746F6825813C11179D2BB9BA44C60498F8F5B70C514FB978CB8043E9AFE5107E3Cj3PAK" TargetMode="External"/><Relationship Id="rId14" Type="http://schemas.openxmlformats.org/officeDocument/2006/relationships/hyperlink" Target="consultantplus://offline/ref=2C5F848CE5CF3465A0C36A627E49DD331414C127B6BA4D9951C7A3A8E0055B18FE3792C207E4AAE5j1P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2063</Words>
  <Characters>11763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Orgotdel2</dc:creator>
  <cp:keywords/>
  <dc:description/>
  <cp:lastModifiedBy>Orgotdel2</cp:lastModifiedBy>
  <cp:revision>1</cp:revision>
  <dcterms:created xsi:type="dcterms:W3CDTF">2015-08-26T12:59:00Z</dcterms:created>
  <dcterms:modified xsi:type="dcterms:W3CDTF">2015-08-26T13:00:00Z</dcterms:modified>
</cp:coreProperties>
</file>