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</w:t>
      </w:r>
    </w:p>
    <w:p w:rsidR="000A03AD" w:rsidRDefault="000A03AD" w:rsidP="000A03AD">
      <w:pPr>
        <w:pStyle w:val="10"/>
        <w:ind w:right="139"/>
        <w:rPr>
          <w:rFonts w:ascii="Times New Roman" w:hAnsi="Times New Roman"/>
          <w:b/>
          <w:sz w:val="16"/>
          <w:szCs w:val="16"/>
          <w:lang w:val="ru-RU"/>
        </w:rPr>
      </w:pPr>
    </w:p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0A03AD" w:rsidRDefault="000A03AD" w:rsidP="000A03AD">
      <w:pPr>
        <w:pStyle w:val="10"/>
        <w:ind w:right="13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A03AD" w:rsidRPr="00373491" w:rsidRDefault="00D1361E" w:rsidP="000A03AD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  <w:r w:rsidRPr="00373491">
        <w:rPr>
          <w:rFonts w:ascii="Times New Roman" w:hAnsi="Times New Roman"/>
          <w:szCs w:val="24"/>
          <w:lang w:val="ru-RU"/>
        </w:rPr>
        <w:t>от   27.0</w:t>
      </w:r>
      <w:r w:rsidR="000A03AD" w:rsidRPr="00373491">
        <w:rPr>
          <w:rFonts w:ascii="Times New Roman" w:hAnsi="Times New Roman"/>
          <w:szCs w:val="24"/>
          <w:lang w:val="ru-RU"/>
        </w:rPr>
        <w:t>7.2015        № 177</w:t>
      </w: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  <w:r w:rsidRPr="00373491">
        <w:rPr>
          <w:rFonts w:ascii="Times New Roman" w:hAnsi="Times New Roman"/>
          <w:szCs w:val="24"/>
          <w:lang w:val="ru-RU"/>
        </w:rPr>
        <w:t>г. Тейково</w:t>
      </w:r>
    </w:p>
    <w:p w:rsidR="000A03AD" w:rsidRPr="00373491" w:rsidRDefault="000A03AD" w:rsidP="000A03AD">
      <w:pPr>
        <w:pStyle w:val="10"/>
        <w:ind w:right="139"/>
        <w:rPr>
          <w:rFonts w:ascii="Times New Roman" w:hAnsi="Times New Roman"/>
          <w:b/>
          <w:szCs w:val="24"/>
          <w:lang w:val="ru-RU"/>
        </w:rPr>
      </w:pP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 xml:space="preserve">«Об </w:t>
      </w:r>
      <w:proofErr w:type="gramStart"/>
      <w:r w:rsidRPr="00373491">
        <w:rPr>
          <w:rFonts w:ascii="Times New Roman" w:hAnsi="Times New Roman"/>
          <w:b/>
          <w:szCs w:val="24"/>
          <w:lang w:val="ru-RU"/>
        </w:rPr>
        <w:t>утверждении  муниципальной</w:t>
      </w:r>
      <w:proofErr w:type="gramEnd"/>
      <w:r w:rsidRPr="00373491">
        <w:rPr>
          <w:rFonts w:ascii="Times New Roman" w:hAnsi="Times New Roman"/>
          <w:b/>
          <w:szCs w:val="24"/>
          <w:lang w:val="ru-RU"/>
        </w:rPr>
        <w:t xml:space="preserve">  программы</w:t>
      </w: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373491">
        <w:rPr>
          <w:rFonts w:ascii="Times New Roman" w:hAnsi="Times New Roman"/>
          <w:b/>
          <w:szCs w:val="24"/>
          <w:lang w:val="ru-RU"/>
        </w:rPr>
        <w:t>« Развитие</w:t>
      </w:r>
      <w:proofErr w:type="gramEnd"/>
      <w:r w:rsidRPr="00373491">
        <w:rPr>
          <w:rFonts w:ascii="Times New Roman" w:hAnsi="Times New Roman"/>
          <w:b/>
          <w:szCs w:val="24"/>
          <w:lang w:val="ru-RU"/>
        </w:rPr>
        <w:t xml:space="preserve">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 xml:space="preserve"> </w:t>
      </w:r>
    </w:p>
    <w:p w:rsidR="000A03AD" w:rsidRPr="00373491" w:rsidRDefault="000A03AD" w:rsidP="000A03AD">
      <w:pPr>
        <w:autoSpaceDE w:val="0"/>
        <w:autoSpaceDN w:val="0"/>
        <w:adjustRightInd w:val="0"/>
        <w:ind w:left="-540" w:firstLine="1080"/>
        <w:jc w:val="both"/>
        <w:rPr>
          <w:szCs w:val="24"/>
        </w:rPr>
      </w:pPr>
      <w:r w:rsidRPr="00373491">
        <w:rPr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20.05.2015г. № 191-п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0A03AD" w:rsidRPr="00373491" w:rsidRDefault="000A03AD" w:rsidP="000A03AD">
      <w:pPr>
        <w:pStyle w:val="10"/>
        <w:ind w:right="139" w:firstLine="709"/>
        <w:jc w:val="both"/>
        <w:rPr>
          <w:rFonts w:ascii="Times New Roman" w:hAnsi="Times New Roman"/>
          <w:szCs w:val="24"/>
          <w:lang w:val="ru-RU"/>
        </w:rPr>
      </w:pP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0A03AD" w:rsidRPr="00373491" w:rsidRDefault="000A03AD" w:rsidP="000A03AD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0A03AD" w:rsidRPr="00373491" w:rsidRDefault="000A03AD" w:rsidP="000A03AD">
      <w:pPr>
        <w:pStyle w:val="10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  <w:r w:rsidRPr="00373491">
        <w:rPr>
          <w:rFonts w:ascii="Times New Roman" w:hAnsi="Times New Roman"/>
          <w:szCs w:val="24"/>
          <w:lang w:val="ru-RU"/>
        </w:rPr>
        <w:t xml:space="preserve">Внести в постановление администрации Тейковского муниципального района Ивановской области от 28.11.2013 г. № 630 «Об </w:t>
      </w:r>
      <w:proofErr w:type="gramStart"/>
      <w:r w:rsidRPr="00373491">
        <w:rPr>
          <w:rFonts w:ascii="Times New Roman" w:hAnsi="Times New Roman"/>
          <w:szCs w:val="24"/>
          <w:lang w:val="ru-RU"/>
        </w:rPr>
        <w:t>утверждении  муниципальной</w:t>
      </w:r>
      <w:proofErr w:type="gramEnd"/>
      <w:r w:rsidRPr="00373491">
        <w:rPr>
          <w:rFonts w:ascii="Times New Roman" w:hAnsi="Times New Roman"/>
          <w:szCs w:val="24"/>
          <w:lang w:val="ru-RU"/>
        </w:rPr>
        <w:t xml:space="preserve"> 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следующие изменения:</w:t>
      </w:r>
    </w:p>
    <w:p w:rsidR="000A03AD" w:rsidRPr="00373491" w:rsidRDefault="000A03AD" w:rsidP="000A03AD">
      <w:pPr>
        <w:pStyle w:val="10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  <w:r w:rsidRPr="00373491">
        <w:rPr>
          <w:rFonts w:ascii="Times New Roman" w:hAnsi="Times New Roman"/>
          <w:szCs w:val="24"/>
          <w:lang w:val="ru-RU"/>
        </w:rPr>
        <w:t>Приложение к постановлению изложить в новой редакции (прилагается).</w:t>
      </w:r>
    </w:p>
    <w:p w:rsidR="000A03AD" w:rsidRPr="00373491" w:rsidRDefault="000A03AD" w:rsidP="000A03AD">
      <w:pPr>
        <w:pStyle w:val="10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0A03AD" w:rsidRPr="00373491" w:rsidRDefault="000A03AD" w:rsidP="000A03AD">
      <w:pPr>
        <w:pStyle w:val="10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0A03AD" w:rsidRPr="00373491" w:rsidRDefault="000A03AD" w:rsidP="000A03AD">
      <w:pPr>
        <w:pStyle w:val="10"/>
        <w:jc w:val="both"/>
        <w:rPr>
          <w:rFonts w:ascii="Times New Roman" w:hAnsi="Times New Roman"/>
          <w:b/>
          <w:szCs w:val="24"/>
          <w:lang w:val="ru-RU"/>
        </w:rPr>
      </w:pPr>
    </w:p>
    <w:p w:rsidR="000A03AD" w:rsidRPr="00373491" w:rsidRDefault="000A03AD" w:rsidP="000A03AD">
      <w:pPr>
        <w:pStyle w:val="10"/>
        <w:ind w:left="-540"/>
        <w:jc w:val="both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 xml:space="preserve">И. о. главы администрации Тейковского </w:t>
      </w:r>
    </w:p>
    <w:p w:rsidR="000A03AD" w:rsidRPr="00373491" w:rsidRDefault="000A03AD" w:rsidP="000A03AD">
      <w:pPr>
        <w:pStyle w:val="10"/>
        <w:ind w:left="-540"/>
        <w:jc w:val="both"/>
        <w:rPr>
          <w:rFonts w:ascii="Times New Roman" w:hAnsi="Times New Roman"/>
          <w:b/>
          <w:szCs w:val="24"/>
          <w:lang w:val="ru-RU"/>
        </w:rPr>
      </w:pPr>
      <w:r w:rsidRPr="00373491"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 w:rsidRPr="00373491">
        <w:rPr>
          <w:rFonts w:ascii="Times New Roman" w:hAnsi="Times New Roman"/>
          <w:b/>
          <w:szCs w:val="24"/>
          <w:lang w:val="ru-RU"/>
        </w:rPr>
        <w:tab/>
      </w:r>
      <w:r w:rsidRPr="00373491">
        <w:rPr>
          <w:rFonts w:ascii="Times New Roman" w:hAnsi="Times New Roman"/>
          <w:b/>
          <w:szCs w:val="24"/>
          <w:lang w:val="ru-RU"/>
        </w:rPr>
        <w:tab/>
      </w:r>
      <w:r w:rsidRPr="00373491">
        <w:rPr>
          <w:rFonts w:ascii="Times New Roman" w:hAnsi="Times New Roman"/>
          <w:b/>
          <w:szCs w:val="24"/>
          <w:lang w:val="ru-RU"/>
        </w:rPr>
        <w:tab/>
        <w:t xml:space="preserve">                                              С.А. Семенова</w:t>
      </w:r>
    </w:p>
    <w:p w:rsidR="000A03AD" w:rsidRPr="00373491" w:rsidRDefault="000A03AD" w:rsidP="000A03AD">
      <w:pPr>
        <w:pStyle w:val="1"/>
        <w:tabs>
          <w:tab w:val="left" w:pos="4962"/>
        </w:tabs>
        <w:ind w:left="4536"/>
        <w:rPr>
          <w:sz w:val="24"/>
          <w:szCs w:val="24"/>
        </w:rPr>
      </w:pPr>
    </w:p>
    <w:p w:rsidR="000A03AD" w:rsidRPr="00373491" w:rsidRDefault="000A03AD" w:rsidP="000A03AD">
      <w:pPr>
        <w:pStyle w:val="1"/>
        <w:tabs>
          <w:tab w:val="left" w:pos="4962"/>
        </w:tabs>
        <w:ind w:left="4536"/>
        <w:rPr>
          <w:sz w:val="24"/>
          <w:szCs w:val="24"/>
        </w:rPr>
      </w:pPr>
    </w:p>
    <w:p w:rsidR="000A03AD" w:rsidRPr="00373491" w:rsidRDefault="000A03AD" w:rsidP="000A03AD">
      <w:pPr>
        <w:pStyle w:val="1"/>
        <w:tabs>
          <w:tab w:val="left" w:pos="4962"/>
        </w:tabs>
        <w:ind w:left="4536"/>
        <w:jc w:val="right"/>
        <w:rPr>
          <w:sz w:val="24"/>
          <w:szCs w:val="24"/>
        </w:rPr>
      </w:pPr>
      <w:r w:rsidRPr="00373491">
        <w:rPr>
          <w:sz w:val="24"/>
          <w:szCs w:val="24"/>
        </w:rPr>
        <w:t>ПРИЛОЖЕНИЕ</w:t>
      </w:r>
    </w:p>
    <w:p w:rsidR="000A03AD" w:rsidRPr="00373491" w:rsidRDefault="000A03AD" w:rsidP="000A03AD">
      <w:pPr>
        <w:ind w:left="4536"/>
        <w:jc w:val="right"/>
        <w:rPr>
          <w:szCs w:val="24"/>
        </w:rPr>
      </w:pPr>
      <w:r w:rsidRPr="00373491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0A03AD" w:rsidRPr="00373491" w:rsidRDefault="000A03AD" w:rsidP="000A03AD">
      <w:pPr>
        <w:ind w:left="4536"/>
        <w:jc w:val="right"/>
        <w:rPr>
          <w:szCs w:val="24"/>
        </w:rPr>
      </w:pPr>
      <w:r w:rsidRPr="00373491">
        <w:rPr>
          <w:szCs w:val="24"/>
        </w:rPr>
        <w:t>от 27.07.2015     № 177</w:t>
      </w:r>
    </w:p>
    <w:p w:rsidR="000A03AD" w:rsidRPr="00373491" w:rsidRDefault="000A03AD" w:rsidP="000A03AD">
      <w:pPr>
        <w:ind w:left="4536"/>
        <w:jc w:val="right"/>
        <w:rPr>
          <w:color w:val="000000"/>
          <w:szCs w:val="24"/>
        </w:rPr>
      </w:pPr>
    </w:p>
    <w:p w:rsidR="00373491" w:rsidRPr="00373491" w:rsidRDefault="00373491" w:rsidP="00373491">
      <w:pPr>
        <w:pStyle w:val="1"/>
        <w:tabs>
          <w:tab w:val="left" w:pos="4962"/>
        </w:tabs>
        <w:ind w:left="4536"/>
        <w:jc w:val="right"/>
        <w:rPr>
          <w:sz w:val="24"/>
          <w:szCs w:val="24"/>
        </w:rPr>
      </w:pPr>
      <w:r w:rsidRPr="00373491">
        <w:rPr>
          <w:sz w:val="24"/>
          <w:szCs w:val="24"/>
        </w:rPr>
        <w:t>ПРИЛОЖЕНИЕ</w:t>
      </w:r>
    </w:p>
    <w:p w:rsidR="00373491" w:rsidRPr="00373491" w:rsidRDefault="00373491" w:rsidP="00373491">
      <w:pPr>
        <w:ind w:left="4536"/>
        <w:jc w:val="right"/>
        <w:rPr>
          <w:szCs w:val="24"/>
        </w:rPr>
      </w:pPr>
      <w:r w:rsidRPr="00373491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0A03AD" w:rsidRPr="00373491" w:rsidRDefault="00373491" w:rsidP="000A03AD">
      <w:pPr>
        <w:ind w:left="4536"/>
        <w:jc w:val="right"/>
        <w:rPr>
          <w:color w:val="000000"/>
          <w:szCs w:val="24"/>
        </w:rPr>
      </w:pPr>
      <w:r w:rsidRPr="00373491">
        <w:rPr>
          <w:szCs w:val="24"/>
        </w:rPr>
        <w:lastRenderedPageBreak/>
        <w:t>от 28.11.2013 г. № 630</w:t>
      </w:r>
    </w:p>
    <w:p w:rsidR="000A03AD" w:rsidRPr="00373491" w:rsidRDefault="000A03AD" w:rsidP="000A03AD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0A03AD" w:rsidRPr="00373491" w:rsidRDefault="000A03AD" w:rsidP="000A03AD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3734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73491">
        <w:rPr>
          <w:rFonts w:ascii="Times New Roman" w:hAnsi="Times New Roman"/>
          <w:color w:val="000000"/>
          <w:sz w:val="24"/>
          <w:szCs w:val="24"/>
        </w:rPr>
        <w:t>МУНИЦИПАЛЬНАЯ  ПРОГРАММА</w:t>
      </w:r>
      <w:proofErr w:type="gramEnd"/>
    </w:p>
    <w:p w:rsidR="000A03AD" w:rsidRPr="00373491" w:rsidRDefault="000A03AD" w:rsidP="000A03AD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0A03AD" w:rsidRPr="00373491" w:rsidRDefault="000A03AD" w:rsidP="000A03AD">
      <w:pPr>
        <w:pStyle w:val="10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373491">
        <w:rPr>
          <w:rFonts w:ascii="Times New Roman" w:hAnsi="Times New Roman"/>
          <w:b/>
          <w:szCs w:val="24"/>
          <w:lang w:val="ru-RU"/>
        </w:rPr>
        <w:t>« Развитие</w:t>
      </w:r>
      <w:proofErr w:type="gramEnd"/>
      <w:r w:rsidRPr="00373491">
        <w:rPr>
          <w:rFonts w:ascii="Times New Roman" w:hAnsi="Times New Roman"/>
          <w:b/>
          <w:szCs w:val="24"/>
          <w:lang w:val="ru-RU"/>
        </w:rPr>
        <w:t xml:space="preserve">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0A03AD" w:rsidRPr="00373491" w:rsidRDefault="000A03AD" w:rsidP="000A03AD">
      <w:pPr>
        <w:pStyle w:val="10"/>
        <w:jc w:val="center"/>
        <w:rPr>
          <w:rFonts w:ascii="Times New Roman" w:hAnsi="Times New Roman"/>
          <w:b/>
          <w:szCs w:val="24"/>
          <w:lang w:val="ru-RU"/>
        </w:rPr>
      </w:pPr>
    </w:p>
    <w:p w:rsidR="000A03AD" w:rsidRPr="00373491" w:rsidRDefault="000A03AD" w:rsidP="000A03AD">
      <w:pPr>
        <w:pStyle w:val="10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373491">
        <w:rPr>
          <w:rFonts w:ascii="Times New Roman" w:hAnsi="Times New Roman"/>
          <w:b/>
          <w:i/>
          <w:szCs w:val="24"/>
          <w:lang w:val="ru-RU"/>
        </w:rPr>
        <w:t>1. Паспорт Программы</w:t>
      </w:r>
    </w:p>
    <w:p w:rsidR="000A03AD" w:rsidRPr="00373491" w:rsidRDefault="000A03AD" w:rsidP="000A03AD">
      <w:pPr>
        <w:rPr>
          <w:b/>
          <w:szCs w:val="24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473"/>
      </w:tblGrid>
      <w:tr w:rsidR="000A03AD" w:rsidRPr="00373491" w:rsidTr="00940E5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left="360"/>
              <w:jc w:val="center"/>
              <w:rPr>
                <w:b/>
                <w:szCs w:val="24"/>
              </w:rPr>
            </w:pPr>
            <w:r w:rsidRPr="00373491">
              <w:rPr>
                <w:b/>
                <w:szCs w:val="24"/>
              </w:rPr>
              <w:t xml:space="preserve"> Паспорт муниципальной программы </w:t>
            </w:r>
          </w:p>
          <w:p w:rsidR="000A03AD" w:rsidRPr="00373491" w:rsidRDefault="000A03AD" w:rsidP="00940E5C">
            <w:pPr>
              <w:ind w:left="360"/>
              <w:jc w:val="center"/>
              <w:rPr>
                <w:b/>
                <w:i/>
                <w:szCs w:val="24"/>
              </w:rPr>
            </w:pPr>
            <w:r w:rsidRPr="00373491">
              <w:rPr>
                <w:b/>
                <w:szCs w:val="24"/>
              </w:rPr>
              <w:t>Тейковского муниципального района</w:t>
            </w:r>
            <w:r w:rsidRPr="00373491">
              <w:rPr>
                <w:b/>
                <w:i/>
                <w:szCs w:val="24"/>
              </w:rPr>
              <w:t xml:space="preserve">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Наименование </w:t>
            </w:r>
          </w:p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программы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b/>
                <w:szCs w:val="24"/>
              </w:rPr>
            </w:pPr>
            <w:r w:rsidRPr="00373491">
              <w:rPr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Срок реализации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2014-2017 годы и на период до 2020 года</w:t>
            </w: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Администратор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 Отдел сельского хозяйства администрации Тейковского муниципального района</w:t>
            </w: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Исполнители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отдел сельского хозяйства администрации Тейковского муниципального района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Перечень подпрограмм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b/>
                <w:szCs w:val="24"/>
              </w:rPr>
            </w:pPr>
            <w:r w:rsidRPr="00373491">
              <w:rPr>
                <w:b/>
                <w:szCs w:val="24"/>
              </w:rPr>
              <w:t>Специальные подпрограммы: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1. 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2. Устойчивое развитие сельских территорий </w:t>
            </w: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Цель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</w:tc>
      </w:tr>
      <w:tr w:rsidR="000A03AD" w:rsidRPr="00373491" w:rsidTr="00940E5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Объем ресурсного обеспечения реализации Программы в целом составляет 284493,321 тыс. руб.                 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федерального бюджета – 106063,31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- областного бюджета – 164183,22 тыс. руб.    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5355,721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- бюджет Тейковского муниципального района – 0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8891,07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2014 год –</w:t>
            </w:r>
            <w:r w:rsidRPr="00373491">
              <w:rPr>
                <w:szCs w:val="24"/>
              </w:rPr>
              <w:t xml:space="preserve"> 45207,771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федерального бюджета – 15627,42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областного бюджета – 28832,15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355,131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2015 год -</w:t>
            </w:r>
            <w:r w:rsidRPr="00373491">
              <w:rPr>
                <w:szCs w:val="24"/>
              </w:rPr>
              <w:t xml:space="preserve">  49042,99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- федерального бюджета – 16870 тыс. руб.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областного бюджета – 29922,99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lastRenderedPageBreak/>
              <w:t>- внебюджетных источников – 0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2250,0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2016 год -</w:t>
            </w:r>
            <w:r w:rsidRPr="00373491">
              <w:rPr>
                <w:szCs w:val="24"/>
              </w:rPr>
              <w:t xml:space="preserve">  49987,83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федерального бюджета – 17422,68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- областного бюджета – 29621,41 тыс. руб.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1047,24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1896,5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2017 год -</w:t>
            </w:r>
            <w:r w:rsidRPr="00373491">
              <w:rPr>
                <w:szCs w:val="24"/>
              </w:rPr>
              <w:t xml:space="preserve">  51957,49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федерального бюджета – 18786,39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областного бюджета – 30295,85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759,25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2116,0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2018 год -</w:t>
            </w:r>
            <w:r w:rsidRPr="00373491">
              <w:rPr>
                <w:szCs w:val="24"/>
              </w:rPr>
              <w:t xml:space="preserve">  32787,73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федерального бюджета – 12886,23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областного бюджета – 17825,43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1021,07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1055,0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2019 год -</w:t>
            </w:r>
            <w:r w:rsidRPr="00373491">
              <w:rPr>
                <w:szCs w:val="24"/>
              </w:rPr>
              <w:t xml:space="preserve">  29374,0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 xml:space="preserve">- федерального бюджета – 12537,78 тыс. руб. 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областного бюджета – 15168,48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1047,24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620,5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i/>
                <w:szCs w:val="24"/>
              </w:rPr>
              <w:t>2020 год -</w:t>
            </w:r>
            <w:r w:rsidRPr="00373491">
              <w:rPr>
                <w:szCs w:val="24"/>
              </w:rPr>
              <w:t xml:space="preserve">  26135,51 тыс. руб., в том числе из средств: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федерального бюджета – 11932,81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областного бюджета – 12516,91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внебюджетных источников – 1125,79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 Тейковского муниципального района – 0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  <w:r w:rsidRPr="00373491">
              <w:rPr>
                <w:szCs w:val="24"/>
              </w:rPr>
              <w:t>- бюджеты поселений Тейковского муниципального района – 560,0 тыс. руб.</w:t>
            </w:r>
          </w:p>
          <w:p w:rsidR="000A03AD" w:rsidRPr="00373491" w:rsidRDefault="000A03AD" w:rsidP="00940E5C">
            <w:pPr>
              <w:ind w:right="186"/>
              <w:jc w:val="both"/>
              <w:rPr>
                <w:szCs w:val="24"/>
              </w:rPr>
            </w:pPr>
          </w:p>
        </w:tc>
      </w:tr>
    </w:tbl>
    <w:p w:rsidR="000A03AD" w:rsidRPr="00373491" w:rsidRDefault="000A03AD" w:rsidP="000A03AD">
      <w:pPr>
        <w:jc w:val="both"/>
        <w:rPr>
          <w:rFonts w:cs="Lucidasans"/>
          <w:b/>
          <w:bCs/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ind w:firstLine="709"/>
        <w:jc w:val="center"/>
        <w:rPr>
          <w:rFonts w:cs="Lucidasans"/>
          <w:b/>
          <w:bCs/>
          <w:i/>
          <w:szCs w:val="24"/>
        </w:rPr>
      </w:pPr>
      <w:r w:rsidRPr="00373491">
        <w:rPr>
          <w:rFonts w:cs="Lucidasans"/>
          <w:b/>
          <w:bCs/>
          <w:i/>
          <w:szCs w:val="24"/>
        </w:rPr>
        <w:t>2. Анализ текущей ситуации в сфере реализации муниципальной Программы</w:t>
      </w:r>
    </w:p>
    <w:p w:rsidR="000A03AD" w:rsidRPr="00373491" w:rsidRDefault="000A03AD" w:rsidP="000A03AD">
      <w:pPr>
        <w:ind w:firstLine="709"/>
        <w:jc w:val="both"/>
        <w:rPr>
          <w:rFonts w:cs="Lucidasans"/>
          <w:b/>
          <w:bCs/>
          <w:szCs w:val="24"/>
        </w:rPr>
      </w:pP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 xml:space="preserve">Муниципальная 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 на 2014-2017 годы и на период до 2020 года» (далее Программа) разработана в соответствии с </w:t>
      </w:r>
      <w:r w:rsidRPr="00373491">
        <w:rPr>
          <w:szCs w:val="24"/>
        </w:rPr>
        <w:t xml:space="preserve">постановлением Правительства Ивановской области от 13.11.2013г.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области», </w:t>
      </w:r>
      <w:r w:rsidRPr="00373491">
        <w:rPr>
          <w:rFonts w:cs="Lucidasans"/>
          <w:bCs/>
          <w:szCs w:val="24"/>
        </w:rPr>
        <w:t>соглашением между Департаментом сельского хозяйства и продовольствия Ивановской области и администрацией Тейковского муниципального района.</w:t>
      </w:r>
    </w:p>
    <w:p w:rsidR="000A03AD" w:rsidRPr="00373491" w:rsidRDefault="000A03AD" w:rsidP="000A03AD">
      <w:pPr>
        <w:ind w:firstLine="705"/>
        <w:jc w:val="both"/>
        <w:rPr>
          <w:color w:val="000000"/>
          <w:szCs w:val="24"/>
        </w:rPr>
      </w:pPr>
      <w:r w:rsidRPr="00373491">
        <w:rPr>
          <w:color w:val="000000"/>
          <w:szCs w:val="24"/>
        </w:rPr>
        <w:t xml:space="preserve">Агропромышленный комплекс и его базовая отрасль - сельское хозяйство являются </w:t>
      </w:r>
      <w:r w:rsidRPr="00373491">
        <w:rPr>
          <w:color w:val="000000"/>
          <w:szCs w:val="24"/>
        </w:rPr>
        <w:lastRenderedPageBreak/>
        <w:t>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Сельское хозяйство является сложной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доходы значительной части сельского населения, способствует сохранению и развитию социально-культурных традиций сельской жизни.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Финансирование мероприятий программы будет осуществляться через Департамент сельского хозяйства и продовольствия Ивановской области в виде: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- предоставления субсидий юридическим лицам, индивидуальным предпринимателям – производителям товаров, работ, услуг;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- единовременных выплат главам крестьянских (фермерских) хозяйств и членам их семей, руководителям и молодым специалистам, работающим у сельскохозяйственных товаропроизводителей;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- социальных выплат гражданам, проживающим в сельской местности, в том числе молодым семьям и молодым специалистам, на строительство (приобретение) жилья);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 xml:space="preserve">- предоставление субсидий бюджетам муниципальных образований на </w:t>
      </w:r>
      <w:proofErr w:type="spellStart"/>
      <w:r w:rsidRPr="00373491">
        <w:rPr>
          <w:rFonts w:cs="Lucidasans"/>
          <w:bCs/>
          <w:szCs w:val="24"/>
        </w:rPr>
        <w:t>софинансирование</w:t>
      </w:r>
      <w:proofErr w:type="spellEnd"/>
      <w:r w:rsidRPr="00373491">
        <w:rPr>
          <w:rFonts w:cs="Lucidasans"/>
          <w:bCs/>
          <w:szCs w:val="24"/>
        </w:rPr>
        <w:t xml:space="preserve"> строительства объектов газификации и водоснабжения.</w:t>
      </w: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Вместе с тем, последствия мирового финансового и экономического кризиса, засуха 2010-2011 годов негативно отразились на инвестиционном климате в агропромышленном комплексе и динамике развития сельскохозяйственного производства (таблица 1).</w:t>
      </w: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autoSpaceDE w:val="0"/>
        <w:jc w:val="right"/>
        <w:rPr>
          <w:color w:val="000000"/>
          <w:szCs w:val="24"/>
        </w:rPr>
      </w:pPr>
      <w:r w:rsidRPr="00373491">
        <w:rPr>
          <w:color w:val="000000"/>
          <w:szCs w:val="24"/>
        </w:rPr>
        <w:t>Таблица 1</w:t>
      </w:r>
    </w:p>
    <w:p w:rsidR="000A03AD" w:rsidRPr="00373491" w:rsidRDefault="000A03AD" w:rsidP="000A03AD">
      <w:pPr>
        <w:autoSpaceDE w:val="0"/>
        <w:jc w:val="right"/>
        <w:rPr>
          <w:color w:val="000000"/>
          <w:szCs w:val="24"/>
        </w:rPr>
      </w:pPr>
    </w:p>
    <w:p w:rsidR="000A03AD" w:rsidRPr="00373491" w:rsidRDefault="000A03AD" w:rsidP="000A03AD">
      <w:pPr>
        <w:autoSpaceDE w:val="0"/>
        <w:ind w:firstLine="567"/>
        <w:jc w:val="center"/>
        <w:rPr>
          <w:b/>
          <w:i/>
          <w:color w:val="000000"/>
          <w:szCs w:val="24"/>
        </w:rPr>
      </w:pPr>
      <w:r w:rsidRPr="00373491">
        <w:rPr>
          <w:b/>
          <w:i/>
          <w:color w:val="000000"/>
          <w:szCs w:val="24"/>
        </w:rPr>
        <w:t>Показатели, характеризующие текущую ситуацию в сфере реализации Программы</w:t>
      </w:r>
    </w:p>
    <w:p w:rsidR="000A03AD" w:rsidRPr="00373491" w:rsidRDefault="000A03AD" w:rsidP="000A03AD">
      <w:pPr>
        <w:autoSpaceDE w:val="0"/>
        <w:ind w:firstLine="567"/>
        <w:jc w:val="both"/>
        <w:rPr>
          <w:color w:val="000000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134"/>
        <w:gridCol w:w="1134"/>
        <w:gridCol w:w="1134"/>
        <w:gridCol w:w="1134"/>
      </w:tblGrid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i/>
                <w:szCs w:val="24"/>
              </w:rPr>
            </w:pPr>
            <w:r w:rsidRPr="00373491">
              <w:rPr>
                <w:i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i/>
                <w:szCs w:val="24"/>
              </w:rPr>
            </w:pPr>
            <w:r w:rsidRPr="00373491">
              <w:rPr>
                <w:i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73491">
                <w:rPr>
                  <w:i/>
                  <w:szCs w:val="24"/>
                </w:rPr>
                <w:t>2010 г</w:t>
              </w:r>
            </w:smartTag>
            <w:r w:rsidRPr="00373491">
              <w:rPr>
                <w:i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73491">
                <w:rPr>
                  <w:i/>
                  <w:szCs w:val="24"/>
                </w:rPr>
                <w:t>2011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73491">
                <w:rPr>
                  <w:i/>
                  <w:szCs w:val="24"/>
                </w:rPr>
                <w:t>2012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73491">
                <w:rPr>
                  <w:i/>
                  <w:szCs w:val="24"/>
                </w:rPr>
                <w:t>2013 г</w:t>
              </w:r>
            </w:smartTag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Объем продукции сельского хозяйства в ценах соответствующих лет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502,5</w:t>
            </w:r>
          </w:p>
        </w:tc>
      </w:tr>
      <w:tr w:rsidR="000A03AD" w:rsidRPr="00373491" w:rsidTr="00940E5C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both"/>
              <w:rPr>
                <w:szCs w:val="24"/>
                <w:highlight w:val="yellow"/>
              </w:rPr>
            </w:pP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Зерно (в весе после доработки)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1209,7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                 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7133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494,1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картофеля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6813,8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15508,0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13839,1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11051,8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 и К(Ф)Х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5327,6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овощей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3040,7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                 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0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скота и птицы (в живом весе)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858,6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                 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211,5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молока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7647,0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6925,0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5974,0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4500,6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                 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5508,7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4115,0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яйца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1394,0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Поголовье КРС в хозяйствах всех </w:t>
            </w:r>
            <w:r w:rsidRPr="00373491">
              <w:rPr>
                <w:szCs w:val="24"/>
              </w:rPr>
              <w:lastRenderedPageBreak/>
              <w:t>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lastRenderedPageBreak/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2259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lastRenderedPageBreak/>
              <w:t xml:space="preserve">                 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2152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1717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>Поголовье коров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1141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                     в т. ч.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834</w:t>
            </w:r>
          </w:p>
        </w:tc>
      </w:tr>
      <w:tr w:rsidR="000A03AD" w:rsidRPr="00373491" w:rsidTr="00940E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rPr>
                <w:szCs w:val="24"/>
              </w:rPr>
            </w:pPr>
            <w:r w:rsidRPr="00373491">
              <w:rPr>
                <w:szCs w:val="24"/>
              </w:rPr>
              <w:t xml:space="preserve">Надой на корову </w:t>
            </w:r>
            <w:proofErr w:type="gramStart"/>
            <w:r w:rsidRPr="00373491">
              <w:rPr>
                <w:szCs w:val="24"/>
              </w:rPr>
              <w:t>в с</w:t>
            </w:r>
            <w:proofErr w:type="gramEnd"/>
            <w:r w:rsidRPr="00373491">
              <w:rPr>
                <w:szCs w:val="24"/>
              </w:rPr>
              <w:t>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3731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</w:rPr>
            </w:pPr>
            <w:r w:rsidRPr="00373491">
              <w:rPr>
                <w:szCs w:val="24"/>
              </w:rPr>
              <w:t>4046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Pr="00373491" w:rsidRDefault="000A03AD" w:rsidP="00940E5C">
            <w:pPr>
              <w:jc w:val="center"/>
              <w:rPr>
                <w:szCs w:val="24"/>
                <w:highlight w:val="yellow"/>
              </w:rPr>
            </w:pPr>
            <w:r w:rsidRPr="00373491">
              <w:rPr>
                <w:szCs w:val="24"/>
              </w:rPr>
              <w:t>3896</w:t>
            </w:r>
          </w:p>
        </w:tc>
      </w:tr>
    </w:tbl>
    <w:p w:rsidR="000A03AD" w:rsidRPr="00373491" w:rsidRDefault="000A03AD" w:rsidP="000A03AD">
      <w:pPr>
        <w:ind w:firstLine="709"/>
        <w:jc w:val="both"/>
        <w:rPr>
          <w:color w:val="000000"/>
          <w:szCs w:val="24"/>
        </w:rPr>
      </w:pPr>
    </w:p>
    <w:p w:rsidR="000A03AD" w:rsidRPr="00373491" w:rsidRDefault="000A03AD" w:rsidP="000A03AD">
      <w:pPr>
        <w:ind w:firstLine="709"/>
        <w:jc w:val="both"/>
        <w:rPr>
          <w:color w:val="000000"/>
          <w:szCs w:val="24"/>
        </w:rPr>
      </w:pPr>
    </w:p>
    <w:p w:rsidR="000A03AD" w:rsidRPr="00373491" w:rsidRDefault="000A03AD" w:rsidP="000A03AD">
      <w:pPr>
        <w:ind w:firstLine="709"/>
        <w:jc w:val="both"/>
        <w:rPr>
          <w:rFonts w:cs="Lucidasans"/>
          <w:bCs/>
          <w:szCs w:val="24"/>
        </w:rPr>
      </w:pPr>
      <w:proofErr w:type="gramStart"/>
      <w:r w:rsidRPr="00373491">
        <w:rPr>
          <w:rFonts w:cs="Lucidasans"/>
          <w:bCs/>
          <w:szCs w:val="24"/>
        </w:rPr>
        <w:t>Основные  проблемы</w:t>
      </w:r>
      <w:proofErr w:type="gramEnd"/>
      <w:r w:rsidRPr="00373491">
        <w:rPr>
          <w:rFonts w:cs="Lucidasans"/>
          <w:bCs/>
          <w:szCs w:val="24"/>
        </w:rPr>
        <w:t xml:space="preserve"> развития  АПК района:</w:t>
      </w:r>
    </w:p>
    <w:p w:rsidR="000A03AD" w:rsidRPr="00373491" w:rsidRDefault="000A03AD" w:rsidP="000A03AD">
      <w:pPr>
        <w:autoSpaceDE w:val="0"/>
        <w:ind w:firstLine="720"/>
        <w:jc w:val="both"/>
        <w:rPr>
          <w:szCs w:val="24"/>
        </w:rPr>
      </w:pPr>
      <w:r w:rsidRPr="00373491">
        <w:rPr>
          <w:szCs w:val="24"/>
        </w:rPr>
        <w:t>- нестабильное состояние отрасли молочного скотоводства;</w:t>
      </w:r>
    </w:p>
    <w:p w:rsidR="000A03AD" w:rsidRPr="00373491" w:rsidRDefault="000A03AD" w:rsidP="000A03AD">
      <w:pPr>
        <w:autoSpaceDE w:val="0"/>
        <w:ind w:firstLine="720"/>
        <w:jc w:val="both"/>
        <w:rPr>
          <w:color w:val="000000"/>
          <w:szCs w:val="24"/>
        </w:rPr>
      </w:pPr>
      <w:r w:rsidRPr="00373491">
        <w:rPr>
          <w:color w:val="000000"/>
          <w:szCs w:val="24"/>
        </w:rPr>
        <w:t xml:space="preserve">-технико-технологическое отставание сельского хозяйства из-за недостаточного уровня доходов и </w:t>
      </w:r>
      <w:r w:rsidRPr="00373491">
        <w:rPr>
          <w:szCs w:val="24"/>
        </w:rPr>
        <w:t xml:space="preserve">роста </w:t>
      </w:r>
      <w:proofErr w:type="spellStart"/>
      <w:r w:rsidRPr="00373491">
        <w:rPr>
          <w:szCs w:val="24"/>
        </w:rPr>
        <w:t>закредитованности</w:t>
      </w:r>
      <w:proofErr w:type="spellEnd"/>
      <w:r w:rsidRPr="00373491">
        <w:rPr>
          <w:szCs w:val="24"/>
        </w:rPr>
        <w:t xml:space="preserve"> </w:t>
      </w:r>
      <w:r w:rsidRPr="00373491">
        <w:rPr>
          <w:color w:val="000000"/>
          <w:szCs w:val="24"/>
        </w:rPr>
        <w:t>сельскохозяйственных товаропроизводителей для осуществления модернизации и перехода к инновационному развитию;</w:t>
      </w:r>
    </w:p>
    <w:p w:rsidR="000A03AD" w:rsidRPr="00373491" w:rsidRDefault="000A03AD" w:rsidP="000A03AD">
      <w:pPr>
        <w:autoSpaceDE w:val="0"/>
        <w:ind w:firstLine="720"/>
        <w:jc w:val="both"/>
        <w:rPr>
          <w:color w:val="000000"/>
          <w:szCs w:val="24"/>
        </w:rPr>
      </w:pPr>
      <w:r w:rsidRPr="00373491">
        <w:rPr>
          <w:color w:val="000000"/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0A03AD" w:rsidRPr="00373491" w:rsidRDefault="000A03AD" w:rsidP="000A03AD">
      <w:pPr>
        <w:autoSpaceDE w:val="0"/>
        <w:ind w:firstLine="720"/>
        <w:jc w:val="both"/>
        <w:rPr>
          <w:color w:val="000000"/>
          <w:szCs w:val="24"/>
        </w:rPr>
      </w:pPr>
      <w:r w:rsidRPr="00373491">
        <w:rPr>
          <w:color w:val="000000"/>
          <w:szCs w:val="24"/>
        </w:rPr>
        <w:t>- медленные темпы социального развития сельских территорий, отток трудоспособного населения, особенно молодежи.</w:t>
      </w:r>
    </w:p>
    <w:p w:rsidR="000A03AD" w:rsidRPr="00373491" w:rsidRDefault="000A03AD" w:rsidP="000A03AD">
      <w:pPr>
        <w:autoSpaceDE w:val="0"/>
        <w:ind w:firstLine="567"/>
        <w:jc w:val="both"/>
        <w:rPr>
          <w:color w:val="000000"/>
          <w:szCs w:val="24"/>
        </w:rPr>
      </w:pPr>
      <w:r w:rsidRPr="00373491">
        <w:rPr>
          <w:color w:val="000000"/>
          <w:szCs w:val="24"/>
        </w:rPr>
        <w:t xml:space="preserve">Динамика развития агропромышленного комплекса до 2020 года будет формироваться под воздействием разнонаправленных факторов. </w:t>
      </w:r>
      <w:r w:rsidRPr="00373491">
        <w:rPr>
          <w:color w:val="000000"/>
          <w:szCs w:val="24"/>
        </w:rPr>
        <w:br/>
        <w:t xml:space="preserve">       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экономики. </w:t>
      </w:r>
    </w:p>
    <w:p w:rsidR="000A03AD" w:rsidRPr="00373491" w:rsidRDefault="000A03AD" w:rsidP="000A03AD">
      <w:pPr>
        <w:autoSpaceDE w:val="0"/>
        <w:ind w:firstLine="567"/>
        <w:jc w:val="both"/>
        <w:rPr>
          <w:color w:val="000000"/>
          <w:szCs w:val="24"/>
        </w:rPr>
      </w:pPr>
    </w:p>
    <w:p w:rsidR="000A03AD" w:rsidRPr="00373491" w:rsidRDefault="000A03AD" w:rsidP="000A03AD">
      <w:pPr>
        <w:numPr>
          <w:ilvl w:val="0"/>
          <w:numId w:val="2"/>
        </w:numPr>
        <w:jc w:val="center"/>
        <w:rPr>
          <w:b/>
          <w:i/>
          <w:szCs w:val="24"/>
        </w:rPr>
      </w:pPr>
      <w:proofErr w:type="gramStart"/>
      <w:r w:rsidRPr="00373491">
        <w:rPr>
          <w:b/>
          <w:i/>
          <w:szCs w:val="24"/>
        </w:rPr>
        <w:t>Цель  и</w:t>
      </w:r>
      <w:proofErr w:type="gramEnd"/>
      <w:r w:rsidRPr="00373491">
        <w:rPr>
          <w:b/>
          <w:i/>
          <w:szCs w:val="24"/>
        </w:rPr>
        <w:t xml:space="preserve"> ожидаемые результаты реализации муниципальной Программы</w:t>
      </w:r>
    </w:p>
    <w:p w:rsidR="000A03AD" w:rsidRPr="00373491" w:rsidRDefault="000A03AD" w:rsidP="000A03AD">
      <w:pPr>
        <w:ind w:firstLine="567"/>
        <w:jc w:val="center"/>
        <w:rPr>
          <w:b/>
          <w:szCs w:val="24"/>
        </w:rPr>
      </w:pPr>
      <w:r w:rsidRPr="00373491">
        <w:rPr>
          <w:b/>
          <w:szCs w:val="24"/>
        </w:rPr>
        <w:t>1. Цель Программы</w:t>
      </w:r>
    </w:p>
    <w:p w:rsidR="000A03AD" w:rsidRPr="00373491" w:rsidRDefault="000A03AD" w:rsidP="000A03AD">
      <w:pPr>
        <w:rPr>
          <w:b/>
          <w:i/>
          <w:szCs w:val="24"/>
        </w:rPr>
      </w:pPr>
    </w:p>
    <w:p w:rsidR="000A03AD" w:rsidRPr="00373491" w:rsidRDefault="000A03AD" w:rsidP="000A03AD">
      <w:pPr>
        <w:framePr w:hSpace="180" w:wrap="around" w:vAnchor="text" w:hAnchor="margin" w:xAlign="center" w:y="473"/>
        <w:rPr>
          <w:szCs w:val="24"/>
        </w:rPr>
      </w:pP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Увеличение производства продукции сельского хозяйства и повышение ее конкурентоспособности, обеспечение финансовой устойчивости товаропроизводителей АПК и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района.</w:t>
      </w: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Для достижения указанных целей предусматривается решение следующих задач:</w:t>
      </w: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- развитие отрасли растениеводства, переработки и реализации продукции растениеводства;</w:t>
      </w: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- развитие отрасли животноводства, переработки и реализации продукции животноводства;</w:t>
      </w: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- техническая и технологическая модернизация, инновационное развитие;</w:t>
      </w: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- развитие малых форм хозяйствования;</w:t>
      </w: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szCs w:val="24"/>
        </w:rPr>
        <w:t>- устойчивое развитие сельских территорий.</w:t>
      </w:r>
    </w:p>
    <w:p w:rsidR="000A03AD" w:rsidRPr="00373491" w:rsidRDefault="000A03AD" w:rsidP="000A03AD">
      <w:pPr>
        <w:jc w:val="both"/>
        <w:rPr>
          <w:rFonts w:cs="Lucidasans"/>
          <w:szCs w:val="24"/>
        </w:rPr>
      </w:pPr>
    </w:p>
    <w:p w:rsidR="000A03AD" w:rsidRPr="00373491" w:rsidRDefault="000A03AD" w:rsidP="000A03AD">
      <w:pPr>
        <w:ind w:firstLine="567"/>
        <w:jc w:val="center"/>
        <w:rPr>
          <w:rFonts w:cs="Lucidasans"/>
          <w:b/>
          <w:szCs w:val="24"/>
        </w:rPr>
      </w:pPr>
      <w:r w:rsidRPr="00373491">
        <w:rPr>
          <w:rFonts w:cs="Lucidasans"/>
          <w:b/>
          <w:szCs w:val="24"/>
        </w:rPr>
        <w:t>2.  Сведения о целевых индикаторах</w:t>
      </w:r>
    </w:p>
    <w:p w:rsidR="000A03AD" w:rsidRPr="00373491" w:rsidRDefault="000A03AD" w:rsidP="000A03AD">
      <w:pPr>
        <w:ind w:firstLine="567"/>
        <w:rPr>
          <w:rFonts w:cs="Lucidasans"/>
          <w:b/>
          <w:szCs w:val="24"/>
        </w:rPr>
      </w:pPr>
    </w:p>
    <w:p w:rsidR="000A03AD" w:rsidRPr="00373491" w:rsidRDefault="000A03AD" w:rsidP="000A03AD">
      <w:pPr>
        <w:ind w:firstLine="567"/>
        <w:jc w:val="both"/>
        <w:rPr>
          <w:szCs w:val="24"/>
        </w:rPr>
      </w:pPr>
      <w:r w:rsidRPr="00373491">
        <w:rPr>
          <w:rFonts w:cs="Lucidasans"/>
          <w:szCs w:val="24"/>
        </w:rPr>
        <w:t xml:space="preserve">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2. </w:t>
      </w: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rPr>
          <w:szCs w:val="24"/>
        </w:rPr>
      </w:pPr>
    </w:p>
    <w:p w:rsidR="000A03AD" w:rsidRPr="00373491" w:rsidRDefault="000A03AD" w:rsidP="000A03AD">
      <w:pPr>
        <w:widowControl/>
        <w:suppressAutoHyphens w:val="0"/>
        <w:rPr>
          <w:szCs w:val="24"/>
        </w:rPr>
        <w:sectPr w:rsidR="000A03AD" w:rsidRPr="00373491">
          <w:pgSz w:w="11906" w:h="16838"/>
          <w:pgMar w:top="567" w:right="851" w:bottom="1134" w:left="1701" w:header="709" w:footer="709" w:gutter="0"/>
          <w:cols w:space="720"/>
        </w:sectPr>
      </w:pPr>
    </w:p>
    <w:tbl>
      <w:tblPr>
        <w:tblW w:w="16141" w:type="dxa"/>
        <w:tblInd w:w="-72" w:type="dxa"/>
        <w:tblLook w:val="0000" w:firstRow="0" w:lastRow="0" w:firstColumn="0" w:lastColumn="0" w:noHBand="0" w:noVBand="0"/>
      </w:tblPr>
      <w:tblGrid>
        <w:gridCol w:w="756"/>
        <w:gridCol w:w="4680"/>
        <w:gridCol w:w="1360"/>
        <w:gridCol w:w="1140"/>
        <w:gridCol w:w="1040"/>
        <w:gridCol w:w="1116"/>
        <w:gridCol w:w="1000"/>
        <w:gridCol w:w="1000"/>
        <w:gridCol w:w="1000"/>
        <w:gridCol w:w="1120"/>
        <w:gridCol w:w="1000"/>
        <w:gridCol w:w="1060"/>
      </w:tblGrid>
      <w:tr w:rsidR="000A03AD" w:rsidRPr="00373491" w:rsidTr="00940E5C">
        <w:trPr>
          <w:trHeight w:val="315"/>
        </w:trPr>
        <w:tc>
          <w:tcPr>
            <w:tcW w:w="70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68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36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04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041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00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5180" w:type="dxa"/>
            <w:gridSpan w:val="5"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 xml:space="preserve">Таблица 2                                                                     </w:t>
            </w:r>
          </w:p>
        </w:tc>
      </w:tr>
      <w:tr w:rsidR="000A03AD" w:rsidRPr="00373491" w:rsidTr="00940E5C">
        <w:trPr>
          <w:trHeight w:val="315"/>
        </w:trPr>
        <w:tc>
          <w:tcPr>
            <w:tcW w:w="16141" w:type="dxa"/>
            <w:gridSpan w:val="12"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Сведения о целевых индикаторах и ожидаемых результатах</w:t>
            </w:r>
          </w:p>
        </w:tc>
      </w:tr>
      <w:tr w:rsidR="000A03AD" w:rsidRPr="00373491" w:rsidTr="00940E5C">
        <w:trPr>
          <w:trHeight w:val="315"/>
        </w:trPr>
        <w:tc>
          <w:tcPr>
            <w:tcW w:w="16141" w:type="dxa"/>
            <w:gridSpan w:val="12"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Тейковский муниципальный район</w:t>
            </w:r>
          </w:p>
        </w:tc>
      </w:tr>
      <w:tr w:rsidR="000A03AD" w:rsidRPr="00373491" w:rsidTr="00940E5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2013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2020 год</w:t>
            </w:r>
          </w:p>
        </w:tc>
      </w:tr>
      <w:tr w:rsidR="000A03AD" w:rsidRPr="00373491" w:rsidTr="00940E5C">
        <w:trPr>
          <w:trHeight w:val="285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1. "Развитие </w:t>
            </w:r>
            <w:proofErr w:type="spellStart"/>
            <w:r w:rsidRPr="00373491">
              <w:rPr>
                <w:rFonts w:eastAsia="Times New Roman"/>
                <w:b/>
                <w:bCs/>
                <w:szCs w:val="24"/>
              </w:rPr>
              <w:t>подотрасли</w:t>
            </w:r>
            <w:proofErr w:type="spellEnd"/>
            <w:r w:rsidRPr="00373491">
              <w:rPr>
                <w:rFonts w:eastAsia="Times New Roman"/>
                <w:b/>
                <w:bCs/>
                <w:szCs w:val="24"/>
              </w:rPr>
              <w:t xml:space="preserve"> растениеводства"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Посевная площадь:</w:t>
            </w:r>
          </w:p>
        </w:tc>
        <w:tc>
          <w:tcPr>
            <w:tcW w:w="1360" w:type="dxa"/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</w:tr>
      <w:tr w:rsidR="000A03AD" w:rsidRPr="00373491" w:rsidTr="00940E5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2404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2400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946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511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435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196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40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156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</w:tr>
      <w:tr w:rsidR="000A03AD" w:rsidRPr="00373491" w:rsidTr="00940E5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AD" w:rsidRPr="00373491" w:rsidRDefault="000A03AD" w:rsidP="00940E5C">
            <w:pPr>
              <w:widowControl/>
              <w:suppressAutoHyphens w:val="0"/>
              <w:rPr>
                <w:rFonts w:ascii="Arial" w:eastAsia="Times New Roman" w:hAnsi="Arial"/>
                <w:szCs w:val="24"/>
              </w:rPr>
            </w:pPr>
            <w:r w:rsidRPr="00373491">
              <w:rPr>
                <w:rFonts w:ascii="Arial" w:eastAsia="Times New Roman" w:hAnsi="Arial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1209,7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highlight w:val="yellow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2773,8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2863,7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2928,7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2973,7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3043,4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1205,1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2859,2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2924,2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2969,2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3038,9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4,5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11051,8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highlight w:val="yellow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12969,25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14243,6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14433,2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14520,2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14659,3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14822,9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5327,6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8603,0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8761,0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8814,0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8932,0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9070,0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5724,2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5640,6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5672,2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5706,2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5727,3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5752,9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3040,8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3730,3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3959,4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4092,8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4230,8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542,8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628,0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2875,1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3239,7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3416,6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3508,8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3602,8</w:t>
            </w:r>
          </w:p>
        </w:tc>
      </w:tr>
      <w:tr w:rsidR="000A03AD" w:rsidRPr="00373491" w:rsidTr="00940E5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0</w:t>
            </w:r>
          </w:p>
        </w:tc>
      </w:tr>
      <w:tr w:rsidR="000A03AD" w:rsidRPr="00373491" w:rsidTr="00940E5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lastRenderedPageBreak/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700</w:t>
            </w:r>
          </w:p>
        </w:tc>
      </w:tr>
      <w:tr w:rsidR="000A03AD" w:rsidRPr="00373491" w:rsidTr="00940E5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920</w:t>
            </w:r>
          </w:p>
        </w:tc>
      </w:tr>
      <w:tr w:rsidR="000A03AD" w:rsidRPr="00373491" w:rsidTr="00940E5C">
        <w:trPr>
          <w:trHeight w:val="285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highlight w:val="yellow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 xml:space="preserve">2. "Развитие </w:t>
            </w:r>
            <w:proofErr w:type="spellStart"/>
            <w:r w:rsidRPr="00373491">
              <w:rPr>
                <w:rFonts w:eastAsia="Times New Roman"/>
                <w:b/>
                <w:bCs/>
                <w:szCs w:val="24"/>
              </w:rPr>
              <w:t>подотрасли</w:t>
            </w:r>
            <w:proofErr w:type="spellEnd"/>
            <w:r w:rsidRPr="00373491">
              <w:rPr>
                <w:rFonts w:eastAsia="Times New Roman"/>
                <w:b/>
                <w:bCs/>
                <w:szCs w:val="24"/>
              </w:rPr>
              <w:t xml:space="preserve"> животноводства"</w:t>
            </w:r>
          </w:p>
        </w:tc>
      </w:tr>
      <w:tr w:rsidR="000A03AD" w:rsidRPr="00373491" w:rsidTr="00940E5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4604,6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4015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4095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4175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2986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2605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373491">
              <w:rPr>
                <w:rFonts w:eastAsia="Times New Roman"/>
                <w:szCs w:val="24"/>
              </w:rPr>
              <w:t>1618,6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1570</w:t>
            </w:r>
          </w:p>
        </w:tc>
      </w:tr>
      <w:tr w:rsidR="000A03AD" w:rsidRPr="00373491" w:rsidTr="00940E5C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827,1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1300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proofErr w:type="spellStart"/>
            <w:r w:rsidRPr="00373491">
              <w:rPr>
                <w:rFonts w:eastAsia="Times New Roman"/>
                <w:szCs w:val="24"/>
              </w:rPr>
              <w:t>сельхозорганизации</w:t>
            </w:r>
            <w:proofErr w:type="spellEnd"/>
            <w:r w:rsidRPr="00373491">
              <w:rPr>
                <w:rFonts w:eastAsia="Times New Roman"/>
                <w:szCs w:val="24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640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660</w:t>
            </w:r>
          </w:p>
        </w:tc>
      </w:tr>
      <w:tr w:rsidR="000A03AD" w:rsidRPr="00373491" w:rsidTr="00940E5C">
        <w:trPr>
          <w:trHeight w:val="285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3491">
              <w:rPr>
                <w:rFonts w:eastAsia="Times New Roman"/>
                <w:b/>
                <w:bCs/>
                <w:szCs w:val="24"/>
              </w:rPr>
              <w:t>3. "Техническая и технологическая модернизация, инновационное развитие"</w:t>
            </w:r>
          </w:p>
        </w:tc>
      </w:tr>
      <w:tr w:rsidR="000A03AD" w:rsidRPr="00373491" w:rsidTr="00940E5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4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2</w:t>
            </w:r>
          </w:p>
        </w:tc>
      </w:tr>
      <w:tr w:rsidR="000A03AD" w:rsidRPr="00373491" w:rsidTr="00940E5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3.1.3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</w:tr>
      <w:tr w:rsidR="000A03AD" w:rsidRPr="00373491" w:rsidTr="00940E5C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 </w:t>
            </w:r>
          </w:p>
        </w:tc>
      </w:tr>
      <w:tr w:rsidR="000A03AD" w:rsidRPr="00373491" w:rsidTr="00940E5C">
        <w:trPr>
          <w:trHeight w:val="15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3.2.1.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1</w:t>
            </w:r>
          </w:p>
        </w:tc>
      </w:tr>
      <w:tr w:rsidR="000A03AD" w:rsidRPr="00373491" w:rsidTr="00940E5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lastRenderedPageBreak/>
              <w:t>3.2.2.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Pr="00373491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373491">
              <w:rPr>
                <w:rFonts w:eastAsia="Times New Roman"/>
                <w:szCs w:val="24"/>
              </w:rPr>
              <w:t>62</w:t>
            </w:r>
          </w:p>
        </w:tc>
      </w:tr>
    </w:tbl>
    <w:p w:rsidR="000A03AD" w:rsidRPr="00373491" w:rsidRDefault="000A03AD" w:rsidP="000A03AD">
      <w:pPr>
        <w:widowControl/>
        <w:suppressAutoHyphens w:val="0"/>
        <w:rPr>
          <w:szCs w:val="24"/>
        </w:rPr>
        <w:sectPr w:rsidR="000A03AD" w:rsidRPr="00373491">
          <w:pgSz w:w="16838" w:h="11906" w:orient="landscape"/>
          <w:pgMar w:top="1418" w:right="1134" w:bottom="539" w:left="539" w:header="709" w:footer="709" w:gutter="0"/>
          <w:cols w:space="720"/>
        </w:sectPr>
      </w:pPr>
    </w:p>
    <w:p w:rsidR="000A03AD" w:rsidRPr="00373491" w:rsidRDefault="000A03AD" w:rsidP="000A03AD">
      <w:pPr>
        <w:ind w:firstLine="708"/>
        <w:jc w:val="both"/>
        <w:rPr>
          <w:szCs w:val="24"/>
        </w:rPr>
      </w:pPr>
      <w:r w:rsidRPr="00373491">
        <w:rPr>
          <w:szCs w:val="24"/>
        </w:rPr>
        <w:lastRenderedPageBreak/>
        <w:t>В результате реализации Программы показатели социально-экономического развития сельского хозяйства, должны существенно улучшиться.</w:t>
      </w:r>
    </w:p>
    <w:p w:rsidR="000A03AD" w:rsidRPr="00373491" w:rsidRDefault="000A03AD" w:rsidP="000A03AD">
      <w:pPr>
        <w:ind w:firstLine="567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>Валовой сбор зерна повысится к 2020 году до 3043 тонн в сравнении с 2756,5 тоннами в 2012 году, или на 10,4</w:t>
      </w:r>
      <w:proofErr w:type="gramStart"/>
      <w:r w:rsidRPr="00373491">
        <w:rPr>
          <w:rFonts w:cs="Lucidasans"/>
          <w:bCs/>
          <w:szCs w:val="24"/>
        </w:rPr>
        <w:t>% ,</w:t>
      </w:r>
      <w:proofErr w:type="gramEnd"/>
      <w:r w:rsidRPr="00373491">
        <w:rPr>
          <w:rFonts w:cs="Lucidasans"/>
          <w:bCs/>
          <w:szCs w:val="24"/>
        </w:rPr>
        <w:t xml:space="preserve"> картофеля – до 14823 тонн в сравнении с 13839 тоннами, или на 7,1%., овощей – до 4231 тонны в сравнении с 3244 тоннами, или на 30,4%.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0A03AD" w:rsidRPr="00373491" w:rsidRDefault="000A03AD" w:rsidP="000A03AD">
      <w:pPr>
        <w:ind w:firstLine="567"/>
        <w:jc w:val="both"/>
        <w:rPr>
          <w:rFonts w:cs="Lucidasans"/>
          <w:bCs/>
          <w:szCs w:val="24"/>
        </w:rPr>
      </w:pPr>
      <w:r w:rsidRPr="00373491">
        <w:rPr>
          <w:rFonts w:cs="Lucidasans"/>
          <w:bCs/>
          <w:szCs w:val="24"/>
        </w:rPr>
        <w:t xml:space="preserve">Производство скота и птицы (в живом весе) к 2020 году возрастет до 1300 тонн в сравнении с 2014 годом увеличится в 2 </w:t>
      </w:r>
      <w:proofErr w:type="gramStart"/>
      <w:r w:rsidRPr="00373491">
        <w:rPr>
          <w:rFonts w:cs="Lucidasans"/>
          <w:bCs/>
          <w:szCs w:val="24"/>
        </w:rPr>
        <w:t>раза,  производство</w:t>
      </w:r>
      <w:proofErr w:type="gramEnd"/>
      <w:r w:rsidRPr="00373491">
        <w:rPr>
          <w:rFonts w:cs="Lucidasans"/>
          <w:bCs/>
          <w:szCs w:val="24"/>
        </w:rPr>
        <w:t xml:space="preserve"> молока  к 2020 году возрастет до 4175 тонн в сравнении с 2014 годом увеличится на 9 %. Основной прирост будет получен за счет роста продуктивности скота и на основе улучшения породного состава.</w:t>
      </w:r>
    </w:p>
    <w:p w:rsidR="000A03AD" w:rsidRPr="00373491" w:rsidRDefault="000A03AD" w:rsidP="000A03AD">
      <w:pPr>
        <w:ind w:firstLine="720"/>
        <w:jc w:val="both"/>
        <w:rPr>
          <w:szCs w:val="24"/>
        </w:rPr>
      </w:pPr>
      <w:r w:rsidRPr="00373491">
        <w:rPr>
          <w:szCs w:val="24"/>
        </w:rPr>
        <w:t xml:space="preserve">Успешная реализация </w:t>
      </w:r>
      <w:proofErr w:type="gramStart"/>
      <w:r w:rsidRPr="00373491">
        <w:rPr>
          <w:szCs w:val="24"/>
        </w:rPr>
        <w:t>муниципальной  программы</w:t>
      </w:r>
      <w:proofErr w:type="gramEnd"/>
      <w:r w:rsidRPr="00373491">
        <w:rPr>
          <w:szCs w:val="24"/>
        </w:rPr>
        <w:t xml:space="preserve"> будет способствовать </w:t>
      </w:r>
      <w:r w:rsidRPr="00373491">
        <w:rPr>
          <w:color w:val="000000"/>
          <w:szCs w:val="24"/>
        </w:rPr>
        <w:t xml:space="preserve">сбалансированности экономического развития и конкурентоспособности агропромышленного комплекса Тейковского муниципального района, </w:t>
      </w:r>
      <w:r w:rsidRPr="00373491">
        <w:rPr>
          <w:szCs w:val="24"/>
        </w:rPr>
        <w:t xml:space="preserve">повышению уровня жизни сельского населения и инвестиционной активности агропромышленного комплекса в долгосрочном периоде. </w:t>
      </w:r>
    </w:p>
    <w:p w:rsidR="000A03AD" w:rsidRPr="00373491" w:rsidRDefault="000A03AD" w:rsidP="000A03AD">
      <w:pPr>
        <w:ind w:firstLine="720"/>
        <w:jc w:val="both"/>
        <w:rPr>
          <w:i/>
          <w:szCs w:val="24"/>
        </w:rPr>
      </w:pPr>
      <w:r w:rsidRPr="00373491">
        <w:rPr>
          <w:i/>
          <w:szCs w:val="24"/>
        </w:rPr>
        <w:t>Основные показатели (индикаторы) реализации программы:</w:t>
      </w:r>
    </w:p>
    <w:p w:rsidR="000A03AD" w:rsidRPr="00373491" w:rsidRDefault="000A03AD" w:rsidP="000A03AD">
      <w:pPr>
        <w:ind w:firstLine="720"/>
        <w:jc w:val="both"/>
        <w:rPr>
          <w:szCs w:val="24"/>
        </w:rPr>
      </w:pPr>
      <w:r w:rsidRPr="00373491">
        <w:rPr>
          <w:szCs w:val="24"/>
        </w:rPr>
        <w:t xml:space="preserve">- производство зерна (в весе после доработки), картофеля, овощей, молока, скота и птицы на убой, приобретение новой техники, реализация зерновых и зернобобовых культур </w:t>
      </w:r>
      <w:proofErr w:type="gramStart"/>
      <w:r w:rsidRPr="00373491">
        <w:rPr>
          <w:szCs w:val="24"/>
        </w:rPr>
        <w:t>( в</w:t>
      </w:r>
      <w:proofErr w:type="gramEnd"/>
      <w:r w:rsidRPr="00373491">
        <w:rPr>
          <w:szCs w:val="24"/>
        </w:rPr>
        <w:t xml:space="preserve"> весе после доработки);</w:t>
      </w:r>
    </w:p>
    <w:p w:rsidR="000A03AD" w:rsidRPr="00373491" w:rsidRDefault="000A03AD" w:rsidP="000A03AD">
      <w:pPr>
        <w:ind w:firstLine="720"/>
        <w:jc w:val="both"/>
        <w:rPr>
          <w:szCs w:val="24"/>
        </w:rPr>
      </w:pPr>
      <w:r w:rsidRPr="00373491">
        <w:rPr>
          <w:szCs w:val="24"/>
        </w:rPr>
        <w:t>- посевная площадь, засеваемая элитными семенами;</w:t>
      </w:r>
    </w:p>
    <w:p w:rsidR="000A03AD" w:rsidRPr="00373491" w:rsidRDefault="000A03AD" w:rsidP="000A03AD">
      <w:pPr>
        <w:ind w:firstLine="720"/>
        <w:jc w:val="both"/>
        <w:rPr>
          <w:szCs w:val="24"/>
        </w:rPr>
      </w:pPr>
      <w:r w:rsidRPr="00373491">
        <w:rPr>
          <w:szCs w:val="24"/>
        </w:rPr>
        <w:t>- площадь зерновых культур, обработанных биологическими средствами защиты растений и микробиологическими удобрениями;</w:t>
      </w:r>
    </w:p>
    <w:p w:rsidR="000A03AD" w:rsidRPr="00373491" w:rsidRDefault="000A03AD" w:rsidP="000A03AD">
      <w:pPr>
        <w:ind w:firstLine="720"/>
        <w:jc w:val="both"/>
        <w:rPr>
          <w:szCs w:val="24"/>
        </w:rPr>
      </w:pPr>
      <w:r w:rsidRPr="00373491">
        <w:rPr>
          <w:szCs w:val="24"/>
        </w:rPr>
        <w:t>- приобретение новой техники сельскохозяйственными товаропроизводителями.</w:t>
      </w:r>
    </w:p>
    <w:p w:rsidR="000A03AD" w:rsidRPr="00373491" w:rsidRDefault="000A03AD" w:rsidP="000A03AD">
      <w:pPr>
        <w:jc w:val="center"/>
        <w:rPr>
          <w:rFonts w:cs="Lucidasans"/>
          <w:b/>
          <w:bCs/>
          <w:szCs w:val="24"/>
        </w:rPr>
      </w:pPr>
    </w:p>
    <w:p w:rsidR="000A03AD" w:rsidRPr="00373491" w:rsidRDefault="000A03AD" w:rsidP="000A03AD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  <w:r w:rsidRPr="00373491">
        <w:rPr>
          <w:b/>
          <w:i/>
          <w:szCs w:val="24"/>
        </w:rPr>
        <w:t xml:space="preserve">Раздел 4. Ресурсное обеспечение </w:t>
      </w:r>
      <w:proofErr w:type="gramStart"/>
      <w:r w:rsidRPr="00373491">
        <w:rPr>
          <w:b/>
          <w:i/>
          <w:szCs w:val="24"/>
        </w:rPr>
        <w:t>муниципальной  программы</w:t>
      </w:r>
      <w:proofErr w:type="gramEnd"/>
    </w:p>
    <w:p w:rsidR="000A03AD" w:rsidRPr="00373491" w:rsidRDefault="000A03AD" w:rsidP="000A03AD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A03AD" w:rsidRPr="00373491" w:rsidRDefault="00373491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6" w:anchor="Par663#Par663" w:history="1">
        <w:r w:rsidR="000A03AD" w:rsidRPr="00373491">
          <w:rPr>
            <w:rStyle w:val="a4"/>
            <w:color w:val="auto"/>
            <w:szCs w:val="24"/>
            <w:u w:val="none"/>
          </w:rPr>
          <w:t>Перечень</w:t>
        </w:r>
      </w:hyperlink>
      <w:r w:rsidR="000A03AD" w:rsidRPr="00373491">
        <w:rPr>
          <w:szCs w:val="24"/>
        </w:rPr>
        <w:t xml:space="preserve"> основных мероприятий программы и ресурсное </w:t>
      </w:r>
      <w:proofErr w:type="gramStart"/>
      <w:r w:rsidR="000A03AD" w:rsidRPr="00373491">
        <w:rPr>
          <w:szCs w:val="24"/>
        </w:rPr>
        <w:t>обеспечение  программы</w:t>
      </w:r>
      <w:proofErr w:type="gramEnd"/>
      <w:r w:rsidR="000A03AD" w:rsidRPr="00373491">
        <w:rPr>
          <w:szCs w:val="24"/>
        </w:rPr>
        <w:t xml:space="preserve"> отражены в таблице 3. </w:t>
      </w:r>
    </w:p>
    <w:p w:rsidR="000A03AD" w:rsidRDefault="000A03AD" w:rsidP="000A03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A03AD" w:rsidRDefault="000A03AD" w:rsidP="000A03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 тыс. руб.)</w:t>
      </w:r>
    </w:p>
    <w:tbl>
      <w:tblPr>
        <w:tblW w:w="100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49"/>
        <w:gridCol w:w="1066"/>
        <w:gridCol w:w="966"/>
        <w:gridCol w:w="1139"/>
        <w:gridCol w:w="1014"/>
        <w:gridCol w:w="966"/>
        <w:gridCol w:w="966"/>
        <w:gridCol w:w="1002"/>
      </w:tblGrid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Программа,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49987,83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51957,49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32787,73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26135,51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49987,83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51957,49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32787,73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26135,51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28832,15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29922,99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29621,41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30295,85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17825,43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15168,48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12516,91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15627,42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16870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17422,68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18786,39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12886,23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12537,78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11932,81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2250,0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2116,0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1047,24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759,25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1021,07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1047,24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1125,79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Специальные подпрограммы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49987,83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51957,49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32787,73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26135,51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1</w:t>
            </w:r>
          </w:p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«Развитие растениеводства, животноводства и малых форм </w:t>
            </w:r>
            <w:r>
              <w:rPr>
                <w:szCs w:val="24"/>
              </w:rPr>
              <w:lastRenderedPageBreak/>
              <w:t>хозяйствования, модернизация агропромышленного комплекса Тейковского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11947,03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12426,66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13633,2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14382,9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7697,8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9267,2</w:t>
            </w:r>
          </w:p>
        </w:tc>
      </w:tr>
      <w:tr w:rsidR="000A03AD" w:rsidTr="00940E5C">
        <w:trPr>
          <w:trHeight w:val="7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7697,8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9267,2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4496,9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4770,3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2800,53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2912,46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3371,3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2800,53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2912,46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3043,4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3195,6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3371,3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1017,59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1053,13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1095,26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1267,8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1747,4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2103,5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328,3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328,3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328,3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1174,7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1174,7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1345,6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Подпрограмма 2 «Устойчивое  развитие  сельских </w:t>
            </w:r>
          </w:p>
          <w:p w:rsidR="000A03AD" w:rsidRDefault="000A03AD" w:rsidP="00940E5C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38040,8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39530,83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19803,53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11752,61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37500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38040,8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39530,83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19803,53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rPr>
                <w:sz w:val="20"/>
              </w:rPr>
            </w:pPr>
            <w:r>
              <w:rPr>
                <w:sz w:val="20"/>
              </w:rPr>
              <w:t>15740,8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11752,61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tabs>
                <w:tab w:val="left" w:pos="73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tabs>
                <w:tab w:val="left" w:pos="8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областной 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24028,15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24500,28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24969,79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12261,23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9326,28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6353,41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9224,42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10596,78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11685,79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5466,23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4746,78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3713,41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</w:tr>
      <w:tr w:rsidR="000A03AD" w:rsidTr="00940E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1047,24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1125,79</w:t>
            </w:r>
          </w:p>
        </w:tc>
      </w:tr>
    </w:tbl>
    <w:p w:rsidR="000A03AD" w:rsidRDefault="000A03AD" w:rsidP="000A03AD">
      <w:pPr>
        <w:autoSpaceDE w:val="0"/>
        <w:ind w:right="-390"/>
        <w:jc w:val="center"/>
        <w:rPr>
          <w:sz w:val="28"/>
          <w:szCs w:val="28"/>
        </w:rPr>
      </w:pPr>
    </w:p>
    <w:p w:rsidR="000A03AD" w:rsidRDefault="000A03AD" w:rsidP="000A03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A03AD" w:rsidRDefault="000A03AD" w:rsidP="000A03AD">
      <w:pPr>
        <w:rPr>
          <w:rFonts w:cs="Lucidasans"/>
          <w:b/>
          <w:bCs/>
          <w:i/>
          <w:sz w:val="28"/>
          <w:szCs w:val="28"/>
        </w:rPr>
      </w:pPr>
    </w:p>
    <w:p w:rsidR="000A03AD" w:rsidRDefault="000A03AD" w:rsidP="000A03AD">
      <w:pPr>
        <w:rPr>
          <w:rFonts w:cs="Lucidasans"/>
          <w:b/>
          <w:bCs/>
          <w:sz w:val="28"/>
          <w:szCs w:val="28"/>
        </w:rPr>
      </w:pPr>
    </w:p>
    <w:p w:rsidR="000A03AD" w:rsidRDefault="000A03AD" w:rsidP="000A03AD">
      <w:pPr>
        <w:ind w:right="-7"/>
        <w:rPr>
          <w:rFonts w:cs="Lucidasans"/>
          <w:b/>
          <w:bCs/>
          <w:sz w:val="28"/>
          <w:szCs w:val="28"/>
        </w:rPr>
      </w:pPr>
    </w:p>
    <w:p w:rsidR="000A03AD" w:rsidRDefault="000A03AD" w:rsidP="000A03AD">
      <w:pPr>
        <w:jc w:val="center"/>
        <w:rPr>
          <w:rFonts w:cs="Lucidasans"/>
          <w:b/>
          <w:bCs/>
          <w:i/>
          <w:sz w:val="28"/>
          <w:szCs w:val="28"/>
        </w:rPr>
      </w:pPr>
      <w:r>
        <w:rPr>
          <w:rFonts w:cs="Lucidasans"/>
          <w:b/>
          <w:bCs/>
          <w:i/>
          <w:sz w:val="28"/>
          <w:szCs w:val="28"/>
        </w:rPr>
        <w:t>5.  Подпрограмма 1</w:t>
      </w:r>
    </w:p>
    <w:p w:rsidR="000A03AD" w:rsidRDefault="000A03AD" w:rsidP="000A03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0A03AD" w:rsidRDefault="000A03AD" w:rsidP="000A03AD">
      <w:pPr>
        <w:jc w:val="center"/>
        <w:rPr>
          <w:b/>
          <w:i/>
          <w:sz w:val="16"/>
          <w:szCs w:val="16"/>
        </w:rPr>
      </w:pPr>
    </w:p>
    <w:p w:rsidR="000A03AD" w:rsidRDefault="000A03AD" w:rsidP="000A03AD">
      <w:pPr>
        <w:numPr>
          <w:ilvl w:val="0"/>
          <w:numId w:val="4"/>
        </w:numPr>
        <w:jc w:val="center"/>
        <w:rPr>
          <w:rFonts w:cs="Lucidasans"/>
          <w:b/>
          <w:bCs/>
          <w:sz w:val="28"/>
          <w:szCs w:val="28"/>
        </w:rPr>
      </w:pPr>
      <w:r>
        <w:rPr>
          <w:rFonts w:cs="Lucidasans"/>
          <w:b/>
          <w:bCs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X="-252" w:tblpY="2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A03AD" w:rsidTr="00940E5C">
        <w:trPr>
          <w:trHeight w:val="416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Паспорт подпрограммы</w:t>
            </w:r>
          </w:p>
        </w:tc>
      </w:tr>
      <w:tr w:rsidR="000A03AD" w:rsidTr="00940E5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Тип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Специальная</w:t>
            </w:r>
          </w:p>
        </w:tc>
      </w:tr>
      <w:tr w:rsidR="000A03AD" w:rsidTr="00940E5C">
        <w:trPr>
          <w:trHeight w:val="8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 xml:space="preserve"> «Развитие сельского хозяйства, сырья и продовольствия в Тейковском муниципальном районе»</w:t>
            </w:r>
          </w:p>
        </w:tc>
      </w:tr>
      <w:tr w:rsidR="000A03AD" w:rsidTr="00940E5C">
        <w:trPr>
          <w:trHeight w:val="6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Срок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2014-2020 гг.</w:t>
            </w:r>
          </w:p>
        </w:tc>
      </w:tr>
      <w:tr w:rsidR="000A03AD" w:rsidTr="00940E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Исполнители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отдел сельского хозяйства администрации Тейковского муниципального района;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сельскохозяйственные муниципальные унитарные предприятия Тейковского муниципального района;</w:t>
            </w:r>
          </w:p>
        </w:tc>
      </w:tr>
      <w:tr w:rsidR="000A03AD" w:rsidTr="00940E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увеличение производства продукции сельского хозяйства и повышение ее конкурентоспособности;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обеспечение финансовой устойчивости товаропроизводителей агропромышленного комплекса;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</w:tc>
      </w:tr>
      <w:tr w:rsidR="000A03AD" w:rsidTr="00940E5C">
        <w:trPr>
          <w:trHeight w:val="41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Объем ресурсного обеспечения реализации подпрограммы в целом составляет   88123,98  тыс. руб.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50354,9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областного бюджета – 37769,08 тыс. руб.    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 Тейковского муниципального района – 0 </w:t>
            </w:r>
          </w:p>
          <w:p w:rsidR="000A03AD" w:rsidRDefault="000A03AD" w:rsidP="00940E5C">
            <w:pPr>
              <w:ind w:right="186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11207,0 тыс. руб.  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6403,0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4804,0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- 0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–</w:t>
            </w:r>
            <w:r>
              <w:rPr>
                <w:szCs w:val="24"/>
              </w:rPr>
              <w:t xml:space="preserve"> 11542,99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6595,0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4947,99 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- 0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–</w:t>
            </w:r>
            <w:r>
              <w:rPr>
                <w:szCs w:val="24"/>
              </w:rPr>
              <w:t xml:space="preserve"> 11947,03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6825,9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5121,13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- 0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12426,66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7100,6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5326,06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- 0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12984,2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7420,0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5564,2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-</w:t>
            </w:r>
            <w:r>
              <w:rPr>
                <w:szCs w:val="24"/>
              </w:rPr>
              <w:t xml:space="preserve">  13633,2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7791,0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5842,2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14382,9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федерального бюджета – 8219,4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6163,5 тыс. руб.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–0</w:t>
            </w:r>
          </w:p>
        </w:tc>
      </w:tr>
    </w:tbl>
    <w:p w:rsidR="000A03AD" w:rsidRDefault="000A03AD" w:rsidP="000A03AD">
      <w:pPr>
        <w:jc w:val="both"/>
        <w:rPr>
          <w:b/>
          <w:bCs/>
          <w:sz w:val="28"/>
          <w:szCs w:val="28"/>
          <w:lang w:eastAsia="ar-SA"/>
        </w:rPr>
      </w:pPr>
    </w:p>
    <w:p w:rsidR="000A03AD" w:rsidRPr="00373491" w:rsidRDefault="000A03AD" w:rsidP="000A03AD">
      <w:pPr>
        <w:numPr>
          <w:ilvl w:val="0"/>
          <w:numId w:val="4"/>
        </w:numPr>
        <w:jc w:val="center"/>
        <w:rPr>
          <w:b/>
          <w:szCs w:val="24"/>
        </w:rPr>
      </w:pPr>
      <w:r w:rsidRPr="00373491">
        <w:rPr>
          <w:b/>
          <w:szCs w:val="24"/>
        </w:rPr>
        <w:t>Краткая характеристика сферы реализации подпрограммы</w:t>
      </w:r>
    </w:p>
    <w:p w:rsidR="000A03AD" w:rsidRPr="00373491" w:rsidRDefault="000A03AD" w:rsidP="000A03AD">
      <w:pPr>
        <w:ind w:left="360"/>
        <w:rPr>
          <w:szCs w:val="24"/>
        </w:rPr>
      </w:pP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73491">
        <w:rPr>
          <w:szCs w:val="24"/>
        </w:rPr>
        <w:t xml:space="preserve"> Динамика </w:t>
      </w:r>
      <w:proofErr w:type="gramStart"/>
      <w:r w:rsidRPr="00373491">
        <w:rPr>
          <w:szCs w:val="24"/>
        </w:rPr>
        <w:t>развития  агропромышленного</w:t>
      </w:r>
      <w:proofErr w:type="gramEnd"/>
      <w:r w:rsidRPr="00373491">
        <w:rPr>
          <w:szCs w:val="24"/>
        </w:rPr>
        <w:t xml:space="preserve"> комплекса до 2020 года будет формироваться под воздействием ряда факторов. С одной стороны, скажутся меры, которые были приняты в последние годы, по повышению устойчивости агропромышленного производства, с другой стороны, сохранится сложная экономическая обстановка в связи с последствиями кризиса </w:t>
      </w:r>
      <w:proofErr w:type="gramStart"/>
      <w:r w:rsidRPr="00373491">
        <w:rPr>
          <w:szCs w:val="24"/>
        </w:rPr>
        <w:t>и  от</w:t>
      </w:r>
      <w:proofErr w:type="gramEnd"/>
      <w:r w:rsidRPr="00373491">
        <w:rPr>
          <w:szCs w:val="24"/>
        </w:rPr>
        <w:t xml:space="preserve"> погодных аномалий (засуха 2010-2011 годы и переувлажнение почвы в период уборки урожая в 2013 году),  что усиливает вероятность рисков для устойчивого и динамичного развития аграрного сектора экономики. </w:t>
      </w: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73491">
        <w:rPr>
          <w:szCs w:val="24"/>
        </w:rPr>
        <w:t xml:space="preserve">Мероприятия подпрограммы направлены на развитие всех отраслей агропромышленного комплекса (отрасли растениеводства, отрасли животноводства, малых форм хозяйствования, переработки и реализации сельскохозяйственной продукции). </w:t>
      </w: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A03AD" w:rsidRPr="00373491" w:rsidRDefault="000A03AD" w:rsidP="000A03AD">
      <w:pPr>
        <w:ind w:firstLine="540"/>
        <w:jc w:val="both"/>
        <w:rPr>
          <w:b/>
          <w:szCs w:val="24"/>
        </w:rPr>
      </w:pPr>
      <w:r w:rsidRPr="00373491">
        <w:rPr>
          <w:b/>
          <w:szCs w:val="24"/>
        </w:rPr>
        <w:t xml:space="preserve">         3.  Ожидаемые результаты реализации подпрограммы</w:t>
      </w:r>
    </w:p>
    <w:p w:rsidR="000A03AD" w:rsidRPr="00373491" w:rsidRDefault="000A03AD" w:rsidP="000A03AD">
      <w:pPr>
        <w:ind w:firstLine="540"/>
        <w:jc w:val="both"/>
        <w:rPr>
          <w:b/>
          <w:i/>
          <w:szCs w:val="24"/>
        </w:rPr>
      </w:pP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73491">
        <w:rPr>
          <w:szCs w:val="24"/>
        </w:rPr>
        <w:t>Прогноз реализации подпрограммы основывается на достижении значений ее основных показателей (индикаторов). В части основных показателей подпрограммы прогнозируются (таблица 4):</w:t>
      </w: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373491">
        <w:rPr>
          <w:szCs w:val="24"/>
        </w:rPr>
        <w:t>увеличить  производство</w:t>
      </w:r>
      <w:proofErr w:type="gramEnd"/>
      <w:r w:rsidRPr="00373491">
        <w:rPr>
          <w:szCs w:val="24"/>
        </w:rPr>
        <w:t xml:space="preserve"> зерна до 2404 тонн, картофеля – до 946 тонн, овощей – до 196 тонны, молока – до 4175 тонн, скота и птицы на убой – до 1300 тонн.</w:t>
      </w: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73491">
        <w:rPr>
          <w:szCs w:val="24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</w:t>
      </w: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73491">
        <w:rPr>
          <w:szCs w:val="24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</w:t>
      </w:r>
    </w:p>
    <w:p w:rsidR="000A03AD" w:rsidRPr="00373491" w:rsidRDefault="000A03AD" w:rsidP="000A03A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73491">
        <w:rPr>
          <w:szCs w:val="24"/>
        </w:rPr>
        <w:t>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оборудования.</w:t>
      </w:r>
    </w:p>
    <w:p w:rsidR="000A03AD" w:rsidRPr="00373491" w:rsidRDefault="000A03AD" w:rsidP="000A03AD">
      <w:pPr>
        <w:tabs>
          <w:tab w:val="left" w:pos="2700"/>
        </w:tabs>
        <w:rPr>
          <w:szCs w:val="24"/>
        </w:rPr>
      </w:pPr>
    </w:p>
    <w:p w:rsidR="000A03AD" w:rsidRPr="00373491" w:rsidRDefault="000A03AD" w:rsidP="000A03AD">
      <w:pPr>
        <w:widowControl/>
        <w:suppressAutoHyphens w:val="0"/>
        <w:rPr>
          <w:szCs w:val="24"/>
        </w:rPr>
        <w:sectPr w:rsidR="000A03AD" w:rsidRPr="00373491">
          <w:footnotePr>
            <w:pos w:val="beneathText"/>
          </w:footnotePr>
          <w:pgSz w:w="11905" w:h="16837"/>
          <w:pgMar w:top="567" w:right="851" w:bottom="1134" w:left="1701" w:header="720" w:footer="720" w:gutter="0"/>
          <w:cols w:space="720"/>
        </w:sectPr>
      </w:pPr>
    </w:p>
    <w:tbl>
      <w:tblPr>
        <w:tblW w:w="16280" w:type="dxa"/>
        <w:tblInd w:w="-252" w:type="dxa"/>
        <w:tblLook w:val="0000" w:firstRow="0" w:lastRow="0" w:firstColumn="0" w:lastColumn="0" w:noHBand="0" w:noVBand="0"/>
      </w:tblPr>
      <w:tblGrid>
        <w:gridCol w:w="880"/>
        <w:gridCol w:w="4680"/>
        <w:gridCol w:w="1360"/>
        <w:gridCol w:w="1140"/>
        <w:gridCol w:w="1040"/>
        <w:gridCol w:w="1000"/>
        <w:gridCol w:w="1000"/>
        <w:gridCol w:w="1000"/>
        <w:gridCol w:w="1000"/>
        <w:gridCol w:w="1120"/>
        <w:gridCol w:w="1000"/>
        <w:gridCol w:w="1060"/>
      </w:tblGrid>
      <w:tr w:rsidR="000A03AD" w:rsidTr="00940E5C">
        <w:trPr>
          <w:trHeight w:val="315"/>
        </w:trPr>
        <w:tc>
          <w:tcPr>
            <w:tcW w:w="88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5"/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Таблица 4                                                                     </w:t>
            </w:r>
          </w:p>
        </w:tc>
      </w:tr>
      <w:tr w:rsidR="000A03AD" w:rsidTr="00940E5C">
        <w:trPr>
          <w:trHeight w:val="315"/>
        </w:trPr>
        <w:tc>
          <w:tcPr>
            <w:tcW w:w="16280" w:type="dxa"/>
            <w:gridSpan w:val="12"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 Сведения о целевых индикаторах и ожидаемых результатах</w:t>
            </w:r>
          </w:p>
        </w:tc>
      </w:tr>
      <w:tr w:rsidR="000A03AD" w:rsidTr="00940E5C">
        <w:trPr>
          <w:trHeight w:val="315"/>
        </w:trPr>
        <w:tc>
          <w:tcPr>
            <w:tcW w:w="16280" w:type="dxa"/>
            <w:gridSpan w:val="12"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Тейковский муниципальный район</w:t>
            </w:r>
          </w:p>
        </w:tc>
      </w:tr>
      <w:tr w:rsidR="000A03AD" w:rsidTr="00940E5C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0A03AD" w:rsidTr="00940E5C">
        <w:trPr>
          <w:trHeight w:val="285"/>
        </w:trPr>
        <w:tc>
          <w:tcPr>
            <w:tcW w:w="1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1. "Развитие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подотрасли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растениеводства"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Посевная площадь:</w:t>
            </w:r>
          </w:p>
        </w:tc>
        <w:tc>
          <w:tcPr>
            <w:tcW w:w="1360" w:type="dxa"/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A03AD" w:rsidTr="00940E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2404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2400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946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511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196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156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A03AD" w:rsidTr="00940E5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3AD" w:rsidRDefault="000A03AD" w:rsidP="00940E5C">
            <w:pPr>
              <w:widowControl/>
              <w:suppressAutoHyphens w:val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3043,4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3038,9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4,5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14243,6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14433,2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14520,2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14659,3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14822,9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9070,0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5752,9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3730,3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4230,8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628,0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2875,1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3602,8</w:t>
            </w:r>
          </w:p>
        </w:tc>
      </w:tr>
      <w:tr w:rsidR="000A03AD" w:rsidTr="00940E5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A03AD" w:rsidTr="00940E5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700</w:t>
            </w:r>
          </w:p>
        </w:tc>
      </w:tr>
      <w:tr w:rsidR="000A03AD" w:rsidTr="00940E5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920</w:t>
            </w:r>
          </w:p>
        </w:tc>
      </w:tr>
      <w:tr w:rsidR="000A03AD" w:rsidTr="00940E5C">
        <w:trPr>
          <w:trHeight w:val="285"/>
        </w:trPr>
        <w:tc>
          <w:tcPr>
            <w:tcW w:w="1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2. "Развитие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подотрасли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животноводства"</w:t>
            </w:r>
          </w:p>
        </w:tc>
      </w:tr>
      <w:tr w:rsidR="000A03AD" w:rsidTr="00940E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4604,6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4175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2605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1570</w:t>
            </w:r>
          </w:p>
        </w:tc>
      </w:tr>
      <w:tr w:rsidR="000A03AD" w:rsidTr="00940E5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1300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сельхозорганизации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640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660</w:t>
            </w:r>
          </w:p>
        </w:tc>
      </w:tr>
      <w:tr w:rsidR="000A03AD" w:rsidTr="00940E5C">
        <w:trPr>
          <w:trHeight w:val="285"/>
        </w:trPr>
        <w:tc>
          <w:tcPr>
            <w:tcW w:w="1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3. "Техническая и технологическая модернизация, инновационное развитие"</w:t>
            </w:r>
          </w:p>
        </w:tc>
      </w:tr>
      <w:tr w:rsidR="000A03AD" w:rsidTr="00940E5C">
        <w:trPr>
          <w:trHeight w:val="7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A03AD" w:rsidTr="00940E5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A03AD" w:rsidTr="00940E5C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A03AD" w:rsidTr="00940E5C">
        <w:trPr>
          <w:trHeight w:val="1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A03AD" w:rsidTr="00940E5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</w:tr>
    </w:tbl>
    <w:p w:rsidR="000A03AD" w:rsidRDefault="000A03AD" w:rsidP="000A03AD">
      <w:pPr>
        <w:widowControl/>
        <w:suppressAutoHyphens w:val="0"/>
        <w:rPr>
          <w:sz w:val="28"/>
          <w:szCs w:val="28"/>
        </w:rPr>
        <w:sectPr w:rsidR="000A03AD">
          <w:footnotePr>
            <w:pos w:val="beneathText"/>
          </w:footnotePr>
          <w:pgSz w:w="16837" w:h="11905" w:orient="landscape"/>
          <w:pgMar w:top="1418" w:right="1134" w:bottom="902" w:left="567" w:header="720" w:footer="720" w:gutter="0"/>
          <w:cols w:space="720"/>
        </w:sectPr>
      </w:pPr>
    </w:p>
    <w:p w:rsidR="000A03AD" w:rsidRDefault="000A03AD" w:rsidP="000A03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03AD" w:rsidRDefault="000A03AD" w:rsidP="000A03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реализаций мероприятий  подпрограммы</w:t>
      </w:r>
    </w:p>
    <w:p w:rsidR="000A03AD" w:rsidRDefault="000A03AD" w:rsidP="000A0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03AD" w:rsidRDefault="00373491" w:rsidP="000A0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anchor="Par663#Par663" w:history="1">
        <w:r w:rsidR="000A03AD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="000A03AD">
        <w:rPr>
          <w:sz w:val="28"/>
          <w:szCs w:val="28"/>
        </w:rPr>
        <w:t xml:space="preserve"> основных мероприятий программы и ресурсное обеспечение  программы отражены в таблице 5.</w:t>
      </w:r>
    </w:p>
    <w:p w:rsidR="000A03AD" w:rsidRDefault="000A03AD" w:rsidP="000A03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A03AD" w:rsidRDefault="000A03AD" w:rsidP="000A03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 тыс. руб.)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40"/>
        <w:gridCol w:w="920"/>
        <w:gridCol w:w="1116"/>
        <w:gridCol w:w="1116"/>
        <w:gridCol w:w="1116"/>
        <w:gridCol w:w="996"/>
        <w:gridCol w:w="996"/>
        <w:gridCol w:w="996"/>
      </w:tblGrid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ind w:hanging="88"/>
              <w:jc w:val="right"/>
              <w:rPr>
                <w:szCs w:val="24"/>
              </w:rPr>
            </w:pPr>
            <w:r>
              <w:rPr>
                <w:szCs w:val="24"/>
              </w:rPr>
              <w:t>11207,0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11542,99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11947,03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12426,66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12984,2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14382,9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ind w:hanging="88"/>
              <w:rPr>
                <w:szCs w:val="24"/>
              </w:rPr>
            </w:pPr>
            <w:r>
              <w:rPr>
                <w:szCs w:val="24"/>
              </w:rPr>
              <w:t>11207,0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11542,99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11947,03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12426,66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12984,2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14382,9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ind w:hanging="88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4947,99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5121,13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5326,06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5842,2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6163,5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6403,0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7100,6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8219,4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rPr>
          <w:trHeight w:val="8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 </w:t>
            </w:r>
          </w:p>
          <w:p w:rsidR="000A03AD" w:rsidRDefault="000A03AD" w:rsidP="00940E5C">
            <w:pPr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«Поддержка элитного семеноводства»</w:t>
            </w:r>
          </w:p>
          <w:p w:rsidR="000A03AD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3771,8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3771,8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1271,8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 2 </w:t>
            </w:r>
          </w:p>
          <w:p w:rsidR="000A03AD" w:rsidRDefault="000A03AD" w:rsidP="00940E5C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color w:val="000000"/>
                <w:szCs w:val="24"/>
              </w:rPr>
              <w:t>Оказание несвязанной поддержки сельскохозяйственным товаропроизводителям в области растениеводства»</w:t>
            </w:r>
          </w:p>
          <w:p w:rsidR="000A03AD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5495,4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5495,4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1996,9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3498,5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внебюджетное </w:t>
            </w:r>
            <w:r>
              <w:rPr>
                <w:szCs w:val="24"/>
              </w:rPr>
              <w:lastRenderedPageBreak/>
              <w:t>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Мероприятие 3  «Поддержка племенного животноводства»</w:t>
            </w:r>
          </w:p>
          <w:p w:rsidR="000A03AD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702,0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702,0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4 </w:t>
            </w:r>
          </w:p>
          <w:p w:rsidR="000A03AD" w:rsidRDefault="000A03AD" w:rsidP="00940E5C">
            <w:pPr>
              <w:rPr>
                <w:color w:val="000000"/>
                <w:sz w:val="20"/>
              </w:rPr>
            </w:pPr>
            <w:r>
              <w:rPr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color w:val="000000"/>
                  <w:szCs w:val="24"/>
                </w:rPr>
                <w:t>1 литр</w:t>
              </w:r>
            </w:smartTag>
            <w:r>
              <w:rPr>
                <w:color w:val="000000"/>
                <w:szCs w:val="24"/>
              </w:rPr>
              <w:t xml:space="preserve"> реализованного товарного молока»</w:t>
            </w:r>
          </w:p>
          <w:p w:rsidR="000A03AD" w:rsidRDefault="000A03AD" w:rsidP="00940E5C">
            <w:pPr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2652,6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2652,6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1632,5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 w:val="20"/>
              </w:rPr>
            </w:pPr>
            <w:r>
              <w:rPr>
                <w:szCs w:val="24"/>
              </w:rPr>
              <w:t>Мероприятие 5 «Возмещение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животноводства»</w:t>
            </w:r>
          </w:p>
          <w:p w:rsidR="000A03AD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внебюджетное </w:t>
            </w:r>
            <w:r>
              <w:rPr>
                <w:szCs w:val="24"/>
              </w:rPr>
              <w:lastRenderedPageBreak/>
              <w:t>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color w:val="000000"/>
                <w:sz w:val="20"/>
              </w:rPr>
            </w:pPr>
            <w:r>
              <w:rPr>
                <w:szCs w:val="24"/>
              </w:rPr>
              <w:t>Мероприятие 6 «</w:t>
            </w:r>
            <w:r>
              <w:rPr>
                <w:color w:val="000000"/>
                <w:szCs w:val="24"/>
              </w:rPr>
              <w:t>Компенсация части первоначального взноса по приобретению предметов лизинга»</w:t>
            </w: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257,0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328,3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328,3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328,3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rPr>
          <w:trHeight w:val="2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Мероприятие 7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«Возмещение части процентной ставки по долгосрочным, среднесрочным и краткосрочным кредитам, взятым малыми формами  хозяйствования»</w:t>
            </w:r>
          </w:p>
          <w:p w:rsidR="000A03AD" w:rsidRDefault="000A03AD" w:rsidP="00940E5C">
            <w:pPr>
              <w:jc w:val="center"/>
              <w:rPr>
                <w:sz w:val="20"/>
              </w:rPr>
            </w:pPr>
          </w:p>
          <w:p w:rsidR="000A03AD" w:rsidRDefault="000A03AD" w:rsidP="00940E5C">
            <w:pPr>
              <w:jc w:val="both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1416,1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1416,1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</w:tr>
      <w:tr w:rsidR="000A03AD" w:rsidTr="00940E5C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1345,6</w:t>
            </w:r>
          </w:p>
        </w:tc>
      </w:tr>
      <w:tr w:rsidR="000A03AD" w:rsidTr="00940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jc w:val="center"/>
              <w:rPr>
                <w:szCs w:val="24"/>
              </w:rPr>
            </w:pPr>
          </w:p>
          <w:p w:rsidR="000A03AD" w:rsidRDefault="000A03AD" w:rsidP="00940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0A03AD" w:rsidRDefault="000A03AD" w:rsidP="000A03AD">
      <w:pPr>
        <w:jc w:val="both"/>
        <w:rPr>
          <w:b/>
          <w:bCs/>
          <w:sz w:val="28"/>
          <w:szCs w:val="28"/>
          <w:lang w:eastAsia="ar-SA"/>
        </w:rPr>
      </w:pPr>
    </w:p>
    <w:p w:rsidR="000A03AD" w:rsidRDefault="000A03AD" w:rsidP="000A03AD">
      <w:pPr>
        <w:jc w:val="both"/>
        <w:rPr>
          <w:b/>
          <w:bCs/>
          <w:sz w:val="28"/>
          <w:szCs w:val="28"/>
          <w:lang w:eastAsia="ar-SA"/>
        </w:rPr>
      </w:pPr>
    </w:p>
    <w:p w:rsidR="000A03AD" w:rsidRDefault="000A03AD" w:rsidP="000A03AD">
      <w:pPr>
        <w:jc w:val="both"/>
        <w:rPr>
          <w:b/>
          <w:bCs/>
          <w:sz w:val="28"/>
          <w:szCs w:val="28"/>
          <w:lang w:eastAsia="ar-SA"/>
        </w:rPr>
      </w:pPr>
    </w:p>
    <w:p w:rsidR="000A03AD" w:rsidRDefault="000A03AD" w:rsidP="000A03AD">
      <w:pPr>
        <w:tabs>
          <w:tab w:val="left" w:pos="2700"/>
        </w:tabs>
      </w:pPr>
    </w:p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/>
    <w:p w:rsidR="000A03AD" w:rsidRDefault="000A03AD" w:rsidP="000A03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6. Подпрограмма 2</w:t>
      </w:r>
    </w:p>
    <w:p w:rsidR="000A03AD" w:rsidRDefault="000A03AD" w:rsidP="000A03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«Устойчивое развитие сельских территорий </w:t>
      </w:r>
    </w:p>
    <w:p w:rsidR="000A03AD" w:rsidRDefault="000A03AD" w:rsidP="000A03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Тейковского муниципального района»</w:t>
      </w:r>
    </w:p>
    <w:p w:rsidR="000A03AD" w:rsidRDefault="000A03AD" w:rsidP="000A03A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A03AD" w:rsidRDefault="000A03AD" w:rsidP="000A03AD">
      <w:pPr>
        <w:pStyle w:val="a3"/>
        <w:numPr>
          <w:ilvl w:val="0"/>
          <w:numId w:val="6"/>
        </w:numPr>
        <w:ind w:right="2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0A03AD" w:rsidRDefault="000A03AD" w:rsidP="000A03A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0A03AD" w:rsidTr="00940E5C">
        <w:trPr>
          <w:cantSplit/>
          <w:trHeight w:val="46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a3"/>
              <w:ind w:left="110" w:right="65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</w:tr>
      <w:tr w:rsidR="000A03AD" w:rsidTr="00940E5C">
        <w:trPr>
          <w:cantSplit/>
          <w:trHeight w:val="46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«Устойчивое развитие сельских территорий Тейковского муниципального района»</w:t>
            </w:r>
          </w:p>
        </w:tc>
      </w:tr>
      <w:tr w:rsidR="000A03AD" w:rsidTr="00940E5C">
        <w:trPr>
          <w:cantSplit/>
          <w:trHeight w:val="1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0A03AD" w:rsidTr="00940E5C">
        <w:trPr>
          <w:cantSplit/>
          <w:trHeight w:val="2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управление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сельского хозяйства администрации Тейковского муниципального района,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района,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строительные организации и предприятия,</w:t>
            </w:r>
          </w:p>
          <w:p w:rsidR="000A03AD" w:rsidRPr="00530C47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финансово-кредитные учреждения         </w:t>
            </w:r>
          </w:p>
        </w:tc>
      </w:tr>
      <w:tr w:rsidR="000A03AD" w:rsidTr="00940E5C">
        <w:trPr>
          <w:cantSplit/>
          <w:trHeight w:val="19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0A03AD" w:rsidTr="00940E5C">
        <w:trPr>
          <w:cantSplit/>
          <w:trHeight w:val="84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реализации подпрограммы в целом составляет   196369,341 тыс. руб.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55708,41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областного бюджета – 126414,14 тыс. руб.    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5355,721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 Тейковского муниципального района – 0 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8891,07 тыс. руб.</w:t>
            </w:r>
          </w:p>
          <w:p w:rsidR="000A03AD" w:rsidRDefault="000A03AD" w:rsidP="00940E5C">
            <w:pPr>
              <w:ind w:right="186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34000,77 тыс. руб.  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9224,42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24028,15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355,131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–</w:t>
            </w:r>
            <w:r>
              <w:rPr>
                <w:szCs w:val="24"/>
              </w:rPr>
              <w:t xml:space="preserve"> 37500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10275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24975 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2250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–</w:t>
            </w:r>
            <w:r>
              <w:rPr>
                <w:szCs w:val="24"/>
              </w:rPr>
              <w:t xml:space="preserve"> 38040,8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10596,78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24500,28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1047,24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1896,5 тыс. руб.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AD" w:rsidTr="00940E5C">
        <w:trPr>
          <w:cantSplit/>
          <w:trHeight w:val="75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39530,83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11685,79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24969,79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759,25 тыс. руб.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2116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19803,53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5466,23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12261,23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1021,07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1055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-</w:t>
            </w:r>
            <w:r>
              <w:rPr>
                <w:szCs w:val="24"/>
              </w:rPr>
              <w:t xml:space="preserve">  15740,8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4746,78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9326,28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1047,24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620,5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11752,61 тыс. руб., в том числе из средств: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3713,41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6353,41 тыс. руб.</w:t>
            </w:r>
          </w:p>
          <w:p w:rsidR="000A03AD" w:rsidRDefault="000A03AD" w:rsidP="00940E5C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 1125,79 тыс. руб.</w:t>
            </w:r>
          </w:p>
          <w:p w:rsidR="000A03AD" w:rsidRDefault="000A03AD" w:rsidP="00940E5C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</w:t>
            </w:r>
          </w:p>
          <w:p w:rsidR="000A03AD" w:rsidRDefault="000A03AD" w:rsidP="00940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560 тыс. руб.</w:t>
            </w:r>
          </w:p>
        </w:tc>
      </w:tr>
    </w:tbl>
    <w:p w:rsidR="000A03AD" w:rsidRDefault="000A03AD" w:rsidP="000A03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03AD" w:rsidRDefault="000A03AD" w:rsidP="000A03AD">
      <w:pPr>
        <w:pStyle w:val="a3"/>
        <w:rPr>
          <w:rFonts w:ascii="Times New Roman" w:hAnsi="Times New Roman"/>
          <w:b/>
          <w:sz w:val="16"/>
          <w:szCs w:val="16"/>
        </w:rPr>
      </w:pP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  <w:r w:rsidRPr="00373491">
        <w:rPr>
          <w:b/>
          <w:szCs w:val="24"/>
        </w:rPr>
        <w:t>2. Ожидаемые результаты реализации Подпрограммы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b/>
          <w:szCs w:val="24"/>
        </w:rPr>
      </w:pPr>
      <w:r w:rsidRPr="00373491">
        <w:rPr>
          <w:szCs w:val="24"/>
        </w:rPr>
        <w:t>Под сельской местностью (сельскими территориями) в настоящей подпрограмме (далее – Подпрограмма)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поселок, входящие в состав городского поселения, на территории которого преобладает деятельность, связанная с производством и переработкой сельскохозяйственной продукции.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szCs w:val="24"/>
        </w:rPr>
      </w:pPr>
      <w:r w:rsidRPr="00373491">
        <w:rPr>
          <w:szCs w:val="24"/>
        </w:rPr>
        <w:t>Реализация настоящей подпрограммы обеспечит за период 2014-2020 годов: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szCs w:val="24"/>
        </w:rPr>
      </w:pPr>
      <w:r w:rsidRPr="00373491">
        <w:rPr>
          <w:szCs w:val="24"/>
        </w:rPr>
        <w:t xml:space="preserve">- ввод и приобретение </w:t>
      </w:r>
      <w:smartTag w:uri="urn:schemas-microsoft-com:office:smarttags" w:element="metricconverter">
        <w:smartTagPr>
          <w:attr w:name="ProductID" w:val="573 кв. метров"/>
        </w:smartTagPr>
        <w:r w:rsidRPr="00373491">
          <w:rPr>
            <w:szCs w:val="24"/>
          </w:rPr>
          <w:t>573 кв. метров</w:t>
        </w:r>
      </w:smartTag>
      <w:r w:rsidRPr="00373491">
        <w:rPr>
          <w:szCs w:val="24"/>
        </w:rPr>
        <w:t xml:space="preserve"> жилья гражданами, проживающими в сельской местности, в том числе 432 </w:t>
      </w:r>
      <w:proofErr w:type="spellStart"/>
      <w:r w:rsidRPr="00373491">
        <w:rPr>
          <w:szCs w:val="24"/>
        </w:rPr>
        <w:t>кв.метров</w:t>
      </w:r>
      <w:proofErr w:type="spellEnd"/>
      <w:r w:rsidRPr="00373491">
        <w:rPr>
          <w:szCs w:val="24"/>
        </w:rPr>
        <w:t xml:space="preserve"> жилья молодыми семьями и молодыми специалистами. Это обеспечит улучшение жилищных условий 14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 </w:t>
      </w:r>
    </w:p>
    <w:p w:rsidR="000A03AD" w:rsidRPr="00373491" w:rsidRDefault="000A03AD" w:rsidP="000A03AD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73491">
        <w:rPr>
          <w:rFonts w:ascii="Times New Roman" w:hAnsi="Times New Roman"/>
          <w:sz w:val="24"/>
          <w:szCs w:val="24"/>
        </w:rPr>
        <w:t xml:space="preserve">- ввод в эксплуатацию </w:t>
      </w:r>
      <w:smartTag w:uri="urn:schemas-microsoft-com:office:smarttags" w:element="metricconverter">
        <w:smartTagPr>
          <w:attr w:name="ProductID" w:val="38,0 км"/>
        </w:smartTagPr>
        <w:r w:rsidRPr="00373491">
          <w:rPr>
            <w:rFonts w:ascii="Times New Roman" w:hAnsi="Times New Roman"/>
            <w:sz w:val="24"/>
            <w:szCs w:val="24"/>
          </w:rPr>
          <w:t>38,0 км</w:t>
        </w:r>
      </w:smartTag>
      <w:r w:rsidRPr="00373491">
        <w:rPr>
          <w:rFonts w:ascii="Times New Roman" w:hAnsi="Times New Roman"/>
          <w:sz w:val="24"/>
          <w:szCs w:val="24"/>
        </w:rPr>
        <w:t xml:space="preserve"> газовых сетей. Это позволит повысить уровень обеспеченности сельского населения сетевым газом на 25 процентов, до 60 процентов к 2020 году;</w:t>
      </w:r>
    </w:p>
    <w:p w:rsidR="000A03AD" w:rsidRPr="00373491" w:rsidRDefault="000A03AD" w:rsidP="000A03AD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73491">
        <w:rPr>
          <w:rFonts w:ascii="Times New Roman" w:hAnsi="Times New Roman"/>
          <w:sz w:val="24"/>
          <w:szCs w:val="24"/>
        </w:rPr>
        <w:t>- ввод в действие 6 тыс. кв. метров плоскостных спортивных сооружений. В результате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2020 году 5800 человек.</w:t>
      </w:r>
    </w:p>
    <w:p w:rsidR="000A03AD" w:rsidRPr="00373491" w:rsidRDefault="000A03AD" w:rsidP="000A03AD">
      <w:pPr>
        <w:pStyle w:val="a3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73491"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 w:rsidRPr="00373491">
        <w:rPr>
          <w:rFonts w:ascii="Times New Roman" w:hAnsi="Times New Roman"/>
          <w:sz w:val="24"/>
          <w:szCs w:val="24"/>
        </w:rPr>
        <w:t>целевых  индикаторах</w:t>
      </w:r>
      <w:proofErr w:type="gramEnd"/>
      <w:r w:rsidRPr="00373491">
        <w:rPr>
          <w:rFonts w:ascii="Times New Roman" w:hAnsi="Times New Roman"/>
          <w:sz w:val="24"/>
          <w:szCs w:val="24"/>
        </w:rPr>
        <w:t xml:space="preserve">  (показателях)  представлены в  таблице 6.</w:t>
      </w:r>
    </w:p>
    <w:p w:rsidR="000A03AD" w:rsidRPr="00373491" w:rsidRDefault="000A03AD" w:rsidP="000A03AD">
      <w:pPr>
        <w:widowControl/>
        <w:suppressAutoHyphens w:val="0"/>
        <w:rPr>
          <w:szCs w:val="24"/>
        </w:rPr>
        <w:sectPr w:rsidR="000A03AD" w:rsidRPr="00373491">
          <w:pgSz w:w="11905" w:h="16837"/>
          <w:pgMar w:top="567" w:right="851" w:bottom="360" w:left="1418" w:header="709" w:footer="709" w:gutter="0"/>
          <w:cols w:space="720"/>
        </w:sect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0A03AD" w:rsidRDefault="000A03AD" w:rsidP="000A03AD">
      <w:pPr>
        <w:pStyle w:val="a3"/>
        <w:jc w:val="right"/>
      </w:pPr>
    </w:p>
    <w:p w:rsidR="000A03AD" w:rsidRDefault="000A03AD" w:rsidP="000A0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:rsidR="000A03AD" w:rsidRDefault="000A03AD" w:rsidP="000A03AD">
      <w:pPr>
        <w:pStyle w:val="a3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844"/>
        <w:gridCol w:w="1169"/>
        <w:gridCol w:w="1259"/>
        <w:gridCol w:w="1260"/>
        <w:gridCol w:w="1260"/>
        <w:gridCol w:w="1260"/>
        <w:gridCol w:w="1260"/>
        <w:gridCol w:w="1148"/>
        <w:gridCol w:w="112"/>
        <w:gridCol w:w="968"/>
        <w:gridCol w:w="292"/>
        <w:gridCol w:w="788"/>
        <w:gridCol w:w="240"/>
        <w:gridCol w:w="840"/>
      </w:tblGrid>
      <w:tr w:rsidR="000A03AD" w:rsidTr="00940E5C">
        <w:trPr>
          <w:trHeight w:val="40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A03AD" w:rsidTr="00940E5C">
        <w:trPr>
          <w:trHeight w:val="58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0A03AD" w:rsidTr="00940E5C">
        <w:trPr>
          <w:trHeight w:val="1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0A03AD" w:rsidTr="00940E5C">
        <w:trPr>
          <w:trHeight w:val="1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для молодых семей и молодых специалистов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A03AD" w:rsidTr="00940E5C">
        <w:trPr>
          <w:trHeight w:val="1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3AD" w:rsidTr="00940E5C">
        <w:trPr>
          <w:trHeight w:val="1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03AD" w:rsidTr="00940E5C">
        <w:trPr>
          <w:trHeight w:val="8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распределительных газовых сетей в сельской местности</w:t>
            </w: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A03AD" w:rsidTr="00940E5C">
        <w:trPr>
          <w:trHeight w:val="25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A03AD" w:rsidTr="00940E5C">
        <w:trPr>
          <w:trHeight w:val="48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AD" w:rsidRDefault="000A03AD" w:rsidP="00940E5C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0A03AD" w:rsidTr="00940E5C">
        <w:trPr>
          <w:trHeight w:val="10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A03AD" w:rsidTr="00940E5C">
        <w:trPr>
          <w:trHeight w:val="14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в сельской местности, в том числе после реконструкции</w:t>
            </w: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A03AD" w:rsidTr="00940E5C">
        <w:trPr>
          <w:trHeight w:val="20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плоскостных спортивных сооружений, в рамках подпрограммы «Устойчивое развитие сельских территорий Тейковского муниципального района»</w:t>
            </w: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A03AD" w:rsidTr="00940E5C">
        <w:trPr>
          <w:trHeight w:val="19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</w:tbl>
    <w:p w:rsidR="000A03AD" w:rsidRDefault="000A03AD" w:rsidP="000A03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widowControl/>
        <w:suppressAutoHyphens w:val="0"/>
        <w:sectPr w:rsidR="000A03AD">
          <w:pgSz w:w="16837" w:h="11905" w:orient="landscape"/>
          <w:pgMar w:top="1134" w:right="851" w:bottom="357" w:left="567" w:header="709" w:footer="709" w:gutter="0"/>
          <w:cols w:space="720"/>
        </w:sectPr>
      </w:pPr>
    </w:p>
    <w:p w:rsidR="000A03AD" w:rsidRPr="00373491" w:rsidRDefault="000A03AD" w:rsidP="000A03AD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73491">
        <w:rPr>
          <w:rFonts w:ascii="Times New Roman" w:hAnsi="Times New Roman"/>
          <w:b/>
          <w:sz w:val="24"/>
          <w:szCs w:val="24"/>
        </w:rPr>
        <w:lastRenderedPageBreak/>
        <w:t>3.  Мероприятия подпрограммы</w:t>
      </w:r>
    </w:p>
    <w:p w:rsidR="000A03AD" w:rsidRPr="00373491" w:rsidRDefault="000A03AD" w:rsidP="000A03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373491">
        <w:rPr>
          <w:szCs w:val="24"/>
        </w:rPr>
        <w:t>Подпрограммой предусматривается реализация следующих мероприятий: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373491">
        <w:rPr>
          <w:szCs w:val="24"/>
        </w:rPr>
        <w:t>а) улучшение жилищных условий граждан, проживающих в се</w:t>
      </w:r>
      <w:bookmarkStart w:id="0" w:name="_GoBack"/>
      <w:bookmarkEnd w:id="0"/>
      <w:r w:rsidRPr="00373491">
        <w:rPr>
          <w:szCs w:val="24"/>
        </w:rPr>
        <w:t>льской местности, в том числе молодых семей и молодых специалистов (исполнитель – администрация Тейковского муниципального района),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373491">
        <w:rPr>
          <w:szCs w:val="24"/>
        </w:rPr>
        <w:t>Срок реализации – 2014-2020 годы;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373491">
        <w:rPr>
          <w:szCs w:val="24"/>
        </w:rPr>
        <w:t>б) комплексное обустройство населенных пунктов, расположенных в сельской местности, объектами социальной и инженерной инфраструктуры (может осуществляться по следующим направлениям: развитие сети плоскостных спортивных сооружений в сельской местности, развитие газификации в сельской местности, развитие водоснабжения в сельской местности, реализация проектов комплексного обустройства площадок под компактную жилищную застройку в сельской местности), (исполнитель – администрация Тейковского муниципального района),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373491">
        <w:rPr>
          <w:szCs w:val="24"/>
        </w:rPr>
        <w:t>Срок реализации – 2014-2020 годы;</w:t>
      </w: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  <w:r w:rsidRPr="00373491">
        <w:rPr>
          <w:b/>
          <w:szCs w:val="24"/>
        </w:rPr>
        <w:t xml:space="preserve">4.  Ресурсное </w:t>
      </w:r>
      <w:proofErr w:type="gramStart"/>
      <w:r w:rsidRPr="00373491">
        <w:rPr>
          <w:b/>
          <w:szCs w:val="24"/>
        </w:rPr>
        <w:t>обеспечение  подпрограммы</w:t>
      </w:r>
      <w:proofErr w:type="gramEnd"/>
    </w:p>
    <w:p w:rsidR="000A03AD" w:rsidRPr="00373491" w:rsidRDefault="000A03AD" w:rsidP="000A03A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A03AD" w:rsidRPr="00373491" w:rsidRDefault="000A03AD" w:rsidP="000A0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491">
        <w:rPr>
          <w:rFonts w:ascii="Times New Roman" w:hAnsi="Times New Roman"/>
          <w:sz w:val="24"/>
          <w:szCs w:val="24"/>
        </w:rPr>
        <w:t>Ресурсное обеспечение подпрограммы представлено в таблице 7.</w:t>
      </w:r>
    </w:p>
    <w:p w:rsidR="000A03AD" w:rsidRPr="00373491" w:rsidRDefault="000A03AD" w:rsidP="000A03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03AD" w:rsidRPr="00373491" w:rsidRDefault="000A03AD" w:rsidP="000A03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03AD" w:rsidRPr="00373491" w:rsidRDefault="000A03AD" w:rsidP="000A03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03AD" w:rsidRPr="00373491" w:rsidRDefault="000A03AD" w:rsidP="000A03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03AD" w:rsidRDefault="000A03AD" w:rsidP="000A03AD">
      <w:pPr>
        <w:widowControl/>
        <w:suppressAutoHyphens w:val="0"/>
        <w:rPr>
          <w:rFonts w:eastAsia="Times New Roman"/>
          <w:sz w:val="28"/>
          <w:szCs w:val="28"/>
        </w:rPr>
        <w:sectPr w:rsidR="000A03AD">
          <w:pgSz w:w="11905" w:h="16837"/>
          <w:pgMar w:top="567" w:right="851" w:bottom="1134" w:left="1701" w:header="709" w:footer="709" w:gutter="0"/>
          <w:cols w:space="720"/>
        </w:sectPr>
      </w:pPr>
    </w:p>
    <w:p w:rsidR="000A03AD" w:rsidRDefault="000A03AD" w:rsidP="000A03A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0A03AD" w:rsidRDefault="000A03AD" w:rsidP="000A03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03AD" w:rsidRDefault="000A03AD" w:rsidP="000A0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подпрограммы, тыс. руб.</w:t>
      </w:r>
    </w:p>
    <w:p w:rsidR="000A03AD" w:rsidRDefault="000A03AD" w:rsidP="000A03AD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75"/>
        <w:gridCol w:w="1620"/>
        <w:gridCol w:w="1620"/>
        <w:gridCol w:w="1620"/>
        <w:gridCol w:w="1620"/>
        <w:gridCol w:w="1620"/>
        <w:gridCol w:w="1620"/>
        <w:gridCol w:w="1440"/>
      </w:tblGrid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2020г.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19803,53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11752,61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10596,78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3713,41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24500,28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24969,79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9326,28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6353,41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бюджеты поселений Тейковского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внебюджетные источники (соб.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1125,79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социальных выплат на строительство (приобретение) жилья гражданам Российской Федерации, проживающих в сельской местности, в том числе молодым семьям и молодым специалистам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AD" w:rsidRDefault="000A03AD" w:rsidP="0094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3752,61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414,3195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1313,41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414,3195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1313,41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внебюджетные источники (соб.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1125,79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2020г.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из бюджета Ивановской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</w:tr>
      <w:tr w:rsidR="000A03AD" w:rsidTr="00940E5C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23613,83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</w:t>
            </w:r>
          </w:p>
        </w:tc>
      </w:tr>
      <w:tr w:rsidR="000A03AD" w:rsidTr="00940E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бюджеты поселений Тейковского муниципального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D" w:rsidRDefault="000A03AD" w:rsidP="00940E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</w:tbl>
    <w:p w:rsidR="000A03AD" w:rsidRDefault="000A03AD" w:rsidP="000A03AD">
      <w:pPr>
        <w:pStyle w:val="1"/>
        <w:tabs>
          <w:tab w:val="left" w:pos="4962"/>
        </w:tabs>
      </w:pPr>
    </w:p>
    <w:p w:rsidR="000A03AD" w:rsidRDefault="000A03AD" w:rsidP="000A03AD"/>
    <w:p w:rsidR="003F63BF" w:rsidRDefault="003F63BF"/>
    <w:sectPr w:rsidR="003F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5"/>
    <w:rsid w:val="000A03AD"/>
    <w:rsid w:val="00373491"/>
    <w:rsid w:val="003F63BF"/>
    <w:rsid w:val="00D1361E"/>
    <w:rsid w:val="00D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CAB3-C7C4-4245-B88B-1F7A0C8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AD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A03AD"/>
    <w:pPr>
      <w:widowControl/>
      <w:suppressAutoHyphens w:val="0"/>
      <w:jc w:val="both"/>
    </w:pPr>
    <w:rPr>
      <w:rFonts w:eastAsia="Times New Roman"/>
      <w:sz w:val="28"/>
    </w:rPr>
  </w:style>
  <w:style w:type="character" w:customStyle="1" w:styleId="NoSpacingChar">
    <w:name w:val="No Spacing Char"/>
    <w:link w:val="10"/>
    <w:locked/>
    <w:rsid w:val="000A03AD"/>
    <w:rPr>
      <w:rFonts w:ascii="Calibri" w:hAnsi="Calibri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0A03AD"/>
    <w:pPr>
      <w:widowControl/>
      <w:suppressAutoHyphens w:val="0"/>
    </w:pPr>
    <w:rPr>
      <w:rFonts w:ascii="Calibri" w:eastAsiaTheme="minorHAnsi" w:hAnsi="Calibri" w:cstheme="minorBidi"/>
      <w:szCs w:val="32"/>
      <w:lang w:val="en-US" w:eastAsia="en-US"/>
    </w:rPr>
  </w:style>
  <w:style w:type="paragraph" w:styleId="a3">
    <w:name w:val="No Spacing"/>
    <w:qFormat/>
    <w:rsid w:val="000A0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0A0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0A0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A03AD"/>
    <w:rPr>
      <w:color w:val="0000FF"/>
      <w:u w:val="single"/>
    </w:rPr>
  </w:style>
  <w:style w:type="character" w:styleId="a5">
    <w:name w:val="FollowedHyperlink"/>
    <w:basedOn w:val="a0"/>
    <w:rsid w:val="000A0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5;&#1076;&#1088;&#1077;&#1081;\Desktop\&#1056;&#1045;&#1043;&#1048;&#1057;&#1058;&#1056;%20&#1044;&#1054;%2010%20&#1063;&#1048;&#1057;&#1051;&#1040;\&#1088;&#1077;&#1075;&#1080;&#1089;&#1090;&#1088;%20&#1079;&#1072;%20&#1080;&#1102;&#1083;&#1100;%202015&#1075;\&#1087;&#1086;&#1089;&#1090;&#1072;&#1085;.%20177%20&#1086;&#1090;%2027.07.2015\&#1087;&#1088;&#1086;&#1075;&#1088;&#1072;&#1084;&#1084;&#1072;%20&#1056;&#1072;&#1079;&#1074;&#1080;&#1090;&#1080;&#1077;%20&#1089;&#1077;&#1083;&#1100;&#1089;&#1082;&#1086;&#1075;&#1086;%20&#1093;&#1086;&#1079;&#1103;&#1081;&#1089;&#1090;&#1074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Desktop\&#1056;&#1045;&#1043;&#1048;&#1057;&#1058;&#1056;%20&#1044;&#1054;%2010%20&#1063;&#1048;&#1057;&#1051;&#1040;\&#1088;&#1077;&#1075;&#1080;&#1089;&#1090;&#1088;%20&#1079;&#1072;%20&#1080;&#1102;&#1083;&#1100;%202015&#1075;\&#1087;&#1086;&#1089;&#1090;&#1072;&#1085;.%20177%20&#1086;&#1090;%2027.07.2015\&#1087;&#1088;&#1086;&#1075;&#1088;&#1072;&#1084;&#1084;&#1072;%20&#1056;&#1072;&#1079;&#1074;&#1080;&#1090;&#1080;&#1077;%20&#1089;&#1077;&#1083;&#1100;&#1089;&#1082;&#1086;&#1075;&#1086;%20&#1093;&#1086;&#1079;&#1103;&#1081;&#1089;&#1090;&#1074;&#1072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6569</Words>
  <Characters>37446</Characters>
  <Application>Microsoft Office Word</Application>
  <DocSecurity>0</DocSecurity>
  <Lines>312</Lines>
  <Paragraphs>87</Paragraphs>
  <ScaleCrop>false</ScaleCrop>
  <Company/>
  <LinksUpToDate>false</LinksUpToDate>
  <CharactersWithSpaces>43928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2015-08-10T08:51:00Z</dcterms:created>
  <dcterms:modified xsi:type="dcterms:W3CDTF">2015-08-10T10:19:00Z</dcterms:modified>
</cp:coreProperties>
</file>