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000" w:rsidRPr="00293000" w:rsidRDefault="00293000" w:rsidP="00293000">
      <w:pPr>
        <w:jc w:val="center"/>
        <w:rPr>
          <w:b/>
          <w:i/>
          <w:sz w:val="36"/>
          <w:szCs w:val="36"/>
        </w:rPr>
      </w:pPr>
      <w:r w:rsidRPr="00293000">
        <w:rPr>
          <w:b/>
          <w:i/>
          <w:sz w:val="36"/>
          <w:szCs w:val="36"/>
        </w:rPr>
        <w:t>«Из чистых родников родной земли…»</w:t>
      </w:r>
    </w:p>
    <w:p w:rsidR="00293000" w:rsidRPr="00293000" w:rsidRDefault="00293000" w:rsidP="00293000">
      <w:pPr>
        <w:jc w:val="center"/>
        <w:rPr>
          <w:b/>
          <w:i/>
          <w:sz w:val="36"/>
          <w:szCs w:val="36"/>
        </w:rPr>
      </w:pPr>
    </w:p>
    <w:p w:rsidR="00293000" w:rsidRDefault="00293000" w:rsidP="00293000">
      <w:r>
        <w:t xml:space="preserve">     Так называлось праздничное мероприятие, посвященное 88-летию Тейковского района, которое прошло на территории Морозовского сельского поселения.</w:t>
      </w:r>
    </w:p>
    <w:p w:rsidR="00293000" w:rsidRDefault="007639A0" w:rsidP="00293000">
      <w:pPr>
        <w:jc w:val="both"/>
      </w:pPr>
      <w:r>
        <w:t xml:space="preserve">     10 июня</w:t>
      </w:r>
      <w:bookmarkStart w:id="0" w:name="_GoBack"/>
      <w:bookmarkEnd w:id="0"/>
      <w:r w:rsidR="00293000">
        <w:t xml:space="preserve"> 2017 года представители хуторского казачьего общества г. Тейкова и Тейковского муниципального района приняли </w:t>
      </w:r>
      <w:r w:rsidR="00293000" w:rsidRPr="005006E2">
        <w:rPr>
          <w:b/>
        </w:rPr>
        <w:t>участие в праздновании Дня района</w:t>
      </w:r>
      <w:r w:rsidR="00293000">
        <w:t xml:space="preserve"> </w:t>
      </w:r>
      <w:r w:rsidR="00293000">
        <w:rPr>
          <w:b/>
        </w:rPr>
        <w:t>и Дня России.</w:t>
      </w:r>
      <w:r w:rsidR="0091058B">
        <w:t xml:space="preserve"> </w:t>
      </w:r>
      <w:r w:rsidR="00293000">
        <w:t>Они познакомили жителей и гостей Тейковского района с историческими, культурными и духовными традициями и обычаями казачества.</w:t>
      </w:r>
    </w:p>
    <w:p w:rsidR="00B80A52" w:rsidRDefault="00B80A52" w:rsidP="00293000">
      <w:pPr>
        <w:jc w:val="both"/>
      </w:pPr>
      <w:r>
        <w:t xml:space="preserve">     </w:t>
      </w:r>
      <w:r w:rsidRPr="00B80A52">
        <w:t>Перед началом торжественной программы на площадке перед школой была развернута презентация поселений. Гостей встречали пирогами, медом, чаем. Любой желающий мог не только посмотреть выставки мастеров прикладного творчества, познакомиться с работами воспитанников детской школы искусств, фотолюбителей, но и принять участие в мастер-классах по бисероплетению, оригами, вязанию салфеток и ковриков, вышивке картин, посмотреть шоу мыльных пузырей. Неотъемлемой частью стали лотки с сувенирами, продукцией местных производителей.</w:t>
      </w:r>
    </w:p>
    <w:p w:rsidR="0091058B" w:rsidRDefault="00293000" w:rsidP="00B80A52">
      <w:pPr>
        <w:jc w:val="both"/>
      </w:pPr>
      <w:r>
        <w:t xml:space="preserve">    </w:t>
      </w:r>
      <w:r w:rsidR="0091058B">
        <w:t xml:space="preserve">   </w:t>
      </w:r>
      <w:r>
        <w:t xml:space="preserve">Иностранные студенты из Африки, Туркменистана, Таджикистана, обучающиеся в Ивановском государственном университете, </w:t>
      </w:r>
      <w:r>
        <w:rPr>
          <w:b/>
        </w:rPr>
        <w:t xml:space="preserve">выступили с музыкальным номером. </w:t>
      </w:r>
      <w:r>
        <w:t xml:space="preserve">Исполнили </w:t>
      </w:r>
      <w:r w:rsidR="00B80A52">
        <w:t xml:space="preserve">«Подмосковные вечера». </w:t>
      </w:r>
      <w:r>
        <w:t>Ребята являются членами Ивановского филиала Ассоциации иностранных студентов.</w:t>
      </w:r>
      <w:r w:rsidR="00B80A52">
        <w:t xml:space="preserve"> Им были вручены благодарности</w:t>
      </w:r>
      <w:r w:rsidR="0091058B">
        <w:t xml:space="preserve"> за творческое сотрудничество и сохранение национальных культур, а также памятные сувениры.</w:t>
      </w:r>
      <w:r w:rsidR="00B80A52">
        <w:t xml:space="preserve"> </w:t>
      </w:r>
    </w:p>
    <w:p w:rsidR="00B80A52" w:rsidRDefault="00B80A52" w:rsidP="00B80A52">
      <w:pPr>
        <w:jc w:val="both"/>
      </w:pPr>
      <w:r>
        <w:t xml:space="preserve">   </w:t>
      </w:r>
      <w:r w:rsidR="0091058B">
        <w:t xml:space="preserve">    </w:t>
      </w:r>
      <w:r>
        <w:t>Солнечная погода, море впечатлений и эмоций, возможность пообщаться в неп</w:t>
      </w:r>
      <w:r w:rsidR="0091058B">
        <w:t xml:space="preserve">ринужденной обстановке создали </w:t>
      </w:r>
      <w:r>
        <w:t>отличное настроение у всех присутствовавших на празднике. Потому с праздником всех нас, и пусть все наши ожидания, связанные с жи</w:t>
      </w:r>
      <w:r w:rsidR="0091058B">
        <w:t xml:space="preserve">знью в нашем </w:t>
      </w:r>
      <w:r>
        <w:t>районе, сбудутся.</w:t>
      </w:r>
    </w:p>
    <w:p w:rsidR="00B80A52" w:rsidRDefault="00B80A52" w:rsidP="00B80A52">
      <w:pPr>
        <w:jc w:val="both"/>
      </w:pPr>
    </w:p>
    <w:p w:rsidR="00B80A52" w:rsidRDefault="00B80A52" w:rsidP="00B80A52">
      <w:pPr>
        <w:jc w:val="both"/>
      </w:pPr>
      <w:r>
        <w:t xml:space="preserve">  </w:t>
      </w:r>
    </w:p>
    <w:p w:rsidR="00E655A7" w:rsidRDefault="00E655A7" w:rsidP="00293000">
      <w:pPr>
        <w:jc w:val="both"/>
      </w:pPr>
    </w:p>
    <w:sectPr w:rsidR="00E65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F9"/>
    <w:rsid w:val="00293000"/>
    <w:rsid w:val="006919F9"/>
    <w:rsid w:val="006A7B1B"/>
    <w:rsid w:val="007639A0"/>
    <w:rsid w:val="0091058B"/>
    <w:rsid w:val="00B80A52"/>
    <w:rsid w:val="00E6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BA159-C246-47A0-81E6-E15E8D7C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0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мукабенова</dc:creator>
  <cp:keywords/>
  <dc:description/>
  <cp:lastModifiedBy>Николай</cp:lastModifiedBy>
  <cp:revision>6</cp:revision>
  <dcterms:created xsi:type="dcterms:W3CDTF">2017-09-07T07:10:00Z</dcterms:created>
  <dcterms:modified xsi:type="dcterms:W3CDTF">2017-09-20T12:05:00Z</dcterms:modified>
</cp:coreProperties>
</file>