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E" w:rsidRDefault="00656CEE" w:rsidP="005C4480">
      <w:pPr>
        <w:jc w:val="right"/>
        <w:rPr>
          <w:sz w:val="28"/>
          <w:szCs w:val="28"/>
        </w:rPr>
      </w:pPr>
    </w:p>
    <w:p w:rsidR="005C4480" w:rsidRDefault="005C4480" w:rsidP="005C44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 w:rsidR="00817A7C">
        <w:rPr>
          <w:sz w:val="28"/>
          <w:szCs w:val="28"/>
        </w:rPr>
        <w:t>1</w:t>
      </w:r>
      <w:proofErr w:type="gramEnd"/>
    </w:p>
    <w:p w:rsidR="005C4480" w:rsidRDefault="005C4480" w:rsidP="005C44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C4480" w:rsidRDefault="005C4480" w:rsidP="005C4480">
      <w:pPr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:rsidR="005C4480" w:rsidRPr="00E03D53" w:rsidRDefault="00817A7C" w:rsidP="00817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 w:rsidR="00ED6497">
        <w:rPr>
          <w:sz w:val="28"/>
          <w:szCs w:val="28"/>
        </w:rPr>
        <w:t>22.11.201</w:t>
      </w:r>
      <w:r w:rsidR="00656CEE">
        <w:rPr>
          <w:sz w:val="28"/>
          <w:szCs w:val="28"/>
        </w:rPr>
        <w:t>3</w:t>
      </w:r>
      <w:r w:rsidR="00ED6497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D6497">
        <w:rPr>
          <w:sz w:val="28"/>
          <w:szCs w:val="28"/>
        </w:rPr>
        <w:t>621</w:t>
      </w:r>
      <w:r>
        <w:rPr>
          <w:sz w:val="28"/>
          <w:szCs w:val="28"/>
        </w:rPr>
        <w:t xml:space="preserve"> </w:t>
      </w:r>
    </w:p>
    <w:p w:rsidR="007259AA" w:rsidRDefault="007259AA" w:rsidP="005C4480">
      <w:pPr>
        <w:pStyle w:val="Default"/>
        <w:jc w:val="center"/>
        <w:rPr>
          <w:b/>
          <w:bCs/>
          <w:sz w:val="28"/>
          <w:szCs w:val="28"/>
        </w:rPr>
      </w:pPr>
    </w:p>
    <w:p w:rsidR="005C4480" w:rsidRDefault="005C4480" w:rsidP="005C44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C4480" w:rsidRDefault="005C4480" w:rsidP="005C4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«Культура Тейковского муниципального района»</w:t>
      </w:r>
    </w:p>
    <w:p w:rsidR="007259AA" w:rsidRDefault="007259AA" w:rsidP="005C4480">
      <w:pPr>
        <w:jc w:val="center"/>
        <w:rPr>
          <w:b/>
          <w:bCs/>
          <w:sz w:val="28"/>
          <w:szCs w:val="28"/>
        </w:rPr>
      </w:pPr>
    </w:p>
    <w:p w:rsidR="007259AA" w:rsidRDefault="007259AA" w:rsidP="007259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7470"/>
      </w:tblGrid>
      <w:tr w:rsidR="007259AA" w:rsidTr="007259A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 w:rsidP="007259AA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муниципальной программы </w:t>
            </w:r>
            <w:r>
              <w:rPr>
                <w:b/>
                <w:bCs/>
                <w:lang w:eastAsia="en-US"/>
              </w:rPr>
              <w:t>Тейковского муниципального района</w:t>
            </w: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A" w:rsidRDefault="007259AA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Культура  Тейковского муниципального района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МКУ ДО </w:t>
            </w:r>
            <w:proofErr w:type="spellStart"/>
            <w:r>
              <w:rPr>
                <w:lang w:eastAsia="en-US"/>
              </w:rPr>
              <w:t>Новогоряновская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1. «Развитие культуры  Тейковского муниципального района»</w:t>
            </w:r>
          </w:p>
          <w:p w:rsidR="007259AA" w:rsidRDefault="007259AA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2.Сохранение культурного и исторического наследия  Тейковского муниципального района.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Укрепление  материально-технической базы муниципальных учреждений культуры.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7259AA" w:rsidTr="007259A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A" w:rsidRDefault="007259AA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объем бюджетных ассигнований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2014г. - 8964,3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- 6740,9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6629,4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9641,9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2018г.-10153,4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8152,5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2020г. -  8152,5 тыс. рублей.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6377,8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6053,1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6409,5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8538,2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 8312,5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- 8152,5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- 8152,5 тыс. рублей.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- 1000,6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- 1838,0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 . -      0,0 тыс. рублей.</w:t>
            </w: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</w:p>
          <w:p w:rsidR="007259AA" w:rsidRDefault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      2,9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7259AA" w:rsidRDefault="007259AA" w:rsidP="007259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 . -      0,0 тыс. рублей.</w:t>
            </w:r>
          </w:p>
        </w:tc>
      </w:tr>
    </w:tbl>
    <w:p w:rsidR="007259AA" w:rsidRDefault="007259AA" w:rsidP="007259AA"/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7259AA">
      <w:pPr>
        <w:jc w:val="center"/>
      </w:pPr>
    </w:p>
    <w:p w:rsidR="007259AA" w:rsidRDefault="007259AA" w:rsidP="005C4480">
      <w:pPr>
        <w:jc w:val="center"/>
        <w:rPr>
          <w:b/>
          <w:bCs/>
          <w:sz w:val="28"/>
          <w:szCs w:val="28"/>
        </w:rPr>
      </w:pPr>
    </w:p>
    <w:sectPr w:rsidR="007259AA" w:rsidSect="004B72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486E"/>
    <w:multiLevelType w:val="hybridMultilevel"/>
    <w:tmpl w:val="249E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80"/>
    <w:rsid w:val="000A329D"/>
    <w:rsid w:val="000A783E"/>
    <w:rsid w:val="0010290B"/>
    <w:rsid w:val="002900D2"/>
    <w:rsid w:val="002E639E"/>
    <w:rsid w:val="00303C86"/>
    <w:rsid w:val="00455DC5"/>
    <w:rsid w:val="004A23A5"/>
    <w:rsid w:val="004B7239"/>
    <w:rsid w:val="004C5144"/>
    <w:rsid w:val="00523CC2"/>
    <w:rsid w:val="00524892"/>
    <w:rsid w:val="005B0888"/>
    <w:rsid w:val="005C4480"/>
    <w:rsid w:val="00632B8C"/>
    <w:rsid w:val="006363A2"/>
    <w:rsid w:val="00656CEE"/>
    <w:rsid w:val="006815D7"/>
    <w:rsid w:val="006A254A"/>
    <w:rsid w:val="007259AA"/>
    <w:rsid w:val="0078714C"/>
    <w:rsid w:val="00817A7C"/>
    <w:rsid w:val="008423C2"/>
    <w:rsid w:val="008E0694"/>
    <w:rsid w:val="00934D56"/>
    <w:rsid w:val="009534D7"/>
    <w:rsid w:val="009612D9"/>
    <w:rsid w:val="009A4BA6"/>
    <w:rsid w:val="009C7AC1"/>
    <w:rsid w:val="00AF40A3"/>
    <w:rsid w:val="00B338AD"/>
    <w:rsid w:val="00C2308F"/>
    <w:rsid w:val="00CF46F2"/>
    <w:rsid w:val="00D128A1"/>
    <w:rsid w:val="00D16A87"/>
    <w:rsid w:val="00D24F8F"/>
    <w:rsid w:val="00DA08C4"/>
    <w:rsid w:val="00E237FC"/>
    <w:rsid w:val="00E3734D"/>
    <w:rsid w:val="00E47EF0"/>
    <w:rsid w:val="00EA3E55"/>
    <w:rsid w:val="00EC3437"/>
    <w:rsid w:val="00ED6497"/>
    <w:rsid w:val="00F03F98"/>
    <w:rsid w:val="00F9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semiHidden/>
    <w:unhideWhenUsed/>
    <w:qFormat/>
    <w:rsid w:val="005C4480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4480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rsid w:val="005C448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5C4480"/>
    <w:rPr>
      <w:rFonts w:ascii="Georgia" w:eastAsia="Calibri" w:hAnsi="Georgia" w:cs="Times New Roman"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480"/>
    <w:rPr>
      <w:color w:val="0000FF"/>
      <w:u w:val="single"/>
    </w:rPr>
  </w:style>
  <w:style w:type="character" w:styleId="a4">
    <w:name w:val="Emphasis"/>
    <w:qFormat/>
    <w:rsid w:val="005C4480"/>
    <w:rPr>
      <w:rFonts w:ascii="Times New Roman" w:hAnsi="Times New Roman" w:cs="Times New Roman" w:hint="default"/>
      <w:i/>
      <w:iCs/>
    </w:rPr>
  </w:style>
  <w:style w:type="character" w:customStyle="1" w:styleId="a5">
    <w:name w:val="Верхний колонтитул Знак"/>
    <w:basedOn w:val="a0"/>
    <w:link w:val="a6"/>
    <w:semiHidden/>
    <w:rsid w:val="005C448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5C448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C44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5C4480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5C448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5C44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C4480"/>
    <w:pPr>
      <w:widowControl w:val="0"/>
      <w:suppressAutoHyphens/>
      <w:spacing w:after="120"/>
    </w:pPr>
    <w:rPr>
      <w:rFonts w:ascii="Arial" w:eastAsia="Times New Roman" w:hAnsi="Arial" w:cs="Arial"/>
      <w:kern w:val="2"/>
      <w:sz w:val="20"/>
    </w:rPr>
  </w:style>
  <w:style w:type="character" w:customStyle="1" w:styleId="aa">
    <w:name w:val="Основной текст Знак"/>
    <w:basedOn w:val="a0"/>
    <w:link w:val="a9"/>
    <w:semiHidden/>
    <w:rsid w:val="005C4480"/>
    <w:rPr>
      <w:rFonts w:ascii="Arial" w:eastAsia="Times New Roman" w:hAnsi="Arial" w:cs="Arial"/>
      <w:kern w:val="2"/>
      <w:sz w:val="20"/>
      <w:szCs w:val="24"/>
      <w:lang w:eastAsia="ru-RU"/>
    </w:rPr>
  </w:style>
  <w:style w:type="paragraph" w:styleId="ab">
    <w:name w:val="No Spacing"/>
    <w:uiPriority w:val="99"/>
    <w:qFormat/>
    <w:rsid w:val="005C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5C4480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Default">
    <w:name w:val="Default"/>
    <w:uiPriority w:val="99"/>
    <w:rsid w:val="005C4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C4480"/>
    <w:pPr>
      <w:ind w:left="720"/>
      <w:contextualSpacing/>
    </w:pPr>
  </w:style>
  <w:style w:type="paragraph" w:customStyle="1" w:styleId="12">
    <w:name w:val="Без интервала1"/>
    <w:rsid w:val="005C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4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C4480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5C4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4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E41F94-783B-4FD2-BD8B-C76C24F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ФО</cp:lastModifiedBy>
  <cp:revision>27</cp:revision>
  <cp:lastPrinted>2015-11-24T06:57:00Z</cp:lastPrinted>
  <dcterms:created xsi:type="dcterms:W3CDTF">2014-11-05T12:09:00Z</dcterms:created>
  <dcterms:modified xsi:type="dcterms:W3CDTF">2017-11-15T08:18:00Z</dcterms:modified>
</cp:coreProperties>
</file>