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CAF9" w14:textId="77777777" w:rsidR="00310CDA" w:rsidRPr="0095306E" w:rsidRDefault="00310CDA" w:rsidP="0095306E">
      <w:pPr>
        <w:suppressAutoHyphens/>
        <w:jc w:val="center"/>
        <w:rPr>
          <w:lang w:eastAsia="zh-CN"/>
        </w:rPr>
      </w:pPr>
      <w:r w:rsidRPr="0095306E">
        <w:rPr>
          <w:b/>
          <w:lang w:eastAsia="zh-CN"/>
        </w:rPr>
        <w:t xml:space="preserve">АДМИНИСТРАЦИЯ   </w:t>
      </w:r>
    </w:p>
    <w:p w14:paraId="645667BB" w14:textId="77777777" w:rsidR="00310CDA" w:rsidRPr="0095306E" w:rsidRDefault="00310CDA" w:rsidP="0095306E">
      <w:pPr>
        <w:suppressAutoHyphens/>
        <w:ind w:hanging="180"/>
        <w:jc w:val="center"/>
        <w:rPr>
          <w:lang w:eastAsia="zh-CN"/>
        </w:rPr>
      </w:pPr>
      <w:r w:rsidRPr="0095306E">
        <w:rPr>
          <w:b/>
          <w:lang w:eastAsia="zh-CN"/>
        </w:rPr>
        <w:t>ТЕЙКОВСКОГО МУНИЦИПАЛЬНОГО РАЙОНА</w:t>
      </w:r>
    </w:p>
    <w:p w14:paraId="61D65064" w14:textId="77777777" w:rsidR="00310CDA" w:rsidRPr="0095306E" w:rsidRDefault="00310CDA" w:rsidP="0095306E">
      <w:pPr>
        <w:pBdr>
          <w:bottom w:val="single" w:sz="12" w:space="1" w:color="000000"/>
        </w:pBdr>
        <w:suppressAutoHyphens/>
        <w:jc w:val="center"/>
        <w:rPr>
          <w:lang w:eastAsia="zh-CN"/>
        </w:rPr>
      </w:pPr>
      <w:r w:rsidRPr="0095306E">
        <w:rPr>
          <w:b/>
          <w:lang w:eastAsia="zh-CN"/>
        </w:rPr>
        <w:t>ИВАНОВСКОЙ ОБЛАСТИ</w:t>
      </w:r>
    </w:p>
    <w:p w14:paraId="75D6F5E6" w14:textId="77777777" w:rsidR="00310CDA" w:rsidRPr="0095306E" w:rsidRDefault="00310CDA" w:rsidP="0095306E">
      <w:pPr>
        <w:suppressAutoHyphens/>
        <w:jc w:val="center"/>
        <w:rPr>
          <w:b/>
          <w:lang w:eastAsia="zh-CN"/>
        </w:rPr>
      </w:pPr>
    </w:p>
    <w:p w14:paraId="52A47622" w14:textId="77777777" w:rsidR="00310CDA" w:rsidRPr="0095306E" w:rsidRDefault="00310CDA" w:rsidP="0095306E">
      <w:pPr>
        <w:suppressAutoHyphens/>
        <w:jc w:val="center"/>
        <w:rPr>
          <w:b/>
          <w:lang w:eastAsia="zh-CN"/>
        </w:rPr>
      </w:pPr>
    </w:p>
    <w:p w14:paraId="0A54E0AE" w14:textId="77777777" w:rsidR="00310CDA" w:rsidRPr="0095306E" w:rsidRDefault="00310CDA" w:rsidP="0095306E">
      <w:pPr>
        <w:suppressAutoHyphens/>
        <w:jc w:val="center"/>
        <w:rPr>
          <w:lang w:eastAsia="zh-CN"/>
        </w:rPr>
      </w:pPr>
      <w:r w:rsidRPr="0095306E">
        <w:rPr>
          <w:b/>
          <w:lang w:eastAsia="zh-CN"/>
        </w:rPr>
        <w:t xml:space="preserve">П О С Т А Н О В Л Е Н И Е </w:t>
      </w:r>
    </w:p>
    <w:p w14:paraId="753C1D05" w14:textId="77777777" w:rsidR="00310CDA" w:rsidRPr="0095306E" w:rsidRDefault="00310CDA" w:rsidP="0095306E">
      <w:pPr>
        <w:suppressAutoHyphens/>
        <w:jc w:val="center"/>
        <w:rPr>
          <w:b/>
          <w:lang w:eastAsia="zh-CN"/>
        </w:rPr>
      </w:pPr>
    </w:p>
    <w:p w14:paraId="1E32304B" w14:textId="2F74B33D" w:rsidR="00310CDA" w:rsidRPr="0095306E" w:rsidRDefault="00310CDA" w:rsidP="0095306E">
      <w:pPr>
        <w:suppressAutoHyphens/>
        <w:jc w:val="center"/>
        <w:rPr>
          <w:lang w:eastAsia="zh-CN"/>
        </w:rPr>
      </w:pPr>
      <w:r w:rsidRPr="0095306E">
        <w:rPr>
          <w:lang w:eastAsia="zh-CN"/>
        </w:rPr>
        <w:t xml:space="preserve">от </w:t>
      </w:r>
      <w:r w:rsidR="0095306E">
        <w:rPr>
          <w:lang w:eastAsia="zh-CN"/>
        </w:rPr>
        <w:t>28.12.2023</w:t>
      </w:r>
      <w:r w:rsidRPr="0095306E">
        <w:rPr>
          <w:lang w:eastAsia="zh-CN"/>
        </w:rPr>
        <w:t xml:space="preserve"> № </w:t>
      </w:r>
      <w:r w:rsidR="0095306E">
        <w:rPr>
          <w:lang w:eastAsia="zh-CN"/>
        </w:rPr>
        <w:t>530</w:t>
      </w:r>
    </w:p>
    <w:p w14:paraId="0673813F" w14:textId="77777777" w:rsidR="00310CDA" w:rsidRPr="0095306E" w:rsidRDefault="00310CDA" w:rsidP="0095306E">
      <w:pPr>
        <w:suppressAutoHyphens/>
        <w:jc w:val="center"/>
        <w:rPr>
          <w:lang w:eastAsia="zh-CN"/>
        </w:rPr>
      </w:pPr>
      <w:r w:rsidRPr="0095306E">
        <w:rPr>
          <w:lang w:eastAsia="zh-CN"/>
        </w:rPr>
        <w:t xml:space="preserve">г. Тейково </w:t>
      </w:r>
    </w:p>
    <w:p w14:paraId="1831F2C1" w14:textId="77777777" w:rsidR="00310CDA" w:rsidRPr="0095306E" w:rsidRDefault="00310CDA" w:rsidP="0095306E">
      <w:pPr>
        <w:suppressAutoHyphens/>
        <w:jc w:val="center"/>
        <w:rPr>
          <w:lang w:eastAsia="zh-CN"/>
        </w:rPr>
      </w:pPr>
    </w:p>
    <w:p w14:paraId="4F3A97AD" w14:textId="77777777" w:rsidR="00310CDA" w:rsidRPr="0095306E" w:rsidRDefault="00310CDA" w:rsidP="0095306E">
      <w:pPr>
        <w:suppressAutoHyphens/>
        <w:jc w:val="center"/>
        <w:rPr>
          <w:lang w:eastAsia="zh-CN"/>
        </w:rPr>
      </w:pPr>
      <w:r w:rsidRPr="0095306E">
        <w:rPr>
          <w:b/>
          <w:lang w:eastAsia="zh-CN"/>
        </w:rPr>
        <w:t>Об утверждении муниципальной программы</w:t>
      </w:r>
    </w:p>
    <w:p w14:paraId="15D99F38" w14:textId="77777777" w:rsidR="00310CDA" w:rsidRPr="0095306E" w:rsidRDefault="00310CDA" w:rsidP="0095306E">
      <w:pPr>
        <w:suppressAutoHyphens/>
        <w:jc w:val="center"/>
        <w:rPr>
          <w:rFonts w:eastAsia="Times New Roman"/>
          <w:b/>
        </w:rPr>
      </w:pPr>
      <w:r w:rsidRPr="0095306E">
        <w:rPr>
          <w:rFonts w:eastAsia="Times New Roman"/>
          <w:b/>
        </w:rPr>
        <w:t xml:space="preserve">«Реализация молодежной политики на территории </w:t>
      </w:r>
    </w:p>
    <w:p w14:paraId="58BDD2E0" w14:textId="77777777" w:rsidR="00310CDA" w:rsidRPr="0095306E" w:rsidRDefault="00310CDA" w:rsidP="0095306E">
      <w:pPr>
        <w:suppressAutoHyphens/>
        <w:jc w:val="center"/>
        <w:rPr>
          <w:lang w:eastAsia="zh-CN"/>
        </w:rPr>
      </w:pPr>
      <w:r w:rsidRPr="0095306E">
        <w:rPr>
          <w:rFonts w:eastAsia="Times New Roman"/>
          <w:b/>
        </w:rPr>
        <w:t xml:space="preserve"> Тейковского муниципального района»</w:t>
      </w:r>
    </w:p>
    <w:p w14:paraId="054FC9AC" w14:textId="77777777" w:rsidR="00310CDA" w:rsidRPr="0095306E" w:rsidRDefault="00310CDA" w:rsidP="0095306E">
      <w:pPr>
        <w:suppressAutoHyphens/>
        <w:jc w:val="both"/>
        <w:rPr>
          <w:lang w:eastAsia="zh-CN"/>
        </w:rPr>
      </w:pPr>
    </w:p>
    <w:p w14:paraId="60F88D58" w14:textId="77777777" w:rsidR="00310CDA" w:rsidRPr="0095306E" w:rsidRDefault="00310CDA" w:rsidP="0095306E">
      <w:pPr>
        <w:suppressAutoHyphens/>
        <w:jc w:val="both"/>
        <w:rPr>
          <w:lang w:eastAsia="zh-CN"/>
        </w:rPr>
      </w:pPr>
    </w:p>
    <w:p w14:paraId="3A535C36" w14:textId="77777777" w:rsidR="00310CDA" w:rsidRPr="0095306E" w:rsidRDefault="00310CDA" w:rsidP="0095306E">
      <w:pPr>
        <w:suppressAutoHyphens/>
        <w:jc w:val="both"/>
        <w:rPr>
          <w:lang w:eastAsia="zh-CN"/>
        </w:rPr>
      </w:pPr>
    </w:p>
    <w:p w14:paraId="2B054508" w14:textId="77777777" w:rsidR="00310CDA" w:rsidRPr="0095306E" w:rsidRDefault="00310CDA" w:rsidP="0095306E">
      <w:pPr>
        <w:suppressAutoHyphens/>
        <w:ind w:firstLine="851"/>
        <w:jc w:val="both"/>
        <w:rPr>
          <w:lang w:eastAsia="zh-CN"/>
        </w:rPr>
      </w:pPr>
      <w:r w:rsidRPr="0095306E">
        <w:rPr>
          <w:lang w:eastAsia="zh-CN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Тейковского муниципального района от 27.08.2020 № 228 «Об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района»</w:t>
      </w:r>
    </w:p>
    <w:p w14:paraId="04360D57" w14:textId="77777777" w:rsidR="00310CDA" w:rsidRPr="0095306E" w:rsidRDefault="00310CDA" w:rsidP="0095306E">
      <w:pPr>
        <w:suppressAutoHyphens/>
        <w:jc w:val="both"/>
        <w:rPr>
          <w:lang w:eastAsia="zh-CN"/>
        </w:rPr>
      </w:pPr>
    </w:p>
    <w:p w14:paraId="28AA7662" w14:textId="77777777" w:rsidR="00310CDA" w:rsidRPr="0095306E" w:rsidRDefault="00310CDA" w:rsidP="0095306E">
      <w:pPr>
        <w:suppressAutoHyphens/>
        <w:jc w:val="center"/>
        <w:rPr>
          <w:lang w:eastAsia="zh-CN"/>
        </w:rPr>
      </w:pPr>
      <w:r w:rsidRPr="0095306E">
        <w:rPr>
          <w:b/>
          <w:lang w:eastAsia="zh-CN"/>
        </w:rPr>
        <w:t>ПОСТАНОВЛЯЕТ:</w:t>
      </w:r>
    </w:p>
    <w:p w14:paraId="2E8C54C9" w14:textId="77777777" w:rsidR="00310CDA" w:rsidRPr="0095306E" w:rsidRDefault="00310CDA" w:rsidP="0095306E">
      <w:pPr>
        <w:suppressAutoHyphens/>
        <w:jc w:val="center"/>
        <w:rPr>
          <w:b/>
          <w:lang w:eastAsia="zh-CN"/>
        </w:rPr>
      </w:pPr>
    </w:p>
    <w:p w14:paraId="589D6BEC" w14:textId="77777777" w:rsidR="00310CDA" w:rsidRPr="0095306E" w:rsidRDefault="00310CDA" w:rsidP="0095306E">
      <w:pPr>
        <w:suppressAutoHyphens/>
        <w:ind w:firstLine="851"/>
        <w:jc w:val="both"/>
        <w:rPr>
          <w:lang w:eastAsia="zh-CN"/>
        </w:rPr>
      </w:pPr>
      <w:r w:rsidRPr="0095306E">
        <w:rPr>
          <w:lang w:eastAsia="zh-CN"/>
        </w:rPr>
        <w:t>1.</w:t>
      </w:r>
      <w:r w:rsidRPr="0095306E">
        <w:rPr>
          <w:lang w:eastAsia="zh-CN"/>
        </w:rPr>
        <w:tab/>
        <w:t>Утвердить муниципальную программу «Реализация молодежной политики на территории Тейковского муниципального района» согласно приложению.</w:t>
      </w:r>
    </w:p>
    <w:p w14:paraId="2A4232D3" w14:textId="77777777" w:rsidR="00310CDA" w:rsidRPr="0095306E" w:rsidRDefault="00310CDA" w:rsidP="0095306E">
      <w:pPr>
        <w:suppressAutoHyphens/>
        <w:ind w:firstLine="851"/>
        <w:jc w:val="both"/>
        <w:rPr>
          <w:lang w:eastAsia="zh-CN"/>
        </w:rPr>
      </w:pPr>
      <w:r w:rsidRPr="0095306E">
        <w:rPr>
          <w:lang w:eastAsia="zh-CN"/>
        </w:rPr>
        <w:t>2.</w:t>
      </w:r>
      <w:r w:rsidRPr="0095306E">
        <w:rPr>
          <w:lang w:eastAsia="zh-CN"/>
        </w:rPr>
        <w:tab/>
        <w:t>Постановление администрации Тейковского муниципального района от 11.12.2020 №346 «Об утверждении муниципальной программы «Реализация молодежной политики на территории Тейковского муниципального района» признать утратившим силу с 31.12.2023 года.</w:t>
      </w:r>
    </w:p>
    <w:p w14:paraId="48A48651" w14:textId="77777777" w:rsidR="00310CDA" w:rsidRPr="0095306E" w:rsidRDefault="00310CDA" w:rsidP="0095306E">
      <w:pPr>
        <w:suppressAutoHyphens/>
        <w:jc w:val="both"/>
        <w:rPr>
          <w:b/>
          <w:lang w:eastAsia="zh-CN"/>
        </w:rPr>
      </w:pPr>
    </w:p>
    <w:p w14:paraId="6AC1BE12" w14:textId="37004874" w:rsidR="00310CDA" w:rsidRDefault="00310CDA" w:rsidP="0095306E">
      <w:pPr>
        <w:suppressAutoHyphens/>
        <w:jc w:val="both"/>
        <w:rPr>
          <w:b/>
          <w:lang w:eastAsia="zh-CN"/>
        </w:rPr>
      </w:pPr>
    </w:p>
    <w:p w14:paraId="20E85FB6" w14:textId="77777777" w:rsidR="0095306E" w:rsidRPr="0095306E" w:rsidRDefault="0095306E" w:rsidP="0095306E">
      <w:pPr>
        <w:suppressAutoHyphens/>
        <w:jc w:val="both"/>
        <w:rPr>
          <w:b/>
          <w:lang w:eastAsia="zh-CN"/>
        </w:rPr>
      </w:pPr>
    </w:p>
    <w:p w14:paraId="25A5A0EB" w14:textId="77777777" w:rsidR="00310CDA" w:rsidRPr="0095306E" w:rsidRDefault="00310CDA" w:rsidP="0095306E">
      <w:pPr>
        <w:suppressAutoHyphens/>
        <w:jc w:val="both"/>
        <w:rPr>
          <w:lang w:eastAsia="zh-CN"/>
        </w:rPr>
      </w:pPr>
      <w:r w:rsidRPr="0095306E">
        <w:rPr>
          <w:b/>
          <w:lang w:eastAsia="zh-CN"/>
        </w:rPr>
        <w:t xml:space="preserve">Глава Тейковского </w:t>
      </w:r>
    </w:p>
    <w:p w14:paraId="5E1B0BD2" w14:textId="749A353A" w:rsidR="00310CDA" w:rsidRPr="0095306E" w:rsidRDefault="00310CDA" w:rsidP="0095306E">
      <w:pPr>
        <w:suppressAutoHyphens/>
        <w:jc w:val="both"/>
        <w:rPr>
          <w:b/>
          <w:lang w:eastAsia="zh-CN"/>
        </w:rPr>
      </w:pPr>
      <w:r w:rsidRPr="0095306E">
        <w:rPr>
          <w:b/>
          <w:lang w:eastAsia="zh-CN"/>
        </w:rPr>
        <w:t xml:space="preserve">муниципального района                             </w:t>
      </w:r>
      <w:r w:rsidR="0095306E">
        <w:rPr>
          <w:b/>
          <w:lang w:eastAsia="zh-CN"/>
        </w:rPr>
        <w:t xml:space="preserve">                          </w:t>
      </w:r>
      <w:r w:rsidRPr="0095306E">
        <w:rPr>
          <w:b/>
          <w:lang w:eastAsia="zh-CN"/>
        </w:rPr>
        <w:t xml:space="preserve">                                      В.А. Катков</w:t>
      </w:r>
    </w:p>
    <w:p w14:paraId="4EA156D2" w14:textId="77777777" w:rsidR="00310CDA" w:rsidRPr="0095306E" w:rsidRDefault="00310CDA" w:rsidP="0095306E">
      <w:pPr>
        <w:suppressAutoHyphens/>
        <w:jc w:val="right"/>
      </w:pPr>
    </w:p>
    <w:p w14:paraId="1E8CA6D5" w14:textId="5AF8F02C" w:rsidR="00310CDA" w:rsidRDefault="00310CDA" w:rsidP="0095306E">
      <w:pPr>
        <w:suppressAutoHyphens/>
        <w:jc w:val="right"/>
      </w:pPr>
    </w:p>
    <w:p w14:paraId="1B22BCCD" w14:textId="1EB1BEC5" w:rsidR="0095306E" w:rsidRDefault="0095306E" w:rsidP="0095306E">
      <w:pPr>
        <w:suppressAutoHyphens/>
        <w:jc w:val="right"/>
      </w:pPr>
    </w:p>
    <w:p w14:paraId="23F04B2F" w14:textId="548105B7" w:rsidR="0095306E" w:rsidRDefault="0095306E" w:rsidP="0095306E">
      <w:pPr>
        <w:suppressAutoHyphens/>
        <w:jc w:val="right"/>
      </w:pPr>
    </w:p>
    <w:p w14:paraId="74C52DCC" w14:textId="4B7ACFAA" w:rsidR="0095306E" w:rsidRDefault="0095306E" w:rsidP="0095306E">
      <w:pPr>
        <w:suppressAutoHyphens/>
        <w:jc w:val="right"/>
      </w:pPr>
    </w:p>
    <w:p w14:paraId="417D7D9B" w14:textId="06487CC7" w:rsidR="0095306E" w:rsidRDefault="0095306E" w:rsidP="0095306E">
      <w:pPr>
        <w:suppressAutoHyphens/>
        <w:jc w:val="right"/>
      </w:pPr>
    </w:p>
    <w:p w14:paraId="25E78D20" w14:textId="3F1DCC42" w:rsidR="0095306E" w:rsidRDefault="0095306E" w:rsidP="0095306E">
      <w:pPr>
        <w:suppressAutoHyphens/>
        <w:jc w:val="right"/>
      </w:pPr>
    </w:p>
    <w:p w14:paraId="7531CC53" w14:textId="12788FE1" w:rsidR="0095306E" w:rsidRDefault="0095306E" w:rsidP="0095306E">
      <w:pPr>
        <w:suppressAutoHyphens/>
        <w:jc w:val="right"/>
      </w:pPr>
    </w:p>
    <w:p w14:paraId="36346ACE" w14:textId="13F21FEE" w:rsidR="0095306E" w:rsidRDefault="0095306E" w:rsidP="0095306E">
      <w:pPr>
        <w:suppressAutoHyphens/>
        <w:jc w:val="right"/>
      </w:pPr>
    </w:p>
    <w:p w14:paraId="4ABF9EB0" w14:textId="3437ACBD" w:rsidR="0095306E" w:rsidRDefault="0095306E" w:rsidP="0095306E">
      <w:pPr>
        <w:suppressAutoHyphens/>
        <w:jc w:val="right"/>
      </w:pPr>
    </w:p>
    <w:p w14:paraId="56EAB097" w14:textId="04857A35" w:rsidR="0095306E" w:rsidRDefault="0095306E" w:rsidP="0095306E">
      <w:pPr>
        <w:suppressAutoHyphens/>
        <w:jc w:val="right"/>
      </w:pPr>
    </w:p>
    <w:p w14:paraId="0FAE0592" w14:textId="22185C00" w:rsidR="0095306E" w:rsidRDefault="0095306E" w:rsidP="0095306E">
      <w:pPr>
        <w:suppressAutoHyphens/>
        <w:jc w:val="right"/>
      </w:pPr>
    </w:p>
    <w:p w14:paraId="1B8E3B0D" w14:textId="3A7C2D67" w:rsidR="0095306E" w:rsidRDefault="0095306E" w:rsidP="0095306E">
      <w:pPr>
        <w:suppressAutoHyphens/>
        <w:jc w:val="right"/>
      </w:pPr>
    </w:p>
    <w:p w14:paraId="48E68D6D" w14:textId="4FCC739A" w:rsidR="0095306E" w:rsidRDefault="0095306E" w:rsidP="0095306E">
      <w:pPr>
        <w:suppressAutoHyphens/>
        <w:jc w:val="right"/>
      </w:pPr>
    </w:p>
    <w:p w14:paraId="717BAF16" w14:textId="77777777" w:rsidR="0095306E" w:rsidRPr="0095306E" w:rsidRDefault="0095306E" w:rsidP="0095306E">
      <w:pPr>
        <w:suppressAutoHyphens/>
        <w:jc w:val="right"/>
      </w:pPr>
    </w:p>
    <w:p w14:paraId="14E90C7A" w14:textId="77777777" w:rsidR="00692AB3" w:rsidRPr="0095306E" w:rsidRDefault="00692AB3" w:rsidP="0095306E">
      <w:pPr>
        <w:suppressAutoHyphens/>
        <w:jc w:val="right"/>
        <w:rPr>
          <w:b/>
          <w:lang w:eastAsia="zh-CN"/>
        </w:rPr>
      </w:pPr>
      <w:r w:rsidRPr="0095306E">
        <w:lastRenderedPageBreak/>
        <w:t>Приложение</w:t>
      </w:r>
    </w:p>
    <w:p w14:paraId="4B9068A8" w14:textId="77777777" w:rsidR="00692AB3" w:rsidRPr="0095306E" w:rsidRDefault="00692AB3" w:rsidP="009530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06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7E0BC1AE" w14:textId="77777777" w:rsidR="00692AB3" w:rsidRPr="0095306E" w:rsidRDefault="00692AB3" w:rsidP="009530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06E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14:paraId="67CCD05B" w14:textId="4CEDCB98" w:rsidR="00692AB3" w:rsidRDefault="00692AB3" w:rsidP="0095306E">
      <w:pPr>
        <w:pStyle w:val="ConsPlusNormal"/>
        <w:tabs>
          <w:tab w:val="left" w:pos="7371"/>
          <w:tab w:val="left" w:pos="8931"/>
          <w:tab w:val="left" w:pos="9214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5306E" w:rsidRPr="0095306E">
        <w:rPr>
          <w:rFonts w:ascii="Times New Roman" w:hAnsi="Times New Roman" w:cs="Times New Roman"/>
          <w:sz w:val="24"/>
          <w:szCs w:val="24"/>
        </w:rPr>
        <w:t>от 28.12.2023 № 530</w:t>
      </w:r>
    </w:p>
    <w:p w14:paraId="59A869B9" w14:textId="77777777" w:rsidR="0095306E" w:rsidRPr="0095306E" w:rsidRDefault="0095306E" w:rsidP="0095306E">
      <w:pPr>
        <w:pStyle w:val="ConsPlusNormal"/>
        <w:tabs>
          <w:tab w:val="left" w:pos="7371"/>
          <w:tab w:val="left" w:pos="8931"/>
          <w:tab w:val="left" w:pos="9214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7621A03" w14:textId="77777777" w:rsidR="00692AB3" w:rsidRPr="0095306E" w:rsidRDefault="00692AB3" w:rsidP="0095306E">
      <w:pPr>
        <w:autoSpaceDE w:val="0"/>
        <w:autoSpaceDN w:val="0"/>
        <w:adjustRightInd w:val="0"/>
      </w:pPr>
    </w:p>
    <w:p w14:paraId="498CAE98" w14:textId="77777777" w:rsidR="00692AB3" w:rsidRPr="0095306E" w:rsidRDefault="00692AB3" w:rsidP="0095306E">
      <w:pPr>
        <w:autoSpaceDE w:val="0"/>
        <w:autoSpaceDN w:val="0"/>
        <w:adjustRightInd w:val="0"/>
        <w:jc w:val="center"/>
      </w:pPr>
      <w:r w:rsidRPr="0095306E">
        <w:rPr>
          <w:b/>
          <w:bCs/>
        </w:rPr>
        <w:t>МУНИЦИПАЛЬНАЯ ПРОГРАММА</w:t>
      </w:r>
    </w:p>
    <w:p w14:paraId="3512DE54" w14:textId="77777777" w:rsidR="00692AB3" w:rsidRPr="0095306E" w:rsidRDefault="00692AB3" w:rsidP="0095306E">
      <w:pPr>
        <w:jc w:val="center"/>
        <w:rPr>
          <w:b/>
        </w:rPr>
      </w:pPr>
      <w:r w:rsidRPr="0095306E">
        <w:rPr>
          <w:b/>
        </w:rPr>
        <w:t xml:space="preserve"> «Реализация молодежной политики на территории Тейковского муниципального района»</w:t>
      </w:r>
    </w:p>
    <w:p w14:paraId="2FE7FF94" w14:textId="77777777" w:rsidR="00692AB3" w:rsidRPr="0095306E" w:rsidRDefault="00692AB3" w:rsidP="0095306E">
      <w:pPr>
        <w:jc w:val="center"/>
        <w:rPr>
          <w:b/>
        </w:rPr>
      </w:pPr>
    </w:p>
    <w:p w14:paraId="72449A0B" w14:textId="77777777" w:rsidR="00692AB3" w:rsidRPr="0095306E" w:rsidRDefault="00692AB3" w:rsidP="0095306E">
      <w:pPr>
        <w:ind w:left="360"/>
        <w:jc w:val="center"/>
        <w:rPr>
          <w:b/>
        </w:rPr>
      </w:pPr>
      <w:r w:rsidRPr="0095306E">
        <w:rPr>
          <w:b/>
        </w:rPr>
        <w:t>1. Паспорт муниципальной программы</w:t>
      </w:r>
    </w:p>
    <w:p w14:paraId="4CD68A90" w14:textId="77777777" w:rsidR="00692AB3" w:rsidRPr="0095306E" w:rsidRDefault="00692AB3" w:rsidP="0095306E">
      <w:pPr>
        <w:ind w:left="36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01"/>
        <w:gridCol w:w="7538"/>
      </w:tblGrid>
      <w:tr w:rsidR="00692AB3" w:rsidRPr="0095306E" w14:paraId="69547195" w14:textId="77777777" w:rsidTr="0095306E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E85CF" w14:textId="77777777" w:rsidR="00692AB3" w:rsidRPr="0095306E" w:rsidRDefault="00692AB3" w:rsidP="0095306E">
            <w:r w:rsidRPr="0095306E">
              <w:t>Наименование программы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04BB0" w14:textId="77777777" w:rsidR="00692AB3" w:rsidRPr="0095306E" w:rsidRDefault="00692AB3" w:rsidP="0095306E">
            <w:pPr>
              <w:jc w:val="both"/>
            </w:pPr>
            <w:r w:rsidRPr="0095306E">
              <w:t>Реализация молодежной политики на территории Тейковского муниципального района</w:t>
            </w:r>
          </w:p>
        </w:tc>
      </w:tr>
      <w:tr w:rsidR="00692AB3" w:rsidRPr="0095306E" w14:paraId="42F236BD" w14:textId="77777777" w:rsidTr="0095306E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64861" w14:textId="77777777" w:rsidR="00692AB3" w:rsidRPr="0095306E" w:rsidRDefault="00692AB3" w:rsidP="0095306E">
            <w:r w:rsidRPr="0095306E">
              <w:t>Срок реализации программы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969F" w14:textId="77777777" w:rsidR="00692AB3" w:rsidRPr="0095306E" w:rsidRDefault="00692AB3" w:rsidP="0095306E">
            <w:r w:rsidRPr="0095306E">
              <w:t>2024 – 2029 годы</w:t>
            </w:r>
          </w:p>
          <w:p w14:paraId="0695FC06" w14:textId="77777777" w:rsidR="00692AB3" w:rsidRPr="0095306E" w:rsidRDefault="00692AB3" w:rsidP="0095306E"/>
        </w:tc>
      </w:tr>
      <w:tr w:rsidR="00692AB3" w:rsidRPr="0095306E" w14:paraId="2BC2A61D" w14:textId="77777777" w:rsidTr="0095306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D237" w14:textId="77777777" w:rsidR="00692AB3" w:rsidRPr="0095306E" w:rsidRDefault="00692AB3" w:rsidP="0095306E">
            <w:pPr>
              <w:rPr>
                <w:rFonts w:eastAsia="Times New Roman"/>
                <w:lang w:eastAsia="en-US"/>
              </w:rPr>
            </w:pPr>
            <w:r w:rsidRPr="0095306E">
              <w:rPr>
                <w:lang w:eastAsia="en-US"/>
              </w:rPr>
              <w:t>Администратор программы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74DA" w14:textId="77777777" w:rsidR="00692AB3" w:rsidRPr="0095306E" w:rsidRDefault="00692AB3" w:rsidP="0095306E">
            <w:pPr>
              <w:jc w:val="both"/>
              <w:rPr>
                <w:rFonts w:eastAsia="Times New Roman"/>
                <w:lang w:eastAsia="en-US"/>
              </w:rPr>
            </w:pPr>
            <w:r w:rsidRPr="0095306E"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692AB3" w:rsidRPr="0095306E" w14:paraId="27621EA8" w14:textId="77777777" w:rsidTr="0095306E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B74FC" w14:textId="77777777" w:rsidR="00692AB3" w:rsidRPr="0095306E" w:rsidRDefault="00692AB3" w:rsidP="0095306E">
            <w:r w:rsidRPr="0095306E">
              <w:t>Ответственные исполнители программы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3C834" w14:textId="77777777" w:rsidR="00692AB3" w:rsidRPr="0095306E" w:rsidRDefault="00692AB3" w:rsidP="0095306E">
            <w:pPr>
              <w:jc w:val="both"/>
              <w:rPr>
                <w:rFonts w:eastAsia="Times New Roman"/>
              </w:rPr>
            </w:pPr>
            <w:r w:rsidRPr="0095306E">
              <w:t xml:space="preserve">- Отдел культуры, туризма, молодёжной и социальной политики администрации Тейковского муниципального района; </w:t>
            </w:r>
          </w:p>
          <w:p w14:paraId="02D458DF" w14:textId="77777777" w:rsidR="00692AB3" w:rsidRPr="0095306E" w:rsidRDefault="00692AB3" w:rsidP="0095306E">
            <w:pPr>
              <w:jc w:val="both"/>
              <w:rPr>
                <w:rFonts w:eastAsia="Times New Roman"/>
              </w:rPr>
            </w:pPr>
            <w:r w:rsidRPr="0095306E">
              <w:t>- отдел образования администрации Тейковского муниципального района.</w:t>
            </w:r>
          </w:p>
        </w:tc>
      </w:tr>
      <w:tr w:rsidR="00692AB3" w:rsidRPr="0095306E" w14:paraId="15848547" w14:textId="77777777" w:rsidTr="0095306E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EDCFC" w14:textId="77777777" w:rsidR="00692AB3" w:rsidRPr="0095306E" w:rsidRDefault="00692AB3" w:rsidP="0095306E">
            <w:r w:rsidRPr="0095306E">
              <w:rPr>
                <w:lang w:eastAsia="en-US"/>
              </w:rPr>
              <w:t>Перечень подпрограмм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0AB1A" w14:textId="77777777" w:rsidR="00692AB3" w:rsidRPr="0095306E" w:rsidRDefault="00692AB3" w:rsidP="0095306E">
            <w:pPr>
              <w:jc w:val="both"/>
            </w:pPr>
            <w:r w:rsidRPr="0095306E">
              <w:t>1.Создание условий для развития молодежной политики на территории Тейковского муниципального района</w:t>
            </w:r>
          </w:p>
          <w:p w14:paraId="0CA0F285" w14:textId="77777777" w:rsidR="00692AB3" w:rsidRPr="0095306E" w:rsidRDefault="00692AB3" w:rsidP="0095306E">
            <w:pPr>
              <w:jc w:val="both"/>
              <w:rPr>
                <w:rFonts w:eastAsia="Times New Roman"/>
              </w:rPr>
            </w:pPr>
            <w:r w:rsidRPr="0095306E">
              <w:t>2. 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</w:tr>
      <w:tr w:rsidR="00692AB3" w:rsidRPr="0095306E" w14:paraId="6C5C4CEC" w14:textId="77777777" w:rsidTr="0095306E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9A7AC" w14:textId="77777777" w:rsidR="00692AB3" w:rsidRPr="0095306E" w:rsidRDefault="00692AB3" w:rsidP="0095306E">
            <w:r w:rsidRPr="0095306E">
              <w:t>Цель (цели) программы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231C5" w14:textId="77777777" w:rsidR="00692AB3" w:rsidRPr="0095306E" w:rsidRDefault="00692AB3" w:rsidP="0095306E">
            <w:pPr>
              <w:jc w:val="both"/>
            </w:pPr>
            <w:r w:rsidRPr="0095306E">
              <w:t>Создание условий для воспитания молодежи, ее адаптации и социализации в обществе, патриотическое воспитание и поддержка талантливой молодежи.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позицию, военно-патриотическое воспитание детей и молодежи, развитие практики шефства воинских частей над образовательными организациями, развитие волонтерского движения.</w:t>
            </w:r>
          </w:p>
        </w:tc>
      </w:tr>
      <w:tr w:rsidR="00692AB3" w:rsidRPr="0095306E" w14:paraId="79CD1292" w14:textId="77777777" w:rsidTr="0095306E">
        <w:trPr>
          <w:trHeight w:val="428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FEB54" w14:textId="77777777" w:rsidR="00692AB3" w:rsidRPr="0095306E" w:rsidRDefault="00692AB3" w:rsidP="0095306E">
            <w:r w:rsidRPr="0095306E">
              <w:t>Объем ресурсного обеспечения программы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B715" w14:textId="77777777" w:rsidR="00692AB3" w:rsidRPr="0095306E" w:rsidRDefault="00692AB3" w:rsidP="0095306E">
            <w:r w:rsidRPr="0095306E">
              <w:t>Общий объем бюджетных ассигнований:</w:t>
            </w:r>
          </w:p>
          <w:p w14:paraId="07C351A3" w14:textId="77777777" w:rsidR="00692AB3" w:rsidRPr="0095306E" w:rsidRDefault="00692AB3" w:rsidP="0095306E">
            <w:r w:rsidRPr="0095306E">
              <w:t>2024 год – 430 000, 00 руб.</w:t>
            </w:r>
          </w:p>
          <w:p w14:paraId="6B1F85BF" w14:textId="77777777" w:rsidR="00692AB3" w:rsidRPr="0095306E" w:rsidRDefault="00692AB3" w:rsidP="0095306E">
            <w:r w:rsidRPr="0095306E">
              <w:t>2025 год – 380 000, 00 руб.</w:t>
            </w:r>
          </w:p>
          <w:p w14:paraId="335ADEAF" w14:textId="77777777" w:rsidR="00692AB3" w:rsidRPr="0095306E" w:rsidRDefault="00692AB3" w:rsidP="0095306E">
            <w:r w:rsidRPr="0095306E">
              <w:t>2026 год – 380 000, 00 руб.</w:t>
            </w:r>
          </w:p>
          <w:p w14:paraId="401DA170" w14:textId="77777777" w:rsidR="00692AB3" w:rsidRPr="0095306E" w:rsidRDefault="00692AB3" w:rsidP="0095306E">
            <w:r w:rsidRPr="0095306E">
              <w:t>2027 год – 0,</w:t>
            </w:r>
            <w:proofErr w:type="gramStart"/>
            <w:r w:rsidRPr="0095306E">
              <w:t>0  руб.</w:t>
            </w:r>
            <w:proofErr w:type="gramEnd"/>
          </w:p>
          <w:p w14:paraId="4BC71290" w14:textId="77777777" w:rsidR="00692AB3" w:rsidRPr="0095306E" w:rsidRDefault="00692AB3" w:rsidP="0095306E">
            <w:r w:rsidRPr="0095306E">
              <w:t>2028 год – 0,</w:t>
            </w:r>
            <w:proofErr w:type="gramStart"/>
            <w:r w:rsidRPr="0095306E">
              <w:t>0  руб.</w:t>
            </w:r>
            <w:proofErr w:type="gramEnd"/>
          </w:p>
          <w:p w14:paraId="2F200617" w14:textId="77777777" w:rsidR="00692AB3" w:rsidRPr="0095306E" w:rsidRDefault="00692AB3" w:rsidP="0095306E">
            <w:r w:rsidRPr="0095306E">
              <w:t>2029 год – 0,</w:t>
            </w:r>
            <w:proofErr w:type="gramStart"/>
            <w:r w:rsidRPr="0095306E">
              <w:t>0  руб.</w:t>
            </w:r>
            <w:proofErr w:type="gramEnd"/>
          </w:p>
          <w:p w14:paraId="7A9669C8" w14:textId="77777777" w:rsidR="00692AB3" w:rsidRPr="0095306E" w:rsidRDefault="00692AB3" w:rsidP="0095306E">
            <w:r w:rsidRPr="0095306E">
              <w:t>бюджет Тейковского муниципального района</w:t>
            </w:r>
          </w:p>
          <w:p w14:paraId="77651E28" w14:textId="77777777" w:rsidR="00692AB3" w:rsidRPr="0095306E" w:rsidRDefault="00692AB3" w:rsidP="0095306E">
            <w:r w:rsidRPr="0095306E">
              <w:t>2024 год – 430 000,00 руб.</w:t>
            </w:r>
          </w:p>
          <w:p w14:paraId="7D42D226" w14:textId="77777777" w:rsidR="00692AB3" w:rsidRPr="0095306E" w:rsidRDefault="00692AB3" w:rsidP="0095306E">
            <w:r w:rsidRPr="0095306E">
              <w:t>2025 год – 380 000,00 руб.</w:t>
            </w:r>
          </w:p>
          <w:p w14:paraId="0784F21F" w14:textId="77777777" w:rsidR="00692AB3" w:rsidRPr="0095306E" w:rsidRDefault="00692AB3" w:rsidP="0095306E">
            <w:r w:rsidRPr="0095306E">
              <w:t>2026 год – 380 000,00 руб.</w:t>
            </w:r>
          </w:p>
          <w:p w14:paraId="12493B8C" w14:textId="77777777" w:rsidR="00692AB3" w:rsidRPr="0095306E" w:rsidRDefault="00692AB3" w:rsidP="0095306E">
            <w:r w:rsidRPr="0095306E">
              <w:t>2027 год – 0,0 руб.</w:t>
            </w:r>
          </w:p>
          <w:p w14:paraId="1E7E2AC0" w14:textId="77777777" w:rsidR="00692AB3" w:rsidRPr="0095306E" w:rsidRDefault="00692AB3" w:rsidP="0095306E">
            <w:r w:rsidRPr="0095306E">
              <w:t>2028 год – 0,0 руб.</w:t>
            </w:r>
          </w:p>
          <w:p w14:paraId="0EE81DD4" w14:textId="63817910" w:rsidR="00692AB3" w:rsidRPr="0095306E" w:rsidRDefault="00692AB3" w:rsidP="0095306E">
            <w:r w:rsidRPr="0095306E">
              <w:t>2029 год – 0,0 руб.</w:t>
            </w:r>
          </w:p>
        </w:tc>
      </w:tr>
    </w:tbl>
    <w:p w14:paraId="1B9D0E07" w14:textId="77777777" w:rsidR="00692AB3" w:rsidRPr="0095306E" w:rsidRDefault="00692AB3" w:rsidP="0095306E">
      <w:pPr>
        <w:jc w:val="center"/>
        <w:rPr>
          <w:b/>
        </w:rPr>
      </w:pPr>
      <w:r w:rsidRPr="0095306E">
        <w:rPr>
          <w:b/>
        </w:rPr>
        <w:lastRenderedPageBreak/>
        <w:t>2. Анализ текущей ситуации в сфере реализации муниципальной программы</w:t>
      </w:r>
    </w:p>
    <w:p w14:paraId="732FE108" w14:textId="77777777" w:rsidR="00692AB3" w:rsidRPr="0095306E" w:rsidRDefault="00692AB3" w:rsidP="0095306E">
      <w:pPr>
        <w:ind w:left="360"/>
        <w:jc w:val="center"/>
        <w:rPr>
          <w:b/>
        </w:rPr>
      </w:pPr>
    </w:p>
    <w:p w14:paraId="0ED8DC7B" w14:textId="77777777" w:rsidR="00692AB3" w:rsidRPr="0095306E" w:rsidRDefault="00692AB3" w:rsidP="0095306E">
      <w:pPr>
        <w:ind w:firstLine="708"/>
        <w:jc w:val="both"/>
      </w:pPr>
      <w:r w:rsidRPr="0095306E">
        <w:t xml:space="preserve">В современном обществе вопросы молодежной политики имеют особую актуальность. Усилия и средства, вкладываемые в мероприятия, направленные на воспитание молодежи, ее адаптацию и социализацию, в будущем могут стать основой для успешного социального, экономического развития района, региона и страны. </w:t>
      </w:r>
      <w:r w:rsidRPr="0095306E">
        <w:rPr>
          <w:rFonts w:eastAsia="Arial CYR"/>
        </w:rPr>
        <w:t xml:space="preserve">Деятельность органов местного самоуправления по реализации молодежной политики осуществляется </w:t>
      </w:r>
      <w:r w:rsidRPr="0095306E">
        <w:t xml:space="preserve">в отношении молодых граждан от 14 до 35 лет, молодых семей и молодежных общественных объединений района. </w:t>
      </w:r>
    </w:p>
    <w:p w14:paraId="308F15CE" w14:textId="77777777" w:rsidR="00692AB3" w:rsidRPr="0095306E" w:rsidRDefault="00692AB3" w:rsidP="0095306E">
      <w:pPr>
        <w:ind w:firstLine="708"/>
        <w:jc w:val="both"/>
      </w:pPr>
      <w:r w:rsidRPr="0095306E">
        <w:t>На 01.01.2023 года на территории Тейковского муниципального района проживает около 20,2% граждан в возрасте от 14 до 35 лет от общей численности жителей района.</w:t>
      </w:r>
      <w:r w:rsidRPr="0095306E">
        <w:rPr>
          <w:color w:val="FF0000"/>
        </w:rPr>
        <w:t xml:space="preserve"> </w:t>
      </w:r>
      <w:r w:rsidRPr="0095306E">
        <w:t>Деятельностью различных общественных или клубных объединений охвачено 39% молодежи в 14 волонтерских объединениях – 202 человек, 18 клубах по месту жительства – 299 человек, в 5 семейных клубах – 142 человека, в общественном молодежном собрании при Совете Тейковского муниципального района – 18 человек и т.п.</w:t>
      </w:r>
    </w:p>
    <w:p w14:paraId="7C443F5F" w14:textId="06D5E60D" w:rsidR="00692AB3" w:rsidRPr="0095306E" w:rsidRDefault="00692AB3" w:rsidP="0095306E">
      <w:pPr>
        <w:ind w:firstLine="708"/>
        <w:jc w:val="both"/>
      </w:pPr>
      <w:r w:rsidRPr="0095306E">
        <w:t>Мероприятия по работе с молодежью реализуются по следующим основным направлениям:</w:t>
      </w:r>
    </w:p>
    <w:p w14:paraId="614020E9" w14:textId="56E72CA1" w:rsidR="00692AB3" w:rsidRPr="0095306E" w:rsidRDefault="00692AB3" w:rsidP="0095306E">
      <w:pPr>
        <w:ind w:firstLine="708"/>
        <w:jc w:val="both"/>
        <w:rPr>
          <w:color w:val="FF0000"/>
        </w:rPr>
      </w:pPr>
      <w:r w:rsidRPr="0095306E">
        <w:t xml:space="preserve">– </w:t>
      </w:r>
      <w:r w:rsidRPr="0095306E">
        <w:rPr>
          <w:b/>
        </w:rPr>
        <w:t>мероприятия по поддержке талантливой молодежи</w:t>
      </w:r>
      <w:r w:rsidRPr="0095306E">
        <w:t xml:space="preserve"> – создание условий по поддержке талантливой молодежи, ее плодотворной деятельности, участию в районных, областных, межрегиональных, всероссийских и международных конкурсах. В целях поддержки творческой активности молодежи район принимает участие в областных конкурсах и фестивалях:</w:t>
      </w:r>
      <w:r w:rsidRPr="0095306E">
        <w:rPr>
          <w:color w:val="FF0000"/>
        </w:rPr>
        <w:t xml:space="preserve"> </w:t>
      </w:r>
      <w:r w:rsidRPr="0095306E">
        <w:t xml:space="preserve">региональный героико-патриотического фестиваля-конкурса художественного творчества «Славим Россию», «Рождественский подарок», «Светлый праздник», областном конкурсе бардовской песни «Высоковская струна», молодежный форум «Сплоченность. Единение. Дружба», </w:t>
      </w:r>
      <w:r w:rsidRPr="0095306E">
        <w:rPr>
          <w:color w:val="000000"/>
          <w:shd w:val="clear" w:color="auto" w:fill="FFFFFF"/>
        </w:rPr>
        <w:t xml:space="preserve">областной форум «Здоровое поколение», </w:t>
      </w:r>
      <w:r w:rsidRPr="0095306E">
        <w:t>региональный молодежный патриотический форум «Я патриот», межмуниципальный молодежный форум «Область развития»;</w:t>
      </w:r>
    </w:p>
    <w:p w14:paraId="743B7F28" w14:textId="7DA80742" w:rsidR="00692AB3" w:rsidRPr="0095306E" w:rsidRDefault="00692AB3" w:rsidP="0095306E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95306E">
        <w:rPr>
          <w:rFonts w:eastAsia="Calibri"/>
          <w:sz w:val="24"/>
        </w:rPr>
        <w:t xml:space="preserve">– </w:t>
      </w:r>
      <w:r w:rsidRPr="0095306E">
        <w:rPr>
          <w:rFonts w:ascii="Times New Roman" w:hAnsi="Times New Roman"/>
          <w:b/>
          <w:sz w:val="24"/>
        </w:rPr>
        <w:t>мероприятия по социальной адаптации молодежи</w:t>
      </w:r>
      <w:r w:rsidRPr="0095306E">
        <w:rPr>
          <w:rFonts w:ascii="Times New Roman" w:hAnsi="Times New Roman"/>
          <w:sz w:val="24"/>
        </w:rPr>
        <w:t xml:space="preserve">. Социальная адаптация молодежи включает в себя проведение </w:t>
      </w:r>
      <w:proofErr w:type="gramStart"/>
      <w:r w:rsidRPr="0095306E">
        <w:rPr>
          <w:rFonts w:ascii="Times New Roman" w:hAnsi="Times New Roman"/>
          <w:sz w:val="24"/>
        </w:rPr>
        <w:t>мероприятий</w:t>
      </w:r>
      <w:proofErr w:type="gramEnd"/>
      <w:r w:rsidRPr="0095306E">
        <w:rPr>
          <w:rFonts w:ascii="Times New Roman" w:hAnsi="Times New Roman"/>
          <w:sz w:val="24"/>
        </w:rPr>
        <w:t xml:space="preserve"> направленных на противодействие распространению алкоголизма, наркомании, токсикомании в молодежной среде; профилактику безнадзорности, беспризорности, правонарушений и экстремизма среди молодежи; содействие формированию навыков здорового образа жизни; </w:t>
      </w:r>
    </w:p>
    <w:p w14:paraId="298A0CAE" w14:textId="322B68F6" w:rsidR="00692AB3" w:rsidRPr="0095306E" w:rsidRDefault="00692AB3" w:rsidP="0095306E">
      <w:pPr>
        <w:pStyle w:val="a3"/>
        <w:ind w:firstLine="708"/>
        <w:jc w:val="both"/>
      </w:pPr>
      <w:r w:rsidRPr="0095306E">
        <w:rPr>
          <w:rFonts w:eastAsia="Calibri"/>
        </w:rPr>
        <w:t xml:space="preserve">– </w:t>
      </w:r>
      <w:r w:rsidRPr="0095306E">
        <w:rPr>
          <w:b/>
        </w:rPr>
        <w:t>работа с молодыми семьями</w:t>
      </w:r>
      <w:r w:rsidRPr="0095306E">
        <w:t xml:space="preserve"> – проводится в целях укрепления института семьи и брака; </w:t>
      </w:r>
    </w:p>
    <w:p w14:paraId="30153F76" w14:textId="4666741E" w:rsidR="00692AB3" w:rsidRPr="0095306E" w:rsidRDefault="00692AB3" w:rsidP="0095306E">
      <w:pPr>
        <w:pStyle w:val="a3"/>
        <w:ind w:firstLine="708"/>
        <w:jc w:val="both"/>
      </w:pPr>
      <w:r w:rsidRPr="0095306E">
        <w:rPr>
          <w:rFonts w:eastAsia="Calibri"/>
        </w:rPr>
        <w:t xml:space="preserve">– </w:t>
      </w:r>
      <w:r w:rsidRPr="0095306E">
        <w:rPr>
          <w:b/>
        </w:rPr>
        <w:t xml:space="preserve">гражданско-патриотическое воспитание молодого поколения. </w:t>
      </w:r>
      <w:r w:rsidRPr="0095306E">
        <w:t>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Одной из эффективных форм работы с обучающимися и молодежью является организация работы военно-патриотических клубов, отрядов Всероссийской общественно-политической молодежной организации «Юнармия», местное отделение общероссийского общественно-государственного движения детей и молодежи «Движение первых». С 2017 года на территории района действует местное отделение ВОД «Волонтеры Победы». Волонтеры ежедневно напоминают молодежи о подвигах людей в годы войны и о жизни ветеранов сегодня. В 2020 году в год Памяти и Славы «Волонтеры Победы» стали организаторами и соорганизаторами районных патриотических мероприятий, акций и квестов, помогали ветеранам в период повышенной готовности в связи с распространением коронавирусной инфекции, участвовали в благоустройстве памятных мест и воинских захоронений.</w:t>
      </w:r>
    </w:p>
    <w:p w14:paraId="3A3059F3" w14:textId="77777777" w:rsidR="00692AB3" w:rsidRPr="0095306E" w:rsidRDefault="00692AB3" w:rsidP="0095306E">
      <w:pPr>
        <w:pStyle w:val="a3"/>
        <w:ind w:firstLine="708"/>
        <w:jc w:val="both"/>
      </w:pPr>
      <w:r w:rsidRPr="0095306E">
        <w:rPr>
          <w:rFonts w:eastAsia="Calibri"/>
        </w:rPr>
        <w:tab/>
        <w:t xml:space="preserve">– </w:t>
      </w:r>
      <w:r w:rsidRPr="0095306E">
        <w:rPr>
          <w:b/>
        </w:rPr>
        <w:t xml:space="preserve">привлечение молодежи к волонтерской (добровольческой) деятельности. </w:t>
      </w:r>
      <w:r w:rsidRPr="0095306E">
        <w:t xml:space="preserve">Добровольческие инициативы реализуются молодежными объединениями на базе </w:t>
      </w:r>
      <w:r w:rsidRPr="0095306E">
        <w:lastRenderedPageBreak/>
        <w:t xml:space="preserve">образовательных организаций, учреждений культуры, по месту жительства. В процессе волонтерской деятельности молодые люди осваивают способы социального и профессионального поведения, новые социальные роли, а также социальные и профессиональные виды деятельности. </w:t>
      </w:r>
    </w:p>
    <w:p w14:paraId="6BF78F13" w14:textId="77777777" w:rsidR="00692AB3" w:rsidRPr="0095306E" w:rsidRDefault="00692AB3" w:rsidP="0095306E">
      <w:pPr>
        <w:pStyle w:val="a3"/>
        <w:ind w:firstLine="708"/>
        <w:jc w:val="both"/>
        <w:rPr>
          <w:b/>
        </w:rPr>
      </w:pPr>
      <w:r w:rsidRPr="0095306E">
        <w:t>С целью расширения добровольческой деятельности на базе районного Дома культуры создано представительство ресурсного центра добровольчества Ивановской области. Открытие ресурсного центра увеличит возможность волонтерам Тейковского района участие в грантовых конкурсах, всероссийских акциях и форумах, поможет учиться чему-то новому и развиваться в направлении добровольчества.</w:t>
      </w:r>
    </w:p>
    <w:p w14:paraId="1338B6E7" w14:textId="77777777" w:rsidR="00692AB3" w:rsidRPr="0095306E" w:rsidRDefault="00692AB3" w:rsidP="0095306E">
      <w:pPr>
        <w:pStyle w:val="a3"/>
        <w:ind w:firstLine="708"/>
        <w:jc w:val="both"/>
        <w:rPr>
          <w:b/>
        </w:rPr>
      </w:pPr>
      <w:r w:rsidRPr="0095306E">
        <w:rPr>
          <w:rFonts w:eastAsia="Calibri"/>
        </w:rPr>
        <w:tab/>
        <w:t xml:space="preserve">– </w:t>
      </w:r>
      <w:r w:rsidRPr="0095306E">
        <w:rPr>
          <w:b/>
        </w:rPr>
        <w:t xml:space="preserve">гражданская активность молодежи. </w:t>
      </w:r>
      <w:r w:rsidRPr="0095306E">
        <w:rPr>
          <w:rFonts w:eastAsia="BatangChe"/>
        </w:rPr>
        <w:t>В районе осуществляют свою деятельность общественное молодежное собрание при Совете Тейковского муниципального района, в состав которого вошли активные представители молодежи из всех поселений района.  Главная цель – привлечение молодежи к активному участию в различных сферах деятельности, решению важных социально-экономических проблем района. Члены молодежного собрания принимают активное участие во всех социально-значимых делах, проводимых в районе: акции «Молодежь родному краю», «Твой голос важен», «Памяти павших», «Молодежь против наркотиков» и др.</w:t>
      </w:r>
    </w:p>
    <w:p w14:paraId="01CD7E15" w14:textId="77777777" w:rsidR="00692AB3" w:rsidRPr="0095306E" w:rsidRDefault="00692AB3" w:rsidP="0095306E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95306E">
        <w:rPr>
          <w:rFonts w:ascii="Times New Roman" w:hAnsi="Times New Roman"/>
          <w:sz w:val="24"/>
        </w:rPr>
        <w:t xml:space="preserve">На территории района ведется планомерная работа по вовлечению молодежи в процессы развития института гражданского общества путем оказания всесторонней правовой, информационной, методической поддержки деятельности молодежных и детских общественных объединений. </w:t>
      </w:r>
    </w:p>
    <w:p w14:paraId="436AAE04" w14:textId="77777777" w:rsidR="00692AB3" w:rsidRPr="0095306E" w:rsidRDefault="00692AB3" w:rsidP="0095306E">
      <w:pPr>
        <w:widowControl w:val="0"/>
        <w:suppressAutoHyphens/>
        <w:autoSpaceDE w:val="0"/>
        <w:ind w:left="170"/>
        <w:jc w:val="right"/>
        <w:rPr>
          <w:rFonts w:eastAsia="Courier New CYR"/>
          <w:lang w:eastAsia="zh-CN" w:bidi="en-US"/>
        </w:rPr>
      </w:pPr>
    </w:p>
    <w:p w14:paraId="6EA2A6BF" w14:textId="77777777" w:rsidR="00692AB3" w:rsidRPr="0095306E" w:rsidRDefault="00692AB3" w:rsidP="0095306E">
      <w:pPr>
        <w:widowControl w:val="0"/>
        <w:suppressAutoHyphens/>
        <w:autoSpaceDE w:val="0"/>
        <w:ind w:left="170"/>
        <w:jc w:val="center"/>
        <w:rPr>
          <w:rFonts w:eastAsia="Courier New CYR"/>
          <w:b/>
          <w:lang w:eastAsia="zh-CN" w:bidi="en-US"/>
        </w:rPr>
      </w:pPr>
      <w:r w:rsidRPr="0095306E">
        <w:rPr>
          <w:rFonts w:eastAsia="Courier New CYR"/>
          <w:b/>
          <w:lang w:eastAsia="zh-CN" w:bidi="en-US"/>
        </w:rPr>
        <w:t xml:space="preserve">Показатели, характеризующие текущую ситуацию </w:t>
      </w:r>
    </w:p>
    <w:p w14:paraId="70E3CF51" w14:textId="77777777" w:rsidR="00692AB3" w:rsidRPr="0095306E" w:rsidRDefault="00692AB3" w:rsidP="0095306E">
      <w:pPr>
        <w:widowControl w:val="0"/>
        <w:suppressAutoHyphens/>
        <w:autoSpaceDE w:val="0"/>
        <w:ind w:left="170"/>
        <w:jc w:val="center"/>
        <w:rPr>
          <w:rFonts w:eastAsia="Courier New CYR"/>
          <w:b/>
          <w:lang w:eastAsia="zh-CN" w:bidi="en-US"/>
        </w:rPr>
      </w:pPr>
      <w:r w:rsidRPr="0095306E">
        <w:rPr>
          <w:rFonts w:eastAsia="Courier New CYR"/>
          <w:b/>
          <w:lang w:eastAsia="zh-CN" w:bidi="en-US"/>
        </w:rPr>
        <w:t xml:space="preserve">в сфере реализации муниципальной программы </w:t>
      </w:r>
    </w:p>
    <w:p w14:paraId="6E953FD9" w14:textId="77777777" w:rsidR="00692AB3" w:rsidRPr="0095306E" w:rsidRDefault="00692AB3" w:rsidP="0095306E">
      <w:pPr>
        <w:widowControl w:val="0"/>
        <w:suppressAutoHyphens/>
        <w:autoSpaceDE w:val="0"/>
        <w:ind w:left="170"/>
        <w:jc w:val="center"/>
        <w:rPr>
          <w:rFonts w:eastAsia="Times New Roman"/>
          <w:b/>
          <w:lang w:eastAsia="zh-CN" w:bidi="en-US"/>
        </w:rPr>
      </w:pP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991"/>
        <w:gridCol w:w="958"/>
        <w:gridCol w:w="991"/>
        <w:gridCol w:w="851"/>
        <w:gridCol w:w="991"/>
      </w:tblGrid>
      <w:tr w:rsidR="00692AB3" w:rsidRPr="0095306E" w14:paraId="7A055333" w14:textId="77777777" w:rsidTr="009530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578C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val="en-US" w:eastAsia="zh-CN" w:bidi="en-US"/>
              </w:rPr>
            </w:pPr>
            <w:r w:rsidRPr="0095306E">
              <w:rPr>
                <w:b/>
                <w:lang w:val="en-US" w:eastAsia="zh-CN" w:bidi="en-US"/>
              </w:rPr>
              <w:t xml:space="preserve">№ </w:t>
            </w:r>
            <w:r w:rsidRPr="0095306E">
              <w:rPr>
                <w:b/>
                <w:lang w:eastAsia="zh-CN" w:bidi="en-US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8F78" w14:textId="77777777" w:rsidR="00692AB3" w:rsidRPr="0095306E" w:rsidRDefault="00692AB3" w:rsidP="0095306E">
            <w:pPr>
              <w:suppressLineNumbers/>
              <w:suppressAutoHyphens/>
              <w:snapToGrid w:val="0"/>
              <w:jc w:val="center"/>
              <w:rPr>
                <w:rFonts w:eastAsia="Times New Roman"/>
                <w:b/>
                <w:lang w:val="en-US" w:eastAsia="zh-CN" w:bidi="en-US"/>
              </w:rPr>
            </w:pPr>
            <w:r w:rsidRPr="0095306E">
              <w:rPr>
                <w:b/>
                <w:lang w:eastAsia="zh-CN" w:bidi="en-US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C0F1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 xml:space="preserve">Ед. </w:t>
            </w:r>
          </w:p>
          <w:p w14:paraId="4D50A8EE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изм.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81F6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2020г.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897E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796B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2022г.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E520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2023г.</w:t>
            </w:r>
          </w:p>
          <w:p w14:paraId="2CA2BBA4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 xml:space="preserve">оценка </w:t>
            </w:r>
          </w:p>
        </w:tc>
      </w:tr>
      <w:tr w:rsidR="00692AB3" w:rsidRPr="0095306E" w14:paraId="3AC3C8EF" w14:textId="77777777" w:rsidTr="009530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B673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3B69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Количество молодежи, вовлеченной в массовые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F8A0" w14:textId="77777777" w:rsidR="00692AB3" w:rsidRPr="0095306E" w:rsidRDefault="00692AB3" w:rsidP="0095306E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val="en-US" w:eastAsia="zh-CN" w:bidi="en-US"/>
              </w:rPr>
            </w:pPr>
            <w:r w:rsidRPr="0095306E">
              <w:rPr>
                <w:lang w:eastAsia="zh-CN" w:bidi="en-US"/>
              </w:rPr>
              <w:t>Чел.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BE8E" w14:textId="77777777" w:rsidR="00692AB3" w:rsidRPr="0095306E" w:rsidRDefault="00692AB3" w:rsidP="0095306E">
            <w:pPr>
              <w:ind w:left="-108" w:right="-109"/>
              <w:jc w:val="center"/>
              <w:rPr>
                <w:rFonts w:eastAsia="Times New Roman"/>
              </w:rPr>
            </w:pPr>
            <w:r w:rsidRPr="0095306E">
              <w:t>1668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42C6" w14:textId="77777777" w:rsidR="00692AB3" w:rsidRPr="0095306E" w:rsidRDefault="00692AB3" w:rsidP="0095306E">
            <w:pPr>
              <w:ind w:left="-108" w:right="-109"/>
              <w:jc w:val="center"/>
              <w:rPr>
                <w:rFonts w:eastAsia="Times New Roman"/>
              </w:rPr>
            </w:pPr>
            <w:r w:rsidRPr="0095306E">
              <w:t>1703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9A25" w14:textId="77777777" w:rsidR="00692AB3" w:rsidRPr="0095306E" w:rsidRDefault="00692AB3" w:rsidP="0095306E">
            <w:pPr>
              <w:ind w:left="-108" w:right="-109"/>
              <w:jc w:val="center"/>
              <w:rPr>
                <w:rFonts w:eastAsia="Times New Roman"/>
              </w:rPr>
            </w:pPr>
            <w:r w:rsidRPr="0095306E">
              <w:t>1746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4CCB" w14:textId="77777777" w:rsidR="00692AB3" w:rsidRPr="0095306E" w:rsidRDefault="00692AB3" w:rsidP="0095306E">
            <w:pPr>
              <w:ind w:left="-108" w:right="-109"/>
              <w:jc w:val="center"/>
              <w:rPr>
                <w:rFonts w:eastAsia="Times New Roman"/>
              </w:rPr>
            </w:pPr>
            <w:r w:rsidRPr="0095306E">
              <w:t>1778</w:t>
            </w:r>
          </w:p>
        </w:tc>
      </w:tr>
      <w:tr w:rsidR="00692AB3" w:rsidRPr="0095306E" w14:paraId="5F9E2A09" w14:textId="77777777" w:rsidTr="009530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53B7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539F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Число массовых мероприятий для молодежи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C0D2" w14:textId="77777777" w:rsidR="00692AB3" w:rsidRPr="0095306E" w:rsidRDefault="00692AB3" w:rsidP="0095306E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Ед.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0BC2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F8A6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FD28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9CF4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36</w:t>
            </w:r>
          </w:p>
        </w:tc>
      </w:tr>
      <w:tr w:rsidR="00692AB3" w:rsidRPr="0095306E" w14:paraId="7FE7F902" w14:textId="77777777" w:rsidTr="009530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7C9A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F7E9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>Динамика преступлений на почве экстремизма, межнациональных и межконфессиональных отношений в молодежной среде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88EC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Ед.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B96D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4F75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1293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476C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</w:tr>
      <w:tr w:rsidR="00692AB3" w:rsidRPr="0095306E" w14:paraId="641C8E75" w14:textId="77777777" w:rsidTr="009530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CED2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02F6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 xml:space="preserve">Количество молодежи, вовлеченной в массовые мероприятия </w:t>
            </w:r>
            <w:proofErr w:type="spellStart"/>
            <w:r w:rsidRPr="0095306E">
              <w:rPr>
                <w:lang w:eastAsia="zh-CN" w:bidi="en-US"/>
              </w:rPr>
              <w:t>гражданско</w:t>
            </w:r>
            <w:proofErr w:type="spellEnd"/>
            <w:r w:rsidRPr="0095306E">
              <w:rPr>
                <w:lang w:eastAsia="zh-CN" w:bidi="en-US"/>
              </w:rPr>
              <w:t xml:space="preserve"> – патриотической направленности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8BC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Чел.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4D7A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542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3408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1AA1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569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78EB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582</w:t>
            </w:r>
          </w:p>
        </w:tc>
      </w:tr>
      <w:tr w:rsidR="00692AB3" w:rsidRPr="0095306E" w14:paraId="6556B373" w14:textId="77777777" w:rsidTr="009530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1C76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9B4F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 xml:space="preserve">Число мероприятий для молодежи </w:t>
            </w:r>
            <w:proofErr w:type="spellStart"/>
            <w:r w:rsidRPr="0095306E">
              <w:rPr>
                <w:lang w:eastAsia="zh-CN" w:bidi="en-US"/>
              </w:rPr>
              <w:t>гражданско</w:t>
            </w:r>
            <w:proofErr w:type="spellEnd"/>
            <w:r w:rsidRPr="0095306E">
              <w:rPr>
                <w:lang w:eastAsia="zh-CN" w:bidi="en-US"/>
              </w:rPr>
              <w:t xml:space="preserve"> — патриотической направленности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E14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Ед.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D70D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F665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7775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7328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17</w:t>
            </w:r>
          </w:p>
        </w:tc>
      </w:tr>
      <w:tr w:rsidR="00692AB3" w:rsidRPr="0095306E" w14:paraId="41D68345" w14:textId="77777777" w:rsidTr="009530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2E99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8C09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>Количество молодежи, состоящих в клубах и объединениях патриотической</w:t>
            </w:r>
          </w:p>
          <w:p w14:paraId="2ED7F0B0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>направленности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6B5A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Ед.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2641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34D4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58BE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330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65E9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350</w:t>
            </w:r>
          </w:p>
        </w:tc>
      </w:tr>
      <w:tr w:rsidR="00692AB3" w:rsidRPr="0095306E" w14:paraId="50953F84" w14:textId="77777777" w:rsidTr="009530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CFFF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52FD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>Количество клубов и объединений патриотической</w:t>
            </w:r>
          </w:p>
          <w:p w14:paraId="1D7A7639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>направленности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3907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Ед.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B6F5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A0C1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FE73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892C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13</w:t>
            </w:r>
          </w:p>
        </w:tc>
      </w:tr>
      <w:tr w:rsidR="00692AB3" w:rsidRPr="0095306E" w14:paraId="05243B75" w14:textId="77777777" w:rsidTr="009530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7F53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5ADC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 xml:space="preserve">Число мероприятий, направленных на популяризацию службы в Вооруженных Силах РФ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7D3F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Ед.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8CC2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FB7E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E4EB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E489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8</w:t>
            </w:r>
          </w:p>
        </w:tc>
      </w:tr>
    </w:tbl>
    <w:p w14:paraId="1B3A6735" w14:textId="77777777" w:rsidR="00310CDA" w:rsidRPr="0095306E" w:rsidRDefault="00310CDA" w:rsidP="0095306E">
      <w:pPr>
        <w:ind w:left="840"/>
        <w:rPr>
          <w:b/>
          <w:bCs/>
        </w:rPr>
      </w:pPr>
    </w:p>
    <w:p w14:paraId="2A961FC4" w14:textId="77777777" w:rsidR="00692AB3" w:rsidRPr="0095306E" w:rsidRDefault="00692AB3" w:rsidP="0095306E">
      <w:pPr>
        <w:numPr>
          <w:ilvl w:val="0"/>
          <w:numId w:val="17"/>
        </w:numPr>
        <w:jc w:val="center"/>
        <w:rPr>
          <w:b/>
          <w:bCs/>
        </w:rPr>
      </w:pPr>
      <w:r w:rsidRPr="0095306E">
        <w:rPr>
          <w:b/>
          <w:bCs/>
        </w:rPr>
        <w:lastRenderedPageBreak/>
        <w:t>Цель (цели) и ожидаемые результаты реализации муниципальной программы</w:t>
      </w:r>
    </w:p>
    <w:p w14:paraId="5C4D6EEE" w14:textId="77777777" w:rsidR="00692AB3" w:rsidRPr="0095306E" w:rsidRDefault="00692AB3" w:rsidP="0095306E">
      <w:pPr>
        <w:ind w:left="840"/>
        <w:jc w:val="center"/>
        <w:rPr>
          <w:b/>
          <w:bCs/>
        </w:rPr>
      </w:pPr>
    </w:p>
    <w:p w14:paraId="21A57A4D" w14:textId="4332A644" w:rsidR="00692AB3" w:rsidRPr="0095306E" w:rsidRDefault="00692AB3" w:rsidP="0095306E">
      <w:pPr>
        <w:autoSpaceDE w:val="0"/>
        <w:autoSpaceDN w:val="0"/>
        <w:adjustRightInd w:val="0"/>
        <w:ind w:firstLine="709"/>
        <w:jc w:val="both"/>
      </w:pPr>
      <w:r w:rsidRPr="0095306E">
        <w:t>Цели программы создание условий для воспитания молодежи, ее адаптации и социализации в обществе, патриотическое воспитание и поддержка талантливой молодежи,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14:paraId="6451ADA5" w14:textId="77777777" w:rsidR="00692AB3" w:rsidRPr="0095306E" w:rsidRDefault="00692AB3" w:rsidP="0095306E">
      <w:pPr>
        <w:autoSpaceDE w:val="0"/>
        <w:autoSpaceDN w:val="0"/>
        <w:adjustRightInd w:val="0"/>
        <w:ind w:firstLine="709"/>
        <w:jc w:val="both"/>
      </w:pPr>
      <w:r w:rsidRPr="0095306E">
        <w:t xml:space="preserve">Для достижения поставленных целей необходимо решить следующие задачи: </w:t>
      </w:r>
    </w:p>
    <w:p w14:paraId="2C7F6C55" w14:textId="09214836" w:rsidR="00692AB3" w:rsidRPr="0095306E" w:rsidRDefault="00692AB3" w:rsidP="0095306E">
      <w:pPr>
        <w:autoSpaceDE w:val="0"/>
        <w:autoSpaceDN w:val="0"/>
        <w:adjustRightInd w:val="0"/>
        <w:ind w:firstLine="709"/>
        <w:jc w:val="both"/>
      </w:pPr>
      <w:r w:rsidRPr="0095306E">
        <w:t>– формирование общественно-политической активности и гражданской компетентности молодого поколения;</w:t>
      </w:r>
    </w:p>
    <w:p w14:paraId="2F6BC71B" w14:textId="5CDBFA5C" w:rsidR="00692AB3" w:rsidRPr="0095306E" w:rsidRDefault="00692AB3" w:rsidP="0095306E">
      <w:pPr>
        <w:autoSpaceDE w:val="0"/>
        <w:autoSpaceDN w:val="0"/>
        <w:adjustRightInd w:val="0"/>
        <w:ind w:firstLine="709"/>
        <w:jc w:val="both"/>
      </w:pPr>
      <w:r w:rsidRPr="0095306E">
        <w:t>– развитие системы гражданско-патриотического воспитания, национального самосознания и толерантности в молодежной среде;</w:t>
      </w:r>
    </w:p>
    <w:p w14:paraId="54C2228F" w14:textId="7E2084D8" w:rsidR="00692AB3" w:rsidRPr="0095306E" w:rsidRDefault="00692AB3" w:rsidP="0095306E">
      <w:pPr>
        <w:autoSpaceDE w:val="0"/>
        <w:autoSpaceDN w:val="0"/>
        <w:adjustRightInd w:val="0"/>
        <w:ind w:firstLine="709"/>
        <w:jc w:val="both"/>
      </w:pPr>
      <w:r w:rsidRPr="0095306E">
        <w:t>– создание условий для участия молодежи в добровольческой деятельности, поддержки организованных форм добровольчества;</w:t>
      </w:r>
    </w:p>
    <w:p w14:paraId="36B4BA4A" w14:textId="4095421D" w:rsidR="00692AB3" w:rsidRPr="0095306E" w:rsidRDefault="00692AB3" w:rsidP="0095306E">
      <w:pPr>
        <w:autoSpaceDE w:val="0"/>
        <w:autoSpaceDN w:val="0"/>
        <w:adjustRightInd w:val="0"/>
        <w:ind w:firstLine="709"/>
        <w:jc w:val="both"/>
      </w:pPr>
      <w:r w:rsidRPr="0095306E">
        <w:t>– создание условий для молодежных общественных организаций, движений, развития лидерских качеств молодежи и поддержки социально значимых проектов, инициированных молодежью и молодежными общественными организациями;</w:t>
      </w:r>
    </w:p>
    <w:p w14:paraId="4E5B89C4" w14:textId="39161EE3" w:rsidR="00692AB3" w:rsidRPr="0095306E" w:rsidRDefault="00692AB3" w:rsidP="0095306E">
      <w:pPr>
        <w:autoSpaceDE w:val="0"/>
        <w:autoSpaceDN w:val="0"/>
        <w:adjustRightInd w:val="0"/>
        <w:ind w:firstLine="709"/>
        <w:jc w:val="both"/>
      </w:pPr>
      <w:r w:rsidRPr="0095306E">
        <w:t>– формирование и реализация действенной системы профилактики социально-негативных явлений в молодежной среде;</w:t>
      </w:r>
    </w:p>
    <w:p w14:paraId="28C0F8B9" w14:textId="20ABC7D4" w:rsidR="00692AB3" w:rsidRPr="0095306E" w:rsidRDefault="00692AB3" w:rsidP="0095306E">
      <w:pPr>
        <w:autoSpaceDE w:val="0"/>
        <w:autoSpaceDN w:val="0"/>
        <w:adjustRightInd w:val="0"/>
        <w:ind w:firstLine="709"/>
        <w:jc w:val="both"/>
      </w:pPr>
      <w:r w:rsidRPr="0095306E">
        <w:t>– профилактика экстремизма в молодежной среде;</w:t>
      </w:r>
    </w:p>
    <w:p w14:paraId="0E12A6DA" w14:textId="791DCFED" w:rsidR="00692AB3" w:rsidRPr="0095306E" w:rsidRDefault="00692AB3" w:rsidP="0095306E">
      <w:pPr>
        <w:autoSpaceDE w:val="0"/>
        <w:autoSpaceDN w:val="0"/>
        <w:adjustRightInd w:val="0"/>
        <w:ind w:firstLine="709"/>
        <w:jc w:val="both"/>
      </w:pPr>
      <w:r w:rsidRPr="0095306E">
        <w:t>–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организациями;</w:t>
      </w:r>
    </w:p>
    <w:p w14:paraId="7C97C445" w14:textId="07BEB4FB" w:rsidR="00692AB3" w:rsidRPr="0095306E" w:rsidRDefault="00692AB3" w:rsidP="0095306E">
      <w:pPr>
        <w:autoSpaceDE w:val="0"/>
        <w:autoSpaceDN w:val="0"/>
        <w:adjustRightInd w:val="0"/>
        <w:ind w:firstLine="709"/>
        <w:jc w:val="both"/>
      </w:pPr>
      <w:r w:rsidRPr="0095306E">
        <w:t>– информационное обеспечение патриотического воспитания на муниципальном уровне, освещение событий и явлений патриотической направленности в средствах массовой информации.</w:t>
      </w:r>
    </w:p>
    <w:p w14:paraId="65518B6B" w14:textId="77777777" w:rsidR="00692AB3" w:rsidRPr="0095306E" w:rsidRDefault="00692AB3" w:rsidP="0095306E">
      <w:pPr>
        <w:jc w:val="center"/>
        <w:rPr>
          <w:b/>
          <w:bCs/>
        </w:rPr>
      </w:pPr>
    </w:p>
    <w:p w14:paraId="045E678F" w14:textId="77777777" w:rsidR="00692AB3" w:rsidRPr="0095306E" w:rsidRDefault="00692AB3" w:rsidP="0095306E">
      <w:pPr>
        <w:jc w:val="center"/>
        <w:rPr>
          <w:b/>
          <w:bCs/>
        </w:rPr>
      </w:pPr>
    </w:p>
    <w:p w14:paraId="34B78AB4" w14:textId="77777777" w:rsidR="00692AB3" w:rsidRPr="0095306E" w:rsidRDefault="00692AB3" w:rsidP="0095306E">
      <w:pPr>
        <w:jc w:val="center"/>
        <w:rPr>
          <w:b/>
          <w:bCs/>
        </w:rPr>
      </w:pPr>
      <w:r w:rsidRPr="0095306E">
        <w:rPr>
          <w:b/>
          <w:bCs/>
        </w:rPr>
        <w:t xml:space="preserve">Сведения о целевых индикаторах (показателях) </w:t>
      </w:r>
    </w:p>
    <w:p w14:paraId="0050E640" w14:textId="77777777" w:rsidR="00692AB3" w:rsidRPr="0095306E" w:rsidRDefault="00692AB3" w:rsidP="0095306E">
      <w:pPr>
        <w:jc w:val="center"/>
        <w:rPr>
          <w:b/>
          <w:bCs/>
        </w:rPr>
      </w:pPr>
      <w:r w:rsidRPr="0095306E">
        <w:rPr>
          <w:b/>
          <w:bCs/>
        </w:rPr>
        <w:t xml:space="preserve">реализации муниципальной программы </w:t>
      </w:r>
    </w:p>
    <w:p w14:paraId="3A9DC3F9" w14:textId="77777777" w:rsidR="00692AB3" w:rsidRPr="0095306E" w:rsidRDefault="00692AB3" w:rsidP="0095306E">
      <w:pPr>
        <w:jc w:val="center"/>
        <w:rPr>
          <w:bCs/>
        </w:rPr>
      </w:pPr>
    </w:p>
    <w:tbl>
      <w:tblPr>
        <w:tblW w:w="97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270"/>
        <w:gridCol w:w="566"/>
        <w:gridCol w:w="710"/>
        <w:gridCol w:w="993"/>
        <w:gridCol w:w="851"/>
        <w:gridCol w:w="710"/>
        <w:gridCol w:w="710"/>
        <w:gridCol w:w="851"/>
        <w:gridCol w:w="852"/>
        <w:gridCol w:w="851"/>
      </w:tblGrid>
      <w:tr w:rsidR="00692AB3" w:rsidRPr="0095306E" w14:paraId="4123EE79" w14:textId="77777777" w:rsidTr="0095306E">
        <w:trPr>
          <w:trHeight w:val="3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ED11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val="en-US" w:eastAsia="zh-CN" w:bidi="en-US"/>
              </w:rPr>
            </w:pPr>
            <w:r w:rsidRPr="0095306E">
              <w:rPr>
                <w:b/>
                <w:lang w:val="en-US" w:eastAsia="zh-CN" w:bidi="en-US"/>
              </w:rPr>
              <w:t xml:space="preserve">№ </w:t>
            </w:r>
            <w:r w:rsidRPr="0095306E">
              <w:rPr>
                <w:b/>
                <w:lang w:eastAsia="zh-CN" w:bidi="en-US"/>
              </w:rPr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8395" w14:textId="77777777" w:rsidR="00692AB3" w:rsidRPr="0095306E" w:rsidRDefault="00692AB3" w:rsidP="0095306E">
            <w:pPr>
              <w:suppressLineNumbers/>
              <w:suppressAutoHyphens/>
              <w:snapToGrid w:val="0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Наименование целевого индикатора (показателя)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E63D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 xml:space="preserve">Ед. </w:t>
            </w:r>
          </w:p>
          <w:p w14:paraId="6A6B7658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изм.</w:t>
            </w:r>
          </w:p>
        </w:tc>
        <w:tc>
          <w:tcPr>
            <w:tcW w:w="6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F30C" w14:textId="77777777" w:rsidR="00692AB3" w:rsidRPr="0095306E" w:rsidRDefault="00692AB3" w:rsidP="0095306E">
            <w:pPr>
              <w:suppressLineNumbers/>
              <w:suppressAutoHyphens/>
              <w:snapToGrid w:val="0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Значение целевых индикаторов (показателей)</w:t>
            </w:r>
          </w:p>
        </w:tc>
      </w:tr>
      <w:tr w:rsidR="00692AB3" w:rsidRPr="0095306E" w14:paraId="2AFDDD35" w14:textId="77777777" w:rsidTr="0095306E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6D01" w14:textId="77777777" w:rsidR="00692AB3" w:rsidRPr="0095306E" w:rsidRDefault="00692AB3" w:rsidP="0095306E">
            <w:pPr>
              <w:rPr>
                <w:rFonts w:eastAsia="Times New Roman"/>
                <w:b/>
                <w:lang w:val="en-US" w:eastAsia="zh-CN" w:bidi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790F" w14:textId="77777777" w:rsidR="00692AB3" w:rsidRPr="0095306E" w:rsidRDefault="00692AB3" w:rsidP="0095306E">
            <w:pPr>
              <w:rPr>
                <w:rFonts w:eastAsia="Times New Roman"/>
                <w:b/>
                <w:lang w:eastAsia="zh-CN" w:bidi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090B" w14:textId="77777777" w:rsidR="00692AB3" w:rsidRPr="0095306E" w:rsidRDefault="00692AB3" w:rsidP="0095306E">
            <w:pPr>
              <w:rPr>
                <w:rFonts w:eastAsia="Times New Roman"/>
                <w:b/>
                <w:lang w:eastAsia="zh-CN" w:bidi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C79C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72A2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2023г.</w:t>
            </w:r>
          </w:p>
          <w:p w14:paraId="44EE64DA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lang w:eastAsia="zh-CN" w:bidi="en-US"/>
              </w:rPr>
              <w:t>(оценка)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DB49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2024г.</w:t>
            </w:r>
          </w:p>
          <w:p w14:paraId="77AC3C0F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b/>
                <w:lang w:eastAsia="zh-CN" w:bidi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02A9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2025г.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E6F0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2026г.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3AFD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2027г.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BF6B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2028г.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5EF6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2029г.</w:t>
            </w:r>
          </w:p>
        </w:tc>
      </w:tr>
      <w:tr w:rsidR="00692AB3" w:rsidRPr="0095306E" w14:paraId="3AABF705" w14:textId="77777777" w:rsidTr="009530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0BEC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5C7D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Количество молодежи, вовлеченной в массовые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F5A2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39F8" w14:textId="77777777" w:rsidR="00692AB3" w:rsidRPr="0095306E" w:rsidRDefault="00692AB3" w:rsidP="0095306E">
            <w:pPr>
              <w:ind w:left="-108" w:right="-109"/>
              <w:jc w:val="center"/>
              <w:rPr>
                <w:rFonts w:eastAsia="Times New Roman"/>
              </w:rPr>
            </w:pPr>
            <w:r w:rsidRPr="0095306E">
              <w:t>1746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AB12" w14:textId="77777777" w:rsidR="00692AB3" w:rsidRPr="0095306E" w:rsidRDefault="00692AB3" w:rsidP="0095306E">
            <w:pPr>
              <w:ind w:left="-108" w:right="-109"/>
              <w:jc w:val="center"/>
              <w:rPr>
                <w:rFonts w:eastAsia="Times New Roman"/>
              </w:rPr>
            </w:pPr>
            <w:r w:rsidRPr="0095306E">
              <w:t>1778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B26C" w14:textId="77777777" w:rsidR="00692AB3" w:rsidRPr="0095306E" w:rsidRDefault="00692AB3" w:rsidP="0095306E">
            <w:pPr>
              <w:ind w:left="-108" w:right="-109"/>
              <w:jc w:val="center"/>
              <w:rPr>
                <w:rFonts w:eastAsia="Times New Roman"/>
              </w:rPr>
            </w:pPr>
            <w:r w:rsidRPr="0095306E">
              <w:t>1780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ADC1" w14:textId="77777777" w:rsidR="00692AB3" w:rsidRPr="0095306E" w:rsidRDefault="00692AB3" w:rsidP="0095306E">
            <w:pPr>
              <w:ind w:left="-108" w:right="-109"/>
              <w:jc w:val="center"/>
              <w:rPr>
                <w:rFonts w:eastAsia="Times New Roman"/>
              </w:rPr>
            </w:pPr>
            <w:r w:rsidRPr="0095306E">
              <w:t>1780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9AC1" w14:textId="77777777" w:rsidR="00692AB3" w:rsidRPr="0095306E" w:rsidRDefault="00692AB3" w:rsidP="0095306E">
            <w:pPr>
              <w:ind w:left="-108" w:right="-109"/>
              <w:jc w:val="center"/>
              <w:rPr>
                <w:rFonts w:eastAsia="Times New Roman"/>
              </w:rPr>
            </w:pPr>
            <w:r w:rsidRPr="0095306E">
              <w:t>1780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CF8F" w14:textId="77777777" w:rsidR="00692AB3" w:rsidRPr="0095306E" w:rsidRDefault="00692AB3" w:rsidP="0095306E">
            <w:pPr>
              <w:ind w:left="-108" w:right="-109"/>
              <w:jc w:val="center"/>
              <w:rPr>
                <w:rFonts w:eastAsia="Times New Roman"/>
              </w:rPr>
            </w:pPr>
            <w:r w:rsidRPr="0095306E">
              <w:t>1785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54BA" w14:textId="77777777" w:rsidR="00692AB3" w:rsidRPr="0095306E" w:rsidRDefault="00692AB3" w:rsidP="0095306E">
            <w:pPr>
              <w:ind w:left="-108" w:right="-109"/>
              <w:jc w:val="center"/>
              <w:rPr>
                <w:rFonts w:eastAsia="Times New Roman"/>
              </w:rPr>
            </w:pPr>
            <w:r w:rsidRPr="0095306E">
              <w:t>1787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2AC1" w14:textId="77777777" w:rsidR="00692AB3" w:rsidRPr="0095306E" w:rsidRDefault="00692AB3" w:rsidP="0095306E">
            <w:pPr>
              <w:ind w:left="-108" w:right="-109"/>
              <w:jc w:val="center"/>
              <w:rPr>
                <w:rFonts w:eastAsia="Times New Roman"/>
              </w:rPr>
            </w:pPr>
            <w:r w:rsidRPr="0095306E">
              <w:t>1791</w:t>
            </w:r>
          </w:p>
        </w:tc>
      </w:tr>
      <w:tr w:rsidR="00692AB3" w:rsidRPr="0095306E" w14:paraId="1F6E4BDE" w14:textId="77777777" w:rsidTr="0095306E">
        <w:trPr>
          <w:trHeight w:val="3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4A8A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742A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Число массовых мероприятий для молодежи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359D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lang w:val="en-US" w:eastAsia="zh-CN" w:bidi="en-US"/>
              </w:rPr>
            </w:pPr>
            <w:r w:rsidRPr="0095306E">
              <w:rPr>
                <w:lang w:eastAsia="zh-CN" w:bidi="en-US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B761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DB14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7C1D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22F3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A9E2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0243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C944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F22B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38</w:t>
            </w:r>
          </w:p>
        </w:tc>
      </w:tr>
      <w:tr w:rsidR="00692AB3" w:rsidRPr="0095306E" w14:paraId="17D2E6B0" w14:textId="77777777" w:rsidTr="0095306E">
        <w:trPr>
          <w:trHeight w:val="3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3ADE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51D4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 xml:space="preserve">Динамика преступлений на почве экстремизма, межнациональных и </w:t>
            </w:r>
            <w:r w:rsidRPr="0095306E">
              <w:lastRenderedPageBreak/>
              <w:t>межконфессиональных отношений в молодежной среде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2387" w14:textId="77777777" w:rsidR="00692AB3" w:rsidRPr="0095306E" w:rsidRDefault="00692AB3" w:rsidP="0095306E">
            <w:pPr>
              <w:ind w:left="-108" w:right="-108"/>
              <w:jc w:val="center"/>
              <w:rPr>
                <w:rFonts w:eastAsia="Times New Roman"/>
              </w:rPr>
            </w:pPr>
            <w:r w:rsidRPr="0095306E">
              <w:lastRenderedPageBreak/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F95D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406C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4EB1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C5E1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F998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002F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B4E2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2993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</w:tr>
      <w:tr w:rsidR="00692AB3" w:rsidRPr="0095306E" w14:paraId="64918CBD" w14:textId="77777777" w:rsidTr="009530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B233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1436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 xml:space="preserve">Количество молодежи, вовлеченной в массовые мероприятия </w:t>
            </w:r>
            <w:proofErr w:type="spellStart"/>
            <w:r w:rsidRPr="0095306E">
              <w:rPr>
                <w:lang w:eastAsia="zh-CN" w:bidi="en-US"/>
              </w:rPr>
              <w:t>гражданско</w:t>
            </w:r>
            <w:proofErr w:type="spellEnd"/>
            <w:r w:rsidRPr="0095306E">
              <w:rPr>
                <w:lang w:eastAsia="zh-CN" w:bidi="en-US"/>
              </w:rPr>
              <w:t xml:space="preserve"> – патриотической направленности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329C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6017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569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2EE5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C72E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588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0E32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588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6FE0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CACE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593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FFEE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FEB1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599</w:t>
            </w:r>
          </w:p>
        </w:tc>
      </w:tr>
      <w:tr w:rsidR="00692AB3" w:rsidRPr="0095306E" w14:paraId="27337C02" w14:textId="77777777" w:rsidTr="009530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1098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5A34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 xml:space="preserve">Число мероприятий для молодежи </w:t>
            </w:r>
            <w:proofErr w:type="spellStart"/>
            <w:r w:rsidRPr="0095306E">
              <w:rPr>
                <w:lang w:eastAsia="zh-CN" w:bidi="en-US"/>
              </w:rPr>
              <w:t>гражданско</w:t>
            </w:r>
            <w:proofErr w:type="spellEnd"/>
            <w:r w:rsidRPr="0095306E">
              <w:rPr>
                <w:lang w:eastAsia="zh-CN" w:bidi="en-US"/>
              </w:rPr>
              <w:t xml:space="preserve"> – патриотической направленности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6590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3C13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7AEC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774A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3DA0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2AF8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5212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5E9F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CAAF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18</w:t>
            </w:r>
          </w:p>
        </w:tc>
      </w:tr>
      <w:tr w:rsidR="00692AB3" w:rsidRPr="0095306E" w14:paraId="6CD75D39" w14:textId="77777777" w:rsidTr="0095306E">
        <w:trPr>
          <w:trHeight w:val="2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29CC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657B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>Количество молодежи, состоящих в клубах и объединениях патриотической</w:t>
            </w:r>
          </w:p>
          <w:p w14:paraId="2E82E897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>направленности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B894" w14:textId="77777777" w:rsidR="00692AB3" w:rsidRPr="0095306E" w:rsidRDefault="00692AB3" w:rsidP="0095306E">
            <w:pPr>
              <w:ind w:left="-108" w:right="-108"/>
              <w:jc w:val="center"/>
              <w:rPr>
                <w:rFonts w:eastAsia="Times New Roman"/>
              </w:rPr>
            </w:pPr>
            <w:r w:rsidRPr="0095306E"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E9CB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FD78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ADA5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350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96F7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350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5DAB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3E18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D172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DB20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350</w:t>
            </w:r>
          </w:p>
        </w:tc>
      </w:tr>
      <w:tr w:rsidR="00692AB3" w:rsidRPr="0095306E" w14:paraId="29D087A8" w14:textId="77777777" w:rsidTr="009530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44A0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7DC5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>Количество клубов и объединений патриотической</w:t>
            </w:r>
          </w:p>
          <w:p w14:paraId="59E6F1FD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>направленности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67D5" w14:textId="77777777" w:rsidR="00692AB3" w:rsidRPr="0095306E" w:rsidRDefault="00692AB3" w:rsidP="0095306E">
            <w:pPr>
              <w:ind w:left="-108" w:right="-108"/>
              <w:jc w:val="center"/>
              <w:rPr>
                <w:rFonts w:eastAsia="Times New Roman"/>
              </w:rPr>
            </w:pPr>
            <w:r w:rsidRPr="0095306E"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FF96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19F2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4DE1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790C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7FB3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D4A9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410B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2154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13</w:t>
            </w:r>
          </w:p>
        </w:tc>
      </w:tr>
      <w:tr w:rsidR="00692AB3" w:rsidRPr="0095306E" w14:paraId="750F3156" w14:textId="77777777" w:rsidTr="009530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0056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 xml:space="preserve">8.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C7F3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 xml:space="preserve">Число мероприятий, направленных на популяризацию службы в Вооруженных Силах РФ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6D8C" w14:textId="77777777" w:rsidR="00692AB3" w:rsidRPr="0095306E" w:rsidRDefault="00692AB3" w:rsidP="0095306E">
            <w:pPr>
              <w:ind w:left="-108" w:right="-108"/>
              <w:jc w:val="center"/>
              <w:rPr>
                <w:rFonts w:eastAsia="Times New Roman"/>
              </w:rPr>
            </w:pPr>
            <w:r w:rsidRPr="0095306E"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7D83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C269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1C59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52E1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65B2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1CFA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8F52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F0DE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8</w:t>
            </w:r>
          </w:p>
        </w:tc>
      </w:tr>
    </w:tbl>
    <w:p w14:paraId="62E4B563" w14:textId="77777777" w:rsidR="00692AB3" w:rsidRPr="0095306E" w:rsidRDefault="00692AB3" w:rsidP="0095306E">
      <w:pPr>
        <w:ind w:firstLine="708"/>
        <w:jc w:val="both"/>
        <w:rPr>
          <w:rFonts w:eastAsia="Times New Roman"/>
          <w:lang w:eastAsia="en-US"/>
        </w:rPr>
      </w:pPr>
    </w:p>
    <w:p w14:paraId="7B0F8E9F" w14:textId="77777777" w:rsidR="00692AB3" w:rsidRPr="0095306E" w:rsidRDefault="00692AB3" w:rsidP="0095306E">
      <w:pPr>
        <w:ind w:firstLine="708"/>
        <w:jc w:val="both"/>
        <w:rPr>
          <w:bCs/>
        </w:rPr>
      </w:pPr>
      <w:r w:rsidRPr="0095306E">
        <w:rPr>
          <w:lang w:eastAsia="en-US"/>
        </w:rPr>
        <w:t>Источником информации о целевых индикаторах является</w:t>
      </w:r>
      <w:r w:rsidRPr="0095306E">
        <w:rPr>
          <w:bCs/>
        </w:rPr>
        <w:t xml:space="preserve"> отдел культуры, туризма, молодежной и социальной политики администрации Тейковского муниципального района, отдела образования администрации Тейковского муниципального района, образовательные организации и учреждения культуры.</w:t>
      </w:r>
    </w:p>
    <w:p w14:paraId="1EDF6D0A" w14:textId="77777777" w:rsidR="00692AB3" w:rsidRPr="0095306E" w:rsidRDefault="00692AB3" w:rsidP="0095306E">
      <w:pPr>
        <w:ind w:firstLine="708"/>
        <w:jc w:val="both"/>
        <w:rPr>
          <w:bCs/>
        </w:rPr>
      </w:pPr>
    </w:p>
    <w:p w14:paraId="7C66D519" w14:textId="77777777" w:rsidR="00692AB3" w:rsidRPr="0095306E" w:rsidRDefault="00692AB3" w:rsidP="0095306E">
      <w:pPr>
        <w:ind w:firstLine="708"/>
        <w:jc w:val="both"/>
        <w:rPr>
          <w:bCs/>
        </w:rPr>
      </w:pPr>
      <w:r w:rsidRPr="0095306E">
        <w:rPr>
          <w:bCs/>
        </w:rPr>
        <w:t>Реализация программы в 2024 – 2029 годах предполагает:</w:t>
      </w:r>
    </w:p>
    <w:p w14:paraId="100A1054" w14:textId="77777777" w:rsidR="00692AB3" w:rsidRPr="0095306E" w:rsidRDefault="00692AB3" w:rsidP="0095306E">
      <w:pPr>
        <w:jc w:val="both"/>
        <w:rPr>
          <w:bCs/>
        </w:rPr>
      </w:pPr>
      <w:r w:rsidRPr="0095306E">
        <w:rPr>
          <w:bCs/>
        </w:rPr>
        <w:tab/>
        <w:t xml:space="preserve">– увеличение количества районных, </w:t>
      </w:r>
      <w:proofErr w:type="spellStart"/>
      <w:r w:rsidRPr="0095306E">
        <w:rPr>
          <w:bCs/>
        </w:rPr>
        <w:t>межпоселенческих</w:t>
      </w:r>
      <w:proofErr w:type="spellEnd"/>
      <w:r w:rsidRPr="0095306E">
        <w:rPr>
          <w:bCs/>
        </w:rPr>
        <w:t xml:space="preserve">, межмуниципальных и региональных мероприятий и соответственно, увеличение численности молодых жителей района, привлекаемых к участию в них; </w:t>
      </w:r>
    </w:p>
    <w:p w14:paraId="6D211DE3" w14:textId="77777777" w:rsidR="00692AB3" w:rsidRPr="0095306E" w:rsidRDefault="00692AB3" w:rsidP="0095306E">
      <w:pPr>
        <w:jc w:val="both"/>
        <w:rPr>
          <w:bCs/>
        </w:rPr>
      </w:pPr>
      <w:r w:rsidRPr="0095306E">
        <w:rPr>
          <w:bCs/>
        </w:rPr>
        <w:tab/>
        <w:t>– создание условий самореализации молодежи во всех сферах жизнедеятельности общества путем проведения эффективной молодежной политики в Тейковском муниципальном районе;</w:t>
      </w:r>
    </w:p>
    <w:p w14:paraId="2A847039" w14:textId="77777777" w:rsidR="00692AB3" w:rsidRPr="0095306E" w:rsidRDefault="00692AB3" w:rsidP="0095306E">
      <w:pPr>
        <w:jc w:val="both"/>
        <w:rPr>
          <w:bCs/>
        </w:rPr>
      </w:pPr>
      <w:r w:rsidRPr="0095306E">
        <w:rPr>
          <w:bCs/>
        </w:rPr>
        <w:tab/>
        <w:t>– формирование системы патриотического воспитания обучающихся и молодежи, отвечающей современным вызовам и задачам развития страны, а также российского общества.</w:t>
      </w:r>
    </w:p>
    <w:p w14:paraId="35D1FDC5" w14:textId="77777777" w:rsidR="00692AB3" w:rsidRPr="0095306E" w:rsidRDefault="00692AB3" w:rsidP="0095306E">
      <w:pPr>
        <w:jc w:val="both"/>
        <w:rPr>
          <w:bCs/>
        </w:rPr>
      </w:pPr>
      <w:r w:rsidRPr="0095306E">
        <w:rPr>
          <w:bCs/>
        </w:rPr>
        <w:tab/>
      </w:r>
    </w:p>
    <w:p w14:paraId="540137D8" w14:textId="77777777" w:rsidR="00692AB3" w:rsidRPr="0095306E" w:rsidRDefault="00692AB3" w:rsidP="0095306E">
      <w:pPr>
        <w:jc w:val="both"/>
        <w:rPr>
          <w:bCs/>
        </w:rPr>
      </w:pPr>
    </w:p>
    <w:p w14:paraId="4DC84C09" w14:textId="77777777" w:rsidR="00310CDA" w:rsidRPr="0095306E" w:rsidRDefault="00310CDA" w:rsidP="0095306E">
      <w:pPr>
        <w:jc w:val="both"/>
        <w:rPr>
          <w:bCs/>
        </w:rPr>
      </w:pPr>
    </w:p>
    <w:p w14:paraId="27E5B845" w14:textId="77777777" w:rsidR="00692AB3" w:rsidRPr="0095306E" w:rsidRDefault="00692AB3" w:rsidP="0095306E">
      <w:pPr>
        <w:jc w:val="center"/>
        <w:rPr>
          <w:rFonts w:eastAsia="Times New Roman"/>
          <w:b/>
          <w:bCs/>
        </w:rPr>
      </w:pPr>
      <w:r w:rsidRPr="0095306E">
        <w:rPr>
          <w:b/>
          <w:bCs/>
        </w:rPr>
        <w:lastRenderedPageBreak/>
        <w:t>4. Ресурсное обеспечение муниципальной программы</w:t>
      </w:r>
    </w:p>
    <w:p w14:paraId="32DAF96F" w14:textId="77777777" w:rsidR="00692AB3" w:rsidRPr="0095306E" w:rsidRDefault="00692AB3" w:rsidP="0095306E">
      <w:pPr>
        <w:jc w:val="center"/>
        <w:rPr>
          <w:b/>
          <w:bCs/>
        </w:rPr>
      </w:pPr>
    </w:p>
    <w:p w14:paraId="159FE8A9" w14:textId="77777777" w:rsidR="00692AB3" w:rsidRPr="0095306E" w:rsidRDefault="00692AB3" w:rsidP="0095306E">
      <w:pPr>
        <w:jc w:val="center"/>
        <w:rPr>
          <w:b/>
          <w:bCs/>
        </w:rPr>
      </w:pPr>
      <w:r w:rsidRPr="0095306E">
        <w:rPr>
          <w:b/>
          <w:bCs/>
        </w:rPr>
        <w:t>Ресурсное обеспечение реализации муниципальной программы</w:t>
      </w:r>
    </w:p>
    <w:p w14:paraId="32AD689C" w14:textId="77777777" w:rsidR="00692AB3" w:rsidRPr="0095306E" w:rsidRDefault="00692AB3" w:rsidP="0095306E">
      <w:pPr>
        <w:jc w:val="right"/>
      </w:pPr>
      <w:r w:rsidRPr="0095306E">
        <w:t>руб.</w:t>
      </w:r>
    </w:p>
    <w:p w14:paraId="4192F643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</w:p>
    <w:tbl>
      <w:tblPr>
        <w:tblW w:w="993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3233"/>
        <w:gridCol w:w="1021"/>
        <w:gridCol w:w="992"/>
        <w:gridCol w:w="1006"/>
        <w:gridCol w:w="1132"/>
        <w:gridCol w:w="1103"/>
        <w:gridCol w:w="1056"/>
      </w:tblGrid>
      <w:tr w:rsidR="00692AB3" w:rsidRPr="0095306E" w14:paraId="66435026" w14:textId="77777777" w:rsidTr="0095306E">
        <w:trPr>
          <w:jc w:val="center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FE3268" w14:textId="77777777" w:rsidR="00692AB3" w:rsidRPr="0095306E" w:rsidRDefault="00692AB3" w:rsidP="0095306E">
            <w:pPr>
              <w:ind w:left="-108" w:right="-108"/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№</w:t>
            </w:r>
          </w:p>
          <w:p w14:paraId="5BE09BA4" w14:textId="77777777" w:rsidR="00692AB3" w:rsidRPr="0095306E" w:rsidRDefault="00692AB3" w:rsidP="0095306E">
            <w:pPr>
              <w:ind w:left="-108" w:right="-108"/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п/п</w:t>
            </w: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BFD6F1" w14:textId="77777777" w:rsidR="00692AB3" w:rsidRPr="0095306E" w:rsidRDefault="00692AB3" w:rsidP="0095306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Наименование программы /</w:t>
            </w:r>
          </w:p>
          <w:p w14:paraId="24A5B8C3" w14:textId="77777777" w:rsidR="00692AB3" w:rsidRPr="0095306E" w:rsidRDefault="00692AB3" w:rsidP="0095306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Источник ресурсного обеспечения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ADE92F" w14:textId="77777777" w:rsidR="00692AB3" w:rsidRPr="0095306E" w:rsidRDefault="00692AB3" w:rsidP="0095306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2024г.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D76979" w14:textId="77777777" w:rsidR="00692AB3" w:rsidRPr="0095306E" w:rsidRDefault="00692AB3" w:rsidP="0095306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2025г.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F5FFAD" w14:textId="77777777" w:rsidR="00692AB3" w:rsidRPr="0095306E" w:rsidRDefault="00692AB3" w:rsidP="0095306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2026г.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5E7CF2" w14:textId="77777777" w:rsidR="00692AB3" w:rsidRPr="0095306E" w:rsidRDefault="00692AB3" w:rsidP="0095306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2027г.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EC155F" w14:textId="77777777" w:rsidR="00692AB3" w:rsidRPr="0095306E" w:rsidRDefault="00692AB3" w:rsidP="0095306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2028г.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FCC5F5" w14:textId="77777777" w:rsidR="00692AB3" w:rsidRPr="0095306E" w:rsidRDefault="00692AB3" w:rsidP="0095306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2029г.</w:t>
            </w:r>
          </w:p>
        </w:tc>
      </w:tr>
      <w:tr w:rsidR="00692AB3" w:rsidRPr="0095306E" w14:paraId="7ED866A5" w14:textId="77777777" w:rsidTr="0095306E">
        <w:trPr>
          <w:cantSplit/>
          <w:jc w:val="center"/>
        </w:trPr>
        <w:tc>
          <w:tcPr>
            <w:tcW w:w="3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669D4B" w14:textId="77777777" w:rsidR="00692AB3" w:rsidRPr="0095306E" w:rsidRDefault="00692AB3" w:rsidP="0095306E">
            <w:pPr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Программа «Реализация молодежной политики на территории Тейковского муниципального района», всего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AD17C4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430 000,00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75AC0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380 000,00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55124A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380 000,00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4585" w14:textId="77777777" w:rsidR="00692AB3" w:rsidRPr="0095306E" w:rsidRDefault="00692AB3" w:rsidP="0095306E">
            <w:pPr>
              <w:jc w:val="center"/>
            </w:pPr>
            <w:r w:rsidRPr="0095306E">
              <w:t>0,0</w:t>
            </w:r>
          </w:p>
          <w:p w14:paraId="5196F8B3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CEC2" w14:textId="77777777" w:rsidR="00692AB3" w:rsidRPr="0095306E" w:rsidRDefault="00692AB3" w:rsidP="0095306E">
            <w:pPr>
              <w:jc w:val="center"/>
            </w:pPr>
            <w:r w:rsidRPr="0095306E">
              <w:t>0,0</w:t>
            </w:r>
          </w:p>
          <w:p w14:paraId="6A3BB93F" w14:textId="77777777" w:rsidR="00692AB3" w:rsidRPr="0095306E" w:rsidRDefault="00692AB3" w:rsidP="0095306E">
            <w:pPr>
              <w:jc w:val="center"/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9EC0" w14:textId="77777777" w:rsidR="00692AB3" w:rsidRPr="0095306E" w:rsidRDefault="00692AB3" w:rsidP="0095306E">
            <w:pPr>
              <w:jc w:val="center"/>
            </w:pPr>
            <w:r w:rsidRPr="0095306E">
              <w:t>0,0</w:t>
            </w:r>
          </w:p>
          <w:p w14:paraId="4D5CDEB3" w14:textId="77777777" w:rsidR="00692AB3" w:rsidRPr="0095306E" w:rsidRDefault="00692AB3" w:rsidP="0095306E">
            <w:pPr>
              <w:jc w:val="center"/>
            </w:pPr>
          </w:p>
        </w:tc>
      </w:tr>
      <w:tr w:rsidR="00692AB3" w:rsidRPr="0095306E" w14:paraId="775D9C4C" w14:textId="77777777" w:rsidTr="0095306E">
        <w:trPr>
          <w:cantSplit/>
          <w:jc w:val="center"/>
        </w:trPr>
        <w:tc>
          <w:tcPr>
            <w:tcW w:w="3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E6BE2D" w14:textId="77777777" w:rsidR="00692AB3" w:rsidRPr="0095306E" w:rsidRDefault="00692AB3" w:rsidP="0095306E">
            <w:pPr>
              <w:rPr>
                <w:rFonts w:eastAsia="Times New Roman"/>
                <w:lang w:eastAsia="en-US"/>
              </w:rPr>
            </w:pPr>
            <w:r w:rsidRPr="0095306E">
              <w:rPr>
                <w:lang w:eastAsia="en-US"/>
              </w:rPr>
              <w:t>бюджетные ассигнования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1AB678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430 000,00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D6BF3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380 000,00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723524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380 000,00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5450" w14:textId="77777777" w:rsidR="00692AB3" w:rsidRPr="0095306E" w:rsidRDefault="00692AB3" w:rsidP="0095306E">
            <w:pPr>
              <w:jc w:val="center"/>
            </w:pPr>
            <w:r w:rsidRPr="0095306E">
              <w:t>0,0</w:t>
            </w:r>
          </w:p>
          <w:p w14:paraId="42483750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BF04" w14:textId="77777777" w:rsidR="00692AB3" w:rsidRPr="0095306E" w:rsidRDefault="00692AB3" w:rsidP="0095306E">
            <w:pPr>
              <w:jc w:val="center"/>
            </w:pPr>
            <w:r w:rsidRPr="0095306E">
              <w:t>0,0</w:t>
            </w:r>
          </w:p>
          <w:p w14:paraId="0472FD2F" w14:textId="77777777" w:rsidR="00692AB3" w:rsidRPr="0095306E" w:rsidRDefault="00692AB3" w:rsidP="0095306E">
            <w:pPr>
              <w:jc w:val="center"/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A9CC" w14:textId="77777777" w:rsidR="00692AB3" w:rsidRPr="0095306E" w:rsidRDefault="00692AB3" w:rsidP="0095306E">
            <w:pPr>
              <w:jc w:val="center"/>
            </w:pPr>
            <w:r w:rsidRPr="0095306E">
              <w:t>0,0</w:t>
            </w:r>
          </w:p>
          <w:p w14:paraId="05E9DA05" w14:textId="77777777" w:rsidR="00692AB3" w:rsidRPr="0095306E" w:rsidRDefault="00692AB3" w:rsidP="0095306E">
            <w:pPr>
              <w:jc w:val="center"/>
            </w:pPr>
          </w:p>
        </w:tc>
      </w:tr>
      <w:tr w:rsidR="00692AB3" w:rsidRPr="0095306E" w14:paraId="1A17C92A" w14:textId="77777777" w:rsidTr="0095306E">
        <w:trPr>
          <w:cantSplit/>
          <w:jc w:val="center"/>
        </w:trPr>
        <w:tc>
          <w:tcPr>
            <w:tcW w:w="3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420F70" w14:textId="77777777" w:rsidR="00692AB3" w:rsidRPr="0095306E" w:rsidRDefault="00692AB3" w:rsidP="0095306E">
            <w:pPr>
              <w:rPr>
                <w:rFonts w:eastAsia="Times New Roman"/>
                <w:lang w:eastAsia="en-US"/>
              </w:rPr>
            </w:pPr>
            <w:r w:rsidRPr="0095306E">
              <w:rPr>
                <w:bCs/>
              </w:rPr>
              <w:t xml:space="preserve">– </w:t>
            </w:r>
            <w:r w:rsidRPr="0095306E">
              <w:rPr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571108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5357A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514D6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145313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C3B8C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94589A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6035F910" w14:textId="77777777" w:rsidTr="0095306E">
        <w:trPr>
          <w:cantSplit/>
          <w:jc w:val="center"/>
        </w:trPr>
        <w:tc>
          <w:tcPr>
            <w:tcW w:w="3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D1319" w14:textId="77777777" w:rsidR="00692AB3" w:rsidRPr="0095306E" w:rsidRDefault="00692AB3" w:rsidP="0095306E">
            <w:pPr>
              <w:rPr>
                <w:rFonts w:eastAsia="Times New Roman"/>
                <w:lang w:eastAsia="en-US"/>
              </w:rPr>
            </w:pPr>
            <w:r w:rsidRPr="0095306E">
              <w:rPr>
                <w:bCs/>
              </w:rPr>
              <w:t xml:space="preserve">– </w:t>
            </w:r>
            <w:r w:rsidRPr="0095306E">
              <w:rPr>
                <w:lang w:eastAsia="en-US"/>
              </w:rPr>
              <w:t>областной бюджет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225A7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F51311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967D7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4175D4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520DE0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EB0544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5383781C" w14:textId="77777777" w:rsidTr="0095306E">
        <w:trPr>
          <w:cantSplit/>
          <w:jc w:val="center"/>
        </w:trPr>
        <w:tc>
          <w:tcPr>
            <w:tcW w:w="3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A0C24B" w14:textId="77777777" w:rsidR="00692AB3" w:rsidRPr="0095306E" w:rsidRDefault="00692AB3" w:rsidP="0095306E">
            <w:pPr>
              <w:rPr>
                <w:rFonts w:eastAsia="Times New Roman"/>
                <w:lang w:eastAsia="en-US"/>
              </w:rPr>
            </w:pPr>
            <w:r w:rsidRPr="0095306E">
              <w:rPr>
                <w:bCs/>
              </w:rPr>
              <w:t xml:space="preserve">– </w:t>
            </w:r>
            <w:r w:rsidRPr="0095306E">
              <w:rPr>
                <w:lang w:eastAsia="en-US"/>
              </w:rPr>
              <w:t>бюджет Тейковского муниципального района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4A64CD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430 000,00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9F718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380 000,00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593FC4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380 000,00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F01931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03689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CFF8AA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44E219C7" w14:textId="77777777" w:rsidTr="0095306E">
        <w:trPr>
          <w:cantSplit/>
          <w:jc w:val="center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3A8A7" w14:textId="77777777" w:rsidR="00692AB3" w:rsidRPr="0095306E" w:rsidRDefault="00692AB3" w:rsidP="0095306E">
            <w:pPr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1.</w:t>
            </w: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8A10BF" w14:textId="77777777" w:rsidR="00692AB3" w:rsidRPr="0095306E" w:rsidRDefault="00692AB3" w:rsidP="0095306E">
            <w:pPr>
              <w:rPr>
                <w:rFonts w:eastAsia="Times New Roman"/>
                <w:lang w:eastAsia="en-US"/>
              </w:rPr>
            </w:pPr>
            <w:r w:rsidRPr="0095306E">
              <w:rPr>
                <w:lang w:eastAsia="en-US"/>
              </w:rPr>
              <w:t>Подпрограммы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2F74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343C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9306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33FB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061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6FE3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</w:p>
        </w:tc>
      </w:tr>
      <w:tr w:rsidR="00692AB3" w:rsidRPr="0095306E" w14:paraId="29E4704C" w14:textId="77777777" w:rsidTr="0095306E">
        <w:trPr>
          <w:cantSplit/>
          <w:jc w:val="center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3B79E" w14:textId="77777777" w:rsidR="00692AB3" w:rsidRPr="0095306E" w:rsidRDefault="00692AB3" w:rsidP="0095306E">
            <w:pPr>
              <w:ind w:left="-108" w:right="-108"/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1.1.</w:t>
            </w: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A7F772" w14:textId="77777777" w:rsidR="00692AB3" w:rsidRPr="0095306E" w:rsidRDefault="00692AB3" w:rsidP="0095306E">
            <w:pPr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</w:rPr>
              <w:t>«Создание условий для развития молодежной политики на территории Тейковского</w:t>
            </w:r>
            <w:r w:rsidRPr="0095306E">
              <w:rPr>
                <w:b/>
                <w:lang w:eastAsia="en-US"/>
              </w:rPr>
              <w:t xml:space="preserve"> муниципального района», всего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CCC27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240 000,00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4CC7A9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949156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985C2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13D15A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368B3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56B97C13" w14:textId="77777777" w:rsidTr="0095306E">
        <w:trPr>
          <w:cantSplit/>
          <w:jc w:val="center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B4E236" w14:textId="77777777" w:rsidR="00692AB3" w:rsidRPr="0095306E" w:rsidRDefault="00692AB3" w:rsidP="0095306E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56F9DA" w14:textId="77777777" w:rsidR="00692AB3" w:rsidRPr="0095306E" w:rsidRDefault="00692AB3" w:rsidP="0095306E">
            <w:pPr>
              <w:rPr>
                <w:rFonts w:eastAsia="Times New Roman"/>
                <w:lang w:eastAsia="en-US"/>
              </w:rPr>
            </w:pPr>
            <w:r w:rsidRPr="0095306E">
              <w:rPr>
                <w:lang w:eastAsia="en-US"/>
              </w:rPr>
              <w:t>бюджетные ассигнования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BBD792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240 000,00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49B86F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353D3B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7B0881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02114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5ED260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5CE91843" w14:textId="77777777" w:rsidTr="0095306E">
        <w:trPr>
          <w:cantSplit/>
          <w:jc w:val="center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D9BE85" w14:textId="77777777" w:rsidR="00692AB3" w:rsidRPr="0095306E" w:rsidRDefault="00692AB3" w:rsidP="0095306E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6EB115" w14:textId="77777777" w:rsidR="00692AB3" w:rsidRPr="0095306E" w:rsidRDefault="00692AB3" w:rsidP="0095306E">
            <w:pPr>
              <w:rPr>
                <w:rFonts w:eastAsia="Times New Roman"/>
                <w:lang w:eastAsia="en-US"/>
              </w:rPr>
            </w:pPr>
            <w:r w:rsidRPr="0095306E">
              <w:rPr>
                <w:bCs/>
              </w:rPr>
              <w:t xml:space="preserve">– </w:t>
            </w:r>
            <w:r w:rsidRPr="0095306E">
              <w:rPr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8C5862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2774B4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B4F3B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F64A2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88C856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7A6E5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2D04181E" w14:textId="77777777" w:rsidTr="0095306E">
        <w:trPr>
          <w:cantSplit/>
          <w:jc w:val="center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54B5F4" w14:textId="77777777" w:rsidR="00692AB3" w:rsidRPr="0095306E" w:rsidRDefault="00692AB3" w:rsidP="0095306E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D535E5" w14:textId="77777777" w:rsidR="00692AB3" w:rsidRPr="0095306E" w:rsidRDefault="00692AB3" w:rsidP="0095306E">
            <w:pPr>
              <w:rPr>
                <w:rFonts w:eastAsia="Times New Roman"/>
                <w:lang w:eastAsia="en-US"/>
              </w:rPr>
            </w:pPr>
            <w:r w:rsidRPr="0095306E">
              <w:rPr>
                <w:bCs/>
              </w:rPr>
              <w:t xml:space="preserve">– </w:t>
            </w:r>
            <w:r w:rsidRPr="0095306E">
              <w:rPr>
                <w:lang w:eastAsia="en-US"/>
              </w:rPr>
              <w:t>областной бюджет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816D88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53BDFF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AC8CF8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A8DBD0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058C9D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F01289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59FE580A" w14:textId="77777777" w:rsidTr="0095306E">
        <w:trPr>
          <w:cantSplit/>
          <w:jc w:val="center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1E049A" w14:textId="77777777" w:rsidR="00692AB3" w:rsidRPr="0095306E" w:rsidRDefault="00692AB3" w:rsidP="0095306E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A34948" w14:textId="77777777" w:rsidR="00692AB3" w:rsidRPr="0095306E" w:rsidRDefault="00692AB3" w:rsidP="0095306E">
            <w:pPr>
              <w:rPr>
                <w:rFonts w:eastAsia="Times New Roman"/>
                <w:lang w:eastAsia="en-US"/>
              </w:rPr>
            </w:pPr>
            <w:r w:rsidRPr="0095306E">
              <w:rPr>
                <w:bCs/>
              </w:rPr>
              <w:t xml:space="preserve">– </w:t>
            </w:r>
            <w:r w:rsidRPr="0095306E">
              <w:rPr>
                <w:lang w:eastAsia="en-US"/>
              </w:rPr>
              <w:t>бюджет Тейковского муниципального района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3F37FB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240 000,00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537672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3BA39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3BE922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6BA1AF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26725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2A4C9F86" w14:textId="77777777" w:rsidTr="0095306E">
        <w:trPr>
          <w:cantSplit/>
          <w:jc w:val="center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8453F3" w14:textId="77777777" w:rsidR="00692AB3" w:rsidRPr="0095306E" w:rsidRDefault="00692AB3" w:rsidP="0095306E">
            <w:pPr>
              <w:ind w:left="-108" w:right="-108"/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1.2.</w:t>
            </w: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953C5D" w14:textId="77777777" w:rsidR="00692AB3" w:rsidRPr="0095306E" w:rsidRDefault="00692AB3" w:rsidP="0095306E">
            <w:pPr>
              <w:rPr>
                <w:b/>
                <w:bCs/>
              </w:rPr>
            </w:pPr>
            <w:r w:rsidRPr="0095306E">
              <w:rPr>
                <w:b/>
                <w:bCs/>
              </w:rPr>
              <w:t>«Патриотическое воспитание детей и молодежи и подготовка молодежи Тейковского муниципального района к военной службе», всего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398046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190 000,00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FAB1A8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190 000,00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E44AA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190 000,00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1CEC52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A2F95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43E8F3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59DA6E74" w14:textId="77777777" w:rsidTr="0095306E">
        <w:trPr>
          <w:cantSplit/>
          <w:jc w:val="center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90AB13" w14:textId="77777777" w:rsidR="00692AB3" w:rsidRPr="0095306E" w:rsidRDefault="00692AB3" w:rsidP="0095306E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FFD81C" w14:textId="77777777" w:rsidR="00692AB3" w:rsidRPr="0095306E" w:rsidRDefault="00692AB3" w:rsidP="0095306E">
            <w:pPr>
              <w:rPr>
                <w:bCs/>
              </w:rPr>
            </w:pPr>
            <w:r w:rsidRPr="0095306E">
              <w:rPr>
                <w:bCs/>
              </w:rPr>
              <w:t>бюджетные ассигнования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128CB4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190 000,00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ACA9C3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190 000,00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F9658C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190 000,00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B97F2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50E0F3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D2B0E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33ED8931" w14:textId="77777777" w:rsidTr="0095306E">
        <w:trPr>
          <w:cantSplit/>
          <w:jc w:val="center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CC49BC" w14:textId="77777777" w:rsidR="00692AB3" w:rsidRPr="0095306E" w:rsidRDefault="00692AB3" w:rsidP="0095306E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3572DC" w14:textId="77777777" w:rsidR="00692AB3" w:rsidRPr="0095306E" w:rsidRDefault="00692AB3" w:rsidP="0095306E">
            <w:pPr>
              <w:rPr>
                <w:bCs/>
              </w:rPr>
            </w:pPr>
            <w:r w:rsidRPr="0095306E">
              <w:rPr>
                <w:bCs/>
              </w:rPr>
              <w:t>– федеральный бюджет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84394A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969DC8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FC997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5567B8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78CAB8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05DC9F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62F8AC89" w14:textId="77777777" w:rsidTr="0095306E">
        <w:trPr>
          <w:cantSplit/>
          <w:jc w:val="center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B4F6F1" w14:textId="77777777" w:rsidR="00692AB3" w:rsidRPr="0095306E" w:rsidRDefault="00692AB3" w:rsidP="0095306E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7242BB" w14:textId="77777777" w:rsidR="00692AB3" w:rsidRPr="0095306E" w:rsidRDefault="00692AB3" w:rsidP="0095306E">
            <w:pPr>
              <w:rPr>
                <w:bCs/>
              </w:rPr>
            </w:pPr>
            <w:r w:rsidRPr="0095306E">
              <w:rPr>
                <w:bCs/>
              </w:rPr>
              <w:t>– областной бюджет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76EF33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C36D9D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510410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15C676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6B5F08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29784B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2B182926" w14:textId="77777777" w:rsidTr="0095306E">
        <w:trPr>
          <w:cantSplit/>
          <w:jc w:val="center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FFF50F" w14:textId="77777777" w:rsidR="00692AB3" w:rsidRPr="0095306E" w:rsidRDefault="00692AB3" w:rsidP="0095306E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932DE" w14:textId="77777777" w:rsidR="00692AB3" w:rsidRPr="0095306E" w:rsidRDefault="00692AB3" w:rsidP="0095306E">
            <w:pPr>
              <w:rPr>
                <w:bCs/>
              </w:rPr>
            </w:pPr>
            <w:r w:rsidRPr="0095306E">
              <w:rPr>
                <w:bCs/>
              </w:rPr>
              <w:t>– бюджет Тейковского муниципального района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1303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190 000,00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335EFD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190 000,00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CFBB99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190 000,00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5C8C17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7707FA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79CF73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</w:tbl>
    <w:p w14:paraId="58EF5D63" w14:textId="77777777" w:rsidR="00692AB3" w:rsidRPr="0095306E" w:rsidRDefault="00692AB3" w:rsidP="0095306E">
      <w:pPr>
        <w:autoSpaceDE w:val="0"/>
        <w:autoSpaceDN w:val="0"/>
        <w:adjustRightInd w:val="0"/>
        <w:jc w:val="right"/>
        <w:rPr>
          <w:rFonts w:eastAsia="Times New Roman"/>
        </w:rPr>
      </w:pPr>
    </w:p>
    <w:p w14:paraId="71DE7CD9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</w:p>
    <w:p w14:paraId="7F688185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</w:p>
    <w:p w14:paraId="673DD2B6" w14:textId="77777777" w:rsidR="00310CDA" w:rsidRPr="0095306E" w:rsidRDefault="00310CDA" w:rsidP="0095306E">
      <w:pPr>
        <w:autoSpaceDE w:val="0"/>
        <w:autoSpaceDN w:val="0"/>
        <w:adjustRightInd w:val="0"/>
        <w:jc w:val="right"/>
      </w:pPr>
    </w:p>
    <w:p w14:paraId="49C972A6" w14:textId="77777777" w:rsidR="00310CDA" w:rsidRPr="0095306E" w:rsidRDefault="00310CDA" w:rsidP="0095306E">
      <w:pPr>
        <w:autoSpaceDE w:val="0"/>
        <w:autoSpaceDN w:val="0"/>
        <w:adjustRightInd w:val="0"/>
        <w:jc w:val="right"/>
      </w:pPr>
    </w:p>
    <w:p w14:paraId="50401EAC" w14:textId="77777777" w:rsidR="00310CDA" w:rsidRPr="0095306E" w:rsidRDefault="00310CDA" w:rsidP="0095306E">
      <w:pPr>
        <w:autoSpaceDE w:val="0"/>
        <w:autoSpaceDN w:val="0"/>
        <w:adjustRightInd w:val="0"/>
        <w:jc w:val="right"/>
      </w:pPr>
    </w:p>
    <w:p w14:paraId="1CF452FB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  <w:r w:rsidRPr="0095306E">
        <w:lastRenderedPageBreak/>
        <w:t>Приложение №1</w:t>
      </w:r>
    </w:p>
    <w:p w14:paraId="64202572" w14:textId="77777777" w:rsidR="00692AB3" w:rsidRPr="0095306E" w:rsidRDefault="00692AB3" w:rsidP="0095306E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95306E">
        <w:rPr>
          <w:rFonts w:ascii="Times New Roman" w:hAnsi="Times New Roman"/>
          <w:b w:val="0"/>
          <w:color w:val="auto"/>
          <w:sz w:val="24"/>
          <w:szCs w:val="24"/>
        </w:rPr>
        <w:t xml:space="preserve">к муниципальной программе «Реализация </w:t>
      </w:r>
    </w:p>
    <w:p w14:paraId="40498472" w14:textId="77777777" w:rsidR="00692AB3" w:rsidRPr="0095306E" w:rsidRDefault="00692AB3" w:rsidP="0095306E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95306E">
        <w:rPr>
          <w:rFonts w:ascii="Times New Roman" w:hAnsi="Times New Roman"/>
          <w:b w:val="0"/>
          <w:color w:val="auto"/>
          <w:sz w:val="24"/>
          <w:szCs w:val="24"/>
        </w:rPr>
        <w:t xml:space="preserve">молодежной политики на территории </w:t>
      </w:r>
    </w:p>
    <w:p w14:paraId="5F6AD0D2" w14:textId="77777777" w:rsidR="00692AB3" w:rsidRPr="0095306E" w:rsidRDefault="00692AB3" w:rsidP="0095306E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95306E">
        <w:rPr>
          <w:rFonts w:ascii="Times New Roman" w:hAnsi="Times New Roman"/>
          <w:b w:val="0"/>
          <w:color w:val="auto"/>
          <w:sz w:val="24"/>
          <w:szCs w:val="24"/>
        </w:rPr>
        <w:t xml:space="preserve">Тейковского муниципального района» </w:t>
      </w:r>
    </w:p>
    <w:p w14:paraId="1FD9E61A" w14:textId="77777777" w:rsidR="00692AB3" w:rsidRPr="0095306E" w:rsidRDefault="00692AB3" w:rsidP="0095306E">
      <w:pPr>
        <w:autoSpaceDE w:val="0"/>
        <w:autoSpaceDN w:val="0"/>
        <w:adjustRightInd w:val="0"/>
      </w:pPr>
    </w:p>
    <w:p w14:paraId="055D36CF" w14:textId="77777777" w:rsidR="00692AB3" w:rsidRPr="0095306E" w:rsidRDefault="00692AB3" w:rsidP="0095306E">
      <w:pPr>
        <w:autoSpaceDE w:val="0"/>
        <w:autoSpaceDN w:val="0"/>
        <w:adjustRightInd w:val="0"/>
        <w:jc w:val="center"/>
      </w:pPr>
      <w:r w:rsidRPr="0095306E">
        <w:rPr>
          <w:b/>
          <w:bCs/>
        </w:rPr>
        <w:t>Подпрограмма</w:t>
      </w:r>
    </w:p>
    <w:p w14:paraId="640C61FD" w14:textId="77777777" w:rsidR="00692AB3" w:rsidRPr="0095306E" w:rsidRDefault="00692AB3" w:rsidP="0095306E">
      <w:pPr>
        <w:jc w:val="center"/>
        <w:rPr>
          <w:b/>
        </w:rPr>
      </w:pPr>
      <w:r w:rsidRPr="0095306E">
        <w:rPr>
          <w:b/>
        </w:rPr>
        <w:t xml:space="preserve"> «Создание условий для развития молодежной политики на территории Тейковского муниципального района»</w:t>
      </w:r>
    </w:p>
    <w:p w14:paraId="4A1808FE" w14:textId="77777777" w:rsidR="00692AB3" w:rsidRPr="0095306E" w:rsidRDefault="00692AB3" w:rsidP="0095306E">
      <w:pPr>
        <w:jc w:val="center"/>
        <w:rPr>
          <w:b/>
        </w:rPr>
      </w:pPr>
    </w:p>
    <w:p w14:paraId="171DC933" w14:textId="77777777" w:rsidR="00692AB3" w:rsidRPr="0095306E" w:rsidRDefault="00692AB3" w:rsidP="0095306E">
      <w:pPr>
        <w:jc w:val="center"/>
        <w:rPr>
          <w:b/>
        </w:rPr>
      </w:pPr>
      <w:r w:rsidRPr="0095306E">
        <w:rPr>
          <w:b/>
        </w:rPr>
        <w:t>1. Паспорт подпрограммы</w:t>
      </w:r>
    </w:p>
    <w:p w14:paraId="6CBC6398" w14:textId="77777777" w:rsidR="00692AB3" w:rsidRPr="0095306E" w:rsidRDefault="00692AB3" w:rsidP="0095306E">
      <w:pPr>
        <w:ind w:left="360"/>
        <w:jc w:val="center"/>
        <w:rPr>
          <w:b/>
        </w:rPr>
      </w:pP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45"/>
        <w:gridCol w:w="7590"/>
      </w:tblGrid>
      <w:tr w:rsidR="00692AB3" w:rsidRPr="0095306E" w14:paraId="74982634" w14:textId="77777777" w:rsidTr="00692AB3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5B5A8" w14:textId="77777777" w:rsidR="00692AB3" w:rsidRPr="0095306E" w:rsidRDefault="00692AB3" w:rsidP="0095306E">
            <w:r w:rsidRPr="0095306E">
              <w:t>Наименование подпрограммы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6B631" w14:textId="77777777" w:rsidR="00692AB3" w:rsidRPr="0095306E" w:rsidRDefault="00692AB3" w:rsidP="0095306E">
            <w:r w:rsidRPr="0095306E">
              <w:t>Создание условий для развития молодежной политики на территории Тейковского муниципального района</w:t>
            </w:r>
          </w:p>
        </w:tc>
      </w:tr>
      <w:tr w:rsidR="00692AB3" w:rsidRPr="0095306E" w14:paraId="5C0D7E6C" w14:textId="77777777" w:rsidTr="00692AB3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E7FC5" w14:textId="77777777" w:rsidR="00692AB3" w:rsidRPr="0095306E" w:rsidRDefault="00692AB3" w:rsidP="0095306E">
            <w:r w:rsidRPr="0095306E">
              <w:t>Срок реализации подпрограммы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6B2E" w14:textId="77777777" w:rsidR="00692AB3" w:rsidRPr="0095306E" w:rsidRDefault="00692AB3" w:rsidP="0095306E">
            <w:r w:rsidRPr="0095306E">
              <w:t xml:space="preserve">2024 </w:t>
            </w:r>
            <w:r w:rsidRPr="0095306E">
              <w:rPr>
                <w:bCs/>
              </w:rPr>
              <w:t xml:space="preserve">– </w:t>
            </w:r>
            <w:r w:rsidRPr="0095306E">
              <w:t>2029 годы</w:t>
            </w:r>
          </w:p>
          <w:p w14:paraId="4FB4898B" w14:textId="77777777" w:rsidR="00692AB3" w:rsidRPr="0095306E" w:rsidRDefault="00692AB3" w:rsidP="0095306E"/>
        </w:tc>
      </w:tr>
      <w:tr w:rsidR="00692AB3" w:rsidRPr="0095306E" w14:paraId="2B739486" w14:textId="77777777" w:rsidTr="00692AB3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7E8C7" w14:textId="77777777" w:rsidR="00692AB3" w:rsidRPr="0095306E" w:rsidRDefault="00692AB3" w:rsidP="0095306E">
            <w:r w:rsidRPr="0095306E">
              <w:t>Исполнители подпрограммы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9D138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 xml:space="preserve">– Отдел культуры, туризма, молодёжной и социальной политики администрации Тейковского муниципального района; </w:t>
            </w:r>
          </w:p>
          <w:p w14:paraId="248C0A4B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>– отдел образования администрации Тейковского муниципального района.</w:t>
            </w:r>
          </w:p>
        </w:tc>
      </w:tr>
      <w:tr w:rsidR="00692AB3" w:rsidRPr="0095306E" w14:paraId="63B22614" w14:textId="77777777" w:rsidTr="00692AB3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591C7" w14:textId="77777777" w:rsidR="00692AB3" w:rsidRPr="0095306E" w:rsidRDefault="00692AB3" w:rsidP="0095306E">
            <w:r w:rsidRPr="0095306E">
              <w:t>Цель (цели) подпрограммы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64281" w14:textId="77777777" w:rsidR="00692AB3" w:rsidRPr="0095306E" w:rsidRDefault="00692AB3" w:rsidP="0095306E">
            <w:r w:rsidRPr="0095306E">
              <w:t>Формирование условий для успешного развития потенциала молодежи и ее эффективной самореализации в интересах социально-экономического, общественно - политического и культурного развития района.</w:t>
            </w:r>
          </w:p>
        </w:tc>
      </w:tr>
      <w:tr w:rsidR="00692AB3" w:rsidRPr="0095306E" w14:paraId="778F8DCA" w14:textId="77777777" w:rsidTr="00692AB3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BB797" w14:textId="77777777" w:rsidR="00692AB3" w:rsidRPr="0095306E" w:rsidRDefault="00692AB3" w:rsidP="0095306E">
            <w:r w:rsidRPr="0095306E">
              <w:t>Основное мероприятие (мероприятия) подпрограммы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EEC07" w14:textId="77777777" w:rsidR="00692AB3" w:rsidRPr="0095306E" w:rsidRDefault="00692AB3" w:rsidP="0095306E">
            <w:pPr>
              <w:rPr>
                <w:u w:val="single"/>
              </w:rPr>
            </w:pPr>
            <w:r w:rsidRPr="0095306E">
              <w:rPr>
                <w:u w:val="single"/>
              </w:rPr>
              <w:t>Основное мероприятие 1:</w:t>
            </w:r>
          </w:p>
          <w:p w14:paraId="0161B006" w14:textId="77777777" w:rsidR="00692AB3" w:rsidRPr="0095306E" w:rsidRDefault="00692AB3" w:rsidP="0095306E">
            <w:r w:rsidRPr="0095306E">
              <w:t>Реализация молодежной политики.</w:t>
            </w:r>
          </w:p>
          <w:p w14:paraId="1BAA83D0" w14:textId="77777777" w:rsidR="00692AB3" w:rsidRPr="0095306E" w:rsidRDefault="00692AB3" w:rsidP="0095306E">
            <w:pPr>
              <w:jc w:val="both"/>
            </w:pPr>
            <w:r w:rsidRPr="0095306E">
              <w:t xml:space="preserve">1.1. Мероприятие 1: Предоставление муниципальной услуги «Проведение мероприятий </w:t>
            </w:r>
            <w:proofErr w:type="spellStart"/>
            <w:r w:rsidRPr="0095306E">
              <w:t>межпоселенческого</w:t>
            </w:r>
            <w:proofErr w:type="spellEnd"/>
            <w:r w:rsidRPr="0095306E">
              <w:t xml:space="preserve"> характера по работе с детьми и молодежью».</w:t>
            </w:r>
          </w:p>
        </w:tc>
      </w:tr>
      <w:tr w:rsidR="00692AB3" w:rsidRPr="0095306E" w14:paraId="32BADE9A" w14:textId="77777777" w:rsidTr="00692AB3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F71CF" w14:textId="77777777" w:rsidR="00692AB3" w:rsidRPr="0095306E" w:rsidRDefault="00692AB3" w:rsidP="0095306E">
            <w:r w:rsidRPr="0095306E">
              <w:t>Объем ресурсного обеспечения подпрограммы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F853" w14:textId="77777777" w:rsidR="00692AB3" w:rsidRPr="0095306E" w:rsidRDefault="00692AB3" w:rsidP="0095306E">
            <w:r w:rsidRPr="0095306E">
              <w:t>Общий объем бюджетных ассигнований:</w:t>
            </w:r>
          </w:p>
          <w:p w14:paraId="372C7819" w14:textId="77777777" w:rsidR="00692AB3" w:rsidRPr="0095306E" w:rsidRDefault="00692AB3" w:rsidP="0095306E">
            <w:r w:rsidRPr="0095306E">
              <w:t>2024 год – 240 000,00 руб.</w:t>
            </w:r>
          </w:p>
          <w:p w14:paraId="400818F2" w14:textId="77777777" w:rsidR="00692AB3" w:rsidRPr="0095306E" w:rsidRDefault="00692AB3" w:rsidP="0095306E">
            <w:r w:rsidRPr="0095306E">
              <w:t>2025 год – 190 000,00 руб.</w:t>
            </w:r>
          </w:p>
          <w:p w14:paraId="11B1C8CB" w14:textId="77777777" w:rsidR="00692AB3" w:rsidRPr="0095306E" w:rsidRDefault="00692AB3" w:rsidP="0095306E">
            <w:r w:rsidRPr="0095306E">
              <w:t>2026 год – 190 000,00 руб.</w:t>
            </w:r>
          </w:p>
          <w:p w14:paraId="6C70D528" w14:textId="77777777" w:rsidR="00692AB3" w:rsidRPr="0095306E" w:rsidRDefault="00692AB3" w:rsidP="0095306E">
            <w:r w:rsidRPr="0095306E">
              <w:t>2027 год – 0,0 руб.</w:t>
            </w:r>
          </w:p>
          <w:p w14:paraId="3FAE4F53" w14:textId="77777777" w:rsidR="00692AB3" w:rsidRPr="0095306E" w:rsidRDefault="00692AB3" w:rsidP="0095306E">
            <w:r w:rsidRPr="0095306E">
              <w:t>2028 год – 0,0 руб.</w:t>
            </w:r>
          </w:p>
          <w:p w14:paraId="1D25FD4B" w14:textId="77777777" w:rsidR="00692AB3" w:rsidRPr="0095306E" w:rsidRDefault="00692AB3" w:rsidP="0095306E">
            <w:r w:rsidRPr="0095306E">
              <w:t>2029 год – 0,0 руб.</w:t>
            </w:r>
          </w:p>
          <w:p w14:paraId="5572ED6D" w14:textId="77777777" w:rsidR="00692AB3" w:rsidRPr="0095306E" w:rsidRDefault="00692AB3" w:rsidP="0095306E">
            <w:r w:rsidRPr="0095306E">
              <w:t>бюджет Тейковского муниципального района</w:t>
            </w:r>
          </w:p>
          <w:p w14:paraId="350B5DDE" w14:textId="77777777" w:rsidR="00692AB3" w:rsidRPr="0095306E" w:rsidRDefault="00692AB3" w:rsidP="0095306E">
            <w:r w:rsidRPr="0095306E">
              <w:t>2024 год – 240 000,00 руб.</w:t>
            </w:r>
          </w:p>
          <w:p w14:paraId="101CDD60" w14:textId="77777777" w:rsidR="00692AB3" w:rsidRPr="0095306E" w:rsidRDefault="00692AB3" w:rsidP="0095306E">
            <w:r w:rsidRPr="0095306E">
              <w:t>2025 год – 190 000,00 руб.</w:t>
            </w:r>
          </w:p>
          <w:p w14:paraId="3E65698B" w14:textId="77777777" w:rsidR="00692AB3" w:rsidRPr="0095306E" w:rsidRDefault="00692AB3" w:rsidP="0095306E">
            <w:r w:rsidRPr="0095306E">
              <w:t>2026 год – 190 000,00 руб.</w:t>
            </w:r>
          </w:p>
          <w:p w14:paraId="538EBFC7" w14:textId="77777777" w:rsidR="00692AB3" w:rsidRPr="0095306E" w:rsidRDefault="00692AB3" w:rsidP="0095306E">
            <w:r w:rsidRPr="0095306E">
              <w:t>2027 год – 0,0 руб.</w:t>
            </w:r>
          </w:p>
          <w:p w14:paraId="26601DAC" w14:textId="77777777" w:rsidR="00692AB3" w:rsidRPr="0095306E" w:rsidRDefault="00692AB3" w:rsidP="0095306E">
            <w:r w:rsidRPr="0095306E">
              <w:t>2028 год – 0,0 руб.</w:t>
            </w:r>
          </w:p>
          <w:p w14:paraId="505F03EF" w14:textId="77777777" w:rsidR="00692AB3" w:rsidRPr="0095306E" w:rsidRDefault="00692AB3" w:rsidP="0095306E">
            <w:r w:rsidRPr="0095306E">
              <w:t>2029 год – 0,0 руб.</w:t>
            </w:r>
          </w:p>
          <w:p w14:paraId="6826C75B" w14:textId="77777777" w:rsidR="00692AB3" w:rsidRPr="0095306E" w:rsidRDefault="00692AB3" w:rsidP="0095306E"/>
        </w:tc>
      </w:tr>
    </w:tbl>
    <w:p w14:paraId="45FA8D0A" w14:textId="77777777" w:rsidR="00692AB3" w:rsidRPr="0095306E" w:rsidRDefault="00692AB3" w:rsidP="0095306E">
      <w:pPr>
        <w:pStyle w:val="s1"/>
        <w:spacing w:before="0" w:after="0"/>
        <w:jc w:val="center"/>
        <w:rPr>
          <w:b/>
        </w:rPr>
      </w:pPr>
    </w:p>
    <w:p w14:paraId="31E3C088" w14:textId="77777777" w:rsidR="00692AB3" w:rsidRPr="0095306E" w:rsidRDefault="00692AB3" w:rsidP="0095306E">
      <w:pPr>
        <w:pStyle w:val="s1"/>
        <w:spacing w:before="0" w:after="0"/>
        <w:jc w:val="center"/>
        <w:rPr>
          <w:b/>
        </w:rPr>
      </w:pPr>
      <w:r w:rsidRPr="0095306E">
        <w:rPr>
          <w:b/>
        </w:rPr>
        <w:t>2. Характеристика основного мероприятия (основных мероприятий) подпрограммы</w:t>
      </w:r>
    </w:p>
    <w:p w14:paraId="095DF448" w14:textId="77777777" w:rsidR="00692AB3" w:rsidRPr="0095306E" w:rsidRDefault="00692AB3" w:rsidP="0095306E">
      <w:pPr>
        <w:pStyle w:val="s1"/>
        <w:spacing w:before="0" w:after="0"/>
        <w:ind w:left="720"/>
        <w:jc w:val="center"/>
        <w:rPr>
          <w:b/>
        </w:rPr>
      </w:pPr>
    </w:p>
    <w:p w14:paraId="74711D95" w14:textId="77777777" w:rsidR="00692AB3" w:rsidRPr="0095306E" w:rsidRDefault="00692AB3" w:rsidP="0095306E">
      <w:pPr>
        <w:pStyle w:val="s1"/>
        <w:spacing w:before="0" w:after="0"/>
        <w:jc w:val="both"/>
      </w:pPr>
      <w:r w:rsidRPr="0095306E">
        <w:tab/>
        <w:t xml:space="preserve">1. </w:t>
      </w:r>
      <w:r w:rsidRPr="0095306E">
        <w:rPr>
          <w:u w:val="single"/>
        </w:rPr>
        <w:t xml:space="preserve">Основное мероприятие: </w:t>
      </w:r>
      <w:r w:rsidRPr="0095306E">
        <w:t>Реализация молодежной политики.</w:t>
      </w:r>
    </w:p>
    <w:p w14:paraId="3288DC82" w14:textId="77777777" w:rsidR="00692AB3" w:rsidRPr="0095306E" w:rsidRDefault="00692AB3" w:rsidP="0095306E">
      <w:pPr>
        <w:ind w:firstLine="567"/>
        <w:jc w:val="both"/>
      </w:pPr>
      <w:r w:rsidRPr="0095306E">
        <w:t xml:space="preserve">  Мероприятие 1: предоставление муниципальной услуги «Проведение мероприятий </w:t>
      </w:r>
      <w:proofErr w:type="spellStart"/>
      <w:r w:rsidRPr="0095306E">
        <w:t>межпоселенческого</w:t>
      </w:r>
      <w:proofErr w:type="spellEnd"/>
      <w:r w:rsidRPr="0095306E">
        <w:t xml:space="preserve"> характера по работе с детьми и молодежью»: организация, проведение и участие молодежи Тейковского района в районных, </w:t>
      </w:r>
      <w:proofErr w:type="spellStart"/>
      <w:r w:rsidRPr="0095306E">
        <w:t>межпоселенческих</w:t>
      </w:r>
      <w:proofErr w:type="spellEnd"/>
      <w:r w:rsidRPr="0095306E">
        <w:t xml:space="preserve">, межмуниципальных и региональных мероприятиях, мероприятий гражданско-патриотической направленности с участием молодежи района, активность молодежи (работа общественного молодежного </w:t>
      </w:r>
      <w:r w:rsidRPr="0095306E">
        <w:lastRenderedPageBreak/>
        <w:t>собрания при Совете Тейковского муниципального района), поддержка талантливой молодежи, адаптация молодежи, работа с молодыми семьями, временной занятости и трудоустройству молодежи, волонтерская деятельность.</w:t>
      </w:r>
    </w:p>
    <w:p w14:paraId="478038F9" w14:textId="77777777" w:rsidR="00692AB3" w:rsidRPr="0095306E" w:rsidRDefault="00692AB3" w:rsidP="0095306E">
      <w:pPr>
        <w:pStyle w:val="s1"/>
        <w:spacing w:before="0" w:after="0"/>
        <w:jc w:val="both"/>
      </w:pPr>
      <w:r w:rsidRPr="0095306E">
        <w:tab/>
        <w:t>Исполнитель: отдел культуры, туризма, молодежной и социальной политики администрации Тейковского муниципального района, отдел образования администрации Тейковского муниципального района, комиссия по делам несовершеннолетних и защите их прав Тейковского муниципального района.</w:t>
      </w:r>
    </w:p>
    <w:p w14:paraId="1D1688D1" w14:textId="77777777" w:rsidR="00692AB3" w:rsidRPr="0095306E" w:rsidRDefault="00692AB3" w:rsidP="0095306E">
      <w:pPr>
        <w:pStyle w:val="s1"/>
        <w:spacing w:before="0" w:after="0"/>
        <w:jc w:val="both"/>
      </w:pPr>
      <w:r w:rsidRPr="0095306E">
        <w:tab/>
        <w:t>Срок реализации: 2024 – 2029 г.г.</w:t>
      </w:r>
    </w:p>
    <w:p w14:paraId="048B8409" w14:textId="77777777" w:rsidR="00692AB3" w:rsidRPr="0095306E" w:rsidRDefault="00692AB3" w:rsidP="0095306E">
      <w:pPr>
        <w:pStyle w:val="s1"/>
        <w:spacing w:before="0" w:after="0"/>
        <w:jc w:val="both"/>
      </w:pPr>
    </w:p>
    <w:p w14:paraId="7754F308" w14:textId="77777777" w:rsidR="00692AB3" w:rsidRPr="0095306E" w:rsidRDefault="00692AB3" w:rsidP="0095306E">
      <w:pPr>
        <w:pStyle w:val="s1"/>
        <w:spacing w:before="0" w:after="0"/>
        <w:jc w:val="center"/>
        <w:rPr>
          <w:b/>
        </w:rPr>
      </w:pPr>
      <w:r w:rsidRPr="0095306E">
        <w:rPr>
          <w:b/>
        </w:rPr>
        <w:t>3. Целевые индикаторы (показатели) подпрограммы</w:t>
      </w:r>
    </w:p>
    <w:p w14:paraId="10FC68BA" w14:textId="77777777" w:rsidR="00692AB3" w:rsidRPr="0095306E" w:rsidRDefault="00692AB3" w:rsidP="0095306E">
      <w:pPr>
        <w:pStyle w:val="s1"/>
        <w:spacing w:before="0" w:after="0"/>
        <w:jc w:val="both"/>
      </w:pPr>
    </w:p>
    <w:p w14:paraId="3E4A73EC" w14:textId="77777777" w:rsidR="00692AB3" w:rsidRPr="0095306E" w:rsidRDefault="00692AB3" w:rsidP="0095306E">
      <w:pPr>
        <w:pStyle w:val="s1"/>
        <w:spacing w:before="0" w:after="0"/>
        <w:jc w:val="both"/>
      </w:pPr>
      <w:r w:rsidRPr="0095306E">
        <w:tab/>
        <w:t>Целевые показатели, характеризующие ожидаемые результаты реализации подпрограммы (в том числе по годам реализации), представлены в нижеследующей таблице.</w:t>
      </w:r>
    </w:p>
    <w:p w14:paraId="494E0218" w14:textId="77777777" w:rsidR="00692AB3" w:rsidRPr="0095306E" w:rsidRDefault="00692AB3" w:rsidP="0095306E">
      <w:pPr>
        <w:jc w:val="center"/>
        <w:rPr>
          <w:lang w:eastAsia="zh-CN"/>
        </w:rPr>
      </w:pPr>
    </w:p>
    <w:p w14:paraId="50B338FF" w14:textId="77777777" w:rsidR="00692AB3" w:rsidRPr="0095306E" w:rsidRDefault="00692AB3" w:rsidP="0095306E">
      <w:pPr>
        <w:jc w:val="center"/>
        <w:rPr>
          <w:b/>
          <w:bCs/>
        </w:rPr>
      </w:pPr>
      <w:r w:rsidRPr="0095306E">
        <w:rPr>
          <w:b/>
          <w:bCs/>
        </w:rPr>
        <w:t>Сведения о целевых индикаторах (показателях) реализации подпрограммы</w:t>
      </w:r>
    </w:p>
    <w:tbl>
      <w:tblPr>
        <w:tblpPr w:leftFromText="180" w:rightFromText="180" w:vertAnchor="text" w:horzAnchor="margin" w:tblpXSpec="center" w:tblpY="164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05"/>
        <w:gridCol w:w="708"/>
        <w:gridCol w:w="849"/>
        <w:gridCol w:w="711"/>
        <w:gridCol w:w="849"/>
        <w:gridCol w:w="849"/>
        <w:gridCol w:w="709"/>
        <w:gridCol w:w="850"/>
        <w:gridCol w:w="851"/>
        <w:gridCol w:w="709"/>
        <w:gridCol w:w="16"/>
      </w:tblGrid>
      <w:tr w:rsidR="00692AB3" w:rsidRPr="0095306E" w14:paraId="0C538144" w14:textId="77777777" w:rsidTr="00086C6D">
        <w:trPr>
          <w:gridAfter w:val="1"/>
          <w:wAfter w:w="14" w:type="dxa"/>
          <w:trHeight w:val="21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6628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val="en-US" w:eastAsia="zh-CN" w:bidi="en-US"/>
              </w:rPr>
            </w:pPr>
            <w:r w:rsidRPr="0095306E">
              <w:rPr>
                <w:b/>
                <w:lang w:val="en-US" w:eastAsia="zh-CN" w:bidi="en-US"/>
              </w:rPr>
              <w:t xml:space="preserve">№ </w:t>
            </w:r>
            <w:r w:rsidRPr="0095306E">
              <w:rPr>
                <w:b/>
                <w:lang w:eastAsia="zh-CN" w:bidi="en-US"/>
              </w:rPr>
              <w:t>п/п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C601" w14:textId="77777777" w:rsidR="00692AB3" w:rsidRPr="0095306E" w:rsidRDefault="00692AB3" w:rsidP="0095306E">
            <w:pPr>
              <w:suppressLineNumbers/>
              <w:suppressAutoHyphens/>
              <w:snapToGrid w:val="0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Наименование целевого индикатора (показателя)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D40D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 xml:space="preserve">Ед. </w:t>
            </w:r>
          </w:p>
          <w:p w14:paraId="2734DFB3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изм.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9BF0" w14:textId="77777777" w:rsidR="00692AB3" w:rsidRPr="0095306E" w:rsidRDefault="00692AB3" w:rsidP="0095306E">
            <w:pPr>
              <w:suppressLineNumbers/>
              <w:suppressAutoHyphens/>
              <w:snapToGrid w:val="0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Значение целевых индикаторов (показателей)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0BB9" w14:textId="77777777" w:rsidR="00692AB3" w:rsidRPr="0095306E" w:rsidRDefault="00692AB3" w:rsidP="0095306E">
            <w:pPr>
              <w:suppressLineNumbers/>
              <w:suppressAutoHyphens/>
              <w:snapToGrid w:val="0"/>
              <w:jc w:val="center"/>
              <w:rPr>
                <w:rFonts w:eastAsia="Times New Roman"/>
                <w:b/>
                <w:lang w:eastAsia="zh-CN" w:bidi="en-US"/>
              </w:rPr>
            </w:pPr>
          </w:p>
        </w:tc>
      </w:tr>
      <w:tr w:rsidR="00692AB3" w:rsidRPr="0095306E" w14:paraId="72D143F3" w14:textId="77777777" w:rsidTr="00086C6D">
        <w:trPr>
          <w:gridAfter w:val="1"/>
          <w:wAfter w:w="16" w:type="dxa"/>
          <w:trHeight w:val="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C4FF" w14:textId="77777777" w:rsidR="00692AB3" w:rsidRPr="0095306E" w:rsidRDefault="00692AB3" w:rsidP="0095306E">
            <w:pPr>
              <w:rPr>
                <w:rFonts w:eastAsia="Times New Roman"/>
                <w:b/>
                <w:lang w:val="en-US" w:eastAsia="zh-CN" w:bidi="en-US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6CC9" w14:textId="77777777" w:rsidR="00692AB3" w:rsidRPr="0095306E" w:rsidRDefault="00692AB3" w:rsidP="0095306E">
            <w:pPr>
              <w:rPr>
                <w:rFonts w:eastAsia="Times New Roman"/>
                <w:b/>
                <w:lang w:eastAsia="zh-CN" w:bidi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487D" w14:textId="77777777" w:rsidR="00692AB3" w:rsidRPr="0095306E" w:rsidRDefault="00692AB3" w:rsidP="0095306E">
            <w:pPr>
              <w:rPr>
                <w:rFonts w:eastAsia="Times New Roman"/>
                <w:b/>
                <w:lang w:eastAsia="zh-CN" w:bidi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CBC8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2022г.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B8E9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2023г.</w:t>
            </w:r>
          </w:p>
          <w:p w14:paraId="764F82DB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(оценка)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FEF2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2024г.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7FA0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2025г.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04AD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2026г.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3BBC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2027г.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81CC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2028г.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5B89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2029г.</w:t>
            </w:r>
          </w:p>
        </w:tc>
      </w:tr>
      <w:tr w:rsidR="00692AB3" w:rsidRPr="0095306E" w14:paraId="272D558B" w14:textId="77777777" w:rsidTr="00086C6D">
        <w:trPr>
          <w:trHeight w:val="4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AF6C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zh-CN" w:bidi="en-US"/>
              </w:rPr>
            </w:pPr>
          </w:p>
        </w:tc>
        <w:tc>
          <w:tcPr>
            <w:tcW w:w="8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9CAC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u w:val="single"/>
              </w:rPr>
            </w:pPr>
            <w:r w:rsidRPr="0095306E">
              <w:rPr>
                <w:u w:val="single"/>
              </w:rPr>
              <w:t>Основное мероприятие:</w:t>
            </w:r>
            <w:r w:rsidRPr="0095306E">
              <w:t xml:space="preserve"> Реализация молодежной политики</w:t>
            </w:r>
          </w:p>
        </w:tc>
      </w:tr>
      <w:tr w:rsidR="00692AB3" w:rsidRPr="0095306E" w14:paraId="3C50EDF2" w14:textId="77777777" w:rsidTr="00086C6D">
        <w:trPr>
          <w:trHeight w:val="5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6E12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zh-CN" w:bidi="en-US"/>
              </w:rPr>
            </w:pPr>
          </w:p>
        </w:tc>
        <w:tc>
          <w:tcPr>
            <w:tcW w:w="8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6156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u w:val="single"/>
              </w:rPr>
            </w:pPr>
            <w:r w:rsidRPr="0095306E">
              <w:rPr>
                <w:u w:val="single"/>
              </w:rPr>
              <w:t>Мероприятие 1:</w:t>
            </w:r>
            <w:r w:rsidRPr="0095306E">
              <w:t xml:space="preserve"> Предоставление муниципальной услуги «Проведение мероприятий </w:t>
            </w:r>
            <w:proofErr w:type="spellStart"/>
            <w:r w:rsidRPr="0095306E">
              <w:t>межпоселенческого</w:t>
            </w:r>
            <w:proofErr w:type="spellEnd"/>
            <w:r w:rsidRPr="0095306E">
              <w:t xml:space="preserve"> характера по работе с детьми и молодежью»</w:t>
            </w:r>
          </w:p>
        </w:tc>
      </w:tr>
      <w:tr w:rsidR="00692AB3" w:rsidRPr="0095306E" w14:paraId="47CD6D00" w14:textId="77777777" w:rsidTr="00086C6D">
        <w:trPr>
          <w:gridAfter w:val="1"/>
          <w:wAfter w:w="16" w:type="dxa"/>
          <w:trHeight w:val="8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1E41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6613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Количество молодежи, вовлеченной в массовые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C529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A312" w14:textId="77777777" w:rsidR="00692AB3" w:rsidRPr="0095306E" w:rsidRDefault="00692AB3" w:rsidP="0095306E">
            <w:pPr>
              <w:ind w:left="-108" w:right="-109"/>
              <w:jc w:val="center"/>
              <w:rPr>
                <w:rFonts w:eastAsia="Times New Roman"/>
              </w:rPr>
            </w:pPr>
            <w:r w:rsidRPr="0095306E">
              <w:t>1746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8F9B" w14:textId="77777777" w:rsidR="00692AB3" w:rsidRPr="0095306E" w:rsidRDefault="00692AB3" w:rsidP="0095306E">
            <w:pPr>
              <w:ind w:left="-108" w:right="-109"/>
              <w:jc w:val="center"/>
              <w:rPr>
                <w:rFonts w:eastAsia="Times New Roman"/>
              </w:rPr>
            </w:pPr>
            <w:r w:rsidRPr="0095306E">
              <w:t>1778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EB47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1780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BE96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5862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83EB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1785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797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1787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41F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1791</w:t>
            </w:r>
          </w:p>
        </w:tc>
      </w:tr>
      <w:tr w:rsidR="00692AB3" w:rsidRPr="0095306E" w14:paraId="4EF1831E" w14:textId="77777777" w:rsidTr="00086C6D">
        <w:trPr>
          <w:gridAfter w:val="1"/>
          <w:wAfter w:w="16" w:type="dxa"/>
          <w:trHeight w:val="27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7247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lang w:val="en-US" w:eastAsia="zh-CN" w:bidi="en-US"/>
              </w:rPr>
            </w:pPr>
            <w:r w:rsidRPr="0095306E">
              <w:rPr>
                <w:lang w:eastAsia="zh-CN" w:bidi="en-US"/>
              </w:rPr>
              <w:t>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E4B6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 xml:space="preserve">Доля молодежи, вовлеченной в массовые мероприятия, от общего количества молодежи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E891" w14:textId="77777777" w:rsidR="00692AB3" w:rsidRPr="0095306E" w:rsidRDefault="00692AB3" w:rsidP="0095306E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E355" w14:textId="77777777" w:rsidR="00692AB3" w:rsidRPr="0095306E" w:rsidRDefault="00692AB3" w:rsidP="0095306E">
            <w:pPr>
              <w:ind w:left="-108" w:right="-109"/>
              <w:jc w:val="center"/>
              <w:rPr>
                <w:rFonts w:eastAsia="Times New Roman"/>
              </w:rPr>
            </w:pPr>
            <w:r w:rsidRPr="0095306E">
              <w:t>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19DC" w14:textId="77777777" w:rsidR="00692AB3" w:rsidRPr="0095306E" w:rsidRDefault="00692AB3" w:rsidP="0095306E">
            <w:pPr>
              <w:ind w:left="-108" w:right="-109"/>
              <w:jc w:val="center"/>
              <w:rPr>
                <w:rFonts w:eastAsia="Times New Roman"/>
              </w:rPr>
            </w:pPr>
            <w:r w:rsidRPr="0095306E">
              <w:t>85,4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C890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85,5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2CA1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010C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D3B1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85,8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1F30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85,9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783C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86</w:t>
            </w:r>
          </w:p>
        </w:tc>
      </w:tr>
      <w:tr w:rsidR="00692AB3" w:rsidRPr="0095306E" w14:paraId="0F1651B5" w14:textId="77777777" w:rsidTr="00086C6D">
        <w:trPr>
          <w:gridAfter w:val="1"/>
          <w:wAfter w:w="16" w:type="dxa"/>
          <w:trHeight w:val="2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F044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166E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Число массовых мероприятий для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3682" w14:textId="77777777" w:rsidR="00692AB3" w:rsidRPr="0095306E" w:rsidRDefault="00692AB3" w:rsidP="0095306E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val="en-US" w:eastAsia="zh-CN" w:bidi="en-US"/>
              </w:rPr>
            </w:pPr>
            <w:r w:rsidRPr="0095306E">
              <w:rPr>
                <w:lang w:eastAsia="zh-CN" w:bidi="en-US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C3B7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F696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92D2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67EF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476B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96A2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989F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E873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38</w:t>
            </w:r>
          </w:p>
        </w:tc>
      </w:tr>
      <w:tr w:rsidR="00692AB3" w:rsidRPr="0095306E" w14:paraId="65524D77" w14:textId="77777777" w:rsidTr="00086C6D">
        <w:trPr>
          <w:gridAfter w:val="1"/>
          <w:wAfter w:w="16" w:type="dxa"/>
          <w:trHeight w:val="2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3CA2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4.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EF51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Динамика преступлений на почве экстремизма, межнациональных и межконфессиональных отношений в молодежной среде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AF73" w14:textId="77777777" w:rsidR="00692AB3" w:rsidRPr="0095306E" w:rsidRDefault="00692AB3" w:rsidP="0095306E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8B06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1A28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341D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3697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3AF0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B3B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62A9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F3E4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0</w:t>
            </w:r>
          </w:p>
        </w:tc>
      </w:tr>
    </w:tbl>
    <w:p w14:paraId="2172ADB1" w14:textId="77777777" w:rsidR="00692AB3" w:rsidRPr="0095306E" w:rsidRDefault="00692AB3" w:rsidP="0095306E">
      <w:pPr>
        <w:jc w:val="center"/>
        <w:rPr>
          <w:b/>
          <w:bCs/>
        </w:rPr>
      </w:pPr>
    </w:p>
    <w:p w14:paraId="477E2283" w14:textId="77777777" w:rsidR="00692AB3" w:rsidRPr="0095306E" w:rsidRDefault="00692AB3" w:rsidP="0095306E">
      <w:pPr>
        <w:rPr>
          <w:bCs/>
        </w:rPr>
      </w:pPr>
    </w:p>
    <w:p w14:paraId="4CFED2CE" w14:textId="77777777" w:rsidR="00692AB3" w:rsidRPr="0095306E" w:rsidRDefault="00692AB3" w:rsidP="0095306E">
      <w:pPr>
        <w:ind w:firstLine="708"/>
        <w:jc w:val="both"/>
        <w:rPr>
          <w:rFonts w:eastAsia="Times New Roman"/>
          <w:bCs/>
        </w:rPr>
      </w:pPr>
      <w:r w:rsidRPr="0095306E">
        <w:rPr>
          <w:lang w:eastAsia="en-US"/>
        </w:rPr>
        <w:t>Источником информации о целевых индикаторах является</w:t>
      </w:r>
      <w:r w:rsidRPr="0095306E">
        <w:rPr>
          <w:bCs/>
        </w:rPr>
        <w:t xml:space="preserve"> отдел культуры, туризма, молодежной и социальной политики администрации Тейковского муниципального района, отдел образования администрации Тейковского муниципального района, образовательные организации и учреждения культуры. </w:t>
      </w:r>
    </w:p>
    <w:p w14:paraId="66EA1328" w14:textId="77777777" w:rsidR="00692AB3" w:rsidRPr="0095306E" w:rsidRDefault="00692AB3" w:rsidP="0095306E">
      <w:pPr>
        <w:ind w:firstLine="708"/>
        <w:jc w:val="both"/>
        <w:rPr>
          <w:bCs/>
        </w:rPr>
      </w:pPr>
    </w:p>
    <w:p w14:paraId="3CEDDC11" w14:textId="77777777" w:rsidR="00692AB3" w:rsidRPr="0095306E" w:rsidRDefault="00692AB3" w:rsidP="0095306E">
      <w:pPr>
        <w:pStyle w:val="s1"/>
        <w:tabs>
          <w:tab w:val="num" w:pos="0"/>
        </w:tabs>
        <w:spacing w:before="0" w:after="0"/>
        <w:jc w:val="both"/>
      </w:pPr>
      <w:r w:rsidRPr="0095306E">
        <w:tab/>
        <w:t xml:space="preserve">Реализация подпрограммы в 2024 – 2029 гг. будет направлена на: </w:t>
      </w:r>
    </w:p>
    <w:p w14:paraId="0C205FA8" w14:textId="77777777" w:rsidR="00692AB3" w:rsidRPr="0095306E" w:rsidRDefault="00692AB3" w:rsidP="0095306E">
      <w:pPr>
        <w:pStyle w:val="s1"/>
        <w:tabs>
          <w:tab w:val="num" w:pos="0"/>
        </w:tabs>
        <w:spacing w:before="0" w:after="0"/>
        <w:jc w:val="both"/>
        <w:rPr>
          <w:lang w:bidi="en-US"/>
        </w:rPr>
      </w:pPr>
      <w:r w:rsidRPr="0095306E">
        <w:t xml:space="preserve">– </w:t>
      </w:r>
      <w:r w:rsidRPr="0095306E">
        <w:rPr>
          <w:lang w:bidi="en-US"/>
        </w:rPr>
        <w:t>увеличение к 2029 году до 38 массовых мероприятий для подростков и молодежи;</w:t>
      </w:r>
    </w:p>
    <w:p w14:paraId="51025D96" w14:textId="77777777" w:rsidR="00692AB3" w:rsidRPr="0095306E" w:rsidRDefault="00692AB3" w:rsidP="0095306E">
      <w:pPr>
        <w:pStyle w:val="s1"/>
        <w:tabs>
          <w:tab w:val="num" w:pos="0"/>
        </w:tabs>
        <w:spacing w:before="0" w:after="0"/>
        <w:jc w:val="both"/>
        <w:rPr>
          <w:lang w:bidi="en-US"/>
        </w:rPr>
      </w:pPr>
      <w:r w:rsidRPr="0095306E">
        <w:t xml:space="preserve">– </w:t>
      </w:r>
      <w:r w:rsidRPr="0095306E">
        <w:rPr>
          <w:lang w:bidi="en-US"/>
        </w:rPr>
        <w:t xml:space="preserve">увеличение к 2029 году численности молодых жителей района, привлекаемых к участию в мероприятиях до 1791 человек;  </w:t>
      </w:r>
    </w:p>
    <w:p w14:paraId="62CD2E1D" w14:textId="77777777" w:rsidR="00692AB3" w:rsidRPr="0095306E" w:rsidRDefault="00692AB3" w:rsidP="0095306E">
      <w:pPr>
        <w:pStyle w:val="s1"/>
        <w:tabs>
          <w:tab w:val="num" w:pos="0"/>
        </w:tabs>
        <w:spacing w:before="0" w:after="0"/>
        <w:jc w:val="both"/>
      </w:pPr>
      <w:r w:rsidRPr="0095306E">
        <w:t xml:space="preserve">– </w:t>
      </w:r>
      <w:r w:rsidRPr="0095306E">
        <w:rPr>
          <w:lang w:bidi="en-US"/>
        </w:rPr>
        <w:t>поддержку и развитие всех форм и методов выявления, и развития творческих задатков, формирования на их основе общих и специфических способностей, индивидуальности личности молодого человека; развития её творческого потенциала и способности к самовыражению;</w:t>
      </w:r>
    </w:p>
    <w:p w14:paraId="746EFA94" w14:textId="77777777" w:rsidR="00692AB3" w:rsidRPr="0095306E" w:rsidRDefault="00692AB3" w:rsidP="0095306E">
      <w:pPr>
        <w:widowControl w:val="0"/>
        <w:tabs>
          <w:tab w:val="num" w:pos="0"/>
        </w:tabs>
        <w:suppressAutoHyphens/>
        <w:jc w:val="both"/>
        <w:rPr>
          <w:lang w:eastAsia="zh-CN" w:bidi="en-US"/>
        </w:rPr>
      </w:pPr>
      <w:r w:rsidRPr="0095306E">
        <w:t>– организацию</w:t>
      </w:r>
      <w:r w:rsidRPr="0095306E">
        <w:rPr>
          <w:lang w:eastAsia="zh-CN" w:bidi="en-US"/>
        </w:rPr>
        <w:t xml:space="preserve"> системы проведения молодежных конкурсов и фестивалей по различным жанрам художественного творчества;</w:t>
      </w:r>
    </w:p>
    <w:p w14:paraId="608FFD1E" w14:textId="77777777" w:rsidR="00692AB3" w:rsidRPr="0095306E" w:rsidRDefault="00692AB3" w:rsidP="0095306E">
      <w:pPr>
        <w:widowControl w:val="0"/>
        <w:tabs>
          <w:tab w:val="num" w:pos="0"/>
        </w:tabs>
        <w:suppressAutoHyphens/>
        <w:jc w:val="both"/>
        <w:rPr>
          <w:lang w:eastAsia="zh-CN" w:bidi="en-US"/>
        </w:rPr>
      </w:pPr>
      <w:r w:rsidRPr="0095306E">
        <w:t xml:space="preserve">– </w:t>
      </w:r>
      <w:r w:rsidRPr="0095306E">
        <w:rPr>
          <w:lang w:eastAsia="zh-CN" w:bidi="en-US"/>
        </w:rPr>
        <w:t>организацию ежегодных патриотических, культурно-массовых и спортивных мероприятий для молодежи.</w:t>
      </w:r>
    </w:p>
    <w:p w14:paraId="0EEE63C2" w14:textId="77777777" w:rsidR="00692AB3" w:rsidRPr="0095306E" w:rsidRDefault="00692AB3" w:rsidP="0095306E">
      <w:pPr>
        <w:jc w:val="center"/>
        <w:rPr>
          <w:lang w:eastAsia="zh-CN" w:bidi="en-US"/>
        </w:rPr>
      </w:pPr>
    </w:p>
    <w:p w14:paraId="6A75C69E" w14:textId="77777777" w:rsidR="00692AB3" w:rsidRPr="0095306E" w:rsidRDefault="00692AB3" w:rsidP="0095306E">
      <w:pPr>
        <w:jc w:val="center"/>
        <w:rPr>
          <w:b/>
          <w:bCs/>
        </w:rPr>
      </w:pPr>
      <w:r w:rsidRPr="0095306E">
        <w:rPr>
          <w:b/>
          <w:bCs/>
        </w:rPr>
        <w:t xml:space="preserve">4. Ресурсное обеспечение подпрограммы </w:t>
      </w:r>
    </w:p>
    <w:p w14:paraId="43517DA1" w14:textId="77777777" w:rsidR="00692AB3" w:rsidRPr="0095306E" w:rsidRDefault="00692AB3" w:rsidP="0095306E"/>
    <w:p w14:paraId="284D6859" w14:textId="77777777" w:rsidR="00692AB3" w:rsidRPr="0095306E" w:rsidRDefault="00692AB3" w:rsidP="0095306E">
      <w:pPr>
        <w:jc w:val="right"/>
      </w:pPr>
      <w:r w:rsidRPr="0095306E">
        <w:t xml:space="preserve"> руб.</w:t>
      </w:r>
    </w:p>
    <w:p w14:paraId="3CA8F686" w14:textId="77777777" w:rsidR="00692AB3" w:rsidRPr="0095306E" w:rsidRDefault="00692AB3" w:rsidP="0095306E">
      <w:pPr>
        <w:jc w:val="right"/>
      </w:pPr>
    </w:p>
    <w:tbl>
      <w:tblPr>
        <w:tblW w:w="97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708"/>
        <w:gridCol w:w="1702"/>
        <w:gridCol w:w="1559"/>
        <w:gridCol w:w="992"/>
        <w:gridCol w:w="851"/>
        <w:gridCol w:w="850"/>
        <w:gridCol w:w="851"/>
        <w:gridCol w:w="850"/>
        <w:gridCol w:w="851"/>
      </w:tblGrid>
      <w:tr w:rsidR="00692AB3" w:rsidRPr="0095306E" w14:paraId="3227B4A0" w14:textId="77777777" w:rsidTr="00692AB3"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064481" w14:textId="77777777" w:rsidR="00692AB3" w:rsidRPr="0095306E" w:rsidRDefault="00692AB3" w:rsidP="0095306E">
            <w:pPr>
              <w:ind w:left="-108" w:right="-108"/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№</w:t>
            </w:r>
          </w:p>
          <w:p w14:paraId="407EC9D4" w14:textId="77777777" w:rsidR="00692AB3" w:rsidRPr="0095306E" w:rsidRDefault="00692AB3" w:rsidP="0095306E">
            <w:pPr>
              <w:ind w:left="-108" w:right="-108"/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п/п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118FFF" w14:textId="77777777" w:rsidR="00692AB3" w:rsidRPr="0095306E" w:rsidRDefault="00692AB3" w:rsidP="0095306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Наименование мероприятий/</w:t>
            </w:r>
          </w:p>
          <w:p w14:paraId="4BCE1C80" w14:textId="77777777" w:rsidR="00692AB3" w:rsidRPr="0095306E" w:rsidRDefault="00692AB3" w:rsidP="0095306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Источник ресурсного обеспечения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2845CC" w14:textId="77777777" w:rsidR="00692AB3" w:rsidRPr="0095306E" w:rsidRDefault="00692AB3" w:rsidP="0095306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 xml:space="preserve">Исполнители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0A8125" w14:textId="77777777" w:rsidR="00692AB3" w:rsidRPr="0095306E" w:rsidRDefault="00692AB3" w:rsidP="0095306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2024г.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940B5" w14:textId="77777777" w:rsidR="00692AB3" w:rsidRPr="0095306E" w:rsidRDefault="00692AB3" w:rsidP="0095306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2025г.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04388C" w14:textId="77777777" w:rsidR="00692AB3" w:rsidRPr="0095306E" w:rsidRDefault="00692AB3" w:rsidP="0095306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2026г.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FA0FB4" w14:textId="77777777" w:rsidR="00692AB3" w:rsidRPr="0095306E" w:rsidRDefault="00692AB3" w:rsidP="0095306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2027г.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3932C0" w14:textId="77777777" w:rsidR="00692AB3" w:rsidRPr="0095306E" w:rsidRDefault="00692AB3" w:rsidP="0095306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2028г.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5CB8BB" w14:textId="77777777" w:rsidR="00692AB3" w:rsidRPr="0095306E" w:rsidRDefault="00692AB3" w:rsidP="0095306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2029г.</w:t>
            </w:r>
          </w:p>
        </w:tc>
      </w:tr>
      <w:tr w:rsidR="00692AB3" w:rsidRPr="0095306E" w14:paraId="67EE632D" w14:textId="77777777" w:rsidTr="00692AB3">
        <w:trPr>
          <w:cantSplit/>
        </w:trPr>
        <w:tc>
          <w:tcPr>
            <w:tcW w:w="45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493E09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rPr>
                <w:b/>
              </w:rPr>
              <w:t>Подпрограмма</w:t>
            </w:r>
            <w:r w:rsidRPr="0095306E">
              <w:rPr>
                <w:lang w:eastAsia="en-US"/>
              </w:rPr>
              <w:t xml:space="preserve">, </w:t>
            </w:r>
            <w:r w:rsidRPr="0095306E">
              <w:rPr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DDA5ED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240 000,00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3359F4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0EABFF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E944FB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827E0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EE9C49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6BF7080A" w14:textId="77777777" w:rsidTr="00692AB3">
        <w:trPr>
          <w:cantSplit/>
        </w:trPr>
        <w:tc>
          <w:tcPr>
            <w:tcW w:w="45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5F9A34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AB8319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240 000,00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D1377D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4A9558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503021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532FB0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595AA3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45828103" w14:textId="77777777" w:rsidTr="00692AB3">
        <w:trPr>
          <w:cantSplit/>
        </w:trPr>
        <w:tc>
          <w:tcPr>
            <w:tcW w:w="45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FC45E4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rPr>
                <w:bCs/>
              </w:rPr>
              <w:t xml:space="preserve">– </w:t>
            </w:r>
            <w:r w:rsidRPr="0095306E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122926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C1713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223A9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2E1E8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56D872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BA635B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1976288B" w14:textId="77777777" w:rsidTr="00692AB3">
        <w:trPr>
          <w:cantSplit/>
        </w:trPr>
        <w:tc>
          <w:tcPr>
            <w:tcW w:w="45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9C19BF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rPr>
                <w:bCs/>
              </w:rPr>
              <w:t xml:space="preserve">– </w:t>
            </w:r>
            <w:r w:rsidRPr="0095306E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947D12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ED65D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C25173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BB944D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351A8D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485F20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15E63B2D" w14:textId="77777777" w:rsidTr="00692AB3">
        <w:trPr>
          <w:cantSplit/>
        </w:trPr>
        <w:tc>
          <w:tcPr>
            <w:tcW w:w="45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FE0EC5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rPr>
                <w:bCs/>
              </w:rPr>
              <w:t xml:space="preserve">– </w:t>
            </w:r>
            <w:r w:rsidRPr="0095306E">
              <w:rPr>
                <w:lang w:eastAsia="en-US"/>
              </w:rPr>
              <w:t>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899734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240 000,00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7A4E21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141038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BF1D9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DEA847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EAB31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3E574B5C" w14:textId="77777777" w:rsidTr="00692AB3">
        <w:trPr>
          <w:cantSplit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78E672" w14:textId="77777777" w:rsidR="00692AB3" w:rsidRPr="0095306E" w:rsidRDefault="00692AB3" w:rsidP="0095306E">
            <w:pPr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1.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2D66A1" w14:textId="77777777" w:rsidR="00692AB3" w:rsidRPr="0095306E" w:rsidRDefault="00692AB3" w:rsidP="0095306E">
            <w:pPr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u w:val="single"/>
                <w:lang w:eastAsia="en-US"/>
              </w:rPr>
              <w:t>Основное мероприятие:</w:t>
            </w:r>
            <w:r w:rsidRPr="0095306E">
              <w:rPr>
                <w:b/>
                <w:lang w:eastAsia="en-US"/>
              </w:rPr>
              <w:t xml:space="preserve"> «Реализация молодежной политики», всего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6DF58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 xml:space="preserve">Отдел культуры, туризма, молодежной и социальной политики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72F6E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240 000,00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77D8A2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EA654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FFB86F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5364F2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5483F6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430BA597" w14:textId="77777777" w:rsidTr="00692AB3">
        <w:trPr>
          <w:cantSplit/>
        </w:trPr>
        <w:tc>
          <w:tcPr>
            <w:tcW w:w="45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F2DDD7" w14:textId="77777777" w:rsidR="00692AB3" w:rsidRPr="0095306E" w:rsidRDefault="00692AB3" w:rsidP="0095306E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355DA4" w14:textId="77777777" w:rsidR="00692AB3" w:rsidRPr="0095306E" w:rsidRDefault="00692AB3" w:rsidP="0095306E">
            <w:pPr>
              <w:rPr>
                <w:rFonts w:eastAsia="Times New Roman"/>
                <w:lang w:eastAsia="en-US"/>
              </w:rPr>
            </w:pPr>
            <w:r w:rsidRPr="0095306E">
              <w:rPr>
                <w:lang w:eastAsia="en-US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5642EE" w14:textId="77777777" w:rsidR="00692AB3" w:rsidRPr="0095306E" w:rsidRDefault="00692AB3" w:rsidP="0095306E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282F3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240 000,00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7659A1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59358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685EAD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0507BC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069EED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69B7A8C9" w14:textId="77777777" w:rsidTr="00692AB3">
        <w:trPr>
          <w:cantSplit/>
        </w:trPr>
        <w:tc>
          <w:tcPr>
            <w:tcW w:w="45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DC743D" w14:textId="77777777" w:rsidR="00692AB3" w:rsidRPr="0095306E" w:rsidRDefault="00692AB3" w:rsidP="0095306E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640E99" w14:textId="77777777" w:rsidR="00692AB3" w:rsidRPr="0095306E" w:rsidRDefault="00692AB3" w:rsidP="0095306E">
            <w:pPr>
              <w:rPr>
                <w:rFonts w:eastAsia="Times New Roman"/>
                <w:lang w:eastAsia="en-US"/>
              </w:rPr>
            </w:pPr>
            <w:r w:rsidRPr="0095306E">
              <w:rPr>
                <w:bCs/>
              </w:rPr>
              <w:t xml:space="preserve">– </w:t>
            </w:r>
            <w:r w:rsidRPr="0095306E">
              <w:rPr>
                <w:lang w:eastAsia="en-US"/>
              </w:rPr>
              <w:t>федеральный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90AD2A" w14:textId="77777777" w:rsidR="00692AB3" w:rsidRPr="0095306E" w:rsidRDefault="00692AB3" w:rsidP="0095306E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501D32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7CC116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082C21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91BE3D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3BF23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C90452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2D64ED48" w14:textId="77777777" w:rsidTr="00692AB3">
        <w:trPr>
          <w:cantSplit/>
        </w:trPr>
        <w:tc>
          <w:tcPr>
            <w:tcW w:w="45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30F8B" w14:textId="77777777" w:rsidR="00692AB3" w:rsidRPr="0095306E" w:rsidRDefault="00692AB3" w:rsidP="0095306E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08303F" w14:textId="77777777" w:rsidR="00692AB3" w:rsidRPr="0095306E" w:rsidRDefault="00692AB3" w:rsidP="0095306E">
            <w:pPr>
              <w:rPr>
                <w:rFonts w:eastAsia="Times New Roman"/>
                <w:lang w:eastAsia="en-US"/>
              </w:rPr>
            </w:pPr>
            <w:r w:rsidRPr="0095306E">
              <w:rPr>
                <w:bCs/>
              </w:rPr>
              <w:t xml:space="preserve">– </w:t>
            </w:r>
            <w:r w:rsidRPr="0095306E">
              <w:rPr>
                <w:lang w:eastAsia="en-US"/>
              </w:rPr>
              <w:t>областной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FB82D" w14:textId="77777777" w:rsidR="00692AB3" w:rsidRPr="0095306E" w:rsidRDefault="00692AB3" w:rsidP="0095306E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87A4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956AA1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288A56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4FFC00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38861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13DF28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47ECFA97" w14:textId="77777777" w:rsidTr="00692AB3">
        <w:trPr>
          <w:cantSplit/>
        </w:trPr>
        <w:tc>
          <w:tcPr>
            <w:tcW w:w="45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EF9E6D" w14:textId="77777777" w:rsidR="00692AB3" w:rsidRPr="0095306E" w:rsidRDefault="00692AB3" w:rsidP="0095306E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9D8912" w14:textId="77777777" w:rsidR="00692AB3" w:rsidRPr="0095306E" w:rsidRDefault="00692AB3" w:rsidP="0095306E">
            <w:pPr>
              <w:rPr>
                <w:rFonts w:eastAsia="Times New Roman"/>
                <w:lang w:eastAsia="en-US"/>
              </w:rPr>
            </w:pPr>
            <w:r w:rsidRPr="0095306E">
              <w:rPr>
                <w:bCs/>
              </w:rPr>
              <w:t xml:space="preserve">– </w:t>
            </w:r>
            <w:r w:rsidRPr="0095306E">
              <w:rPr>
                <w:lang w:eastAsia="en-US"/>
              </w:rPr>
              <w:t>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A070B3" w14:textId="77777777" w:rsidR="00692AB3" w:rsidRPr="0095306E" w:rsidRDefault="00692AB3" w:rsidP="0095306E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1051D9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240 000,00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0F55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708F54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374E01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B83097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CDB7D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18CA99AD" w14:textId="77777777" w:rsidTr="00692AB3">
        <w:trPr>
          <w:cantSplit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5644D3" w14:textId="77777777" w:rsidR="00692AB3" w:rsidRPr="0095306E" w:rsidRDefault="00692AB3" w:rsidP="0095306E">
            <w:pPr>
              <w:ind w:right="-108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lastRenderedPageBreak/>
              <w:t>1.1.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9B47EB" w14:textId="77777777" w:rsidR="00692AB3" w:rsidRPr="0095306E" w:rsidRDefault="00692AB3" w:rsidP="0095306E">
            <w:pPr>
              <w:rPr>
                <w:b/>
                <w:bCs/>
              </w:rPr>
            </w:pPr>
            <w:r w:rsidRPr="0095306E">
              <w:rPr>
                <w:b/>
                <w:u w:val="single"/>
              </w:rPr>
              <w:t>Мероприятие 1:</w:t>
            </w:r>
            <w:r w:rsidRPr="0095306E">
              <w:rPr>
                <w:b/>
              </w:rPr>
              <w:t xml:space="preserve"> Предоставление муниципальной услуги «Проведение мероприятий </w:t>
            </w:r>
            <w:proofErr w:type="spellStart"/>
            <w:r w:rsidRPr="0095306E">
              <w:rPr>
                <w:b/>
              </w:rPr>
              <w:t>межпоселенческого</w:t>
            </w:r>
            <w:proofErr w:type="spellEnd"/>
            <w:r w:rsidRPr="0095306E">
              <w:rPr>
                <w:b/>
              </w:rPr>
              <w:t xml:space="preserve"> характера по работе с детьми и молодежью», </w:t>
            </w:r>
            <w:r w:rsidRPr="0095306E">
              <w:rPr>
                <w:b/>
                <w:bCs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22C01D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>Отдел культуры, туризма, молодежной и социальной политики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30E5CA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240 000,00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EC3446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9E3C9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885569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41791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EEF99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34728AF2" w14:textId="77777777" w:rsidTr="00692AB3">
        <w:trPr>
          <w:cantSplit/>
        </w:trPr>
        <w:tc>
          <w:tcPr>
            <w:tcW w:w="45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763433" w14:textId="77777777" w:rsidR="00692AB3" w:rsidRPr="0095306E" w:rsidRDefault="00692AB3" w:rsidP="0095306E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D64C3" w14:textId="77777777" w:rsidR="00692AB3" w:rsidRPr="0095306E" w:rsidRDefault="00692AB3" w:rsidP="0095306E">
            <w:pPr>
              <w:rPr>
                <w:bCs/>
              </w:rPr>
            </w:pPr>
            <w:r w:rsidRPr="0095306E">
              <w:rPr>
                <w:bCs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CF7DAE" w14:textId="77777777" w:rsidR="00692AB3" w:rsidRPr="0095306E" w:rsidRDefault="00692AB3" w:rsidP="0095306E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156B2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240 000,00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BD9DED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605B40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996B08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AC085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C9DEBC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1812D8A1" w14:textId="77777777" w:rsidTr="00692AB3">
        <w:trPr>
          <w:cantSplit/>
        </w:trPr>
        <w:tc>
          <w:tcPr>
            <w:tcW w:w="45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4925AE" w14:textId="77777777" w:rsidR="00692AB3" w:rsidRPr="0095306E" w:rsidRDefault="00692AB3" w:rsidP="0095306E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374DCA" w14:textId="77777777" w:rsidR="00692AB3" w:rsidRPr="0095306E" w:rsidRDefault="00692AB3" w:rsidP="0095306E">
            <w:pPr>
              <w:rPr>
                <w:bCs/>
              </w:rPr>
            </w:pPr>
            <w:r w:rsidRPr="0095306E">
              <w:rPr>
                <w:bCs/>
              </w:rPr>
              <w:t>– федеральный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B02675" w14:textId="77777777" w:rsidR="00692AB3" w:rsidRPr="0095306E" w:rsidRDefault="00692AB3" w:rsidP="0095306E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C03BE1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C61DBA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6F2D21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232C8B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70BD5F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1D9610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22B5C38C" w14:textId="77777777" w:rsidTr="00692AB3">
        <w:trPr>
          <w:cantSplit/>
        </w:trPr>
        <w:tc>
          <w:tcPr>
            <w:tcW w:w="45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0D52C9" w14:textId="77777777" w:rsidR="00692AB3" w:rsidRPr="0095306E" w:rsidRDefault="00692AB3" w:rsidP="0095306E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2DA8A2" w14:textId="77777777" w:rsidR="00692AB3" w:rsidRPr="0095306E" w:rsidRDefault="00692AB3" w:rsidP="0095306E">
            <w:pPr>
              <w:rPr>
                <w:bCs/>
              </w:rPr>
            </w:pPr>
            <w:r w:rsidRPr="0095306E">
              <w:rPr>
                <w:bCs/>
              </w:rPr>
              <w:t>– областной бюджет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AB30DC" w14:textId="77777777" w:rsidR="00692AB3" w:rsidRPr="0095306E" w:rsidRDefault="00692AB3" w:rsidP="0095306E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7E31E0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4C42EF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B07528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8B716C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8B19AB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64A25F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227337DD" w14:textId="77777777" w:rsidTr="00692AB3">
        <w:trPr>
          <w:cantSplit/>
        </w:trPr>
        <w:tc>
          <w:tcPr>
            <w:tcW w:w="45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1B8BB5" w14:textId="77777777" w:rsidR="00692AB3" w:rsidRPr="0095306E" w:rsidRDefault="00692AB3" w:rsidP="0095306E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CB5AEB" w14:textId="77777777" w:rsidR="00692AB3" w:rsidRPr="0095306E" w:rsidRDefault="00692AB3" w:rsidP="0095306E">
            <w:pPr>
              <w:rPr>
                <w:bCs/>
              </w:rPr>
            </w:pPr>
            <w:r w:rsidRPr="0095306E">
              <w:rPr>
                <w:bCs/>
              </w:rPr>
              <w:t>–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6BE41B" w14:textId="77777777" w:rsidR="00692AB3" w:rsidRPr="0095306E" w:rsidRDefault="00692AB3" w:rsidP="0095306E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1AA784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240 000,00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994646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29C4AB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6ABAC7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8C1213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9E3C12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</w:tbl>
    <w:p w14:paraId="3932CB0A" w14:textId="77777777" w:rsidR="00692AB3" w:rsidRPr="0095306E" w:rsidRDefault="00692AB3" w:rsidP="0095306E">
      <w:pPr>
        <w:autoSpaceDE w:val="0"/>
        <w:autoSpaceDN w:val="0"/>
        <w:adjustRightInd w:val="0"/>
        <w:jc w:val="right"/>
        <w:rPr>
          <w:rFonts w:eastAsia="Times New Roman"/>
        </w:rPr>
      </w:pPr>
    </w:p>
    <w:p w14:paraId="6CA4097C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</w:p>
    <w:p w14:paraId="6C0CC57E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</w:p>
    <w:p w14:paraId="41015EE5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</w:p>
    <w:p w14:paraId="6CA25539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</w:p>
    <w:p w14:paraId="2AAC6A56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</w:p>
    <w:p w14:paraId="33783E2F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</w:p>
    <w:p w14:paraId="26F65BDB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</w:p>
    <w:p w14:paraId="542E9EAC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</w:p>
    <w:p w14:paraId="1B8A1C94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</w:p>
    <w:p w14:paraId="1C77296B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</w:p>
    <w:p w14:paraId="227CA492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</w:p>
    <w:p w14:paraId="22C23F72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</w:p>
    <w:p w14:paraId="1108BA0E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</w:p>
    <w:p w14:paraId="16D6630F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</w:p>
    <w:p w14:paraId="39A3043A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</w:p>
    <w:p w14:paraId="3DE5ED60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</w:p>
    <w:p w14:paraId="38D06094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</w:p>
    <w:p w14:paraId="2D15EC67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</w:p>
    <w:p w14:paraId="3D1AEEB4" w14:textId="77777777" w:rsidR="00310CDA" w:rsidRPr="0095306E" w:rsidRDefault="00310CDA" w:rsidP="0095306E">
      <w:pPr>
        <w:autoSpaceDE w:val="0"/>
        <w:autoSpaceDN w:val="0"/>
        <w:adjustRightInd w:val="0"/>
        <w:jc w:val="right"/>
      </w:pPr>
    </w:p>
    <w:p w14:paraId="4D444D93" w14:textId="77777777" w:rsidR="00310CDA" w:rsidRPr="0095306E" w:rsidRDefault="00310CDA" w:rsidP="0095306E">
      <w:pPr>
        <w:autoSpaceDE w:val="0"/>
        <w:autoSpaceDN w:val="0"/>
        <w:adjustRightInd w:val="0"/>
        <w:jc w:val="right"/>
      </w:pPr>
    </w:p>
    <w:p w14:paraId="5060E69B" w14:textId="77777777" w:rsidR="00310CDA" w:rsidRPr="0095306E" w:rsidRDefault="00310CDA" w:rsidP="0095306E">
      <w:pPr>
        <w:autoSpaceDE w:val="0"/>
        <w:autoSpaceDN w:val="0"/>
        <w:adjustRightInd w:val="0"/>
        <w:jc w:val="right"/>
      </w:pPr>
    </w:p>
    <w:p w14:paraId="307B98DC" w14:textId="77777777" w:rsidR="00310CDA" w:rsidRPr="0095306E" w:rsidRDefault="00310CDA" w:rsidP="0095306E">
      <w:pPr>
        <w:autoSpaceDE w:val="0"/>
        <w:autoSpaceDN w:val="0"/>
        <w:adjustRightInd w:val="0"/>
        <w:jc w:val="right"/>
      </w:pPr>
    </w:p>
    <w:p w14:paraId="10A3ED84" w14:textId="77777777" w:rsidR="00310CDA" w:rsidRPr="0095306E" w:rsidRDefault="00310CDA" w:rsidP="0095306E">
      <w:pPr>
        <w:autoSpaceDE w:val="0"/>
        <w:autoSpaceDN w:val="0"/>
        <w:adjustRightInd w:val="0"/>
        <w:jc w:val="right"/>
      </w:pPr>
    </w:p>
    <w:p w14:paraId="7BDBA044" w14:textId="77777777" w:rsidR="00310CDA" w:rsidRPr="0095306E" w:rsidRDefault="00310CDA" w:rsidP="0095306E">
      <w:pPr>
        <w:autoSpaceDE w:val="0"/>
        <w:autoSpaceDN w:val="0"/>
        <w:adjustRightInd w:val="0"/>
        <w:jc w:val="right"/>
      </w:pPr>
    </w:p>
    <w:p w14:paraId="33A03D33" w14:textId="77777777" w:rsidR="00310CDA" w:rsidRPr="0095306E" w:rsidRDefault="00310CDA" w:rsidP="0095306E">
      <w:pPr>
        <w:autoSpaceDE w:val="0"/>
        <w:autoSpaceDN w:val="0"/>
        <w:adjustRightInd w:val="0"/>
        <w:jc w:val="right"/>
      </w:pPr>
    </w:p>
    <w:p w14:paraId="2558A7F8" w14:textId="77777777" w:rsidR="00310CDA" w:rsidRPr="0095306E" w:rsidRDefault="00310CDA" w:rsidP="0095306E">
      <w:pPr>
        <w:autoSpaceDE w:val="0"/>
        <w:autoSpaceDN w:val="0"/>
        <w:adjustRightInd w:val="0"/>
        <w:jc w:val="right"/>
      </w:pPr>
    </w:p>
    <w:p w14:paraId="553091C9" w14:textId="77777777" w:rsidR="00310CDA" w:rsidRPr="0095306E" w:rsidRDefault="00310CDA" w:rsidP="0095306E">
      <w:pPr>
        <w:autoSpaceDE w:val="0"/>
        <w:autoSpaceDN w:val="0"/>
        <w:adjustRightInd w:val="0"/>
        <w:jc w:val="right"/>
      </w:pPr>
    </w:p>
    <w:p w14:paraId="4355AACE" w14:textId="77777777" w:rsidR="00310CDA" w:rsidRPr="0095306E" w:rsidRDefault="00310CDA" w:rsidP="0095306E">
      <w:pPr>
        <w:autoSpaceDE w:val="0"/>
        <w:autoSpaceDN w:val="0"/>
        <w:adjustRightInd w:val="0"/>
        <w:jc w:val="right"/>
      </w:pPr>
    </w:p>
    <w:p w14:paraId="4886720F" w14:textId="77777777" w:rsidR="00310CDA" w:rsidRPr="0095306E" w:rsidRDefault="00310CDA" w:rsidP="0095306E">
      <w:pPr>
        <w:autoSpaceDE w:val="0"/>
        <w:autoSpaceDN w:val="0"/>
        <w:adjustRightInd w:val="0"/>
        <w:jc w:val="right"/>
      </w:pPr>
    </w:p>
    <w:p w14:paraId="68D27F64" w14:textId="77777777" w:rsidR="00310CDA" w:rsidRPr="0095306E" w:rsidRDefault="00310CDA" w:rsidP="0095306E">
      <w:pPr>
        <w:autoSpaceDE w:val="0"/>
        <w:autoSpaceDN w:val="0"/>
        <w:adjustRightInd w:val="0"/>
        <w:jc w:val="right"/>
      </w:pPr>
    </w:p>
    <w:p w14:paraId="6E6E0647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</w:p>
    <w:p w14:paraId="0DF3C1AA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</w:p>
    <w:p w14:paraId="5B595193" w14:textId="77777777" w:rsidR="00692AB3" w:rsidRPr="0095306E" w:rsidRDefault="00692AB3" w:rsidP="0095306E">
      <w:pPr>
        <w:autoSpaceDE w:val="0"/>
        <w:autoSpaceDN w:val="0"/>
        <w:adjustRightInd w:val="0"/>
        <w:jc w:val="right"/>
      </w:pPr>
      <w:r w:rsidRPr="0095306E">
        <w:lastRenderedPageBreak/>
        <w:t>Приложение №2</w:t>
      </w:r>
    </w:p>
    <w:p w14:paraId="0C9B64CC" w14:textId="77777777" w:rsidR="00692AB3" w:rsidRPr="0095306E" w:rsidRDefault="00692AB3" w:rsidP="0095306E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95306E">
        <w:rPr>
          <w:rFonts w:ascii="Times New Roman" w:hAnsi="Times New Roman"/>
          <w:b w:val="0"/>
          <w:color w:val="auto"/>
          <w:sz w:val="24"/>
          <w:szCs w:val="24"/>
        </w:rPr>
        <w:t xml:space="preserve">к муниципальной программе «Реализация </w:t>
      </w:r>
    </w:p>
    <w:p w14:paraId="4076AB45" w14:textId="77777777" w:rsidR="00692AB3" w:rsidRPr="0095306E" w:rsidRDefault="00692AB3" w:rsidP="0095306E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95306E">
        <w:rPr>
          <w:rFonts w:ascii="Times New Roman" w:hAnsi="Times New Roman"/>
          <w:b w:val="0"/>
          <w:color w:val="auto"/>
          <w:sz w:val="24"/>
          <w:szCs w:val="24"/>
        </w:rPr>
        <w:t xml:space="preserve">молодежной политики на территории </w:t>
      </w:r>
    </w:p>
    <w:p w14:paraId="239542A5" w14:textId="77777777" w:rsidR="00692AB3" w:rsidRPr="0095306E" w:rsidRDefault="00692AB3" w:rsidP="0095306E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95306E">
        <w:rPr>
          <w:rFonts w:ascii="Times New Roman" w:hAnsi="Times New Roman"/>
          <w:b w:val="0"/>
          <w:color w:val="auto"/>
          <w:sz w:val="24"/>
          <w:szCs w:val="24"/>
        </w:rPr>
        <w:t xml:space="preserve">Тейковского муниципального района» </w:t>
      </w:r>
    </w:p>
    <w:p w14:paraId="302A7FD8" w14:textId="77777777" w:rsidR="00692AB3" w:rsidRPr="0095306E" w:rsidRDefault="00692AB3" w:rsidP="0095306E">
      <w:pPr>
        <w:jc w:val="center"/>
      </w:pPr>
    </w:p>
    <w:p w14:paraId="69775B61" w14:textId="77777777" w:rsidR="00692AB3" w:rsidRPr="0095306E" w:rsidRDefault="00692AB3" w:rsidP="0095306E">
      <w:pPr>
        <w:pStyle w:val="a3"/>
        <w:jc w:val="center"/>
        <w:rPr>
          <w:b/>
        </w:rPr>
      </w:pPr>
      <w:r w:rsidRPr="0095306E">
        <w:rPr>
          <w:b/>
        </w:rPr>
        <w:t>Подпрограмма</w:t>
      </w:r>
    </w:p>
    <w:p w14:paraId="22F9973E" w14:textId="77777777" w:rsidR="00692AB3" w:rsidRPr="0095306E" w:rsidRDefault="00692AB3" w:rsidP="0095306E">
      <w:pPr>
        <w:pStyle w:val="a3"/>
        <w:jc w:val="center"/>
        <w:rPr>
          <w:b/>
        </w:rPr>
      </w:pPr>
      <w:r w:rsidRPr="0095306E">
        <w:rPr>
          <w:b/>
        </w:rPr>
        <w:t>«Патриотическое воспитание детей и молодежи и подготовка молодежи Тейковского муниципального района к военной службе»</w:t>
      </w:r>
    </w:p>
    <w:p w14:paraId="5C2BFACA" w14:textId="77777777" w:rsidR="00692AB3" w:rsidRPr="0095306E" w:rsidRDefault="00692AB3" w:rsidP="0095306E">
      <w:pPr>
        <w:pStyle w:val="a3"/>
        <w:jc w:val="center"/>
        <w:rPr>
          <w:b/>
        </w:rPr>
      </w:pPr>
    </w:p>
    <w:p w14:paraId="1E410C59" w14:textId="77777777" w:rsidR="00692AB3" w:rsidRPr="0095306E" w:rsidRDefault="00692AB3" w:rsidP="0095306E">
      <w:pPr>
        <w:jc w:val="center"/>
        <w:rPr>
          <w:b/>
        </w:rPr>
      </w:pPr>
      <w:r w:rsidRPr="0095306E">
        <w:rPr>
          <w:b/>
        </w:rPr>
        <w:t xml:space="preserve">1. Паспорт подпрограммы </w:t>
      </w:r>
    </w:p>
    <w:p w14:paraId="40837A90" w14:textId="77777777" w:rsidR="00692AB3" w:rsidRPr="0095306E" w:rsidRDefault="00692AB3" w:rsidP="0095306E">
      <w:pPr>
        <w:jc w:val="center"/>
        <w:rPr>
          <w:b/>
        </w:rPr>
      </w:pP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45"/>
        <w:gridCol w:w="7590"/>
      </w:tblGrid>
      <w:tr w:rsidR="00692AB3" w:rsidRPr="0095306E" w14:paraId="6F77B8CF" w14:textId="77777777" w:rsidTr="00692AB3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1C40D" w14:textId="77777777" w:rsidR="00692AB3" w:rsidRPr="0095306E" w:rsidRDefault="00692AB3" w:rsidP="0095306E">
            <w:r w:rsidRPr="0095306E">
              <w:t>Наименование подпрограммы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AE31D" w14:textId="77777777" w:rsidR="00692AB3" w:rsidRPr="0095306E" w:rsidRDefault="00692AB3" w:rsidP="0095306E">
            <w:r w:rsidRPr="0095306E"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</w:tr>
      <w:tr w:rsidR="00692AB3" w:rsidRPr="0095306E" w14:paraId="77988415" w14:textId="77777777" w:rsidTr="00692AB3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9BEE7" w14:textId="77777777" w:rsidR="00692AB3" w:rsidRPr="0095306E" w:rsidRDefault="00692AB3" w:rsidP="0095306E">
            <w:r w:rsidRPr="0095306E">
              <w:t>Срок реализации подпрограммы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9EBA" w14:textId="77777777" w:rsidR="00692AB3" w:rsidRPr="0095306E" w:rsidRDefault="00692AB3" w:rsidP="0095306E">
            <w:r w:rsidRPr="0095306E">
              <w:t xml:space="preserve">2024 </w:t>
            </w:r>
            <w:r w:rsidRPr="0095306E">
              <w:rPr>
                <w:bCs/>
              </w:rPr>
              <w:t xml:space="preserve">– </w:t>
            </w:r>
            <w:r w:rsidRPr="0095306E">
              <w:t>2029 годы</w:t>
            </w:r>
          </w:p>
          <w:p w14:paraId="415F143F" w14:textId="77777777" w:rsidR="00692AB3" w:rsidRPr="0095306E" w:rsidRDefault="00692AB3" w:rsidP="0095306E"/>
        </w:tc>
      </w:tr>
      <w:tr w:rsidR="00692AB3" w:rsidRPr="0095306E" w14:paraId="1C563428" w14:textId="77777777" w:rsidTr="00692AB3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0199C" w14:textId="77777777" w:rsidR="00692AB3" w:rsidRPr="0095306E" w:rsidRDefault="00692AB3" w:rsidP="0095306E">
            <w:r w:rsidRPr="0095306E">
              <w:t>Исполнители подпрограммы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33270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 xml:space="preserve">– Отдел культуры, туризма, молодёжной и социальной политики администрации Тейковского муниципального района; </w:t>
            </w:r>
          </w:p>
          <w:p w14:paraId="62A2D870" w14:textId="77777777" w:rsidR="00692AB3" w:rsidRPr="0095306E" w:rsidRDefault="00692AB3" w:rsidP="0095306E">
            <w:pPr>
              <w:rPr>
                <w:rFonts w:eastAsia="Times New Roman"/>
                <w:lang w:eastAsia="en-US"/>
              </w:rPr>
            </w:pPr>
            <w:r w:rsidRPr="0095306E">
              <w:t>– отдел образования администрации Тейковского муниципального района.</w:t>
            </w:r>
          </w:p>
        </w:tc>
      </w:tr>
      <w:tr w:rsidR="00692AB3" w:rsidRPr="0095306E" w14:paraId="41CD5D95" w14:textId="77777777" w:rsidTr="00692AB3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B927D" w14:textId="77777777" w:rsidR="00692AB3" w:rsidRPr="0095306E" w:rsidRDefault="00692AB3" w:rsidP="0095306E">
            <w:r w:rsidRPr="0095306E">
              <w:t>Цель (цели) подпрограммы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F827A" w14:textId="77777777" w:rsidR="00692AB3" w:rsidRPr="0095306E" w:rsidRDefault="00692AB3" w:rsidP="0095306E">
            <w:pPr>
              <w:jc w:val="both"/>
              <w:rPr>
                <w:rFonts w:eastAsia="Times New Roman"/>
              </w:rPr>
            </w:pPr>
            <w:r w:rsidRPr="0095306E">
              <w:rPr>
                <w:rStyle w:val="fontstyle01"/>
                <w:sz w:val="24"/>
                <w:szCs w:val="24"/>
              </w:rPr>
              <w:t>Создание условий для повышения гражданской ответственности за судьбу страны, повышения уровня консолидации общества для решения задач</w:t>
            </w:r>
            <w:r w:rsidRPr="0095306E">
              <w:t xml:space="preserve"> </w:t>
            </w:r>
            <w:r w:rsidRPr="0095306E">
              <w:rPr>
                <w:rStyle w:val="fontstyle01"/>
                <w:sz w:val="24"/>
                <w:szCs w:val="24"/>
              </w:rPr>
              <w:t>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  <w:r w:rsidRPr="0095306E">
              <w:t>, военно-патриотическое воспитание детей и молодежи, развитие практики шефства воинских частей над образовательными организациями, развитие волонтерского движения.</w:t>
            </w:r>
          </w:p>
        </w:tc>
      </w:tr>
      <w:tr w:rsidR="00692AB3" w:rsidRPr="0095306E" w14:paraId="23999B30" w14:textId="77777777" w:rsidTr="00692AB3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C001B" w14:textId="77777777" w:rsidR="00692AB3" w:rsidRPr="0095306E" w:rsidRDefault="00692AB3" w:rsidP="0095306E">
            <w:r w:rsidRPr="0095306E">
              <w:t>Основное мероприятие (мероприятия) подпрограммы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09FD" w14:textId="77777777" w:rsidR="00692AB3" w:rsidRPr="0095306E" w:rsidRDefault="00692AB3" w:rsidP="0095306E">
            <w:r w:rsidRPr="0095306E">
              <w:rPr>
                <w:u w:val="single"/>
              </w:rPr>
              <w:t>Основное мероприятие 1:</w:t>
            </w:r>
          </w:p>
          <w:p w14:paraId="2FA50441" w14:textId="77777777" w:rsidR="00692AB3" w:rsidRPr="0095306E" w:rsidRDefault="00692AB3" w:rsidP="0095306E">
            <w:pPr>
              <w:rPr>
                <w:rStyle w:val="fontstyle01"/>
                <w:rFonts w:eastAsia="Times New Roman"/>
                <w:color w:val="auto"/>
                <w:sz w:val="24"/>
                <w:szCs w:val="24"/>
              </w:rPr>
            </w:pPr>
            <w:r w:rsidRPr="0095306E">
              <w:rPr>
                <w:rStyle w:val="fontstyle01"/>
                <w:sz w:val="24"/>
                <w:szCs w:val="24"/>
              </w:rPr>
              <w:t>Совершенствование системы патриотического воспитания детей и молодежи.</w:t>
            </w:r>
          </w:p>
          <w:p w14:paraId="68A1072E" w14:textId="77777777" w:rsidR="00692AB3" w:rsidRPr="0095306E" w:rsidRDefault="00692AB3" w:rsidP="0095306E">
            <w:pPr>
              <w:jc w:val="both"/>
              <w:rPr>
                <w:rStyle w:val="fontstyle01"/>
                <w:sz w:val="24"/>
                <w:szCs w:val="24"/>
              </w:rPr>
            </w:pPr>
            <w:r w:rsidRPr="0095306E">
              <w:t>1.</w:t>
            </w:r>
            <w:proofErr w:type="gramStart"/>
            <w:r w:rsidRPr="0095306E">
              <w:t>1.Мероприятие</w:t>
            </w:r>
            <w:proofErr w:type="gramEnd"/>
            <w:r w:rsidRPr="0095306E">
              <w:t xml:space="preserve"> 1: </w:t>
            </w:r>
            <w:r w:rsidRPr="0095306E">
              <w:rPr>
                <w:rStyle w:val="fontstyle01"/>
                <w:sz w:val="24"/>
                <w:szCs w:val="24"/>
              </w:rPr>
              <w:t>Мероприятия по гражданско-патриотическому воспитанию детей и молодежи.</w:t>
            </w:r>
          </w:p>
          <w:p w14:paraId="049D5A30" w14:textId="77777777" w:rsidR="00692AB3" w:rsidRPr="0095306E" w:rsidRDefault="00692AB3" w:rsidP="0095306E">
            <w:pPr>
              <w:rPr>
                <w:rFonts w:eastAsia="Times New Roman"/>
              </w:rPr>
            </w:pPr>
          </w:p>
        </w:tc>
      </w:tr>
      <w:tr w:rsidR="00692AB3" w:rsidRPr="0095306E" w14:paraId="2D6D3879" w14:textId="77777777" w:rsidTr="00692AB3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3394F" w14:textId="77777777" w:rsidR="00692AB3" w:rsidRPr="0095306E" w:rsidRDefault="00692AB3" w:rsidP="0095306E">
            <w:r w:rsidRPr="0095306E">
              <w:t>Объем ресурсного обеспечения подпрограммы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A605E" w14:textId="77777777" w:rsidR="00692AB3" w:rsidRPr="0095306E" w:rsidRDefault="00692AB3" w:rsidP="0095306E">
            <w:pPr>
              <w:jc w:val="both"/>
              <w:rPr>
                <w:rFonts w:eastAsia="Times New Roman"/>
              </w:rPr>
            </w:pPr>
            <w:r w:rsidRPr="0095306E">
              <w:t>Общий объем бюджетных ассигнований:</w:t>
            </w:r>
          </w:p>
          <w:p w14:paraId="1CEFD9BB" w14:textId="77777777" w:rsidR="00692AB3" w:rsidRPr="0095306E" w:rsidRDefault="00692AB3" w:rsidP="0095306E">
            <w:pPr>
              <w:jc w:val="both"/>
            </w:pPr>
            <w:r w:rsidRPr="0095306E">
              <w:t>2024 год – 190 000,00 руб.</w:t>
            </w:r>
          </w:p>
          <w:p w14:paraId="38809DC5" w14:textId="77777777" w:rsidR="00692AB3" w:rsidRPr="0095306E" w:rsidRDefault="00692AB3" w:rsidP="0095306E">
            <w:pPr>
              <w:jc w:val="both"/>
            </w:pPr>
            <w:r w:rsidRPr="0095306E">
              <w:t>2025 год – 190 000,00 руб.</w:t>
            </w:r>
          </w:p>
          <w:p w14:paraId="3931694E" w14:textId="77777777" w:rsidR="00692AB3" w:rsidRPr="0095306E" w:rsidRDefault="00692AB3" w:rsidP="0095306E">
            <w:pPr>
              <w:jc w:val="both"/>
            </w:pPr>
            <w:r w:rsidRPr="0095306E">
              <w:t>2026 год – 190 000,00 руб.</w:t>
            </w:r>
          </w:p>
          <w:p w14:paraId="37A1ADE7" w14:textId="77777777" w:rsidR="00692AB3" w:rsidRPr="0095306E" w:rsidRDefault="00692AB3" w:rsidP="0095306E">
            <w:pPr>
              <w:jc w:val="both"/>
            </w:pPr>
            <w:r w:rsidRPr="0095306E">
              <w:t>2027 год – 0,0 руб.</w:t>
            </w:r>
          </w:p>
          <w:p w14:paraId="50994538" w14:textId="77777777" w:rsidR="00692AB3" w:rsidRPr="0095306E" w:rsidRDefault="00692AB3" w:rsidP="0095306E">
            <w:pPr>
              <w:jc w:val="both"/>
            </w:pPr>
            <w:r w:rsidRPr="0095306E">
              <w:t>2028 год – 0,0 руб.</w:t>
            </w:r>
          </w:p>
          <w:p w14:paraId="23014811" w14:textId="77777777" w:rsidR="00692AB3" w:rsidRPr="0095306E" w:rsidRDefault="00692AB3" w:rsidP="0095306E">
            <w:pPr>
              <w:jc w:val="both"/>
            </w:pPr>
            <w:r w:rsidRPr="0095306E">
              <w:t>2029 год – 0,0 руб.</w:t>
            </w:r>
          </w:p>
          <w:p w14:paraId="03367C09" w14:textId="77777777" w:rsidR="00692AB3" w:rsidRPr="0095306E" w:rsidRDefault="00692AB3" w:rsidP="0095306E">
            <w:pPr>
              <w:jc w:val="both"/>
            </w:pPr>
            <w:r w:rsidRPr="0095306E">
              <w:t>бюджет Тейковского муниципального района</w:t>
            </w:r>
          </w:p>
          <w:p w14:paraId="5C412029" w14:textId="77777777" w:rsidR="00692AB3" w:rsidRPr="0095306E" w:rsidRDefault="00692AB3" w:rsidP="0095306E">
            <w:pPr>
              <w:jc w:val="both"/>
            </w:pPr>
            <w:r w:rsidRPr="0095306E">
              <w:t>2024 год – 190 000,00 руб.</w:t>
            </w:r>
          </w:p>
          <w:p w14:paraId="497BBC42" w14:textId="77777777" w:rsidR="00692AB3" w:rsidRPr="0095306E" w:rsidRDefault="00692AB3" w:rsidP="0095306E">
            <w:pPr>
              <w:jc w:val="both"/>
            </w:pPr>
            <w:r w:rsidRPr="0095306E">
              <w:t>2025 год – 190 000,00 руб.</w:t>
            </w:r>
          </w:p>
          <w:p w14:paraId="2AF20805" w14:textId="77777777" w:rsidR="00692AB3" w:rsidRPr="0095306E" w:rsidRDefault="00692AB3" w:rsidP="0095306E">
            <w:pPr>
              <w:jc w:val="both"/>
            </w:pPr>
            <w:r w:rsidRPr="0095306E">
              <w:t>2026 год – 190 000,00 руб.</w:t>
            </w:r>
          </w:p>
          <w:p w14:paraId="222A6BB4" w14:textId="77777777" w:rsidR="00692AB3" w:rsidRPr="0095306E" w:rsidRDefault="00692AB3" w:rsidP="0095306E">
            <w:pPr>
              <w:jc w:val="both"/>
            </w:pPr>
            <w:r w:rsidRPr="0095306E">
              <w:t>2027 год – 0,0 руб.</w:t>
            </w:r>
          </w:p>
          <w:p w14:paraId="5072A198" w14:textId="77777777" w:rsidR="00692AB3" w:rsidRPr="0095306E" w:rsidRDefault="00692AB3" w:rsidP="0095306E">
            <w:pPr>
              <w:jc w:val="both"/>
            </w:pPr>
            <w:r w:rsidRPr="0095306E">
              <w:t>2028 год – 0,0 руб.</w:t>
            </w:r>
          </w:p>
          <w:p w14:paraId="58AE2FD1" w14:textId="77777777" w:rsidR="00692AB3" w:rsidRPr="0095306E" w:rsidRDefault="00692AB3" w:rsidP="0095306E">
            <w:pPr>
              <w:jc w:val="both"/>
              <w:rPr>
                <w:rFonts w:eastAsia="Times New Roman"/>
              </w:rPr>
            </w:pPr>
            <w:r w:rsidRPr="0095306E">
              <w:t>2029 год – 0,0руб.</w:t>
            </w:r>
          </w:p>
        </w:tc>
      </w:tr>
    </w:tbl>
    <w:p w14:paraId="521C41BD" w14:textId="77777777" w:rsidR="00692AB3" w:rsidRPr="0095306E" w:rsidRDefault="00692AB3" w:rsidP="0095306E">
      <w:pPr>
        <w:ind w:left="360"/>
        <w:jc w:val="center"/>
        <w:rPr>
          <w:rFonts w:eastAsia="Times New Roman"/>
          <w:b/>
        </w:rPr>
      </w:pPr>
    </w:p>
    <w:p w14:paraId="2112C9F3" w14:textId="77777777" w:rsidR="00692AB3" w:rsidRPr="0095306E" w:rsidRDefault="00692AB3" w:rsidP="0095306E">
      <w:pPr>
        <w:jc w:val="center"/>
        <w:rPr>
          <w:b/>
        </w:rPr>
      </w:pPr>
      <w:r w:rsidRPr="0095306E">
        <w:rPr>
          <w:b/>
        </w:rPr>
        <w:t>2. Характеристика основного мероприятия (основных мероприятий) подпрограммы</w:t>
      </w:r>
    </w:p>
    <w:p w14:paraId="68DA4465" w14:textId="77777777" w:rsidR="00692AB3" w:rsidRPr="0095306E" w:rsidRDefault="00692AB3" w:rsidP="0095306E">
      <w:pPr>
        <w:ind w:left="567"/>
        <w:jc w:val="both"/>
        <w:rPr>
          <w:b/>
        </w:rPr>
      </w:pPr>
    </w:p>
    <w:p w14:paraId="187EBDB8" w14:textId="77777777" w:rsidR="00692AB3" w:rsidRPr="0095306E" w:rsidRDefault="00692AB3" w:rsidP="0095306E">
      <w:pPr>
        <w:jc w:val="both"/>
      </w:pPr>
      <w:r w:rsidRPr="0095306E">
        <w:lastRenderedPageBreak/>
        <w:tab/>
        <w:t xml:space="preserve">1. </w:t>
      </w:r>
      <w:r w:rsidRPr="0095306E">
        <w:rPr>
          <w:u w:val="single"/>
        </w:rPr>
        <w:t>Основное мероприятие:</w:t>
      </w:r>
      <w:r w:rsidRPr="0095306E">
        <w:t xml:space="preserve"> С</w:t>
      </w:r>
      <w:r w:rsidRPr="0095306E">
        <w:rPr>
          <w:rStyle w:val="fontstyle01"/>
          <w:sz w:val="24"/>
          <w:szCs w:val="24"/>
        </w:rPr>
        <w:t>овершенствование системы патриотического воспитания детей и молодежи.</w:t>
      </w:r>
    </w:p>
    <w:p w14:paraId="51410C51" w14:textId="77777777" w:rsidR="00692AB3" w:rsidRPr="0095306E" w:rsidRDefault="00692AB3" w:rsidP="0095306E">
      <w:pPr>
        <w:jc w:val="both"/>
      </w:pPr>
      <w:r w:rsidRPr="0095306E">
        <w:tab/>
        <w:t xml:space="preserve">Реализация основного мероприятия предполагает выполнение следующих мероприятий: </w:t>
      </w:r>
    </w:p>
    <w:p w14:paraId="47825C69" w14:textId="77777777" w:rsidR="00692AB3" w:rsidRPr="0095306E" w:rsidRDefault="00692AB3" w:rsidP="0095306E">
      <w:pPr>
        <w:jc w:val="both"/>
      </w:pPr>
      <w:r w:rsidRPr="0095306E">
        <w:rPr>
          <w:rStyle w:val="fontstyle01"/>
          <w:sz w:val="24"/>
          <w:szCs w:val="24"/>
        </w:rPr>
        <w:tab/>
        <w:t>Мероприятие 1. Мероприятия по гражданско-патриотическому воспитанию детей и молодежи. В рамках выполнения мероприятия планируется совершенствование форм и методов работы по патриотическому</w:t>
      </w:r>
      <w:r w:rsidRPr="0095306E">
        <w:t xml:space="preserve"> </w:t>
      </w:r>
      <w:r w:rsidRPr="0095306E">
        <w:rPr>
          <w:rStyle w:val="fontstyle01"/>
          <w:sz w:val="24"/>
          <w:szCs w:val="24"/>
        </w:rPr>
        <w:t xml:space="preserve">воспитанию граждан, формированию патриотического сознания детей и молодежи; </w:t>
      </w:r>
      <w:r w:rsidRPr="0095306E">
        <w:t>оформление и размещение в образовательных организациях информационных стендов с изображением государственных символов Российской Федерации; использование государственной символики при проведении в образовательных организациях и учреждениях культуры мероприятий, посвященных государственным праздникам: День знаний 1 сентября, День народного единства 4 ноября, День Героев Отечества в России 9 декабря, День Конституции Российской Федерации 12 декабря; создание музеев, обновление музейных экспозиций, патриотических уголков в образовательных организациях и учреждениях культуры района; работа патриотических клубов и объединений в образовательных организациях; проведение «круглых столов» и конференций по вопросам военно-патриотического воспитания и допризывной подготовки молодежи; создание, печать и распространение листовок патриотической тематики.</w:t>
      </w:r>
    </w:p>
    <w:p w14:paraId="6F2011F1" w14:textId="77777777" w:rsidR="00692AB3" w:rsidRPr="0095306E" w:rsidRDefault="00692AB3" w:rsidP="0095306E">
      <w:pPr>
        <w:pStyle w:val="a3"/>
        <w:jc w:val="both"/>
      </w:pPr>
      <w:r w:rsidRPr="0095306E">
        <w:rPr>
          <w:rStyle w:val="fontstyle01"/>
          <w:sz w:val="24"/>
          <w:szCs w:val="24"/>
        </w:rPr>
        <w:t>Мероприятия, направленные на популяризацию службы в Вооруженных Силах Российской Федерации.</w:t>
      </w:r>
      <w:r w:rsidRPr="0095306E">
        <w:t xml:space="preserve"> В рамках данного мероприятия планируется проведение районных и участие в областных соревнованиях «Зарница»; военно-патриотических акций «Торжественная отправка призывников в Вооруженные силы Российской Федерации»; экскурсии допризывной молодежи в воинские части; учебные сборы для обучающихся учреждений образования на базе воинских частей; муниципальные и региональные соревнования школьников «Президентские состязания» и «Президентские игры»; участие в областной Спартакиаде молодежи Ивановской области допризывного возраста, участие в </w:t>
      </w:r>
      <w:r w:rsidRPr="0095306E">
        <w:rPr>
          <w:rStyle w:val="ac"/>
          <w:b w:val="0"/>
        </w:rPr>
        <w:t>областном конкурсе «Призывник года», прием обучающихся в ряды Всероссийской общественно</w:t>
      </w:r>
      <w:r w:rsidRPr="0095306E">
        <w:t>-</w:t>
      </w:r>
      <w:r w:rsidRPr="0095306E">
        <w:rPr>
          <w:rStyle w:val="ac"/>
          <w:b w:val="0"/>
        </w:rPr>
        <w:t>политической молодежной организации «Юнармия».</w:t>
      </w:r>
      <w:r w:rsidRPr="0095306E">
        <w:t xml:space="preserve"> </w:t>
      </w:r>
    </w:p>
    <w:p w14:paraId="3C5D36AC" w14:textId="77777777" w:rsidR="00692AB3" w:rsidRPr="0095306E" w:rsidRDefault="00692AB3" w:rsidP="0095306E">
      <w:pPr>
        <w:pStyle w:val="a3"/>
        <w:ind w:firstLine="708"/>
        <w:jc w:val="both"/>
      </w:pPr>
      <w:r w:rsidRPr="0095306E">
        <w:rPr>
          <w:rStyle w:val="fontstyle01"/>
          <w:sz w:val="24"/>
          <w:szCs w:val="24"/>
        </w:rPr>
        <w:t>Мероприятия по гражданско</w:t>
      </w:r>
      <w:r w:rsidRPr="0095306E">
        <w:t>-</w:t>
      </w:r>
      <w:r w:rsidRPr="0095306E">
        <w:rPr>
          <w:rStyle w:val="fontstyle01"/>
          <w:sz w:val="24"/>
          <w:szCs w:val="24"/>
        </w:rPr>
        <w:t xml:space="preserve">патриотическому воспитанию детей и молодежи. В рамках выполнения мероприятия планируется проведение мероприятий, акций и проектов, посвященных Победе в Великой Отечественной войне 1941 </w:t>
      </w:r>
      <w:r w:rsidRPr="0095306E">
        <w:t>-</w:t>
      </w:r>
      <w:r w:rsidRPr="0095306E">
        <w:rPr>
          <w:rStyle w:val="fontstyle01"/>
          <w:sz w:val="24"/>
          <w:szCs w:val="24"/>
        </w:rPr>
        <w:t xml:space="preserve"> 1945 гг., </w:t>
      </w:r>
      <w:r w:rsidRPr="0095306E">
        <w:t>Дню памяти и скорби, Дню Героев Отечества; социальных акций детских и молодежных общественных объединений по организации помощи ветеранам Великой Отечественной войны и труженикам тыла; субботников по благоустройству и озеленению воинских захоронений; уроки  мужества для  учащихся образовательных организаций «Герои среди нас»  и т.п.</w:t>
      </w:r>
    </w:p>
    <w:p w14:paraId="5F074285" w14:textId="77777777" w:rsidR="00692AB3" w:rsidRPr="0095306E" w:rsidRDefault="00692AB3" w:rsidP="0095306E">
      <w:pPr>
        <w:pStyle w:val="a3"/>
        <w:jc w:val="both"/>
      </w:pPr>
      <w:r w:rsidRPr="0095306E">
        <w:tab/>
        <w:t>Исполнитель: отдел культуры, туризма, молодёжной и социальной политики администрации Тейковского муниципального района, отдел образования администрации Тейковского муниципального района.</w:t>
      </w:r>
    </w:p>
    <w:p w14:paraId="348FC095" w14:textId="77777777" w:rsidR="00692AB3" w:rsidRPr="0095306E" w:rsidRDefault="00692AB3" w:rsidP="0095306E">
      <w:pPr>
        <w:pStyle w:val="a3"/>
        <w:jc w:val="both"/>
      </w:pPr>
      <w:r w:rsidRPr="0095306E">
        <w:tab/>
        <w:t>Срок реализации: 2024 – 2029 г.г.</w:t>
      </w:r>
    </w:p>
    <w:p w14:paraId="09DBECEC" w14:textId="77777777" w:rsidR="00692AB3" w:rsidRPr="0095306E" w:rsidRDefault="00692AB3" w:rsidP="0095306E">
      <w:pPr>
        <w:jc w:val="both"/>
      </w:pPr>
    </w:p>
    <w:p w14:paraId="551CD693" w14:textId="77777777" w:rsidR="00692AB3" w:rsidRPr="0095306E" w:rsidRDefault="00692AB3" w:rsidP="0095306E">
      <w:pPr>
        <w:pStyle w:val="a3"/>
        <w:jc w:val="both"/>
        <w:rPr>
          <w:b/>
        </w:rPr>
      </w:pPr>
      <w:r w:rsidRPr="0095306E">
        <w:tab/>
      </w:r>
      <w:r w:rsidRPr="0095306E">
        <w:rPr>
          <w:b/>
        </w:rPr>
        <w:t>3. Целевые индикаторы (показатели) подпрограммы</w:t>
      </w:r>
    </w:p>
    <w:p w14:paraId="4E60B21F" w14:textId="77777777" w:rsidR="00692AB3" w:rsidRPr="0095306E" w:rsidRDefault="00692AB3" w:rsidP="0095306E">
      <w:pPr>
        <w:pStyle w:val="a3"/>
        <w:tabs>
          <w:tab w:val="left" w:pos="360"/>
        </w:tabs>
        <w:ind w:left="720"/>
        <w:jc w:val="center"/>
        <w:rPr>
          <w:b/>
        </w:rPr>
      </w:pPr>
    </w:p>
    <w:p w14:paraId="6E9E3E9A" w14:textId="77777777" w:rsidR="00692AB3" w:rsidRPr="0095306E" w:rsidRDefault="00692AB3" w:rsidP="0095306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95306E">
        <w:rPr>
          <w:rFonts w:ascii="Times New Roman" w:hAnsi="Times New Roman"/>
          <w:sz w:val="24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реализации), представлены в нижеследующей таблице.</w:t>
      </w:r>
    </w:p>
    <w:p w14:paraId="47D49700" w14:textId="77777777" w:rsidR="00692AB3" w:rsidRPr="0095306E" w:rsidRDefault="00692AB3" w:rsidP="0095306E">
      <w:pPr>
        <w:widowControl w:val="0"/>
        <w:adjustRightInd w:val="0"/>
        <w:jc w:val="center"/>
        <w:rPr>
          <w:b/>
        </w:rPr>
      </w:pPr>
    </w:p>
    <w:p w14:paraId="41B1BAFC" w14:textId="77777777" w:rsidR="00692AB3" w:rsidRPr="0095306E" w:rsidRDefault="00692AB3" w:rsidP="0095306E">
      <w:pPr>
        <w:widowControl w:val="0"/>
        <w:adjustRightInd w:val="0"/>
        <w:jc w:val="center"/>
        <w:rPr>
          <w:b/>
        </w:rPr>
      </w:pPr>
      <w:r w:rsidRPr="0095306E">
        <w:rPr>
          <w:b/>
        </w:rPr>
        <w:t>Сведения о целевых индикаторах (показателях) реализации подпрограммы</w:t>
      </w:r>
    </w:p>
    <w:p w14:paraId="5A5F232C" w14:textId="77777777" w:rsidR="00692AB3" w:rsidRPr="0095306E" w:rsidRDefault="00692AB3" w:rsidP="0095306E">
      <w:pPr>
        <w:widowControl w:val="0"/>
        <w:adjustRightInd w:val="0"/>
        <w:jc w:val="center"/>
        <w:rPr>
          <w:b/>
        </w:rPr>
      </w:pPr>
    </w:p>
    <w:tbl>
      <w:tblPr>
        <w:tblW w:w="9763" w:type="dxa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708"/>
        <w:gridCol w:w="851"/>
        <w:gridCol w:w="1134"/>
        <w:gridCol w:w="709"/>
        <w:gridCol w:w="850"/>
        <w:gridCol w:w="851"/>
        <w:gridCol w:w="851"/>
        <w:gridCol w:w="851"/>
        <w:gridCol w:w="851"/>
        <w:gridCol w:w="14"/>
      </w:tblGrid>
      <w:tr w:rsidR="00692AB3" w:rsidRPr="0095306E" w14:paraId="23F34D42" w14:textId="77777777" w:rsidTr="0038396E">
        <w:trPr>
          <w:gridAfter w:val="1"/>
          <w:wAfter w:w="14" w:type="dxa"/>
          <w:trHeight w:val="124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D52FB8" w14:textId="77777777" w:rsidR="00692AB3" w:rsidRPr="0095306E" w:rsidRDefault="00692AB3" w:rsidP="0095306E">
            <w:pPr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ar-SA"/>
              </w:rPr>
            </w:pPr>
            <w:r w:rsidRPr="0095306E">
              <w:rPr>
                <w:b/>
                <w:lang w:eastAsia="ar-SA"/>
              </w:rPr>
              <w:t>№</w:t>
            </w:r>
          </w:p>
          <w:p w14:paraId="23946C6E" w14:textId="77777777" w:rsidR="00692AB3" w:rsidRPr="0095306E" w:rsidRDefault="00692AB3" w:rsidP="0095306E">
            <w:pPr>
              <w:suppressAutoHyphens/>
              <w:snapToGrid w:val="0"/>
              <w:ind w:left="-108" w:right="-108"/>
              <w:jc w:val="center"/>
              <w:rPr>
                <w:b/>
                <w:lang w:eastAsia="ar-SA"/>
              </w:rPr>
            </w:pPr>
            <w:r w:rsidRPr="0095306E">
              <w:rPr>
                <w:b/>
                <w:lang w:eastAsia="ar-SA"/>
              </w:rPr>
              <w:t>п/п</w:t>
            </w:r>
          </w:p>
          <w:p w14:paraId="10106F7C" w14:textId="77777777" w:rsidR="00692AB3" w:rsidRPr="0095306E" w:rsidRDefault="00692AB3" w:rsidP="0095306E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91B260" w14:textId="77777777" w:rsidR="00692AB3" w:rsidRPr="0095306E" w:rsidRDefault="00692AB3" w:rsidP="0095306E">
            <w:pPr>
              <w:suppressAutoHyphens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95306E">
              <w:rPr>
                <w:b/>
                <w:lang w:eastAsia="ar-SA"/>
              </w:rPr>
              <w:t>Наименование</w:t>
            </w:r>
          </w:p>
          <w:p w14:paraId="2D74EDE9" w14:textId="77777777" w:rsidR="00692AB3" w:rsidRPr="0095306E" w:rsidRDefault="00692AB3" w:rsidP="0095306E">
            <w:pPr>
              <w:suppressAutoHyphens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95306E">
              <w:rPr>
                <w:b/>
                <w:lang w:eastAsia="ar-SA"/>
              </w:rPr>
              <w:t>целевого индикатора (показателя)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D7BFBC" w14:textId="77777777" w:rsidR="00692AB3" w:rsidRPr="0095306E" w:rsidRDefault="00692AB3" w:rsidP="0095306E">
            <w:pPr>
              <w:suppressAutoHyphens/>
              <w:ind w:left="-249" w:right="-250"/>
              <w:jc w:val="center"/>
              <w:rPr>
                <w:rFonts w:eastAsia="Times New Roman"/>
                <w:b/>
                <w:lang w:eastAsia="zh-CN" w:bidi="en-US"/>
              </w:rPr>
            </w:pPr>
            <w:r w:rsidRPr="0095306E">
              <w:rPr>
                <w:b/>
                <w:lang w:eastAsia="zh-CN" w:bidi="en-US"/>
              </w:rPr>
              <w:t>Ед.</w:t>
            </w:r>
          </w:p>
          <w:p w14:paraId="64E3830F" w14:textId="77777777" w:rsidR="00692AB3" w:rsidRPr="0095306E" w:rsidRDefault="00692AB3" w:rsidP="0095306E">
            <w:pPr>
              <w:suppressAutoHyphens/>
              <w:ind w:left="-249" w:right="-250"/>
              <w:jc w:val="center"/>
              <w:rPr>
                <w:rFonts w:eastAsia="Times New Roman"/>
                <w:b/>
                <w:lang w:eastAsia="ar-SA"/>
              </w:rPr>
            </w:pPr>
            <w:r w:rsidRPr="0095306E">
              <w:rPr>
                <w:b/>
                <w:lang w:eastAsia="zh-CN" w:bidi="en-US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727C8B8" w14:textId="77777777" w:rsidR="00692AB3" w:rsidRPr="0095306E" w:rsidRDefault="00692AB3" w:rsidP="0095306E">
            <w:pPr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ar-SA"/>
              </w:rPr>
            </w:pPr>
            <w:r w:rsidRPr="0095306E">
              <w:rPr>
                <w:b/>
                <w:lang w:eastAsia="ar-SA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4BEE66" w14:textId="77777777" w:rsidR="00692AB3" w:rsidRPr="0095306E" w:rsidRDefault="00692AB3" w:rsidP="0095306E">
            <w:pPr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ar-SA"/>
              </w:rPr>
            </w:pPr>
            <w:r w:rsidRPr="0095306E">
              <w:rPr>
                <w:b/>
                <w:lang w:eastAsia="ar-SA"/>
              </w:rPr>
              <w:t>2023г.</w:t>
            </w:r>
          </w:p>
          <w:p w14:paraId="28057155" w14:textId="77777777" w:rsidR="00692AB3" w:rsidRPr="0095306E" w:rsidRDefault="00692AB3" w:rsidP="0095306E">
            <w:pPr>
              <w:suppressAutoHyphens/>
              <w:snapToGrid w:val="0"/>
              <w:ind w:left="-108" w:right="-108"/>
              <w:jc w:val="center"/>
              <w:rPr>
                <w:rFonts w:eastAsia="Times New Roman"/>
                <w:lang w:eastAsia="ar-SA"/>
              </w:rPr>
            </w:pPr>
            <w:r w:rsidRPr="0095306E">
              <w:rPr>
                <w:lang w:eastAsia="ar-SA"/>
              </w:rPr>
              <w:t>(оценка)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D99F25" w14:textId="77777777" w:rsidR="00692AB3" w:rsidRPr="0095306E" w:rsidRDefault="00692AB3" w:rsidP="0095306E">
            <w:pPr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ar-SA"/>
              </w:rPr>
            </w:pPr>
            <w:r w:rsidRPr="0095306E">
              <w:rPr>
                <w:b/>
                <w:lang w:eastAsia="ar-SA"/>
              </w:rPr>
              <w:t>2024г.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EBB4367" w14:textId="77777777" w:rsidR="00692AB3" w:rsidRPr="0095306E" w:rsidRDefault="00692AB3" w:rsidP="0095306E">
            <w:pPr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ar-SA"/>
              </w:rPr>
            </w:pPr>
            <w:r w:rsidRPr="0095306E">
              <w:rPr>
                <w:b/>
                <w:lang w:eastAsia="ar-SA"/>
              </w:rPr>
              <w:t>2025г.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B516" w14:textId="77777777" w:rsidR="00692AB3" w:rsidRPr="0095306E" w:rsidRDefault="00692AB3" w:rsidP="0095306E">
            <w:pPr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ar-SA"/>
              </w:rPr>
            </w:pPr>
            <w:r w:rsidRPr="0095306E">
              <w:rPr>
                <w:b/>
                <w:lang w:eastAsia="ar-SA"/>
              </w:rPr>
              <w:t>2026г.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F1C5" w14:textId="77777777" w:rsidR="00692AB3" w:rsidRPr="0095306E" w:rsidRDefault="00692AB3" w:rsidP="0095306E">
            <w:pPr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ar-SA"/>
              </w:rPr>
            </w:pPr>
            <w:r w:rsidRPr="0095306E">
              <w:rPr>
                <w:b/>
                <w:lang w:eastAsia="ar-SA"/>
              </w:rPr>
              <w:t>2027г.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F83F" w14:textId="77777777" w:rsidR="00692AB3" w:rsidRPr="0095306E" w:rsidRDefault="00692AB3" w:rsidP="0095306E">
            <w:pPr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ar-SA"/>
              </w:rPr>
            </w:pPr>
            <w:r w:rsidRPr="0095306E">
              <w:rPr>
                <w:b/>
                <w:lang w:eastAsia="ar-SA"/>
              </w:rPr>
              <w:t>2028г.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4F06" w14:textId="77777777" w:rsidR="00692AB3" w:rsidRPr="0095306E" w:rsidRDefault="00692AB3" w:rsidP="0095306E">
            <w:pPr>
              <w:suppressAutoHyphens/>
              <w:snapToGrid w:val="0"/>
              <w:ind w:left="-108" w:right="-108"/>
              <w:jc w:val="center"/>
              <w:rPr>
                <w:rFonts w:eastAsia="Times New Roman"/>
                <w:b/>
                <w:lang w:eastAsia="ar-SA"/>
              </w:rPr>
            </w:pPr>
            <w:r w:rsidRPr="0095306E">
              <w:rPr>
                <w:b/>
                <w:lang w:eastAsia="ar-SA"/>
              </w:rPr>
              <w:t>2029г.</w:t>
            </w:r>
          </w:p>
        </w:tc>
      </w:tr>
      <w:tr w:rsidR="00692AB3" w:rsidRPr="0095306E" w14:paraId="46AB7C81" w14:textId="77777777" w:rsidTr="0038396E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799AB" w14:textId="77777777" w:rsidR="00692AB3" w:rsidRPr="0095306E" w:rsidRDefault="00692AB3" w:rsidP="0095306E">
            <w:pPr>
              <w:rPr>
                <w:rFonts w:eastAsia="Times New Roman"/>
              </w:rPr>
            </w:pPr>
          </w:p>
        </w:tc>
        <w:tc>
          <w:tcPr>
            <w:tcW w:w="9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FF13E8" w14:textId="77777777" w:rsidR="00692AB3" w:rsidRPr="0095306E" w:rsidRDefault="00692AB3" w:rsidP="0095306E">
            <w:pPr>
              <w:rPr>
                <w:rFonts w:eastAsia="Times New Roman"/>
                <w:u w:val="single"/>
              </w:rPr>
            </w:pPr>
            <w:r w:rsidRPr="0095306E">
              <w:rPr>
                <w:u w:val="single"/>
              </w:rPr>
              <w:t>1. Основное мероприятие:</w:t>
            </w:r>
            <w:r w:rsidRPr="0095306E">
              <w:t xml:space="preserve"> «</w:t>
            </w:r>
            <w:r w:rsidRPr="0095306E">
              <w:rPr>
                <w:rStyle w:val="fontstyle01"/>
                <w:sz w:val="24"/>
                <w:szCs w:val="24"/>
              </w:rPr>
              <w:t>Совершенствование системы патриотического воспитания детей и молодежи»</w:t>
            </w:r>
          </w:p>
        </w:tc>
      </w:tr>
      <w:tr w:rsidR="00692AB3" w:rsidRPr="0095306E" w14:paraId="68CC05E3" w14:textId="77777777" w:rsidTr="0038396E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436CE" w14:textId="77777777" w:rsidR="00692AB3" w:rsidRPr="0095306E" w:rsidRDefault="00692AB3" w:rsidP="0095306E">
            <w:pPr>
              <w:rPr>
                <w:rFonts w:eastAsia="Times New Roman"/>
              </w:rPr>
            </w:pPr>
          </w:p>
        </w:tc>
        <w:tc>
          <w:tcPr>
            <w:tcW w:w="9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4763C9" w14:textId="77777777" w:rsidR="00692AB3" w:rsidRPr="0095306E" w:rsidRDefault="00692AB3" w:rsidP="0095306E">
            <w:pPr>
              <w:rPr>
                <w:rFonts w:eastAsia="Times New Roman"/>
                <w:u w:val="single"/>
              </w:rPr>
            </w:pPr>
            <w:r w:rsidRPr="0095306E">
              <w:rPr>
                <w:u w:val="single"/>
              </w:rPr>
              <w:t>Мероприятие 1:</w:t>
            </w:r>
            <w:r w:rsidRPr="0095306E">
              <w:t xml:space="preserve"> </w:t>
            </w:r>
            <w:r w:rsidRPr="0095306E">
              <w:rPr>
                <w:rStyle w:val="fontstyle01"/>
                <w:sz w:val="24"/>
                <w:szCs w:val="24"/>
              </w:rPr>
              <w:t>Мероприятия по гражданско-патриотическому воспитанию детей и молодежи</w:t>
            </w:r>
          </w:p>
        </w:tc>
      </w:tr>
      <w:tr w:rsidR="00692AB3" w:rsidRPr="0095306E" w14:paraId="0A86C783" w14:textId="77777777" w:rsidTr="0038396E">
        <w:trPr>
          <w:gridAfter w:val="1"/>
          <w:wAfter w:w="14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AB692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>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0AE877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 xml:space="preserve">Количество молодежи, вовлеченной в массовые мероприятия </w:t>
            </w:r>
            <w:proofErr w:type="spellStart"/>
            <w:r w:rsidRPr="0095306E">
              <w:rPr>
                <w:lang w:eastAsia="zh-CN" w:bidi="en-US"/>
              </w:rPr>
              <w:t>гражданско</w:t>
            </w:r>
            <w:proofErr w:type="spellEnd"/>
            <w:r w:rsidRPr="0095306E">
              <w:rPr>
                <w:lang w:eastAsia="zh-CN" w:bidi="en-US"/>
              </w:rPr>
              <w:t xml:space="preserve"> </w:t>
            </w:r>
            <w:r w:rsidRPr="0095306E">
              <w:t xml:space="preserve">- </w:t>
            </w:r>
            <w:r w:rsidRPr="0095306E">
              <w:rPr>
                <w:lang w:eastAsia="zh-CN" w:bidi="en-US"/>
              </w:rPr>
              <w:t xml:space="preserve">патриотической направленности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84E697" w14:textId="77777777" w:rsidR="00692AB3" w:rsidRPr="0095306E" w:rsidRDefault="00692AB3" w:rsidP="0095306E">
            <w:pPr>
              <w:suppressLineNumbers/>
              <w:suppressAutoHyphens/>
              <w:snapToGrid w:val="0"/>
              <w:ind w:left="-249" w:right="-250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28EDBA9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DD410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0D3DCE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808F96D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B287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960C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593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1C41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D7E8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599</w:t>
            </w:r>
          </w:p>
        </w:tc>
      </w:tr>
      <w:tr w:rsidR="00692AB3" w:rsidRPr="0095306E" w14:paraId="4747B1C8" w14:textId="77777777" w:rsidTr="0038396E">
        <w:trPr>
          <w:gridAfter w:val="1"/>
          <w:wAfter w:w="14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0932D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>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B1417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 xml:space="preserve">Доля молодежи, вовлеченной в массовые мероприятия </w:t>
            </w:r>
            <w:proofErr w:type="spellStart"/>
            <w:r w:rsidRPr="0095306E">
              <w:rPr>
                <w:lang w:eastAsia="zh-CN" w:bidi="en-US"/>
              </w:rPr>
              <w:t>гражданско</w:t>
            </w:r>
            <w:proofErr w:type="spellEnd"/>
            <w:r w:rsidRPr="0095306E">
              <w:rPr>
                <w:lang w:eastAsia="zh-CN" w:bidi="en-US"/>
              </w:rPr>
              <w:t xml:space="preserve"> </w:t>
            </w:r>
            <w:r w:rsidRPr="0095306E">
              <w:t>-</w:t>
            </w:r>
            <w:r w:rsidRPr="0095306E">
              <w:rPr>
                <w:lang w:eastAsia="zh-CN" w:bidi="en-US"/>
              </w:rPr>
              <w:t xml:space="preserve">патриотической направленности, от общего количества молодежи, вовлеченной в массовые мероприятия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EA22E" w14:textId="77777777" w:rsidR="00692AB3" w:rsidRPr="0095306E" w:rsidRDefault="00692AB3" w:rsidP="0095306E">
            <w:pPr>
              <w:suppressLineNumbers/>
              <w:suppressAutoHyphens/>
              <w:snapToGrid w:val="0"/>
              <w:ind w:left="-249" w:right="-250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42080E0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FCD3C2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754B722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025E5B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9C13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8EFF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9D7C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7782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33,4</w:t>
            </w:r>
          </w:p>
        </w:tc>
      </w:tr>
      <w:tr w:rsidR="00692AB3" w:rsidRPr="0095306E" w14:paraId="325FC1C6" w14:textId="77777777" w:rsidTr="0038396E">
        <w:trPr>
          <w:gridAfter w:val="1"/>
          <w:wAfter w:w="14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C33BA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>3.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939E4" w14:textId="77777777" w:rsidR="00692AB3" w:rsidRPr="0095306E" w:rsidRDefault="00692AB3" w:rsidP="0095306E">
            <w:pPr>
              <w:suppressLineNumbers/>
              <w:suppressAutoHyphens/>
              <w:snapToGrid w:val="0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 xml:space="preserve">Число мероприятий для молодежи </w:t>
            </w:r>
            <w:proofErr w:type="spellStart"/>
            <w:r w:rsidRPr="0095306E">
              <w:rPr>
                <w:lang w:eastAsia="zh-CN" w:bidi="en-US"/>
              </w:rPr>
              <w:t>гражданско</w:t>
            </w:r>
            <w:proofErr w:type="spellEnd"/>
            <w:r w:rsidRPr="0095306E">
              <w:rPr>
                <w:lang w:eastAsia="zh-CN" w:bidi="en-US"/>
              </w:rPr>
              <w:t xml:space="preserve"> </w:t>
            </w:r>
            <w:r w:rsidRPr="0095306E">
              <w:t>-</w:t>
            </w:r>
            <w:r w:rsidRPr="0095306E">
              <w:rPr>
                <w:lang w:eastAsia="zh-CN" w:bidi="en-US"/>
              </w:rPr>
              <w:t xml:space="preserve"> патриотической направленности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8EB911" w14:textId="77777777" w:rsidR="00692AB3" w:rsidRPr="0095306E" w:rsidRDefault="00692AB3" w:rsidP="0095306E">
            <w:pPr>
              <w:suppressLineNumbers/>
              <w:suppressAutoHyphens/>
              <w:snapToGrid w:val="0"/>
              <w:ind w:left="-249" w:right="-250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95EA7D3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594402" w14:textId="77777777" w:rsidR="00692AB3" w:rsidRPr="0095306E" w:rsidRDefault="00692AB3" w:rsidP="0095306E">
            <w:pPr>
              <w:suppressLineNumbers/>
              <w:suppressAutoHyphens/>
              <w:snapToGrid w:val="0"/>
              <w:ind w:left="-108" w:right="-109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E92F251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66F559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550F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18DC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85CA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765D" w14:textId="77777777" w:rsidR="00692AB3" w:rsidRPr="0095306E" w:rsidRDefault="00692AB3" w:rsidP="0095306E">
            <w:pPr>
              <w:suppressLineNumbers/>
              <w:suppressAutoHyphens/>
              <w:snapToGrid w:val="0"/>
              <w:ind w:left="-142" w:right="-108"/>
              <w:jc w:val="center"/>
              <w:rPr>
                <w:rFonts w:eastAsia="Times New Roman"/>
                <w:lang w:eastAsia="zh-CN" w:bidi="en-US"/>
              </w:rPr>
            </w:pPr>
            <w:r w:rsidRPr="0095306E">
              <w:rPr>
                <w:lang w:eastAsia="zh-CN" w:bidi="en-US"/>
              </w:rPr>
              <w:t>18</w:t>
            </w:r>
          </w:p>
        </w:tc>
      </w:tr>
      <w:tr w:rsidR="00692AB3" w:rsidRPr="0095306E" w14:paraId="552B94AD" w14:textId="77777777" w:rsidTr="0038396E">
        <w:trPr>
          <w:gridAfter w:val="1"/>
          <w:wAfter w:w="14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99A9AA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>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EA558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>Количество молодежи, состоящих в клубах и объединениях патриотической</w:t>
            </w:r>
          </w:p>
          <w:p w14:paraId="34E9D87E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>направленности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3241B" w14:textId="77777777" w:rsidR="00692AB3" w:rsidRPr="0095306E" w:rsidRDefault="00692AB3" w:rsidP="0095306E">
            <w:pPr>
              <w:ind w:left="-108" w:right="-108"/>
              <w:jc w:val="center"/>
              <w:rPr>
                <w:rFonts w:eastAsia="Times New Roman"/>
              </w:rPr>
            </w:pPr>
            <w:r w:rsidRPr="0095306E"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12CDA7B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C65CC7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E20BB2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EE782FF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2BD6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50E3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EB62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F40D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350</w:t>
            </w:r>
          </w:p>
        </w:tc>
      </w:tr>
      <w:tr w:rsidR="00692AB3" w:rsidRPr="0095306E" w14:paraId="153B70FF" w14:textId="77777777" w:rsidTr="0038396E">
        <w:trPr>
          <w:gridAfter w:val="1"/>
          <w:wAfter w:w="14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397BA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>5.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07D1C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>Количество клубов и объединений патриотической</w:t>
            </w:r>
          </w:p>
          <w:p w14:paraId="1A9C5A0A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>направленнос</w:t>
            </w:r>
            <w:r w:rsidRPr="0095306E">
              <w:lastRenderedPageBreak/>
              <w:t>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6F451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47BA98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CE13BE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4D80E2D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A4D05A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FE24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5EB4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FF00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7F9D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13</w:t>
            </w:r>
          </w:p>
        </w:tc>
      </w:tr>
      <w:tr w:rsidR="00692AB3" w:rsidRPr="0095306E" w14:paraId="11F463EA" w14:textId="77777777" w:rsidTr="0038396E">
        <w:trPr>
          <w:gridAfter w:val="1"/>
          <w:wAfter w:w="14" w:type="dxa"/>
          <w:trHeight w:val="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A9AA4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>6.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B3B4E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 xml:space="preserve">Число мероприятий, направленных на популяризацию службы в Вооруженных Силах РФ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DEDBE1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DA61796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E3AEF4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4BBC232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215E63B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5F30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BB01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1E42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9E6B" w14:textId="77777777" w:rsidR="00692AB3" w:rsidRPr="0095306E" w:rsidRDefault="00692AB3" w:rsidP="0095306E">
            <w:pPr>
              <w:ind w:left="-142" w:right="-108"/>
              <w:jc w:val="center"/>
              <w:rPr>
                <w:rFonts w:eastAsia="Times New Roman"/>
              </w:rPr>
            </w:pPr>
            <w:r w:rsidRPr="0095306E">
              <w:t>8</w:t>
            </w:r>
          </w:p>
        </w:tc>
      </w:tr>
    </w:tbl>
    <w:p w14:paraId="67A9B0D7" w14:textId="77777777" w:rsidR="00692AB3" w:rsidRPr="0095306E" w:rsidRDefault="00692AB3" w:rsidP="0095306E">
      <w:pPr>
        <w:widowControl w:val="0"/>
        <w:adjustRightInd w:val="0"/>
        <w:ind w:firstLine="540"/>
        <w:jc w:val="center"/>
        <w:rPr>
          <w:rFonts w:eastAsia="Times New Roman"/>
          <w:b/>
        </w:rPr>
      </w:pPr>
    </w:p>
    <w:p w14:paraId="73F22815" w14:textId="77777777" w:rsidR="00692AB3" w:rsidRPr="0095306E" w:rsidRDefault="00692AB3" w:rsidP="0095306E">
      <w:pPr>
        <w:ind w:firstLine="708"/>
        <w:jc w:val="both"/>
        <w:rPr>
          <w:bCs/>
        </w:rPr>
      </w:pPr>
      <w:r w:rsidRPr="0095306E">
        <w:rPr>
          <w:lang w:eastAsia="en-US"/>
        </w:rPr>
        <w:t>Источником информации о целевых индикаторах является</w:t>
      </w:r>
      <w:r w:rsidRPr="0095306E">
        <w:rPr>
          <w:bCs/>
        </w:rPr>
        <w:t xml:space="preserve"> отдел культуры, туризма, молодежной и социальной политики администрации Тейковского муниципального района, отдел образования администрации Тейковского муниципального района, образовательные организации и учреждения культуры. </w:t>
      </w:r>
    </w:p>
    <w:p w14:paraId="2BF890C3" w14:textId="77777777" w:rsidR="00692AB3" w:rsidRPr="0095306E" w:rsidRDefault="00692AB3" w:rsidP="0095306E">
      <w:pPr>
        <w:ind w:firstLine="708"/>
        <w:jc w:val="both"/>
        <w:rPr>
          <w:rStyle w:val="fontstyle01"/>
          <w:color w:val="auto"/>
          <w:sz w:val="24"/>
          <w:szCs w:val="24"/>
        </w:rPr>
      </w:pPr>
    </w:p>
    <w:p w14:paraId="79D6484D" w14:textId="77777777" w:rsidR="00692AB3" w:rsidRPr="0095306E" w:rsidRDefault="00692AB3" w:rsidP="0095306E">
      <w:pPr>
        <w:ind w:firstLine="708"/>
        <w:jc w:val="both"/>
        <w:rPr>
          <w:rStyle w:val="fontstyle01"/>
          <w:sz w:val="24"/>
          <w:szCs w:val="24"/>
        </w:rPr>
      </w:pPr>
      <w:r w:rsidRPr="0095306E">
        <w:rPr>
          <w:rStyle w:val="fontstyle01"/>
          <w:sz w:val="24"/>
          <w:szCs w:val="24"/>
        </w:rPr>
        <w:t xml:space="preserve">Реализация подпрограммы в 2024 – 2029 гг. будет направлена на: </w:t>
      </w:r>
    </w:p>
    <w:p w14:paraId="2CA0AC68" w14:textId="77777777" w:rsidR="00692AB3" w:rsidRPr="0095306E" w:rsidRDefault="00692AB3" w:rsidP="0095306E">
      <w:pPr>
        <w:jc w:val="both"/>
        <w:rPr>
          <w:rStyle w:val="fontstyle01"/>
          <w:sz w:val="24"/>
          <w:szCs w:val="24"/>
        </w:rPr>
      </w:pPr>
      <w:r w:rsidRPr="0095306E">
        <w:t xml:space="preserve">– </w:t>
      </w:r>
      <w:r w:rsidRPr="0095306E">
        <w:rPr>
          <w:rStyle w:val="fontstyle01"/>
          <w:sz w:val="24"/>
          <w:szCs w:val="24"/>
        </w:rPr>
        <w:t>увеличение к 2029 году до 16 мероприятий гражданско-патриотической направленности;</w:t>
      </w:r>
    </w:p>
    <w:p w14:paraId="2B02E421" w14:textId="77777777" w:rsidR="00692AB3" w:rsidRPr="0095306E" w:rsidRDefault="00692AB3" w:rsidP="0095306E">
      <w:pPr>
        <w:jc w:val="both"/>
        <w:rPr>
          <w:rStyle w:val="fontstyle01"/>
          <w:sz w:val="24"/>
          <w:szCs w:val="24"/>
        </w:rPr>
      </w:pPr>
      <w:r w:rsidRPr="0095306E">
        <w:t xml:space="preserve">– </w:t>
      </w:r>
      <w:r w:rsidRPr="0095306E">
        <w:rPr>
          <w:rStyle w:val="fontstyle01"/>
          <w:sz w:val="24"/>
          <w:szCs w:val="24"/>
        </w:rPr>
        <w:t>увеличение к 2028 году молодежи, вовлеченной в массовые мероприятия гражданско</w:t>
      </w:r>
      <w:r w:rsidRPr="0095306E">
        <w:t>-</w:t>
      </w:r>
      <w:r w:rsidRPr="0095306E">
        <w:rPr>
          <w:rStyle w:val="fontstyle01"/>
          <w:sz w:val="24"/>
          <w:szCs w:val="24"/>
        </w:rPr>
        <w:t>патриотической направленности до 585 человек;</w:t>
      </w:r>
    </w:p>
    <w:p w14:paraId="28F6915E" w14:textId="77777777" w:rsidR="00692AB3" w:rsidRPr="0095306E" w:rsidRDefault="00692AB3" w:rsidP="0095306E">
      <w:pPr>
        <w:jc w:val="both"/>
        <w:rPr>
          <w:rStyle w:val="fontstyle01"/>
          <w:sz w:val="24"/>
          <w:szCs w:val="24"/>
        </w:rPr>
      </w:pPr>
      <w:r w:rsidRPr="0095306E">
        <w:t>–</w:t>
      </w:r>
      <w:r w:rsidRPr="0095306E">
        <w:rPr>
          <w:rStyle w:val="fontstyle01"/>
          <w:sz w:val="24"/>
          <w:szCs w:val="24"/>
        </w:rPr>
        <w:t xml:space="preserve"> укрепление престижа службы в Вооруженных Силах</w:t>
      </w:r>
      <w:r w:rsidRPr="0095306E">
        <w:t xml:space="preserve"> </w:t>
      </w:r>
      <w:r w:rsidRPr="0095306E">
        <w:rPr>
          <w:rStyle w:val="fontstyle01"/>
          <w:sz w:val="24"/>
          <w:szCs w:val="24"/>
        </w:rPr>
        <w:t>и правоохранительных органах Российской</w:t>
      </w:r>
      <w:r w:rsidRPr="0095306E">
        <w:t xml:space="preserve"> </w:t>
      </w:r>
      <w:r w:rsidRPr="0095306E">
        <w:rPr>
          <w:rStyle w:val="fontstyle01"/>
          <w:sz w:val="24"/>
          <w:szCs w:val="24"/>
        </w:rPr>
        <w:t>Федерации;</w:t>
      </w:r>
    </w:p>
    <w:p w14:paraId="163392A6" w14:textId="77777777" w:rsidR="00692AB3" w:rsidRPr="0095306E" w:rsidRDefault="00692AB3" w:rsidP="0095306E">
      <w:pPr>
        <w:jc w:val="both"/>
      </w:pPr>
      <w:r w:rsidRPr="0095306E">
        <w:t>–</w:t>
      </w:r>
      <w:r w:rsidRPr="0095306E">
        <w:rPr>
          <w:rStyle w:val="fontstyle01"/>
          <w:sz w:val="24"/>
          <w:szCs w:val="24"/>
        </w:rPr>
        <w:t xml:space="preserve"> развитие волонтерского движения на территории Тейковского района, </w:t>
      </w:r>
      <w:r w:rsidRPr="0095306E">
        <w:t>а также создание системы взаимодействия между волонтерскими организациями, общественными объединениями и государственными учреждениями, органами исполнительной власти.</w:t>
      </w:r>
    </w:p>
    <w:p w14:paraId="538DB96E" w14:textId="77777777" w:rsidR="00692AB3" w:rsidRPr="0095306E" w:rsidRDefault="00692AB3" w:rsidP="0095306E">
      <w:pPr>
        <w:jc w:val="both"/>
      </w:pPr>
    </w:p>
    <w:p w14:paraId="7F0F839A" w14:textId="77777777" w:rsidR="00692AB3" w:rsidRPr="0095306E" w:rsidRDefault="00692AB3" w:rsidP="0095306E">
      <w:pPr>
        <w:jc w:val="center"/>
      </w:pPr>
      <w:r w:rsidRPr="0095306E">
        <w:rPr>
          <w:b/>
        </w:rPr>
        <w:t>4. Ресурсное обеспечение подпрограммы</w:t>
      </w:r>
    </w:p>
    <w:p w14:paraId="1138B890" w14:textId="77777777" w:rsidR="00692AB3" w:rsidRPr="0095306E" w:rsidRDefault="00692AB3" w:rsidP="0095306E">
      <w:pPr>
        <w:pStyle w:val="a3"/>
        <w:ind w:left="720"/>
        <w:jc w:val="right"/>
      </w:pPr>
      <w:r w:rsidRPr="0095306E">
        <w:t>руб.</w:t>
      </w:r>
    </w:p>
    <w:tbl>
      <w:tblPr>
        <w:tblW w:w="97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01"/>
        <w:gridCol w:w="14"/>
        <w:gridCol w:w="1543"/>
        <w:gridCol w:w="14"/>
        <w:gridCol w:w="836"/>
        <w:gridCol w:w="14"/>
        <w:gridCol w:w="837"/>
        <w:gridCol w:w="14"/>
        <w:gridCol w:w="836"/>
        <w:gridCol w:w="14"/>
        <w:gridCol w:w="837"/>
        <w:gridCol w:w="14"/>
        <w:gridCol w:w="836"/>
        <w:gridCol w:w="14"/>
        <w:gridCol w:w="837"/>
        <w:gridCol w:w="14"/>
      </w:tblGrid>
      <w:tr w:rsidR="00692AB3" w:rsidRPr="0095306E" w14:paraId="3E38570A" w14:textId="77777777" w:rsidTr="00692AB3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0D2B7A" w14:textId="77777777" w:rsidR="00692AB3" w:rsidRPr="0095306E" w:rsidRDefault="00692AB3" w:rsidP="0095306E">
            <w:pPr>
              <w:ind w:left="-108" w:right="-108"/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№</w:t>
            </w:r>
          </w:p>
          <w:p w14:paraId="3C49C5E1" w14:textId="77777777" w:rsidR="00692AB3" w:rsidRPr="0095306E" w:rsidRDefault="00692AB3" w:rsidP="0095306E">
            <w:pPr>
              <w:ind w:left="-108" w:right="-108"/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п/п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5392B6A" w14:textId="77777777" w:rsidR="00692AB3" w:rsidRPr="0095306E" w:rsidRDefault="00692AB3" w:rsidP="0095306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Наименование мероприятий/</w:t>
            </w:r>
          </w:p>
          <w:p w14:paraId="2D438A2E" w14:textId="77777777" w:rsidR="00692AB3" w:rsidRPr="0095306E" w:rsidRDefault="00692AB3" w:rsidP="0095306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Источник ресурсного обеспечения</w:t>
            </w:r>
          </w:p>
        </w:tc>
        <w:tc>
          <w:tcPr>
            <w:tcW w:w="15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18C62E" w14:textId="77777777" w:rsidR="00692AB3" w:rsidRPr="0095306E" w:rsidRDefault="00692AB3" w:rsidP="0095306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 xml:space="preserve">Исполнители 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77806B" w14:textId="77777777" w:rsidR="00692AB3" w:rsidRPr="0095306E" w:rsidRDefault="00692AB3" w:rsidP="0095306E">
            <w:pPr>
              <w:ind w:left="-108" w:right="-108"/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2024 г.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65B11" w14:textId="77777777" w:rsidR="00692AB3" w:rsidRPr="0095306E" w:rsidRDefault="00692AB3" w:rsidP="0095306E">
            <w:pPr>
              <w:ind w:left="-108" w:right="-108"/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2025г.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607EFB" w14:textId="77777777" w:rsidR="00692AB3" w:rsidRPr="0095306E" w:rsidRDefault="00692AB3" w:rsidP="0095306E">
            <w:pPr>
              <w:ind w:left="-108" w:right="-108"/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2026 г.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F43AED" w14:textId="77777777" w:rsidR="00692AB3" w:rsidRPr="0095306E" w:rsidRDefault="00692AB3" w:rsidP="0095306E">
            <w:pPr>
              <w:ind w:left="-108" w:right="-108"/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2027 г.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856479" w14:textId="77777777" w:rsidR="00692AB3" w:rsidRPr="0095306E" w:rsidRDefault="00692AB3" w:rsidP="0095306E">
            <w:pPr>
              <w:ind w:left="-108" w:right="-108"/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2028г.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6C4FA6" w14:textId="77777777" w:rsidR="00692AB3" w:rsidRPr="0095306E" w:rsidRDefault="00692AB3" w:rsidP="0095306E">
            <w:pPr>
              <w:ind w:left="-108" w:right="-108"/>
              <w:jc w:val="center"/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lang w:eastAsia="en-US"/>
              </w:rPr>
              <w:t>2029г.</w:t>
            </w:r>
          </w:p>
        </w:tc>
      </w:tr>
      <w:tr w:rsidR="00692AB3" w:rsidRPr="0095306E" w14:paraId="4FEE3A67" w14:textId="77777777" w:rsidTr="00692AB3">
        <w:trPr>
          <w:gridAfter w:val="1"/>
          <w:wAfter w:w="14" w:type="dxa"/>
          <w:cantSplit/>
        </w:trPr>
        <w:tc>
          <w:tcPr>
            <w:tcW w:w="30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hideMark/>
          </w:tcPr>
          <w:p w14:paraId="126FFC44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rPr>
                <w:b/>
              </w:rPr>
              <w:t>Подпрограмма, всего</w:t>
            </w:r>
          </w:p>
        </w:tc>
        <w:tc>
          <w:tcPr>
            <w:tcW w:w="155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D2D8A2D" w14:textId="77777777" w:rsidR="00692AB3" w:rsidRPr="0095306E" w:rsidRDefault="00692AB3" w:rsidP="0095306E">
            <w:pPr>
              <w:rPr>
                <w:rFonts w:eastAsia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1AD983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171F21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11F2BC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99BD2F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FB9854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FA9B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5D238518" w14:textId="77777777" w:rsidTr="00692AB3">
        <w:trPr>
          <w:gridAfter w:val="1"/>
          <w:wAfter w:w="14" w:type="dxa"/>
          <w:cantSplit/>
        </w:trPr>
        <w:tc>
          <w:tcPr>
            <w:tcW w:w="30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hideMark/>
          </w:tcPr>
          <w:p w14:paraId="01435D5C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rPr>
                <w:lang w:eastAsia="en-US"/>
              </w:rPr>
              <w:t>бюджетные ассигнования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0614108" w14:textId="77777777" w:rsidR="00692AB3" w:rsidRPr="0095306E" w:rsidRDefault="00692AB3" w:rsidP="0095306E">
            <w:pPr>
              <w:rPr>
                <w:rFonts w:eastAsia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0882A1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886512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9A2819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0128A3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80E21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6E3CE8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27D1A512" w14:textId="77777777" w:rsidTr="00692AB3">
        <w:trPr>
          <w:gridAfter w:val="1"/>
          <w:wAfter w:w="14" w:type="dxa"/>
          <w:cantSplit/>
        </w:trPr>
        <w:tc>
          <w:tcPr>
            <w:tcW w:w="463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6B5CA61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rPr>
                <w:bCs/>
              </w:rPr>
              <w:t xml:space="preserve">– </w:t>
            </w:r>
            <w:r w:rsidRPr="0095306E">
              <w:rPr>
                <w:lang w:eastAsia="en-US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21AAD9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A44F33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7F47D7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F40E0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CACD06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85F03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7C2C0266" w14:textId="77777777" w:rsidTr="00692AB3">
        <w:trPr>
          <w:gridAfter w:val="1"/>
          <w:wAfter w:w="14" w:type="dxa"/>
          <w:cantSplit/>
        </w:trPr>
        <w:tc>
          <w:tcPr>
            <w:tcW w:w="463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0B6791C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rPr>
                <w:bCs/>
              </w:rPr>
              <w:t xml:space="preserve">– </w:t>
            </w:r>
            <w:r w:rsidRPr="0095306E">
              <w:rPr>
                <w:lang w:eastAsia="en-US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0F9AB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86EE70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7605F2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CEE4CA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2BE4FD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FC7BF4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226E995C" w14:textId="77777777" w:rsidTr="00692AB3">
        <w:trPr>
          <w:gridAfter w:val="1"/>
          <w:wAfter w:w="14" w:type="dxa"/>
          <w:cantSplit/>
        </w:trPr>
        <w:tc>
          <w:tcPr>
            <w:tcW w:w="463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64FD30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rPr>
                <w:bCs/>
              </w:rPr>
              <w:t xml:space="preserve">– </w:t>
            </w:r>
            <w:r w:rsidRPr="0095306E">
              <w:rPr>
                <w:lang w:eastAsia="en-US"/>
              </w:rPr>
              <w:t>бюджет Тейковского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51F747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88144C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7F4F40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100119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06F46C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DBB2F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</w:tr>
      <w:tr w:rsidR="00692AB3" w:rsidRPr="0095306E" w14:paraId="71C3FE21" w14:textId="77777777" w:rsidTr="00692AB3">
        <w:trPr>
          <w:gridAfter w:val="1"/>
          <w:wAfter w:w="14" w:type="dxa"/>
          <w:cantSplit/>
          <w:trHeight w:val="2130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7FE2528" w14:textId="77777777" w:rsidR="00692AB3" w:rsidRPr="0095306E" w:rsidRDefault="00692AB3" w:rsidP="0095306E">
            <w:pPr>
              <w:rPr>
                <w:b/>
                <w:bCs/>
              </w:rPr>
            </w:pPr>
            <w:r w:rsidRPr="0095306E">
              <w:rPr>
                <w:b/>
                <w:bCs/>
              </w:rPr>
              <w:t>1.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BE434FE" w14:textId="77777777" w:rsidR="00692AB3" w:rsidRPr="0095306E" w:rsidRDefault="00692AB3" w:rsidP="0095306E">
            <w:pPr>
              <w:rPr>
                <w:rFonts w:eastAsia="Times New Roman"/>
                <w:b/>
                <w:lang w:eastAsia="en-US"/>
              </w:rPr>
            </w:pPr>
            <w:r w:rsidRPr="0095306E">
              <w:rPr>
                <w:b/>
                <w:u w:val="single"/>
                <w:lang w:eastAsia="en-US"/>
              </w:rPr>
              <w:t>Основное мероприятие:</w:t>
            </w:r>
            <w:r w:rsidRPr="0095306E">
              <w:rPr>
                <w:b/>
                <w:lang w:eastAsia="en-US"/>
              </w:rPr>
              <w:t xml:space="preserve"> «</w:t>
            </w:r>
            <w:r w:rsidRPr="0095306E">
              <w:rPr>
                <w:rStyle w:val="fontstyle01"/>
                <w:b/>
                <w:sz w:val="24"/>
                <w:szCs w:val="24"/>
              </w:rPr>
              <w:t>Совершенствование системы патриотического воспитания детей и молодежи</w:t>
            </w:r>
            <w:r w:rsidRPr="0095306E">
              <w:rPr>
                <w:b/>
                <w:lang w:eastAsia="en-US"/>
              </w:rPr>
              <w:t>», всего</w:t>
            </w:r>
          </w:p>
          <w:p w14:paraId="3CD1B65C" w14:textId="77777777" w:rsidR="00692AB3" w:rsidRPr="0095306E" w:rsidRDefault="00692AB3" w:rsidP="0095306E">
            <w:pPr>
              <w:rPr>
                <w:b/>
                <w:lang w:eastAsia="en-US"/>
              </w:rPr>
            </w:pPr>
          </w:p>
          <w:p w14:paraId="544DC934" w14:textId="77777777" w:rsidR="00692AB3" w:rsidRPr="0095306E" w:rsidRDefault="00692AB3" w:rsidP="0095306E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2CAB4E" w14:textId="77777777" w:rsidR="00692AB3" w:rsidRPr="0095306E" w:rsidRDefault="00692AB3" w:rsidP="0095306E">
            <w:pPr>
              <w:rPr>
                <w:bCs/>
              </w:rPr>
            </w:pPr>
            <w:r w:rsidRPr="0095306E">
              <w:t>Отдел культуры, туризма, молодежной и социальной политики, отдел образования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7B499E4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6808F68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0A3884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C26C81D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6D7E829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3F24EC0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0,00</w:t>
            </w:r>
          </w:p>
        </w:tc>
      </w:tr>
      <w:tr w:rsidR="00692AB3" w:rsidRPr="0095306E" w14:paraId="3FA6FD78" w14:textId="77777777" w:rsidTr="00692AB3">
        <w:trPr>
          <w:gridAfter w:val="1"/>
          <w:wAfter w:w="14" w:type="dxa"/>
          <w:cantSplit/>
          <w:trHeight w:val="308"/>
        </w:trPr>
        <w:tc>
          <w:tcPr>
            <w:tcW w:w="46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6F924CA" w14:textId="77777777" w:rsidR="00692AB3" w:rsidRPr="0095306E" w:rsidRDefault="00692AB3" w:rsidP="0095306E">
            <w:pPr>
              <w:rPr>
                <w:b/>
                <w:bCs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F0502F8" w14:textId="77777777" w:rsidR="00692AB3" w:rsidRPr="0095306E" w:rsidRDefault="00692AB3" w:rsidP="0095306E">
            <w:pPr>
              <w:rPr>
                <w:rFonts w:eastAsia="Times New Roman"/>
                <w:lang w:eastAsia="en-US"/>
              </w:rPr>
            </w:pPr>
            <w:r w:rsidRPr="0095306E">
              <w:rPr>
                <w:lang w:eastAsia="en-US"/>
              </w:rPr>
              <w:t>бюджетные ассигнования</w:t>
            </w: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E4FB6AB" w14:textId="77777777" w:rsidR="00692AB3" w:rsidRPr="0095306E" w:rsidRDefault="00692AB3" w:rsidP="0095306E">
            <w:pPr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31F780A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94D0122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A31459A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F47ED08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55CF557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A3CF59A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0,00</w:t>
            </w:r>
          </w:p>
        </w:tc>
      </w:tr>
      <w:tr w:rsidR="00692AB3" w:rsidRPr="0095306E" w14:paraId="666C2B7B" w14:textId="77777777" w:rsidTr="00692AB3">
        <w:trPr>
          <w:gridAfter w:val="1"/>
          <w:wAfter w:w="14" w:type="dxa"/>
          <w:cantSplit/>
          <w:trHeight w:val="308"/>
        </w:trPr>
        <w:tc>
          <w:tcPr>
            <w:tcW w:w="46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456CD59" w14:textId="77777777" w:rsidR="00692AB3" w:rsidRPr="0095306E" w:rsidRDefault="00692AB3" w:rsidP="0095306E">
            <w:pPr>
              <w:rPr>
                <w:b/>
                <w:bCs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1108043" w14:textId="77777777" w:rsidR="00692AB3" w:rsidRPr="0095306E" w:rsidRDefault="00692AB3" w:rsidP="0095306E">
            <w:pPr>
              <w:rPr>
                <w:rFonts w:eastAsia="Times New Roman"/>
                <w:lang w:eastAsia="en-US"/>
              </w:rPr>
            </w:pPr>
            <w:r w:rsidRPr="0095306E">
              <w:rPr>
                <w:bCs/>
              </w:rPr>
              <w:t xml:space="preserve">– </w:t>
            </w:r>
            <w:r w:rsidRPr="0095306E">
              <w:rPr>
                <w:lang w:eastAsia="en-US"/>
              </w:rPr>
              <w:t>федеральный бюджет</w:t>
            </w: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1155545" w14:textId="77777777" w:rsidR="00692AB3" w:rsidRPr="0095306E" w:rsidRDefault="00692AB3" w:rsidP="0095306E">
            <w:pPr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A75041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2BDAC0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B73C82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3D22FD3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81793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13D200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</w:tr>
      <w:tr w:rsidR="00692AB3" w:rsidRPr="0095306E" w14:paraId="4B9F154B" w14:textId="77777777" w:rsidTr="00692AB3">
        <w:trPr>
          <w:gridAfter w:val="1"/>
          <w:wAfter w:w="14" w:type="dxa"/>
          <w:cantSplit/>
          <w:trHeight w:val="308"/>
        </w:trPr>
        <w:tc>
          <w:tcPr>
            <w:tcW w:w="46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ECCF3A9" w14:textId="77777777" w:rsidR="00692AB3" w:rsidRPr="0095306E" w:rsidRDefault="00692AB3" w:rsidP="0095306E">
            <w:pPr>
              <w:rPr>
                <w:b/>
                <w:bCs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C7C66" w14:textId="77777777" w:rsidR="00692AB3" w:rsidRPr="0095306E" w:rsidRDefault="00692AB3" w:rsidP="0095306E">
            <w:pPr>
              <w:rPr>
                <w:rFonts w:eastAsia="Times New Roman"/>
                <w:lang w:eastAsia="en-US"/>
              </w:rPr>
            </w:pPr>
            <w:r w:rsidRPr="0095306E">
              <w:rPr>
                <w:bCs/>
              </w:rPr>
              <w:t xml:space="preserve">– </w:t>
            </w:r>
            <w:r w:rsidRPr="0095306E">
              <w:rPr>
                <w:lang w:eastAsia="en-US"/>
              </w:rPr>
              <w:t>областной бюджет</w:t>
            </w: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F2D4560" w14:textId="77777777" w:rsidR="00692AB3" w:rsidRPr="0095306E" w:rsidRDefault="00692AB3" w:rsidP="0095306E">
            <w:pPr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6CB3223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C4F66B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D2574F2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1042D5F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84D7DF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FE62826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</w:tr>
      <w:tr w:rsidR="00692AB3" w:rsidRPr="0095306E" w14:paraId="2E8BDAED" w14:textId="77777777" w:rsidTr="00692AB3">
        <w:trPr>
          <w:gridAfter w:val="1"/>
          <w:wAfter w:w="14" w:type="dxa"/>
          <w:cantSplit/>
          <w:trHeight w:val="315"/>
        </w:trPr>
        <w:tc>
          <w:tcPr>
            <w:tcW w:w="46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100AFC5" w14:textId="77777777" w:rsidR="00692AB3" w:rsidRPr="0095306E" w:rsidRDefault="00692AB3" w:rsidP="0095306E">
            <w:pPr>
              <w:rPr>
                <w:b/>
                <w:bCs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3E406" w14:textId="77777777" w:rsidR="00692AB3" w:rsidRPr="0095306E" w:rsidRDefault="00692AB3" w:rsidP="0095306E">
            <w:pPr>
              <w:rPr>
                <w:rFonts w:eastAsia="Times New Roman"/>
                <w:lang w:eastAsia="en-US"/>
              </w:rPr>
            </w:pPr>
            <w:r w:rsidRPr="0095306E">
              <w:rPr>
                <w:bCs/>
              </w:rPr>
              <w:t xml:space="preserve">– </w:t>
            </w:r>
            <w:r w:rsidRPr="0095306E">
              <w:rPr>
                <w:lang w:eastAsia="en-US"/>
              </w:rPr>
              <w:t>бюджет Тейковского муниципального района</w:t>
            </w: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2F6A48" w14:textId="77777777" w:rsidR="00692AB3" w:rsidRPr="0095306E" w:rsidRDefault="00692AB3" w:rsidP="0095306E">
            <w:pPr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0D3D87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FE27B4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45FF0F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568DB0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864500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1BCFB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0,00</w:t>
            </w:r>
          </w:p>
        </w:tc>
      </w:tr>
      <w:tr w:rsidR="00692AB3" w:rsidRPr="0095306E" w14:paraId="0CA0E343" w14:textId="77777777" w:rsidTr="00692AB3">
        <w:trPr>
          <w:gridAfter w:val="1"/>
          <w:wAfter w:w="14" w:type="dxa"/>
          <w:cantSplit/>
          <w:trHeight w:val="315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65A8599" w14:textId="77777777" w:rsidR="00692AB3" w:rsidRPr="0095306E" w:rsidRDefault="00692AB3" w:rsidP="0095306E">
            <w:pPr>
              <w:rPr>
                <w:b/>
                <w:bCs/>
              </w:rPr>
            </w:pPr>
            <w:r w:rsidRPr="0095306E">
              <w:rPr>
                <w:b/>
                <w:bCs/>
              </w:rPr>
              <w:t>1.1.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C40DB5" w14:textId="77777777" w:rsidR="00692AB3" w:rsidRPr="0095306E" w:rsidRDefault="00692AB3" w:rsidP="0095306E">
            <w:pPr>
              <w:rPr>
                <w:b/>
                <w:bCs/>
              </w:rPr>
            </w:pPr>
            <w:r w:rsidRPr="0095306E">
              <w:rPr>
                <w:b/>
                <w:bCs/>
              </w:rPr>
              <w:t>Мероприятие 1: Мероприятия по гражданско-патриотическому воспитанию детей и молодежи, всего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4EAB67" w14:textId="77777777" w:rsidR="00692AB3" w:rsidRPr="0095306E" w:rsidRDefault="00692AB3" w:rsidP="0095306E">
            <w:pPr>
              <w:rPr>
                <w:rFonts w:eastAsia="Times New Roman"/>
              </w:rPr>
            </w:pPr>
            <w:r w:rsidRPr="0095306E">
              <w:t>Отдел культуры, туризма, молодежной и социальной политики, отдел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124F4F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948B6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E7651B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1E815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5D4B6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CDEA44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0,00</w:t>
            </w:r>
          </w:p>
        </w:tc>
      </w:tr>
      <w:tr w:rsidR="00692AB3" w:rsidRPr="0095306E" w14:paraId="599CCE77" w14:textId="77777777" w:rsidTr="00692AB3">
        <w:trPr>
          <w:gridAfter w:val="1"/>
          <w:wAfter w:w="14" w:type="dxa"/>
          <w:cantSplit/>
          <w:trHeight w:val="315"/>
        </w:trPr>
        <w:tc>
          <w:tcPr>
            <w:tcW w:w="46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33B296E" w14:textId="77777777" w:rsidR="00692AB3" w:rsidRPr="0095306E" w:rsidRDefault="00692AB3" w:rsidP="0095306E">
            <w:pPr>
              <w:rPr>
                <w:b/>
                <w:bCs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11B41" w14:textId="77777777" w:rsidR="00692AB3" w:rsidRPr="0095306E" w:rsidRDefault="00692AB3" w:rsidP="0095306E">
            <w:pPr>
              <w:rPr>
                <w:b/>
                <w:bCs/>
              </w:rPr>
            </w:pPr>
            <w:r w:rsidRPr="0095306E">
              <w:rPr>
                <w:lang w:eastAsia="en-US"/>
              </w:rPr>
              <w:t>бюджетные ассигнования</w:t>
            </w: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6F7298" w14:textId="77777777" w:rsidR="00692AB3" w:rsidRPr="0095306E" w:rsidRDefault="00692AB3" w:rsidP="0095306E">
            <w:pPr>
              <w:rPr>
                <w:rFonts w:eastAsia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8BECDC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0AA43D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4B9CB7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7E92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9553E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57E299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0,00</w:t>
            </w:r>
          </w:p>
        </w:tc>
      </w:tr>
      <w:tr w:rsidR="00692AB3" w:rsidRPr="0095306E" w14:paraId="1AE0DF69" w14:textId="77777777" w:rsidTr="00692AB3">
        <w:trPr>
          <w:gridAfter w:val="1"/>
          <w:wAfter w:w="14" w:type="dxa"/>
          <w:cantSplit/>
          <w:trHeight w:val="315"/>
        </w:trPr>
        <w:tc>
          <w:tcPr>
            <w:tcW w:w="46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FA995A0" w14:textId="77777777" w:rsidR="00692AB3" w:rsidRPr="0095306E" w:rsidRDefault="00692AB3" w:rsidP="0095306E">
            <w:pPr>
              <w:rPr>
                <w:b/>
                <w:bCs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DE18A1" w14:textId="77777777" w:rsidR="00692AB3" w:rsidRPr="0095306E" w:rsidRDefault="00692AB3" w:rsidP="0095306E">
            <w:pPr>
              <w:rPr>
                <w:rFonts w:eastAsia="Times New Roman"/>
                <w:lang w:eastAsia="en-US"/>
              </w:rPr>
            </w:pPr>
            <w:r w:rsidRPr="0095306E">
              <w:rPr>
                <w:bCs/>
              </w:rPr>
              <w:t xml:space="preserve">– </w:t>
            </w:r>
            <w:r w:rsidRPr="0095306E">
              <w:rPr>
                <w:lang w:eastAsia="en-US"/>
              </w:rPr>
              <w:t>федеральный бюджет</w:t>
            </w: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63BBEA" w14:textId="77777777" w:rsidR="00692AB3" w:rsidRPr="0095306E" w:rsidRDefault="00692AB3" w:rsidP="0095306E">
            <w:pPr>
              <w:rPr>
                <w:rFonts w:eastAsia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D01A2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A486FC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DB30F0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F1344A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6FDCAA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71413F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</w:tr>
      <w:tr w:rsidR="00692AB3" w:rsidRPr="0095306E" w14:paraId="72A523CF" w14:textId="77777777" w:rsidTr="00692AB3">
        <w:trPr>
          <w:gridAfter w:val="1"/>
          <w:wAfter w:w="14" w:type="dxa"/>
          <w:cantSplit/>
          <w:trHeight w:val="315"/>
        </w:trPr>
        <w:tc>
          <w:tcPr>
            <w:tcW w:w="46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FE78A99" w14:textId="77777777" w:rsidR="00692AB3" w:rsidRPr="0095306E" w:rsidRDefault="00692AB3" w:rsidP="0095306E">
            <w:pPr>
              <w:rPr>
                <w:b/>
                <w:bCs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BCE60D" w14:textId="77777777" w:rsidR="00692AB3" w:rsidRPr="0095306E" w:rsidRDefault="00692AB3" w:rsidP="0095306E">
            <w:pPr>
              <w:rPr>
                <w:bCs/>
              </w:rPr>
            </w:pPr>
            <w:r w:rsidRPr="0095306E">
              <w:rPr>
                <w:bCs/>
              </w:rPr>
              <w:t xml:space="preserve">– </w:t>
            </w:r>
            <w:r w:rsidRPr="0095306E">
              <w:rPr>
                <w:lang w:eastAsia="en-US"/>
              </w:rPr>
              <w:t>областной бюджет</w:t>
            </w: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D24BBA" w14:textId="77777777" w:rsidR="00692AB3" w:rsidRPr="0095306E" w:rsidRDefault="00692AB3" w:rsidP="0095306E">
            <w:pPr>
              <w:rPr>
                <w:rFonts w:eastAsia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AFF197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D41196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B37857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1C7B13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AA36BC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0291ED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</w:t>
            </w:r>
          </w:p>
        </w:tc>
      </w:tr>
      <w:tr w:rsidR="00692AB3" w:rsidRPr="0095306E" w14:paraId="28614A22" w14:textId="77777777" w:rsidTr="00692AB3">
        <w:trPr>
          <w:gridAfter w:val="1"/>
          <w:wAfter w:w="14" w:type="dxa"/>
          <w:cantSplit/>
          <w:trHeight w:val="315"/>
        </w:trPr>
        <w:tc>
          <w:tcPr>
            <w:tcW w:w="46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45BC000" w14:textId="77777777" w:rsidR="00692AB3" w:rsidRPr="0095306E" w:rsidRDefault="00692AB3" w:rsidP="0095306E">
            <w:pPr>
              <w:rPr>
                <w:b/>
                <w:bCs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E186F6" w14:textId="77777777" w:rsidR="00692AB3" w:rsidRPr="0095306E" w:rsidRDefault="00692AB3" w:rsidP="0095306E">
            <w:pPr>
              <w:rPr>
                <w:bCs/>
              </w:rPr>
            </w:pPr>
            <w:r w:rsidRPr="0095306E">
              <w:rPr>
                <w:bCs/>
              </w:rPr>
              <w:t>– бюджет Тейковского муниципального района</w:t>
            </w: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033F5D" w14:textId="77777777" w:rsidR="00692AB3" w:rsidRPr="0095306E" w:rsidRDefault="00692AB3" w:rsidP="0095306E">
            <w:pPr>
              <w:rPr>
                <w:rFonts w:eastAsia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A2D53D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DB41C8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77471C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190 000,00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EFDE04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250CB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6539A5" w14:textId="77777777" w:rsidR="00692AB3" w:rsidRPr="0095306E" w:rsidRDefault="00692AB3" w:rsidP="0095306E">
            <w:pPr>
              <w:jc w:val="center"/>
              <w:rPr>
                <w:rFonts w:eastAsia="Times New Roman"/>
              </w:rPr>
            </w:pPr>
            <w:r w:rsidRPr="0095306E">
              <w:t>0,00</w:t>
            </w:r>
          </w:p>
        </w:tc>
      </w:tr>
    </w:tbl>
    <w:p w14:paraId="3765B000" w14:textId="77777777" w:rsidR="00692AB3" w:rsidRPr="0095306E" w:rsidRDefault="00692AB3" w:rsidP="0095306E">
      <w:pPr>
        <w:pStyle w:val="a3"/>
        <w:spacing w:line="360" w:lineRule="auto"/>
        <w:ind w:left="360"/>
        <w:jc w:val="center"/>
      </w:pPr>
    </w:p>
    <w:p w14:paraId="531DCBF0" w14:textId="77777777" w:rsidR="00692AB3" w:rsidRPr="0095306E" w:rsidRDefault="00692AB3" w:rsidP="0095306E">
      <w:pPr>
        <w:jc w:val="both"/>
      </w:pPr>
    </w:p>
    <w:p w14:paraId="39258B28" w14:textId="77777777" w:rsidR="00692AB3" w:rsidRPr="0095306E" w:rsidRDefault="00692AB3" w:rsidP="0095306E">
      <w:pPr>
        <w:suppressAutoHyphens/>
        <w:jc w:val="both"/>
        <w:rPr>
          <w:b/>
          <w:lang w:eastAsia="zh-CN"/>
        </w:rPr>
      </w:pPr>
    </w:p>
    <w:sectPr w:rsidR="00692AB3" w:rsidRPr="0095306E" w:rsidSect="0095306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86A9" w14:textId="77777777" w:rsidR="004D0DB7" w:rsidRDefault="004D0DB7" w:rsidP="00FD3BA9">
      <w:r>
        <w:separator/>
      </w:r>
    </w:p>
  </w:endnote>
  <w:endnote w:type="continuationSeparator" w:id="0">
    <w:p w14:paraId="17EBAC5E" w14:textId="77777777" w:rsidR="004D0DB7" w:rsidRDefault="004D0DB7" w:rsidP="00FD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34FC" w14:textId="77777777" w:rsidR="004D0DB7" w:rsidRDefault="004D0DB7" w:rsidP="00FD3BA9">
      <w:r>
        <w:separator/>
      </w:r>
    </w:p>
  </w:footnote>
  <w:footnote w:type="continuationSeparator" w:id="0">
    <w:p w14:paraId="588869CB" w14:textId="77777777" w:rsidR="004D0DB7" w:rsidRDefault="004D0DB7" w:rsidP="00FD3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6"/>
        <w:szCs w:val="26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6"/>
        <w:szCs w:val="26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6"/>
        <w:szCs w:val="26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6"/>
        <w:szCs w:val="26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6"/>
        <w:szCs w:val="26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6"/>
        <w:szCs w:val="26"/>
        <w:shd w:val="clear" w:color="auto" w:fill="FFFFFF"/>
        <w:lang w:val="ru-RU"/>
      </w:rPr>
    </w:lvl>
  </w:abstractNum>
  <w:abstractNum w:abstractNumId="1" w15:restartNumberingAfterBreak="0">
    <w:nsid w:val="0F8C2E88"/>
    <w:multiLevelType w:val="multilevel"/>
    <w:tmpl w:val="84F89D84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9A336D"/>
    <w:multiLevelType w:val="hybridMultilevel"/>
    <w:tmpl w:val="1C5E84C8"/>
    <w:lvl w:ilvl="0" w:tplc="90E05B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F45CD"/>
    <w:multiLevelType w:val="hybridMultilevel"/>
    <w:tmpl w:val="FDB4943E"/>
    <w:lvl w:ilvl="0" w:tplc="7AB2952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2BF466F8"/>
    <w:multiLevelType w:val="hybridMultilevel"/>
    <w:tmpl w:val="4B462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F09F4"/>
    <w:multiLevelType w:val="multilevel"/>
    <w:tmpl w:val="630AFE90"/>
    <w:lvl w:ilvl="0">
      <w:start w:val="3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/>
      </w:rPr>
    </w:lvl>
  </w:abstractNum>
  <w:abstractNum w:abstractNumId="6" w15:restartNumberingAfterBreak="0">
    <w:nsid w:val="58003A16"/>
    <w:multiLevelType w:val="hybridMultilevel"/>
    <w:tmpl w:val="AFA6EAC8"/>
    <w:lvl w:ilvl="0" w:tplc="A46C635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3A463BC"/>
    <w:multiLevelType w:val="hybridMultilevel"/>
    <w:tmpl w:val="E432D7E8"/>
    <w:lvl w:ilvl="0" w:tplc="97D435D6">
      <w:start w:val="1"/>
      <w:numFmt w:val="decimal"/>
      <w:lvlText w:val="%1."/>
      <w:lvlJc w:val="left"/>
      <w:pPr>
        <w:ind w:left="66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 w15:restartNumberingAfterBreak="0">
    <w:nsid w:val="67894BDD"/>
    <w:multiLevelType w:val="hybridMultilevel"/>
    <w:tmpl w:val="4484D268"/>
    <w:lvl w:ilvl="0" w:tplc="552249CC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9" w15:restartNumberingAfterBreak="0">
    <w:nsid w:val="68A72EC8"/>
    <w:multiLevelType w:val="hybridMultilevel"/>
    <w:tmpl w:val="9DF0918C"/>
    <w:lvl w:ilvl="0" w:tplc="1414A31C">
      <w:start w:val="1"/>
      <w:numFmt w:val="decimal"/>
      <w:lvlText w:val="%1."/>
      <w:lvlJc w:val="left"/>
      <w:pPr>
        <w:ind w:left="501" w:hanging="360"/>
      </w:pPr>
      <w:rPr>
        <w:b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0" w15:restartNumberingAfterBreak="0">
    <w:nsid w:val="6A354CE0"/>
    <w:multiLevelType w:val="hybridMultilevel"/>
    <w:tmpl w:val="09A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65454"/>
    <w:multiLevelType w:val="hybridMultilevel"/>
    <w:tmpl w:val="DD6894F4"/>
    <w:lvl w:ilvl="0" w:tplc="0788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E6CF6"/>
    <w:multiLevelType w:val="hybridMultilevel"/>
    <w:tmpl w:val="3DF087FC"/>
    <w:lvl w:ilvl="0" w:tplc="6254AF7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8527228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07338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3607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18309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67029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275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7689232">
    <w:abstractNumId w:val="3"/>
  </w:num>
  <w:num w:numId="8" w16cid:durableId="2126072550">
    <w:abstractNumId w:val="11"/>
  </w:num>
  <w:num w:numId="9" w16cid:durableId="743382032">
    <w:abstractNumId w:val="10"/>
  </w:num>
  <w:num w:numId="10" w16cid:durableId="1078556663">
    <w:abstractNumId w:val="2"/>
  </w:num>
  <w:num w:numId="11" w16cid:durableId="146940732">
    <w:abstractNumId w:val="7"/>
  </w:num>
  <w:num w:numId="12" w16cid:durableId="1877693248">
    <w:abstractNumId w:val="6"/>
  </w:num>
  <w:num w:numId="13" w16cid:durableId="1947233227">
    <w:abstractNumId w:val="9"/>
  </w:num>
  <w:num w:numId="14" w16cid:durableId="930546002">
    <w:abstractNumId w:val="11"/>
  </w:num>
  <w:num w:numId="15" w16cid:durableId="1259097957">
    <w:abstractNumId w:val="1"/>
  </w:num>
  <w:num w:numId="16" w16cid:durableId="622929133">
    <w:abstractNumId w:val="5"/>
  </w:num>
  <w:num w:numId="17" w16cid:durableId="146928213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852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605"/>
    <w:rsid w:val="000053EC"/>
    <w:rsid w:val="000168B2"/>
    <w:rsid w:val="0001703C"/>
    <w:rsid w:val="0005644F"/>
    <w:rsid w:val="000654A5"/>
    <w:rsid w:val="00066701"/>
    <w:rsid w:val="00086C6D"/>
    <w:rsid w:val="0008768A"/>
    <w:rsid w:val="000A6B97"/>
    <w:rsid w:val="000E534A"/>
    <w:rsid w:val="00102571"/>
    <w:rsid w:val="0011432F"/>
    <w:rsid w:val="00165394"/>
    <w:rsid w:val="001770F7"/>
    <w:rsid w:val="0018254F"/>
    <w:rsid w:val="00197174"/>
    <w:rsid w:val="001A4CAB"/>
    <w:rsid w:val="001F6675"/>
    <w:rsid w:val="00203F1B"/>
    <w:rsid w:val="00235311"/>
    <w:rsid w:val="00286EC6"/>
    <w:rsid w:val="00294B9F"/>
    <w:rsid w:val="002E4EF5"/>
    <w:rsid w:val="00310CDA"/>
    <w:rsid w:val="00330276"/>
    <w:rsid w:val="00341674"/>
    <w:rsid w:val="0038396E"/>
    <w:rsid w:val="00392752"/>
    <w:rsid w:val="003C66E7"/>
    <w:rsid w:val="003E18C3"/>
    <w:rsid w:val="003F4BAE"/>
    <w:rsid w:val="003F4DA3"/>
    <w:rsid w:val="00402B0D"/>
    <w:rsid w:val="00430404"/>
    <w:rsid w:val="004513F3"/>
    <w:rsid w:val="00451774"/>
    <w:rsid w:val="004569E1"/>
    <w:rsid w:val="00471988"/>
    <w:rsid w:val="00482CDD"/>
    <w:rsid w:val="004911C8"/>
    <w:rsid w:val="00496146"/>
    <w:rsid w:val="004B1E5B"/>
    <w:rsid w:val="004D0DB7"/>
    <w:rsid w:val="004D5A5F"/>
    <w:rsid w:val="004E4374"/>
    <w:rsid w:val="0053505B"/>
    <w:rsid w:val="00574EAC"/>
    <w:rsid w:val="005909B5"/>
    <w:rsid w:val="005A0067"/>
    <w:rsid w:val="005A42F8"/>
    <w:rsid w:val="00600D2B"/>
    <w:rsid w:val="006241E4"/>
    <w:rsid w:val="00644D37"/>
    <w:rsid w:val="00687204"/>
    <w:rsid w:val="00692AB3"/>
    <w:rsid w:val="00692B73"/>
    <w:rsid w:val="006B007D"/>
    <w:rsid w:val="006D0752"/>
    <w:rsid w:val="006E439E"/>
    <w:rsid w:val="007242B9"/>
    <w:rsid w:val="00741FEC"/>
    <w:rsid w:val="007848BA"/>
    <w:rsid w:val="00784B85"/>
    <w:rsid w:val="00786CC3"/>
    <w:rsid w:val="00791DAC"/>
    <w:rsid w:val="007C48EC"/>
    <w:rsid w:val="007C5535"/>
    <w:rsid w:val="007D3525"/>
    <w:rsid w:val="00814F5D"/>
    <w:rsid w:val="00831BF4"/>
    <w:rsid w:val="008F5DDD"/>
    <w:rsid w:val="0091161A"/>
    <w:rsid w:val="00930605"/>
    <w:rsid w:val="00935B24"/>
    <w:rsid w:val="0095306E"/>
    <w:rsid w:val="00954FF0"/>
    <w:rsid w:val="0096272B"/>
    <w:rsid w:val="009869A0"/>
    <w:rsid w:val="009877D3"/>
    <w:rsid w:val="009C4E91"/>
    <w:rsid w:val="009F0519"/>
    <w:rsid w:val="009F5878"/>
    <w:rsid w:val="00A0565A"/>
    <w:rsid w:val="00A2474A"/>
    <w:rsid w:val="00A66563"/>
    <w:rsid w:val="00A6760C"/>
    <w:rsid w:val="00A840D4"/>
    <w:rsid w:val="00A907CE"/>
    <w:rsid w:val="00A908DB"/>
    <w:rsid w:val="00A954B0"/>
    <w:rsid w:val="00AA3622"/>
    <w:rsid w:val="00AB4447"/>
    <w:rsid w:val="00AC3C87"/>
    <w:rsid w:val="00AE1F0C"/>
    <w:rsid w:val="00AF2C55"/>
    <w:rsid w:val="00AF6090"/>
    <w:rsid w:val="00B11446"/>
    <w:rsid w:val="00B21D13"/>
    <w:rsid w:val="00B26880"/>
    <w:rsid w:val="00B30146"/>
    <w:rsid w:val="00B60151"/>
    <w:rsid w:val="00BB1E68"/>
    <w:rsid w:val="00BC7583"/>
    <w:rsid w:val="00BE5ABF"/>
    <w:rsid w:val="00C0689C"/>
    <w:rsid w:val="00C55BE3"/>
    <w:rsid w:val="00C73042"/>
    <w:rsid w:val="00C85760"/>
    <w:rsid w:val="00CA7BE6"/>
    <w:rsid w:val="00CF170E"/>
    <w:rsid w:val="00CF5CFE"/>
    <w:rsid w:val="00CF74CA"/>
    <w:rsid w:val="00D14198"/>
    <w:rsid w:val="00D1507C"/>
    <w:rsid w:val="00D160B6"/>
    <w:rsid w:val="00D511B9"/>
    <w:rsid w:val="00DA75C8"/>
    <w:rsid w:val="00DE05CC"/>
    <w:rsid w:val="00DF053C"/>
    <w:rsid w:val="00E12CC8"/>
    <w:rsid w:val="00E142AD"/>
    <w:rsid w:val="00E26D24"/>
    <w:rsid w:val="00E41794"/>
    <w:rsid w:val="00E4636F"/>
    <w:rsid w:val="00E53EAD"/>
    <w:rsid w:val="00E8520E"/>
    <w:rsid w:val="00E865C1"/>
    <w:rsid w:val="00E96B5E"/>
    <w:rsid w:val="00EA7C71"/>
    <w:rsid w:val="00EB0438"/>
    <w:rsid w:val="00EB2810"/>
    <w:rsid w:val="00ED3C34"/>
    <w:rsid w:val="00EE2D81"/>
    <w:rsid w:val="00F02E6D"/>
    <w:rsid w:val="00F36622"/>
    <w:rsid w:val="00F36AE3"/>
    <w:rsid w:val="00F37216"/>
    <w:rsid w:val="00F94661"/>
    <w:rsid w:val="00FA0C6C"/>
    <w:rsid w:val="00FA234B"/>
    <w:rsid w:val="00FB449D"/>
    <w:rsid w:val="00FC2DDC"/>
    <w:rsid w:val="00FD3BA9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395A"/>
  <w15:docId w15:val="{820F544E-A6C1-45B5-97B2-8C753F34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C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Pro-Gramma"/>
    <w:link w:val="40"/>
    <w:uiPriority w:val="9"/>
    <w:semiHidden/>
    <w:unhideWhenUsed/>
    <w:qFormat/>
    <w:rsid w:val="00692AB3"/>
    <w:pPr>
      <w:keepNext/>
      <w:spacing w:before="480" w:after="240"/>
      <w:outlineLvl w:val="3"/>
    </w:pPr>
    <w:rPr>
      <w:rFonts w:ascii="Verdana" w:eastAsia="Times New Roman" w:hAnsi="Verdana"/>
      <w:b/>
      <w:bCs/>
      <w:sz w:val="2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2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2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75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242B9"/>
    <w:pPr>
      <w:ind w:left="720"/>
      <w:contextualSpacing/>
    </w:pPr>
  </w:style>
  <w:style w:type="paragraph" w:customStyle="1" w:styleId="Pro-Gramma">
    <w:name w:val="Pro-Gramma"/>
    <w:basedOn w:val="a"/>
    <w:link w:val="Pro-Gramma0"/>
    <w:rsid w:val="006E439E"/>
    <w:pPr>
      <w:spacing w:before="120" w:line="288" w:lineRule="auto"/>
      <w:ind w:left="1134"/>
      <w:jc w:val="both"/>
    </w:pPr>
    <w:rPr>
      <w:rFonts w:ascii="Georgia" w:eastAsia="Times New Roman" w:hAnsi="Georgia"/>
      <w:sz w:val="20"/>
    </w:rPr>
  </w:style>
  <w:style w:type="character" w:customStyle="1" w:styleId="Pro-Gramma0">
    <w:name w:val="Pro-Gramma Знак"/>
    <w:link w:val="Pro-Gramma"/>
    <w:rsid w:val="006E439E"/>
    <w:rPr>
      <w:rFonts w:ascii="Georgia" w:eastAsia="Times New Roman" w:hAnsi="Georgia" w:cs="Times New Roman"/>
      <w:sz w:val="20"/>
      <w:szCs w:val="24"/>
    </w:rPr>
  </w:style>
  <w:style w:type="character" w:customStyle="1" w:styleId="fontstyle01">
    <w:name w:val="fontstyle01"/>
    <w:rsid w:val="000053E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D3BA9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3B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3BA9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3B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2AB3"/>
    <w:rPr>
      <w:rFonts w:ascii="Verdana" w:eastAsia="Times New Roman" w:hAnsi="Verdana" w:cs="Times New Roman"/>
      <w:b/>
      <w:bCs/>
      <w:sz w:val="20"/>
      <w:szCs w:val="28"/>
    </w:rPr>
  </w:style>
  <w:style w:type="paragraph" w:customStyle="1" w:styleId="Pro-List1">
    <w:name w:val="Pro-List #1"/>
    <w:basedOn w:val="Pro-Gramma"/>
    <w:rsid w:val="00692AB3"/>
    <w:pPr>
      <w:tabs>
        <w:tab w:val="left" w:pos="1134"/>
      </w:tabs>
      <w:spacing w:before="180"/>
      <w:ind w:hanging="567"/>
    </w:pPr>
  </w:style>
  <w:style w:type="paragraph" w:customStyle="1" w:styleId="Pro-TabName">
    <w:name w:val="Pro-Tab Name"/>
    <w:basedOn w:val="a"/>
    <w:uiPriority w:val="99"/>
    <w:rsid w:val="00692AB3"/>
    <w:pPr>
      <w:keepNext/>
      <w:spacing w:before="240" w:after="120"/>
    </w:pPr>
    <w:rPr>
      <w:rFonts w:ascii="Tahoma" w:eastAsia="Times New Roman" w:hAnsi="Tahoma"/>
      <w:b/>
      <w:bCs/>
      <w:color w:val="C41C16"/>
      <w:sz w:val="16"/>
      <w:szCs w:val="20"/>
    </w:rPr>
  </w:style>
  <w:style w:type="paragraph" w:customStyle="1" w:styleId="Default">
    <w:name w:val="Default"/>
    <w:uiPriority w:val="99"/>
    <w:rsid w:val="00692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692AB3"/>
    <w:pPr>
      <w:suppressAutoHyphens/>
      <w:spacing w:before="280" w:after="280"/>
    </w:pPr>
    <w:rPr>
      <w:rFonts w:eastAsia="Times New Roman"/>
      <w:lang w:eastAsia="zh-CN"/>
    </w:rPr>
  </w:style>
  <w:style w:type="character" w:customStyle="1" w:styleId="fontstyle21">
    <w:name w:val="fontstyle21"/>
    <w:rsid w:val="00692AB3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8"/>
      <w:szCs w:val="28"/>
    </w:rPr>
  </w:style>
  <w:style w:type="table" w:styleId="ab">
    <w:name w:val="Table Grid"/>
    <w:basedOn w:val="a1"/>
    <w:uiPriority w:val="59"/>
    <w:rsid w:val="00692A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92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42FC-4CBB-4BF8-AC19-65862507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4435</Words>
  <Characters>25281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Teikovo</cp:lastModifiedBy>
  <cp:revision>5</cp:revision>
  <cp:lastPrinted>2023-12-18T15:16:00Z</cp:lastPrinted>
  <dcterms:created xsi:type="dcterms:W3CDTF">2023-12-29T06:04:00Z</dcterms:created>
  <dcterms:modified xsi:type="dcterms:W3CDTF">2024-01-09T10:14:00Z</dcterms:modified>
</cp:coreProperties>
</file>