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4A9" w:rsidRDefault="009C24A9" w:rsidP="009C24A9">
      <w:pPr>
        <w:pStyle w:val="10"/>
        <w:ind w:right="139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noProof/>
          <w:lang w:val="ru-RU" w:eastAsia="ru-RU"/>
        </w:rPr>
        <w:drawing>
          <wp:inline distT="0" distB="0" distL="0" distR="0" wp14:anchorId="4B6C8784" wp14:editId="1D97AE85">
            <wp:extent cx="695325" cy="857250"/>
            <wp:effectExtent l="0" t="0" r="9525" b="0"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4A9" w:rsidRDefault="009C24A9" w:rsidP="009C24A9">
      <w:pPr>
        <w:pStyle w:val="10"/>
        <w:ind w:right="139"/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АДМИНИСТРАЦИЯ</w:t>
      </w:r>
    </w:p>
    <w:p w:rsidR="009C24A9" w:rsidRDefault="009C24A9" w:rsidP="009C24A9">
      <w:pPr>
        <w:pStyle w:val="10"/>
        <w:ind w:right="139"/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ТЕЙКОВСКОГО МУНИЦИПАЛЬНОГО РАЙОНА</w:t>
      </w:r>
    </w:p>
    <w:p w:rsidR="009C24A9" w:rsidRDefault="009C24A9" w:rsidP="009C24A9">
      <w:pPr>
        <w:pStyle w:val="10"/>
        <w:ind w:right="139"/>
        <w:jc w:val="center"/>
        <w:rPr>
          <w:rFonts w:ascii="Times New Roman" w:hAnsi="Times New Roman"/>
          <w:b/>
          <w:sz w:val="32"/>
          <w:szCs w:val="22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ИВАНОВСКОЙ ОБЛАСТИ</w:t>
      </w:r>
    </w:p>
    <w:p w:rsidR="009C24A9" w:rsidRDefault="009C24A9" w:rsidP="009C24A9">
      <w:pPr>
        <w:pStyle w:val="10"/>
        <w:ind w:right="139"/>
        <w:jc w:val="center"/>
        <w:rPr>
          <w:rFonts w:ascii="Times New Roman" w:hAnsi="Times New Roman"/>
          <w:b/>
          <w:sz w:val="22"/>
          <w:lang w:val="ru-RU"/>
        </w:rPr>
      </w:pPr>
      <w:r>
        <w:rPr>
          <w:rFonts w:ascii="Times New Roman" w:hAnsi="Times New Roman"/>
          <w:b/>
          <w:lang w:val="ru-RU"/>
        </w:rPr>
        <w:t>___________________________________________________________________</w:t>
      </w:r>
    </w:p>
    <w:p w:rsidR="009C24A9" w:rsidRDefault="009C24A9" w:rsidP="009C24A9">
      <w:pPr>
        <w:pStyle w:val="10"/>
        <w:ind w:right="1417"/>
        <w:rPr>
          <w:rFonts w:ascii="Times New Roman" w:hAnsi="Times New Roman"/>
          <w:b/>
          <w:sz w:val="28"/>
          <w:szCs w:val="28"/>
          <w:lang w:val="ru-RU"/>
        </w:rPr>
      </w:pPr>
    </w:p>
    <w:p w:rsidR="009C24A9" w:rsidRPr="00E51AD6" w:rsidRDefault="009C24A9" w:rsidP="009C24A9">
      <w:pPr>
        <w:pStyle w:val="10"/>
        <w:ind w:right="1417"/>
        <w:rPr>
          <w:rFonts w:ascii="Times New Roman" w:hAnsi="Times New Roman"/>
          <w:b/>
          <w:sz w:val="28"/>
          <w:szCs w:val="28"/>
          <w:lang w:val="ru-RU"/>
        </w:rPr>
      </w:pPr>
    </w:p>
    <w:p w:rsidR="009C24A9" w:rsidRDefault="009C24A9" w:rsidP="009C24A9">
      <w:pPr>
        <w:pStyle w:val="10"/>
        <w:ind w:right="139"/>
        <w:jc w:val="center"/>
        <w:rPr>
          <w:rFonts w:ascii="Times New Roman" w:hAnsi="Times New Roman"/>
          <w:b/>
          <w:sz w:val="44"/>
          <w:szCs w:val="44"/>
          <w:lang w:val="ru-RU"/>
        </w:rPr>
      </w:pPr>
      <w:r>
        <w:rPr>
          <w:rFonts w:ascii="Times New Roman" w:hAnsi="Times New Roman"/>
          <w:b/>
          <w:sz w:val="44"/>
          <w:szCs w:val="44"/>
          <w:lang w:val="ru-RU"/>
        </w:rPr>
        <w:t>П О С Т А Н О В Л Е Н И Е</w:t>
      </w:r>
    </w:p>
    <w:p w:rsidR="009C24A9" w:rsidRDefault="009C24A9" w:rsidP="009C24A9">
      <w:pPr>
        <w:pStyle w:val="10"/>
        <w:ind w:right="13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C24A9" w:rsidRPr="009C24A9" w:rsidRDefault="009C24A9" w:rsidP="009C24A9">
      <w:pPr>
        <w:pStyle w:val="10"/>
        <w:ind w:right="13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C24A9" w:rsidRDefault="00B4052A" w:rsidP="009C24A9">
      <w:pPr>
        <w:pStyle w:val="10"/>
        <w:ind w:right="13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9C24A9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14.12.2022</w:t>
      </w:r>
      <w:r w:rsidR="00D10B6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C24A9"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441</w:t>
      </w:r>
    </w:p>
    <w:p w:rsidR="009C24A9" w:rsidRDefault="009C24A9" w:rsidP="009C24A9">
      <w:pPr>
        <w:pStyle w:val="10"/>
        <w:ind w:right="13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г. Тейково</w:t>
      </w:r>
    </w:p>
    <w:p w:rsidR="007C20E2" w:rsidRPr="009C24A9" w:rsidRDefault="007C20E2" w:rsidP="007C20E2">
      <w:pPr>
        <w:jc w:val="center"/>
        <w:rPr>
          <w:b/>
          <w:sz w:val="28"/>
          <w:szCs w:val="28"/>
        </w:rPr>
      </w:pPr>
    </w:p>
    <w:p w:rsidR="006A29BC" w:rsidRPr="001D0191" w:rsidRDefault="006A29BC" w:rsidP="00D73C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019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73C22" w:rsidRPr="001D0191">
        <w:rPr>
          <w:rFonts w:ascii="Times New Roman" w:hAnsi="Times New Roman" w:cs="Times New Roman"/>
          <w:sz w:val="28"/>
          <w:szCs w:val="28"/>
        </w:rPr>
        <w:t xml:space="preserve">Программы профилактики рисков причинения вреда (ущерба) охраняемым законом ценностям при осуществлении муниципального </w:t>
      </w:r>
      <w:r w:rsidR="009D32E4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="00D73C22" w:rsidRPr="001D0191">
        <w:rPr>
          <w:rFonts w:ascii="Times New Roman" w:hAnsi="Times New Roman" w:cs="Times New Roman"/>
          <w:sz w:val="28"/>
          <w:szCs w:val="28"/>
        </w:rPr>
        <w:t xml:space="preserve">контроля на территории </w:t>
      </w:r>
      <w:r w:rsidR="009C24A9">
        <w:rPr>
          <w:rFonts w:ascii="Times New Roman" w:hAnsi="Times New Roman" w:cs="Times New Roman"/>
          <w:sz w:val="28"/>
          <w:szCs w:val="28"/>
        </w:rPr>
        <w:t>Тейковского муниципального района</w:t>
      </w:r>
      <w:r w:rsidR="00D73C22" w:rsidRPr="001D0191">
        <w:rPr>
          <w:rFonts w:ascii="Times New Roman" w:hAnsi="Times New Roman" w:cs="Times New Roman"/>
          <w:sz w:val="28"/>
          <w:szCs w:val="28"/>
        </w:rPr>
        <w:t xml:space="preserve"> Ивановской области</w:t>
      </w:r>
      <w:r w:rsidR="002928AB">
        <w:rPr>
          <w:rFonts w:ascii="Times New Roman" w:hAnsi="Times New Roman" w:cs="Times New Roman"/>
          <w:sz w:val="28"/>
          <w:szCs w:val="28"/>
        </w:rPr>
        <w:t xml:space="preserve"> на 2023 год</w:t>
      </w:r>
    </w:p>
    <w:p w:rsidR="00955DC9" w:rsidRDefault="00955DC9" w:rsidP="00682E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24A9" w:rsidRDefault="009C24A9" w:rsidP="00682E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24A9" w:rsidRPr="009C24A9" w:rsidRDefault="009C24A9" w:rsidP="00682E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0B65" w:rsidRPr="001D0191" w:rsidRDefault="00F70B65" w:rsidP="008E21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191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8E2110" w:rsidRPr="001D0191">
        <w:rPr>
          <w:sz w:val="28"/>
          <w:szCs w:val="28"/>
        </w:rPr>
        <w:t>статьей 44 Федерального закон</w:t>
      </w:r>
      <w:r w:rsidR="001E2F40" w:rsidRPr="001D0191">
        <w:rPr>
          <w:sz w:val="28"/>
          <w:szCs w:val="28"/>
        </w:rPr>
        <w:t xml:space="preserve">а от 31.07.2020 № </w:t>
      </w:r>
      <w:r w:rsidR="008E2110" w:rsidRPr="001D0191">
        <w:rPr>
          <w:sz w:val="28"/>
          <w:szCs w:val="28"/>
        </w:rPr>
        <w:t>248-ФЗ</w:t>
      </w:r>
      <w:r w:rsidR="001E2F40" w:rsidRPr="001D0191">
        <w:rPr>
          <w:sz w:val="28"/>
          <w:szCs w:val="28"/>
        </w:rPr>
        <w:t xml:space="preserve"> «</w:t>
      </w:r>
      <w:r w:rsidR="008E2110" w:rsidRPr="001D0191">
        <w:rPr>
          <w:sz w:val="28"/>
          <w:szCs w:val="28"/>
        </w:rPr>
        <w:t xml:space="preserve">О государственном контроле (надзоре) и муниципальном </w:t>
      </w:r>
      <w:r w:rsidR="001E2F40" w:rsidRPr="001D0191">
        <w:rPr>
          <w:sz w:val="28"/>
          <w:szCs w:val="28"/>
        </w:rPr>
        <w:t>контроле в Российской Федерации»</w:t>
      </w:r>
      <w:r w:rsidRPr="001D0191">
        <w:rPr>
          <w:sz w:val="28"/>
          <w:szCs w:val="28"/>
        </w:rPr>
        <w:t xml:space="preserve">,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</w:t>
      </w:r>
      <w:r w:rsidR="002A475E" w:rsidRPr="001D0191">
        <w:rPr>
          <w:sz w:val="28"/>
          <w:szCs w:val="28"/>
        </w:rPr>
        <w:t>Постановлением Правител</w:t>
      </w:r>
      <w:r w:rsidR="002A475E">
        <w:rPr>
          <w:sz w:val="28"/>
          <w:szCs w:val="28"/>
        </w:rPr>
        <w:t>ьства Российской Федерации от 25.06.2021</w:t>
      </w:r>
      <w:r w:rsidR="002A475E" w:rsidRPr="001D0191">
        <w:rPr>
          <w:sz w:val="28"/>
          <w:szCs w:val="28"/>
        </w:rPr>
        <w:t xml:space="preserve"> № </w:t>
      </w:r>
      <w:r w:rsidR="002A475E">
        <w:rPr>
          <w:sz w:val="28"/>
          <w:szCs w:val="28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ценностями»,</w:t>
      </w:r>
      <w:r w:rsidR="002A475E" w:rsidRPr="001D0191">
        <w:rPr>
          <w:sz w:val="28"/>
          <w:szCs w:val="28"/>
        </w:rPr>
        <w:t xml:space="preserve"> </w:t>
      </w:r>
      <w:r w:rsidR="001D0191" w:rsidRPr="001D0191">
        <w:rPr>
          <w:sz w:val="28"/>
          <w:szCs w:val="28"/>
        </w:rPr>
        <w:t xml:space="preserve">Уставом </w:t>
      </w:r>
      <w:r w:rsidR="00E80055">
        <w:rPr>
          <w:sz w:val="28"/>
          <w:szCs w:val="28"/>
        </w:rPr>
        <w:t>Тейковского муниципального района</w:t>
      </w:r>
      <w:r w:rsidR="001D0191" w:rsidRPr="001D0191">
        <w:rPr>
          <w:sz w:val="28"/>
          <w:szCs w:val="28"/>
        </w:rPr>
        <w:t xml:space="preserve"> Ивановской области, в целях предупреждения рисков причинения вреда (ущерба) охраняемым законом ценностям</w:t>
      </w:r>
      <w:r w:rsidR="00FF0466">
        <w:rPr>
          <w:sz w:val="28"/>
          <w:szCs w:val="28"/>
        </w:rPr>
        <w:t>,</w:t>
      </w:r>
      <w:r w:rsidR="001D0191" w:rsidRPr="001D0191">
        <w:rPr>
          <w:sz w:val="28"/>
          <w:szCs w:val="28"/>
        </w:rPr>
        <w:t xml:space="preserve"> администрация </w:t>
      </w:r>
      <w:r w:rsidR="00E80055">
        <w:rPr>
          <w:sz w:val="28"/>
          <w:szCs w:val="28"/>
        </w:rPr>
        <w:t>Тейковского муниципального района</w:t>
      </w:r>
      <w:r w:rsidR="001D0191" w:rsidRPr="001D0191">
        <w:rPr>
          <w:sz w:val="28"/>
          <w:szCs w:val="28"/>
        </w:rPr>
        <w:t xml:space="preserve"> </w:t>
      </w:r>
    </w:p>
    <w:p w:rsidR="00F70B65" w:rsidRPr="009C24A9" w:rsidRDefault="00F70B65" w:rsidP="00F70B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24A9" w:rsidRDefault="009C24A9" w:rsidP="009C24A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="0062799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</w:t>
      </w:r>
      <w:r w:rsidR="0062799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</w:t>
      </w:r>
      <w:r w:rsidR="0062799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Т</w:t>
      </w:r>
      <w:r w:rsidR="0062799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А</w:t>
      </w:r>
      <w:r w:rsidR="0062799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Н</w:t>
      </w:r>
      <w:r w:rsidR="0062799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</w:t>
      </w:r>
      <w:r w:rsidR="0062799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</w:t>
      </w:r>
      <w:r w:rsidR="0062799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Л</w:t>
      </w:r>
      <w:r w:rsidR="0062799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Я</w:t>
      </w:r>
      <w:r w:rsidR="0062799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Е</w:t>
      </w:r>
      <w:r w:rsidR="0062799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Т:</w:t>
      </w:r>
    </w:p>
    <w:p w:rsidR="00F70B65" w:rsidRPr="009C24A9" w:rsidRDefault="00F70B65" w:rsidP="00F70B65">
      <w:pPr>
        <w:pStyle w:val="ConsPlusTitle"/>
        <w:widowControl/>
        <w:ind w:firstLine="709"/>
        <w:jc w:val="both"/>
        <w:rPr>
          <w:b w:val="0"/>
          <w:bCs w:val="0"/>
          <w:sz w:val="28"/>
          <w:szCs w:val="28"/>
        </w:rPr>
      </w:pPr>
    </w:p>
    <w:p w:rsidR="00F70B65" w:rsidRDefault="00F70B65" w:rsidP="00D73C22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D0191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r w:rsidR="001D0191">
        <w:rPr>
          <w:rFonts w:ascii="Times New Roman" w:hAnsi="Times New Roman" w:cs="Times New Roman"/>
          <w:b w:val="0"/>
          <w:sz w:val="28"/>
          <w:szCs w:val="28"/>
        </w:rPr>
        <w:t>Программу</w:t>
      </w:r>
      <w:r w:rsidR="00D73C22" w:rsidRPr="001D0191">
        <w:rPr>
          <w:rFonts w:ascii="Times New Roman" w:hAnsi="Times New Roman" w:cs="Times New Roman"/>
          <w:b w:val="0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</w:t>
      </w:r>
      <w:r w:rsidR="009D32E4">
        <w:rPr>
          <w:rFonts w:ascii="Times New Roman" w:hAnsi="Times New Roman" w:cs="Times New Roman"/>
          <w:b w:val="0"/>
          <w:sz w:val="28"/>
          <w:szCs w:val="28"/>
        </w:rPr>
        <w:t>жилищного</w:t>
      </w:r>
      <w:r w:rsidR="00D73C22" w:rsidRPr="001D0191">
        <w:rPr>
          <w:rFonts w:ascii="Times New Roman" w:hAnsi="Times New Roman" w:cs="Times New Roman"/>
          <w:b w:val="0"/>
          <w:sz w:val="28"/>
          <w:szCs w:val="28"/>
        </w:rPr>
        <w:t xml:space="preserve"> контроля на территории </w:t>
      </w:r>
      <w:r w:rsidR="00E80055">
        <w:rPr>
          <w:rFonts w:ascii="Times New Roman" w:hAnsi="Times New Roman" w:cs="Times New Roman"/>
          <w:b w:val="0"/>
          <w:sz w:val="28"/>
          <w:szCs w:val="28"/>
        </w:rPr>
        <w:t xml:space="preserve">Тейковского </w:t>
      </w:r>
      <w:r w:rsidR="00E80055">
        <w:rPr>
          <w:rFonts w:ascii="Times New Roman" w:hAnsi="Times New Roman" w:cs="Times New Roman"/>
          <w:b w:val="0"/>
          <w:sz w:val="28"/>
          <w:szCs w:val="28"/>
        </w:rPr>
        <w:lastRenderedPageBreak/>
        <w:t>муниципального района</w:t>
      </w:r>
      <w:r w:rsidR="00955DC9" w:rsidRPr="001D01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D0191">
        <w:rPr>
          <w:rFonts w:ascii="Times New Roman" w:hAnsi="Times New Roman" w:cs="Times New Roman"/>
          <w:b w:val="0"/>
          <w:sz w:val="28"/>
          <w:szCs w:val="28"/>
        </w:rPr>
        <w:t xml:space="preserve">согласно </w:t>
      </w:r>
      <w:r w:rsidR="00A04B79">
        <w:rPr>
          <w:rFonts w:ascii="Times New Roman" w:hAnsi="Times New Roman" w:cs="Times New Roman"/>
          <w:b w:val="0"/>
          <w:sz w:val="28"/>
          <w:szCs w:val="28"/>
        </w:rPr>
        <w:t>приложению</w:t>
      </w:r>
      <w:r w:rsidRPr="001D0191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постановлению.</w:t>
      </w:r>
    </w:p>
    <w:p w:rsidR="00A04B79" w:rsidRPr="001D0191" w:rsidRDefault="00A04B79" w:rsidP="00D73C22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105B9" w:rsidRDefault="00F70B65" w:rsidP="00A105B9">
      <w:pPr>
        <w:pStyle w:val="a8"/>
        <w:widowControl w:val="0"/>
        <w:autoSpaceDE w:val="0"/>
        <w:autoSpaceDN w:val="0"/>
        <w:adjustRightInd w:val="0"/>
        <w:ind w:left="0" w:firstLine="708"/>
        <w:jc w:val="both"/>
        <w:rPr>
          <w:bCs/>
          <w:szCs w:val="28"/>
        </w:rPr>
      </w:pPr>
      <w:r w:rsidRPr="001D0191">
        <w:rPr>
          <w:szCs w:val="28"/>
        </w:rPr>
        <w:t xml:space="preserve">2. </w:t>
      </w:r>
      <w:r w:rsidR="00A105B9">
        <w:rPr>
          <w:bCs/>
          <w:szCs w:val="28"/>
        </w:rPr>
        <w:t xml:space="preserve">Ответственным исполнителем назначить </w:t>
      </w:r>
      <w:r w:rsidR="009D32E4">
        <w:rPr>
          <w:bCs/>
          <w:szCs w:val="28"/>
        </w:rPr>
        <w:t>управление координации жилищно-коммунального, дорожного хозяйства и градостроительства</w:t>
      </w:r>
      <w:r w:rsidR="00A105B9">
        <w:rPr>
          <w:bCs/>
          <w:szCs w:val="28"/>
        </w:rPr>
        <w:t xml:space="preserve"> администрации Тейковского муниципального района (</w:t>
      </w:r>
      <w:r w:rsidR="009D32E4">
        <w:rPr>
          <w:bCs/>
          <w:szCs w:val="28"/>
        </w:rPr>
        <w:t>Б.</w:t>
      </w:r>
      <w:r w:rsidR="00F715E8">
        <w:rPr>
          <w:bCs/>
          <w:szCs w:val="28"/>
        </w:rPr>
        <w:t xml:space="preserve"> </w:t>
      </w:r>
      <w:r w:rsidR="009D32E4">
        <w:rPr>
          <w:bCs/>
          <w:szCs w:val="28"/>
        </w:rPr>
        <w:t>Г.</w:t>
      </w:r>
      <w:r w:rsidR="00F715E8">
        <w:rPr>
          <w:bCs/>
          <w:szCs w:val="28"/>
        </w:rPr>
        <w:t xml:space="preserve"> </w:t>
      </w:r>
      <w:r w:rsidR="009D32E4">
        <w:rPr>
          <w:bCs/>
          <w:szCs w:val="28"/>
        </w:rPr>
        <w:t>Полозов</w:t>
      </w:r>
      <w:r w:rsidR="00A105B9">
        <w:rPr>
          <w:bCs/>
          <w:szCs w:val="28"/>
        </w:rPr>
        <w:t>).</w:t>
      </w:r>
    </w:p>
    <w:p w:rsidR="00BB0A5E" w:rsidRDefault="00BB0A5E" w:rsidP="00A105B9">
      <w:pPr>
        <w:pStyle w:val="a8"/>
        <w:widowControl w:val="0"/>
        <w:autoSpaceDE w:val="0"/>
        <w:autoSpaceDN w:val="0"/>
        <w:adjustRightInd w:val="0"/>
        <w:ind w:left="0" w:firstLine="708"/>
        <w:jc w:val="both"/>
        <w:rPr>
          <w:bCs/>
          <w:szCs w:val="28"/>
        </w:rPr>
      </w:pPr>
    </w:p>
    <w:p w:rsidR="00BB0A5E" w:rsidRDefault="00BB0A5E" w:rsidP="00BB0A5E">
      <w:pPr>
        <w:pStyle w:val="a8"/>
        <w:widowControl w:val="0"/>
        <w:autoSpaceDE w:val="0"/>
        <w:autoSpaceDN w:val="0"/>
        <w:adjustRightInd w:val="0"/>
        <w:ind w:left="0" w:firstLine="708"/>
        <w:jc w:val="both"/>
        <w:rPr>
          <w:bCs/>
          <w:szCs w:val="28"/>
        </w:rPr>
      </w:pPr>
      <w:r>
        <w:rPr>
          <w:bCs/>
          <w:szCs w:val="28"/>
        </w:rPr>
        <w:t>3. Настоящее постановление вступает в силу со дня его опубликования и распространяет свое действие на правоотношения, возникшие с 1 января 2023 года.</w:t>
      </w:r>
    </w:p>
    <w:p w:rsidR="00BB0A5E" w:rsidRDefault="00BB0A5E" w:rsidP="00A105B9">
      <w:pPr>
        <w:pStyle w:val="a8"/>
        <w:widowControl w:val="0"/>
        <w:autoSpaceDE w:val="0"/>
        <w:autoSpaceDN w:val="0"/>
        <w:adjustRightInd w:val="0"/>
        <w:ind w:left="0" w:firstLine="708"/>
        <w:jc w:val="both"/>
        <w:rPr>
          <w:bCs/>
          <w:szCs w:val="28"/>
        </w:rPr>
      </w:pPr>
    </w:p>
    <w:p w:rsidR="00D23BEC" w:rsidRDefault="00D23BEC" w:rsidP="00955DC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24A9" w:rsidRDefault="009C24A9" w:rsidP="00955DC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24A9" w:rsidRDefault="009C24A9" w:rsidP="00955DC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1CD0" w:rsidRDefault="002A475E" w:rsidP="004B10D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A105B9">
        <w:rPr>
          <w:b/>
          <w:sz w:val="28"/>
          <w:szCs w:val="28"/>
        </w:rPr>
        <w:t xml:space="preserve"> Тейковского</w:t>
      </w:r>
    </w:p>
    <w:p w:rsidR="00A105B9" w:rsidRPr="001D0191" w:rsidRDefault="00A105B9" w:rsidP="004B10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                                    </w:t>
      </w:r>
      <w:r w:rsidR="002A475E">
        <w:rPr>
          <w:b/>
          <w:sz w:val="28"/>
          <w:szCs w:val="28"/>
        </w:rPr>
        <w:t>В. А. Катков</w:t>
      </w:r>
    </w:p>
    <w:p w:rsidR="009C24A9" w:rsidRDefault="009C24A9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:rsidR="009C24A9" w:rsidRDefault="009C24A9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:rsidR="009C24A9" w:rsidRDefault="009C24A9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:rsidR="009C24A9" w:rsidRDefault="009C24A9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:rsidR="009C24A9" w:rsidRDefault="009C24A9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:rsidR="009C24A9" w:rsidRDefault="009C24A9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:rsidR="009C24A9" w:rsidRDefault="009C24A9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:rsidR="009C24A9" w:rsidRDefault="009C24A9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:rsidR="009C24A9" w:rsidRDefault="009C24A9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:rsidR="009C24A9" w:rsidRDefault="009C24A9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:rsidR="009C24A9" w:rsidRDefault="009C24A9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:rsidR="009C24A9" w:rsidRDefault="009C24A9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:rsidR="009C24A9" w:rsidRDefault="009C24A9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:rsidR="009C24A9" w:rsidRDefault="009C24A9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:rsidR="009C24A9" w:rsidRDefault="009C24A9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:rsidR="009C24A9" w:rsidRDefault="009C24A9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:rsidR="009C24A9" w:rsidRDefault="009C24A9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:rsidR="009C24A9" w:rsidRDefault="009C24A9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:rsidR="009C24A9" w:rsidRDefault="009C24A9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:rsidR="009C24A9" w:rsidRDefault="009C24A9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:rsidR="009C24A9" w:rsidRDefault="009C24A9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:rsidR="009C24A9" w:rsidRDefault="009C24A9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:rsidR="009C24A9" w:rsidRDefault="009C24A9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:rsidR="009C24A9" w:rsidRDefault="009C24A9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:rsidR="009C24A9" w:rsidRDefault="009C24A9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:rsidR="009C24A9" w:rsidRDefault="009C24A9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:rsidR="009C24A9" w:rsidRDefault="009C24A9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:rsidR="003626F2" w:rsidRDefault="003626F2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:rsidR="003626F2" w:rsidRDefault="003626F2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:rsidR="003626F2" w:rsidRDefault="003626F2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:rsidR="009F5DBD" w:rsidRDefault="009F5DBD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:rsidR="009F5DBD" w:rsidRDefault="009F5DBD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:rsidR="003626F2" w:rsidRDefault="003626F2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:rsidR="003626F2" w:rsidRDefault="003626F2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:rsidR="003626F2" w:rsidRDefault="003626F2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:rsidR="00A92158" w:rsidRDefault="005C2A00" w:rsidP="005C2A00">
      <w:pPr>
        <w:tabs>
          <w:tab w:val="left" w:pos="7755"/>
          <w:tab w:val="right" w:pos="9638"/>
        </w:tabs>
        <w:autoSpaceDE w:val="0"/>
        <w:autoSpaceDN w:val="0"/>
        <w:adjustRightInd w:val="0"/>
        <w:jc w:val="center"/>
        <w:outlineLvl w:val="0"/>
      </w:pPr>
      <w:r>
        <w:t xml:space="preserve">                                       </w:t>
      </w:r>
      <w:r w:rsidR="00F715E8">
        <w:t xml:space="preserve">                             </w:t>
      </w:r>
    </w:p>
    <w:p w:rsidR="008653F5" w:rsidRDefault="00F715E8" w:rsidP="005C2A00">
      <w:pPr>
        <w:tabs>
          <w:tab w:val="left" w:pos="7755"/>
          <w:tab w:val="right" w:pos="9638"/>
        </w:tabs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</w:t>
      </w:r>
      <w:r w:rsidR="00A92158">
        <w:t xml:space="preserve">                         </w:t>
      </w:r>
    </w:p>
    <w:p w:rsidR="00844F83" w:rsidRDefault="00844F83" w:rsidP="002A475E">
      <w:pPr>
        <w:tabs>
          <w:tab w:val="left" w:pos="7755"/>
          <w:tab w:val="right" w:pos="9638"/>
        </w:tabs>
        <w:autoSpaceDE w:val="0"/>
        <w:autoSpaceDN w:val="0"/>
        <w:adjustRightInd w:val="0"/>
        <w:ind w:left="5103"/>
        <w:jc w:val="right"/>
        <w:outlineLvl w:val="0"/>
      </w:pPr>
      <w:r>
        <w:lastRenderedPageBreak/>
        <w:t>Приложение</w:t>
      </w:r>
      <w:r w:rsidR="005C2A00">
        <w:t xml:space="preserve"> </w:t>
      </w:r>
      <w:r>
        <w:t>к постановлению администрации</w:t>
      </w:r>
    </w:p>
    <w:p w:rsidR="00844F83" w:rsidRDefault="00A105B9" w:rsidP="002A475E">
      <w:pPr>
        <w:autoSpaceDE w:val="0"/>
        <w:autoSpaceDN w:val="0"/>
        <w:adjustRightInd w:val="0"/>
        <w:ind w:left="5103"/>
        <w:jc w:val="right"/>
        <w:outlineLvl w:val="0"/>
      </w:pPr>
      <w:r>
        <w:t xml:space="preserve">Тейковского муниципального района </w:t>
      </w:r>
    </w:p>
    <w:p w:rsidR="00A105B9" w:rsidRDefault="002A475E" w:rsidP="00B4052A">
      <w:pPr>
        <w:autoSpaceDE w:val="0"/>
        <w:autoSpaceDN w:val="0"/>
        <w:adjustRightInd w:val="0"/>
        <w:ind w:left="5103"/>
        <w:jc w:val="right"/>
        <w:outlineLvl w:val="0"/>
      </w:pPr>
      <w:r>
        <w:t xml:space="preserve">                         </w:t>
      </w:r>
      <w:r w:rsidR="00D10B64">
        <w:t xml:space="preserve">от </w:t>
      </w:r>
      <w:r w:rsidR="00B4052A">
        <w:t>14.12.2022</w:t>
      </w:r>
      <w:r>
        <w:t xml:space="preserve">  </w:t>
      </w:r>
      <w:r w:rsidR="00A105B9">
        <w:t>№</w:t>
      </w:r>
      <w:r w:rsidR="00D10B64">
        <w:t xml:space="preserve"> </w:t>
      </w:r>
      <w:r w:rsidR="00B4052A">
        <w:t>441</w:t>
      </w:r>
      <w:r>
        <w:t xml:space="preserve"> </w:t>
      </w:r>
      <w:bookmarkStart w:id="0" w:name="_GoBack"/>
      <w:bookmarkEnd w:id="0"/>
      <w:r>
        <w:t xml:space="preserve">        </w:t>
      </w:r>
      <w:r w:rsidR="00A105B9">
        <w:t xml:space="preserve">    </w:t>
      </w:r>
    </w:p>
    <w:p w:rsidR="00844F83" w:rsidRDefault="00C51B75" w:rsidP="002A475E">
      <w:pPr>
        <w:autoSpaceDE w:val="0"/>
        <w:autoSpaceDN w:val="0"/>
        <w:adjustRightInd w:val="0"/>
        <w:jc w:val="right"/>
        <w:outlineLvl w:val="0"/>
      </w:pPr>
      <w:r>
        <w:t xml:space="preserve">                                                                                                </w:t>
      </w:r>
      <w:r w:rsidR="00A105B9">
        <w:t xml:space="preserve">  </w:t>
      </w:r>
    </w:p>
    <w:p w:rsidR="007C20E2" w:rsidRDefault="007C20E2" w:rsidP="0027355C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D73C22" w:rsidRDefault="00D73C22" w:rsidP="00D73C22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Программа</w:t>
      </w:r>
    </w:p>
    <w:p w:rsidR="00D73C22" w:rsidRDefault="00D73C22" w:rsidP="00D73C22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="009D32E4">
        <w:rPr>
          <w:b/>
          <w:bCs/>
          <w:sz w:val="28"/>
          <w:szCs w:val="28"/>
        </w:rPr>
        <w:t>жилищного</w:t>
      </w:r>
      <w:r>
        <w:rPr>
          <w:b/>
          <w:bCs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контроля</w:t>
      </w:r>
      <w:r w:rsidRPr="000C7E6C">
        <w:t xml:space="preserve"> </w:t>
      </w:r>
      <w:r w:rsidRPr="000C7E6C">
        <w:rPr>
          <w:rFonts w:eastAsia="Calibri"/>
          <w:b/>
          <w:sz w:val="28"/>
          <w:szCs w:val="28"/>
          <w:lang w:eastAsia="en-US"/>
        </w:rPr>
        <w:t xml:space="preserve">на территории </w:t>
      </w:r>
      <w:r w:rsidR="00D43313">
        <w:rPr>
          <w:rFonts w:eastAsia="Calibri"/>
          <w:b/>
          <w:sz w:val="28"/>
          <w:szCs w:val="28"/>
          <w:lang w:eastAsia="en-US"/>
        </w:rPr>
        <w:t>Тейковского муниципального района</w:t>
      </w:r>
      <w:r>
        <w:rPr>
          <w:rFonts w:eastAsia="Calibri"/>
          <w:b/>
          <w:sz w:val="28"/>
          <w:szCs w:val="28"/>
          <w:lang w:eastAsia="en-US"/>
        </w:rPr>
        <w:t xml:space="preserve"> Ивановской области</w:t>
      </w:r>
    </w:p>
    <w:p w:rsidR="00D73C22" w:rsidRDefault="00D73C22" w:rsidP="00D73C22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D73C22" w:rsidRDefault="00D73C22" w:rsidP="00B1130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D1F02">
        <w:rPr>
          <w:rFonts w:eastAsia="Calibri"/>
          <w:sz w:val="28"/>
          <w:szCs w:val="28"/>
          <w:lang w:eastAsia="en-US"/>
        </w:rPr>
        <w:t xml:space="preserve">Настоящая программа </w:t>
      </w:r>
      <w:r w:rsidRPr="003F374D">
        <w:rPr>
          <w:rFonts w:eastAsia="Calibri"/>
          <w:sz w:val="28"/>
          <w:szCs w:val="28"/>
          <w:lang w:eastAsia="en-US"/>
        </w:rPr>
        <w:t>профилактики рисков причинения вреда (ущерба) охраняемым законом ценностям при осуществлении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C7E6C">
        <w:rPr>
          <w:rFonts w:eastAsia="Calibri"/>
          <w:sz w:val="28"/>
          <w:szCs w:val="28"/>
          <w:lang w:eastAsia="en-US"/>
        </w:rPr>
        <w:t xml:space="preserve">муниципального </w:t>
      </w:r>
      <w:r w:rsidR="009D32E4">
        <w:rPr>
          <w:rFonts w:eastAsia="Calibri"/>
          <w:sz w:val="28"/>
          <w:szCs w:val="28"/>
          <w:lang w:eastAsia="en-US"/>
        </w:rPr>
        <w:t>жилищного</w:t>
      </w:r>
      <w:r w:rsidRPr="000C7E6C">
        <w:rPr>
          <w:rFonts w:eastAsia="Calibri"/>
          <w:sz w:val="28"/>
          <w:szCs w:val="28"/>
          <w:lang w:eastAsia="en-US"/>
        </w:rPr>
        <w:t xml:space="preserve"> контроля на территории </w:t>
      </w:r>
      <w:r w:rsidR="00D43313">
        <w:rPr>
          <w:rFonts w:eastAsia="Calibri"/>
          <w:sz w:val="28"/>
          <w:szCs w:val="28"/>
          <w:lang w:eastAsia="en-US"/>
        </w:rPr>
        <w:t>Тейковского муниципального района</w:t>
      </w:r>
      <w:r>
        <w:rPr>
          <w:rFonts w:eastAsia="Calibri"/>
          <w:sz w:val="28"/>
          <w:szCs w:val="28"/>
          <w:lang w:eastAsia="en-US"/>
        </w:rPr>
        <w:t xml:space="preserve"> (далее - Программа),</w:t>
      </w:r>
      <w:r w:rsidRPr="009D1F02">
        <w:rPr>
          <w:rFonts w:eastAsia="Calibri"/>
          <w:sz w:val="28"/>
          <w:szCs w:val="28"/>
          <w:lang w:eastAsia="en-US"/>
        </w:rPr>
        <w:t xml:space="preserve"> устанавливает порядок проведения профилактических мероприятий, направленных на предупреждение </w:t>
      </w:r>
      <w:r w:rsidRPr="00C958E3">
        <w:rPr>
          <w:rFonts w:eastAsia="Calibri"/>
          <w:sz w:val="28"/>
          <w:szCs w:val="28"/>
          <w:lang w:eastAsia="en-US"/>
        </w:rPr>
        <w:t>причинения вреда (ущерба) охраняемым законом ценностям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9D1F02">
        <w:rPr>
          <w:rFonts w:eastAsia="Calibri"/>
          <w:sz w:val="28"/>
          <w:szCs w:val="28"/>
          <w:lang w:eastAsia="en-US"/>
        </w:rPr>
        <w:t>соблюдение которых оценивается в р</w:t>
      </w:r>
      <w:r>
        <w:rPr>
          <w:rFonts w:eastAsia="Calibri"/>
          <w:sz w:val="28"/>
          <w:szCs w:val="28"/>
          <w:lang w:eastAsia="en-US"/>
        </w:rPr>
        <w:t xml:space="preserve">амках осуществления муниципального </w:t>
      </w:r>
      <w:r w:rsidR="009D32E4">
        <w:rPr>
          <w:rFonts w:eastAsia="Calibri"/>
          <w:sz w:val="28"/>
          <w:szCs w:val="28"/>
          <w:lang w:eastAsia="en-US"/>
        </w:rPr>
        <w:t>жилищного</w:t>
      </w:r>
      <w:r>
        <w:rPr>
          <w:rFonts w:eastAsia="Calibri"/>
          <w:sz w:val="28"/>
          <w:szCs w:val="28"/>
          <w:lang w:eastAsia="en-US"/>
        </w:rPr>
        <w:t xml:space="preserve"> контроля (далее – муниципальный контроль).</w:t>
      </w:r>
    </w:p>
    <w:p w:rsidR="00D73C22" w:rsidRPr="00AC5933" w:rsidRDefault="00D73C22" w:rsidP="00B1130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73C22" w:rsidRDefault="00D73C22" w:rsidP="003626F2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val="en-US" w:eastAsia="en-US"/>
        </w:rPr>
        <w:t>I</w:t>
      </w:r>
      <w:r>
        <w:rPr>
          <w:rFonts w:eastAsia="Calibri"/>
          <w:b/>
          <w:sz w:val="28"/>
          <w:szCs w:val="28"/>
          <w:lang w:eastAsia="en-US"/>
        </w:rPr>
        <w:t>.</w:t>
      </w:r>
      <w:r w:rsidRPr="0011444C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Анализ текущего состояния осуществления муниципального контроля, описание текущего развития профилактической деятельности </w:t>
      </w:r>
      <w:r w:rsidRPr="000C7E6C">
        <w:rPr>
          <w:rFonts w:eastAsia="Calibri"/>
          <w:b/>
          <w:sz w:val="28"/>
          <w:szCs w:val="28"/>
          <w:lang w:eastAsia="en-US"/>
        </w:rPr>
        <w:t xml:space="preserve">администрации </w:t>
      </w:r>
      <w:r w:rsidR="00D43313">
        <w:rPr>
          <w:rFonts w:eastAsia="Calibri"/>
          <w:b/>
          <w:sz w:val="28"/>
          <w:szCs w:val="28"/>
          <w:lang w:eastAsia="en-US"/>
        </w:rPr>
        <w:t>Тейковского муниципального района</w:t>
      </w:r>
      <w:r>
        <w:rPr>
          <w:rFonts w:eastAsia="Calibri"/>
          <w:b/>
          <w:sz w:val="28"/>
          <w:szCs w:val="28"/>
          <w:lang w:eastAsia="en-US"/>
        </w:rPr>
        <w:t>, характеристика проблем, на решение которых направлена Программа</w:t>
      </w:r>
    </w:p>
    <w:p w:rsidR="00D73C22" w:rsidRDefault="00D73C22" w:rsidP="00B1130D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:rsidR="00B1130D" w:rsidRPr="00965148" w:rsidRDefault="00B1130D" w:rsidP="00B1130D">
      <w:pPr>
        <w:pStyle w:val="a8"/>
        <w:tabs>
          <w:tab w:val="left" w:pos="1134"/>
        </w:tabs>
        <w:ind w:left="0"/>
        <w:jc w:val="both"/>
      </w:pPr>
      <w:r>
        <w:rPr>
          <w:szCs w:val="28"/>
        </w:rPr>
        <w:t xml:space="preserve">      </w:t>
      </w:r>
      <w:r w:rsidRPr="00965148">
        <w:rPr>
          <w:szCs w:val="28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</w:t>
      </w:r>
      <w:r w:rsidRPr="00965148">
        <w:rPr>
          <w:bCs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B1130D" w:rsidRPr="00965148" w:rsidRDefault="00B1130D" w:rsidP="00557906">
      <w:pPr>
        <w:ind w:firstLine="709"/>
        <w:jc w:val="both"/>
      </w:pPr>
      <w:r w:rsidRPr="00965148">
        <w:rPr>
          <w:bCs/>
          <w:sz w:val="28"/>
          <w:szCs w:val="28"/>
        </w:rPr>
        <w:t>1) требований к:</w:t>
      </w:r>
    </w:p>
    <w:p w:rsidR="00F801EA" w:rsidRDefault="00B1130D" w:rsidP="00B1130D">
      <w:pPr>
        <w:ind w:hanging="11"/>
        <w:jc w:val="both"/>
        <w:rPr>
          <w:bCs/>
          <w:sz w:val="28"/>
          <w:szCs w:val="28"/>
        </w:rPr>
      </w:pPr>
      <w:r w:rsidRPr="00965148">
        <w:rPr>
          <w:bCs/>
          <w:sz w:val="28"/>
          <w:szCs w:val="28"/>
        </w:rPr>
        <w:t>использованию и сохранности жилищного фонда;</w:t>
      </w:r>
      <w:r>
        <w:rPr>
          <w:bCs/>
          <w:sz w:val="28"/>
          <w:szCs w:val="28"/>
        </w:rPr>
        <w:t xml:space="preserve"> </w:t>
      </w:r>
    </w:p>
    <w:p w:rsidR="00B1130D" w:rsidRPr="00965148" w:rsidRDefault="00B1130D" w:rsidP="00B1130D">
      <w:pPr>
        <w:ind w:hanging="11"/>
        <w:jc w:val="both"/>
      </w:pPr>
      <w:r w:rsidRPr="00965148">
        <w:rPr>
          <w:bCs/>
          <w:sz w:val="28"/>
          <w:szCs w:val="28"/>
        </w:rPr>
        <w:t>жилым помещениям, их использованию и содержанию;</w:t>
      </w:r>
    </w:p>
    <w:p w:rsidR="00B1130D" w:rsidRPr="00965148" w:rsidRDefault="00B1130D" w:rsidP="00B1130D">
      <w:pPr>
        <w:ind w:hanging="11"/>
        <w:jc w:val="both"/>
      </w:pPr>
      <w:r w:rsidRPr="00965148">
        <w:rPr>
          <w:bCs/>
          <w:sz w:val="28"/>
          <w:szCs w:val="28"/>
        </w:rPr>
        <w:t>использованию и содержанию общего имущества собственников помещений в многоквартирных домах;</w:t>
      </w:r>
    </w:p>
    <w:p w:rsidR="00B1130D" w:rsidRPr="00965148" w:rsidRDefault="00B1130D" w:rsidP="00B1130D">
      <w:pPr>
        <w:ind w:hanging="11"/>
        <w:jc w:val="both"/>
      </w:pPr>
      <w:r w:rsidRPr="00965148">
        <w:rPr>
          <w:bCs/>
          <w:sz w:val="28"/>
          <w:szCs w:val="28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B1130D" w:rsidRPr="00965148" w:rsidRDefault="00B1130D" w:rsidP="00B1130D">
      <w:pPr>
        <w:ind w:hanging="11"/>
        <w:jc w:val="both"/>
      </w:pPr>
      <w:r w:rsidRPr="00965148">
        <w:rPr>
          <w:bCs/>
          <w:sz w:val="28"/>
          <w:szCs w:val="28"/>
        </w:rPr>
        <w:t>порядку осуществления перепланировки и (или) переустройства помещений в многоквартирном доме;</w:t>
      </w:r>
    </w:p>
    <w:p w:rsidR="00B1130D" w:rsidRPr="00965148" w:rsidRDefault="00B1130D" w:rsidP="00B1130D">
      <w:pPr>
        <w:ind w:hanging="11"/>
        <w:jc w:val="both"/>
      </w:pPr>
      <w:r w:rsidRPr="00965148">
        <w:rPr>
          <w:bCs/>
          <w:sz w:val="28"/>
          <w:szCs w:val="28"/>
        </w:rPr>
        <w:t>формированию фондов капитального ремонта;</w:t>
      </w:r>
    </w:p>
    <w:p w:rsidR="00B1130D" w:rsidRPr="00965148" w:rsidRDefault="00B1130D" w:rsidP="00221FB5">
      <w:pPr>
        <w:ind w:firstLine="709"/>
        <w:jc w:val="both"/>
      </w:pPr>
      <w:r w:rsidRPr="00965148">
        <w:rPr>
          <w:bCs/>
          <w:sz w:val="28"/>
          <w:szCs w:val="28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B1130D" w:rsidRPr="00965148" w:rsidRDefault="00B1130D" w:rsidP="00221FB5">
      <w:pPr>
        <w:ind w:firstLine="709"/>
        <w:jc w:val="both"/>
      </w:pPr>
      <w:r w:rsidRPr="00965148">
        <w:rPr>
          <w:bCs/>
          <w:sz w:val="28"/>
          <w:szCs w:val="28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B1130D" w:rsidRPr="00965148" w:rsidRDefault="00B1130D" w:rsidP="00221FB5">
      <w:pPr>
        <w:ind w:firstLine="709"/>
        <w:jc w:val="both"/>
      </w:pPr>
      <w:r w:rsidRPr="00965148">
        <w:rPr>
          <w:bCs/>
          <w:sz w:val="28"/>
          <w:szCs w:val="28"/>
        </w:rPr>
        <w:lastRenderedPageBreak/>
        <w:t xml:space="preserve">порядку размещения ресурсоснабжающими организациями, лицами, осуществляющими деятельность по управлению многоквартирными домами информации в государственной </w:t>
      </w:r>
      <w:r w:rsidRPr="00965148">
        <w:rPr>
          <w:sz w:val="28"/>
          <w:szCs w:val="28"/>
        </w:rPr>
        <w:t>информационной системе жилищно-коммунального хозяйства (далее - система)</w:t>
      </w:r>
      <w:r w:rsidRPr="00965148">
        <w:rPr>
          <w:bCs/>
          <w:sz w:val="28"/>
          <w:szCs w:val="28"/>
        </w:rPr>
        <w:t>;</w:t>
      </w:r>
    </w:p>
    <w:p w:rsidR="00B1130D" w:rsidRPr="00965148" w:rsidRDefault="00B1130D" w:rsidP="00221FB5">
      <w:pPr>
        <w:ind w:firstLine="709"/>
        <w:jc w:val="both"/>
      </w:pPr>
      <w:r w:rsidRPr="00965148">
        <w:rPr>
          <w:bCs/>
          <w:sz w:val="28"/>
          <w:szCs w:val="28"/>
        </w:rPr>
        <w:t>обеспечению доступности для инвалидов помещений в многоквартирных домах;</w:t>
      </w:r>
    </w:p>
    <w:p w:rsidR="00B1130D" w:rsidRDefault="00B1130D" w:rsidP="00221FB5">
      <w:pPr>
        <w:ind w:firstLine="709"/>
        <w:jc w:val="both"/>
        <w:rPr>
          <w:bCs/>
          <w:sz w:val="28"/>
          <w:szCs w:val="28"/>
        </w:rPr>
      </w:pPr>
      <w:r w:rsidRPr="00965148">
        <w:rPr>
          <w:bCs/>
          <w:sz w:val="28"/>
          <w:szCs w:val="28"/>
        </w:rPr>
        <w:t>предоставлению жилых помещений в наемных домах социального использования;</w:t>
      </w:r>
    </w:p>
    <w:p w:rsidR="00B1130D" w:rsidRPr="00965148" w:rsidRDefault="00F801EA" w:rsidP="00221FB5">
      <w:pPr>
        <w:ind w:firstLine="709"/>
        <w:jc w:val="both"/>
      </w:pPr>
      <w:r>
        <w:rPr>
          <w:bCs/>
          <w:sz w:val="28"/>
          <w:szCs w:val="28"/>
        </w:rPr>
        <w:t xml:space="preserve">2) </w:t>
      </w:r>
      <w:r w:rsidR="00B1130D" w:rsidRPr="00965148">
        <w:rPr>
          <w:bCs/>
          <w:sz w:val="28"/>
          <w:szCs w:val="28"/>
        </w:rPr>
        <w:t>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B1130D" w:rsidRPr="00965148" w:rsidRDefault="00B1130D" w:rsidP="00221FB5">
      <w:pPr>
        <w:ind w:firstLine="709"/>
        <w:jc w:val="both"/>
      </w:pPr>
      <w:r w:rsidRPr="00965148">
        <w:rPr>
          <w:bCs/>
          <w:sz w:val="28"/>
          <w:szCs w:val="28"/>
        </w:rPr>
        <w:t>3)  правил:</w:t>
      </w:r>
    </w:p>
    <w:p w:rsidR="00B1130D" w:rsidRPr="00965148" w:rsidRDefault="00B1130D" w:rsidP="00221FB5">
      <w:pPr>
        <w:ind w:firstLine="709"/>
        <w:jc w:val="both"/>
      </w:pPr>
      <w:r w:rsidRPr="00965148">
        <w:rPr>
          <w:bCs/>
          <w:sz w:val="28"/>
          <w:szCs w:val="28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B1130D" w:rsidRPr="00965148" w:rsidRDefault="00B1130D" w:rsidP="00221FB5">
      <w:pPr>
        <w:ind w:firstLine="709"/>
        <w:jc w:val="both"/>
      </w:pPr>
      <w:r w:rsidRPr="00965148">
        <w:rPr>
          <w:bCs/>
          <w:sz w:val="28"/>
          <w:szCs w:val="28"/>
        </w:rPr>
        <w:t>содержания общего имущества в многоквартирном доме;</w:t>
      </w:r>
    </w:p>
    <w:p w:rsidR="00B1130D" w:rsidRPr="00965148" w:rsidRDefault="00B1130D" w:rsidP="00221FB5">
      <w:pPr>
        <w:ind w:firstLine="709"/>
        <w:jc w:val="both"/>
      </w:pPr>
      <w:r w:rsidRPr="00965148">
        <w:rPr>
          <w:bCs/>
          <w:sz w:val="28"/>
          <w:szCs w:val="28"/>
        </w:rPr>
        <w:t>изменения размера платы за содержание жилого помещения;</w:t>
      </w:r>
    </w:p>
    <w:p w:rsidR="00B1130D" w:rsidRPr="00965148" w:rsidRDefault="00B1130D" w:rsidP="00221FB5">
      <w:pPr>
        <w:ind w:firstLine="709"/>
        <w:jc w:val="both"/>
      </w:pPr>
      <w:r w:rsidRPr="00965148">
        <w:rPr>
          <w:bCs/>
          <w:sz w:val="28"/>
          <w:szCs w:val="28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B1130D" w:rsidRPr="00965148" w:rsidRDefault="00B1130D" w:rsidP="00221FB5">
      <w:pPr>
        <w:pStyle w:val="HTML"/>
        <w:ind w:firstLine="709"/>
        <w:jc w:val="both"/>
        <w:rPr>
          <w:rFonts w:ascii="Times New Roman" w:hAnsi="Times New Roman" w:cs="Times New Roman"/>
          <w:lang w:val="ru-RU"/>
        </w:rPr>
      </w:pPr>
      <w:r w:rsidRPr="00965148">
        <w:rPr>
          <w:rFonts w:ascii="Times New Roman" w:hAnsi="Times New Roman" w:cs="Times New Roman"/>
          <w:sz w:val="28"/>
          <w:szCs w:val="28"/>
          <w:lang w:val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9D32E4" w:rsidRPr="00D52CC4" w:rsidRDefault="001F2ADF" w:rsidP="00221FB5">
      <w:pPr>
        <w:pStyle w:val="a9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2CC4">
        <w:rPr>
          <w:rStyle w:val="Internetlink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</w:rPr>
        <w:t xml:space="preserve">Муниципальный </w:t>
      </w:r>
      <w:r w:rsidR="009D32E4" w:rsidRPr="00D52CC4">
        <w:rPr>
          <w:rStyle w:val="Internetlink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</w:rPr>
        <w:t>жилищный</w:t>
      </w:r>
      <w:r w:rsidRPr="00D52CC4">
        <w:rPr>
          <w:rStyle w:val="Internetlink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</w:rPr>
        <w:t xml:space="preserve"> контроль осуществляется Администрацией Тейковского муниципального </w:t>
      </w:r>
      <w:r w:rsidR="0045306E" w:rsidRPr="00D52CC4">
        <w:rPr>
          <w:rStyle w:val="Internetlink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</w:rPr>
        <w:t>района (</w:t>
      </w:r>
      <w:r w:rsidRPr="00D52CC4">
        <w:rPr>
          <w:rStyle w:val="Internetlink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</w:rPr>
        <w:t xml:space="preserve">далее - Администрация) в лице Уполномоченного органа – </w:t>
      </w:r>
      <w:r w:rsidR="009D32E4" w:rsidRPr="00D52CC4">
        <w:rPr>
          <w:rFonts w:ascii="Times New Roman" w:hAnsi="Times New Roman" w:cs="Times New Roman"/>
          <w:bCs/>
          <w:sz w:val="28"/>
          <w:szCs w:val="28"/>
        </w:rPr>
        <w:t>управления координации жилищно-коммунального, дорожного хозяйства и градостроительства администрации Тейковского муниципального района.</w:t>
      </w:r>
    </w:p>
    <w:p w:rsidR="001F2ADF" w:rsidRPr="00D52CC4" w:rsidRDefault="001F2ADF" w:rsidP="00221FB5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CC4">
        <w:rPr>
          <w:rStyle w:val="Internetlink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</w:rPr>
        <w:t>Контролируемыми лицами</w:t>
      </w:r>
      <w:r w:rsidRPr="00D52CC4">
        <w:rPr>
          <w:rStyle w:val="Internetlink"/>
          <w:rFonts w:ascii="Times New Roman" w:eastAsia="Calibri" w:hAnsi="Times New Roman" w:cs="Times New Roman"/>
          <w:color w:val="000000"/>
          <w:sz w:val="28"/>
          <w:szCs w:val="28"/>
          <w:u w:val="none"/>
          <w:shd w:val="clear" w:color="auto" w:fill="FFFFFF"/>
        </w:rPr>
        <w:t xml:space="preserve"> при осуществлении муниципального</w:t>
      </w:r>
      <w:r w:rsidR="009B723B" w:rsidRPr="00D52CC4">
        <w:rPr>
          <w:rStyle w:val="Internetlink"/>
          <w:rFonts w:ascii="Times New Roman" w:eastAsia="Calibri" w:hAnsi="Times New Roman" w:cs="Times New Roman"/>
          <w:color w:val="000000"/>
          <w:sz w:val="28"/>
          <w:szCs w:val="28"/>
          <w:u w:val="none"/>
          <w:shd w:val="clear" w:color="auto" w:fill="FFFFFF"/>
        </w:rPr>
        <w:t xml:space="preserve"> жилищного</w:t>
      </w:r>
      <w:r w:rsidRPr="00D52CC4">
        <w:rPr>
          <w:rStyle w:val="Internetlink"/>
          <w:rFonts w:ascii="Times New Roman" w:eastAsia="Calibri" w:hAnsi="Times New Roman" w:cs="Times New Roman"/>
          <w:color w:val="000000"/>
          <w:sz w:val="28"/>
          <w:szCs w:val="28"/>
          <w:u w:val="none"/>
          <w:shd w:val="clear" w:color="auto" w:fill="FFFFFF"/>
        </w:rPr>
        <w:t xml:space="preserve"> контроля являются юридические лица, индивидуальные предприниматели и физические лица (далее — субъекты контроля).</w:t>
      </w:r>
    </w:p>
    <w:p w:rsidR="00DC525C" w:rsidRDefault="00DC525C" w:rsidP="00221FB5">
      <w:pPr>
        <w:ind w:firstLine="709"/>
        <w:jc w:val="both"/>
        <w:rPr>
          <w:sz w:val="28"/>
          <w:szCs w:val="28"/>
        </w:rPr>
      </w:pPr>
      <w:r w:rsidRPr="00D52CC4">
        <w:rPr>
          <w:sz w:val="28"/>
          <w:szCs w:val="28"/>
        </w:rPr>
        <w:t xml:space="preserve"> Объектами муниципального контроля (далее – объект контроля) являются:</w:t>
      </w:r>
    </w:p>
    <w:p w:rsidR="005129A3" w:rsidRDefault="005129A3" w:rsidP="00221FB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DC525C" w:rsidRPr="00965148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деятельность, действия (бездействие) контролируемых лиц, в рамках которых должны соблюдаться обязательные требования, </w:t>
      </w:r>
      <w:bookmarkStart w:id="1" w:name="_Hlk77763353"/>
      <w:bookmarkStart w:id="2" w:name="_Hlk77763765"/>
      <w:r w:rsidR="00DC525C" w:rsidRPr="00965148">
        <w:rPr>
          <w:rFonts w:ascii="Times New Roman" w:hAnsi="Times New Roman" w:cs="Times New Roman"/>
          <w:color w:val="000000"/>
          <w:sz w:val="28"/>
          <w:szCs w:val="28"/>
        </w:rPr>
        <w:t>в том числе предъявляемые к контролируемым лицам, осуществляющим деятельность, действия (бездействие)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DC525C" w:rsidRPr="009651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1"/>
      <w:bookmarkEnd w:id="2"/>
    </w:p>
    <w:p w:rsidR="005129A3" w:rsidRDefault="00DC525C" w:rsidP="00221FB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148">
        <w:rPr>
          <w:rFonts w:ascii="Times New Roman" w:hAnsi="Times New Roman" w:cs="Times New Roman"/>
          <w:color w:val="000000"/>
          <w:sz w:val="28"/>
          <w:szCs w:val="28"/>
        </w:rPr>
        <w:t>2) результаты деятельности контролируемых лиц, в том числе продукция (товары), работы и услуги, к которым предъя</w:t>
      </w:r>
      <w:r w:rsidR="005129A3">
        <w:rPr>
          <w:rFonts w:ascii="Times New Roman" w:hAnsi="Times New Roman" w:cs="Times New Roman"/>
          <w:color w:val="000000"/>
          <w:sz w:val="28"/>
          <w:szCs w:val="28"/>
        </w:rPr>
        <w:t>вляются обязательные требования;</w:t>
      </w:r>
      <w:r w:rsidRPr="009651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C525C" w:rsidRPr="00965148" w:rsidRDefault="00DC525C" w:rsidP="00221FB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65148">
        <w:rPr>
          <w:rFonts w:ascii="Times New Roman" w:hAnsi="Times New Roman" w:cs="Times New Roman"/>
          <w:color w:val="000000"/>
          <w:sz w:val="28"/>
          <w:szCs w:val="28"/>
        </w:rPr>
        <w:t>3) жилые помещения муниципального жилищного фонда, общее имущество в многоквартирных домах,</w:t>
      </w:r>
      <w:r w:rsidRPr="00965148">
        <w:rPr>
          <w:rFonts w:ascii="Times New Roman" w:hAnsi="Times New Roman" w:cs="Times New Roman"/>
          <w:color w:val="000000"/>
        </w:rPr>
        <w:t xml:space="preserve"> </w:t>
      </w:r>
      <w:r w:rsidRPr="00965148">
        <w:rPr>
          <w:rFonts w:ascii="Times New Roman" w:hAnsi="Times New Roman" w:cs="Times New Roman"/>
          <w:color w:val="000000"/>
          <w:sz w:val="28"/>
          <w:szCs w:val="28"/>
        </w:rPr>
        <w:t>в которых есть жилые помещения муниципального жилищного фонда, и другие объекты, к которым предъя</w:t>
      </w:r>
      <w:r w:rsidR="005129A3">
        <w:rPr>
          <w:rFonts w:ascii="Times New Roman" w:hAnsi="Times New Roman" w:cs="Times New Roman"/>
          <w:color w:val="000000"/>
          <w:sz w:val="28"/>
          <w:szCs w:val="28"/>
        </w:rPr>
        <w:t>вляются обязательные требования.</w:t>
      </w:r>
      <w:r w:rsidRPr="00965148">
        <w:rPr>
          <w:rFonts w:ascii="Times New Roman" w:hAnsi="Times New Roman" w:cs="Times New Roman"/>
        </w:rPr>
        <w:t xml:space="preserve"> </w:t>
      </w:r>
    </w:p>
    <w:p w:rsidR="00DC525C" w:rsidRPr="00DC525C" w:rsidRDefault="005129A3" w:rsidP="00221FB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C525C" w:rsidRPr="00DC525C">
        <w:rPr>
          <w:sz w:val="28"/>
          <w:szCs w:val="28"/>
        </w:rPr>
        <w:t xml:space="preserve"> Учет объектов контроля осуществляется посредством создания:</w:t>
      </w:r>
    </w:p>
    <w:p w:rsidR="00DC525C" w:rsidRPr="00965148" w:rsidRDefault="00DC525C" w:rsidP="00221FB5">
      <w:pPr>
        <w:ind w:firstLine="709"/>
        <w:jc w:val="both"/>
      </w:pPr>
      <w:r w:rsidRPr="00965148">
        <w:rPr>
          <w:sz w:val="28"/>
        </w:rPr>
        <w:t xml:space="preserve">единого реестра контрольных мероприятий; </w:t>
      </w:r>
    </w:p>
    <w:p w:rsidR="00DC525C" w:rsidRPr="00965148" w:rsidRDefault="00DC525C" w:rsidP="00221FB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65148">
        <w:rPr>
          <w:rFonts w:ascii="Times New Roman" w:hAnsi="Times New Roman" w:cs="Times New Roman"/>
          <w:sz w:val="28"/>
        </w:rPr>
        <w:t xml:space="preserve">иных государственных и муниципальных информационных систем </w:t>
      </w:r>
      <w:r w:rsidRPr="00965148">
        <w:rPr>
          <w:rFonts w:ascii="Times New Roman" w:hAnsi="Times New Roman" w:cs="Times New Roman"/>
          <w:sz w:val="28"/>
        </w:rPr>
        <w:lastRenderedPageBreak/>
        <w:t>путем межведомственного информационного взаимодействия.</w:t>
      </w:r>
    </w:p>
    <w:p w:rsidR="00DC525C" w:rsidRPr="00965148" w:rsidRDefault="00DC525C" w:rsidP="00221FB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65148">
        <w:rPr>
          <w:rFonts w:ascii="Times New Roman" w:hAnsi="Times New Roman" w:cs="Times New Roman"/>
          <w:sz w:val="28"/>
        </w:rPr>
        <w:t>Органом муниципального жилищного контроля в соответствии с частью 2 статьи 16 и частью 5 статьи 1</w:t>
      </w:r>
      <w:r w:rsidR="009B723B">
        <w:rPr>
          <w:rFonts w:ascii="Times New Roman" w:hAnsi="Times New Roman" w:cs="Times New Roman"/>
          <w:sz w:val="28"/>
        </w:rPr>
        <w:t xml:space="preserve">7 Федерального закона от 31.07. 2020 </w:t>
      </w:r>
      <w:r w:rsidRPr="00965148">
        <w:rPr>
          <w:rFonts w:ascii="Times New Roman" w:hAnsi="Times New Roman" w:cs="Times New Roman"/>
          <w:sz w:val="28"/>
        </w:rPr>
        <w:t>№ 248 «О государственном контроле (надзоре) и муниципальном контроле в Российской Федерации» (далее – Закон о контроле) ведется учет объектов контроля с использованием информационной системы.</w:t>
      </w:r>
    </w:p>
    <w:p w:rsidR="001F2ADF" w:rsidRPr="001F2ADF" w:rsidRDefault="00557906" w:rsidP="00221FB5">
      <w:pPr>
        <w:pStyle w:val="Standard"/>
        <w:spacing w:after="0" w:line="240" w:lineRule="auto"/>
        <w:ind w:firstLine="709"/>
        <w:jc w:val="both"/>
      </w:pPr>
      <w:r>
        <w:rPr>
          <w:rStyle w:val="Internetlink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</w:rPr>
        <w:t>В 2022</w:t>
      </w:r>
      <w:r w:rsidR="00D52CC4">
        <w:rPr>
          <w:rStyle w:val="Internetlink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</w:rPr>
        <w:t xml:space="preserve"> году</w:t>
      </w:r>
      <w:r w:rsidR="001F2ADF" w:rsidRPr="001F2ADF">
        <w:rPr>
          <w:rStyle w:val="Internetlink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</w:rPr>
        <w:t xml:space="preserve"> в отношении юридических лиц и индивидуальных предпринимателей плановые и внеплановые проверки соблюдения </w:t>
      </w:r>
      <w:r w:rsidR="005E5C2F">
        <w:rPr>
          <w:rStyle w:val="Internetlink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</w:rPr>
        <w:t>жилищного</w:t>
      </w:r>
      <w:r w:rsidR="001F2ADF" w:rsidRPr="001F2ADF">
        <w:rPr>
          <w:rStyle w:val="Internetlink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</w:rPr>
        <w:t xml:space="preserve"> законодательства не проводились.</w:t>
      </w:r>
    </w:p>
    <w:p w:rsidR="00127CBF" w:rsidRDefault="00127CBF" w:rsidP="00221FB5">
      <w:pPr>
        <w:pStyle w:val="a9"/>
        <w:ind w:firstLine="709"/>
        <w:jc w:val="both"/>
      </w:pPr>
      <w:r>
        <w:rPr>
          <w:rStyle w:val="ae"/>
          <w:rFonts w:ascii="Times New Roman" w:hAnsi="Times New Roman"/>
          <w:i w:val="0"/>
          <w:iCs w:val="0"/>
          <w:sz w:val="28"/>
          <w:szCs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</w:t>
      </w:r>
      <w:r w:rsidR="005E5C2F">
        <w:rPr>
          <w:rStyle w:val="ae"/>
          <w:rFonts w:ascii="Times New Roman" w:hAnsi="Times New Roman"/>
          <w:i w:val="0"/>
          <w:iCs w:val="0"/>
          <w:sz w:val="28"/>
          <w:szCs w:val="28"/>
        </w:rPr>
        <w:t>жилищного</w:t>
      </w:r>
      <w:r>
        <w:rPr>
          <w:rStyle w:val="ae"/>
          <w:rFonts w:ascii="Times New Roman" w:hAnsi="Times New Roman"/>
          <w:i w:val="0"/>
          <w:iCs w:val="0"/>
          <w:sz w:val="28"/>
          <w:szCs w:val="28"/>
        </w:rPr>
        <w:t xml:space="preserve"> контроля, устранения причин, факторов и условий, способствующих указанным нарушениям</w:t>
      </w:r>
      <w:r w:rsidR="00557906">
        <w:rPr>
          <w:rStyle w:val="ae"/>
          <w:rFonts w:ascii="Times New Roman" w:hAnsi="Times New Roman"/>
          <w:i w:val="0"/>
          <w:iCs w:val="0"/>
          <w:sz w:val="28"/>
          <w:szCs w:val="28"/>
        </w:rPr>
        <w:t>, в 2022</w:t>
      </w:r>
      <w:r>
        <w:rPr>
          <w:rStyle w:val="ae"/>
          <w:rFonts w:ascii="Times New Roman" w:hAnsi="Times New Roman"/>
          <w:i w:val="0"/>
          <w:iCs w:val="0"/>
          <w:sz w:val="28"/>
          <w:szCs w:val="28"/>
        </w:rPr>
        <w:t xml:space="preserve"> году осуществлялись мероприятия по профилактике таких нарушений в соответствии с программой профилактики нарушений обязательных требований, установленных муниципальными правовыми актами.</w:t>
      </w:r>
    </w:p>
    <w:p w:rsidR="00127CBF" w:rsidRDefault="00127CBF" w:rsidP="00221FB5">
      <w:pPr>
        <w:pStyle w:val="a9"/>
        <w:ind w:firstLine="709"/>
        <w:jc w:val="both"/>
      </w:pPr>
      <w:r>
        <w:rPr>
          <w:rStyle w:val="ae"/>
          <w:rFonts w:ascii="Times New Roman" w:hAnsi="Times New Roman"/>
          <w:i w:val="0"/>
          <w:iCs w:val="0"/>
          <w:sz w:val="28"/>
          <w:szCs w:val="28"/>
        </w:rPr>
        <w:t xml:space="preserve">На регулярной основе проводилась разъяснительная работа и давались консультации в ходе личных приемов, обследований </w:t>
      </w:r>
      <w:r w:rsidR="005E5C2F">
        <w:rPr>
          <w:rStyle w:val="ae"/>
          <w:rFonts w:ascii="Times New Roman" w:hAnsi="Times New Roman"/>
          <w:i w:val="0"/>
          <w:iCs w:val="0"/>
          <w:sz w:val="28"/>
          <w:szCs w:val="28"/>
        </w:rPr>
        <w:t>жилых помещений</w:t>
      </w:r>
      <w:r>
        <w:rPr>
          <w:rStyle w:val="ae"/>
          <w:rFonts w:ascii="Times New Roman" w:hAnsi="Times New Roman"/>
          <w:i w:val="0"/>
          <w:iCs w:val="0"/>
          <w:sz w:val="28"/>
          <w:szCs w:val="28"/>
        </w:rPr>
        <w:t>, а также посредством телефонной связи и письменных ответов на обращения.</w:t>
      </w:r>
    </w:p>
    <w:p w:rsidR="00127CBF" w:rsidRDefault="00D73C22" w:rsidP="00221FB5">
      <w:pPr>
        <w:pStyle w:val="a9"/>
        <w:ind w:firstLine="709"/>
        <w:jc w:val="both"/>
      </w:pPr>
      <w:r w:rsidRPr="00127CBF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В связи с эпидемиологической ситуацией и ограничительными мероприятиями были внесены коррективы </w:t>
      </w:r>
      <w:r w:rsidRPr="00127CBF">
        <w:rPr>
          <w:rFonts w:ascii="Times New Roman" w:hAnsi="Times New Roman" w:cs="Times New Roman"/>
          <w:sz w:val="28"/>
          <w:szCs w:val="28"/>
        </w:rPr>
        <w:t>на основании Постановления Правительства РФ от 03.04.2020 № 438 «Об о</w:t>
      </w:r>
      <w:r w:rsidR="002F0A2D">
        <w:rPr>
          <w:rFonts w:ascii="Times New Roman" w:hAnsi="Times New Roman" w:cs="Times New Roman"/>
          <w:sz w:val="28"/>
          <w:szCs w:val="28"/>
        </w:rPr>
        <w:t>собенностях осуществления в 2022</w:t>
      </w:r>
      <w:r w:rsidRPr="00127CBF">
        <w:rPr>
          <w:rFonts w:ascii="Times New Roman" w:hAnsi="Times New Roman" w:cs="Times New Roman"/>
          <w:sz w:val="28"/>
          <w:szCs w:val="28"/>
        </w:rPr>
        <w:t xml:space="preserve">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</w:t>
      </w:r>
      <w:r w:rsidRPr="00127CBF">
        <w:rPr>
          <w:rStyle w:val="ae"/>
          <w:rFonts w:ascii="Times New Roman" w:hAnsi="Times New Roman" w:cs="Times New Roman"/>
          <w:i w:val="0"/>
          <w:sz w:val="28"/>
          <w:szCs w:val="28"/>
        </w:rPr>
        <w:t>в части проведения публичных мероприятий (семинаров, круглых столов, совещаний), личных консультаций.</w:t>
      </w:r>
      <w:r w:rsidRPr="000C7E6C">
        <w:rPr>
          <w:rStyle w:val="ae"/>
          <w:i w:val="0"/>
          <w:sz w:val="28"/>
          <w:szCs w:val="28"/>
        </w:rPr>
        <w:t xml:space="preserve"> </w:t>
      </w:r>
      <w:r w:rsidR="00127CBF">
        <w:rPr>
          <w:rStyle w:val="ae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Данные мероприятия преимущественно проводились в виде видеоконференций, с использованием электронной, телефонной связи.</w:t>
      </w:r>
    </w:p>
    <w:p w:rsidR="001E717D" w:rsidRDefault="001E717D" w:rsidP="00221FB5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Ожидаемый результат реализации Программы профилактики — снижение количества выявленных нарушений требований </w:t>
      </w:r>
      <w:r w:rsidR="005E5C2F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законодательства и качества проводимых профилактических мероприятий.</w:t>
      </w:r>
    </w:p>
    <w:p w:rsidR="002F0A2D" w:rsidRDefault="002F0A2D" w:rsidP="00221FB5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осуществлении контрольной (надзорной) деятельности в 2022 </w:t>
      </w:r>
      <w:r w:rsidR="00706B90">
        <w:rPr>
          <w:rFonts w:ascii="Times New Roman" w:hAnsi="Times New Roman"/>
          <w:sz w:val="28"/>
          <w:szCs w:val="28"/>
        </w:rPr>
        <w:t>году руководствовались</w:t>
      </w:r>
      <w:r w:rsidR="000035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Постановлением Правительства РФ   от 10.03.2022 №</w:t>
      </w:r>
      <w:r w:rsidR="000035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336 «Об особенностях организации и осуществления государственного контроля (надзора), муниципального контроля в 2022 году».</w:t>
      </w:r>
    </w:p>
    <w:p w:rsidR="00D73C22" w:rsidRPr="00DB500A" w:rsidRDefault="00D73C22" w:rsidP="00221FB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DB500A">
        <w:rPr>
          <w:spacing w:val="1"/>
          <w:sz w:val="28"/>
          <w:szCs w:val="28"/>
        </w:rPr>
        <w:t xml:space="preserve">Для устранения рисков </w:t>
      </w:r>
      <w:r w:rsidRPr="000C7E6C">
        <w:rPr>
          <w:spacing w:val="1"/>
          <w:sz w:val="28"/>
          <w:szCs w:val="28"/>
        </w:rPr>
        <w:t xml:space="preserve">деятельность администрации </w:t>
      </w:r>
      <w:r w:rsidR="00613570">
        <w:rPr>
          <w:spacing w:val="1"/>
          <w:sz w:val="28"/>
          <w:szCs w:val="28"/>
        </w:rPr>
        <w:t xml:space="preserve">Тейковского муниципального района </w:t>
      </w:r>
      <w:r w:rsidR="00B0280C">
        <w:rPr>
          <w:spacing w:val="1"/>
          <w:sz w:val="28"/>
          <w:szCs w:val="28"/>
        </w:rPr>
        <w:t>Ивановской области в 2023</w:t>
      </w:r>
      <w:r w:rsidRPr="000C7E6C">
        <w:rPr>
          <w:spacing w:val="1"/>
          <w:sz w:val="28"/>
          <w:szCs w:val="28"/>
        </w:rPr>
        <w:t xml:space="preserve"> году будет</w:t>
      </w:r>
      <w:r w:rsidRPr="00DB500A">
        <w:rPr>
          <w:spacing w:val="1"/>
          <w:sz w:val="28"/>
          <w:szCs w:val="28"/>
        </w:rPr>
        <w:t xml:space="preserve"> сосредоточена на следующих направлениях:</w:t>
      </w:r>
    </w:p>
    <w:p w:rsidR="00D73C22" w:rsidRDefault="00D73C22" w:rsidP="007562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повышение уровня информированности и правовой грамотности подконтрольных субъектов;</w:t>
      </w:r>
    </w:p>
    <w:p w:rsidR="00D73C22" w:rsidRDefault="00D73C22" w:rsidP="007562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создание системы обратной связи с подконтрольными субъектами по вопросам применения обязательных требований, правового регулирования, в том числе с использованием современных информационно-телекоммуникационных технологий; </w:t>
      </w:r>
    </w:p>
    <w:p w:rsidR="00D73C22" w:rsidRDefault="00D73C22" w:rsidP="007562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совершенствование системы оказания консультативной помощи подконтрольным субъектам по вопросу применения обязательных требований и практики </w:t>
      </w:r>
      <w:r w:rsidR="005E5C2F">
        <w:rPr>
          <w:rFonts w:ascii="Times New Roman" w:hAnsi="Times New Roman" w:cs="Times New Roman"/>
          <w:sz w:val="28"/>
          <w:szCs w:val="28"/>
        </w:rPr>
        <w:t>право применения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3C22" w:rsidRDefault="00D73C22" w:rsidP="007562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осуществление превентивного разъяснения подконтрольным субъектам системы обязательных требований, в том числе в случае изменения обязательных требований.</w:t>
      </w:r>
    </w:p>
    <w:p w:rsidR="00D73C22" w:rsidRDefault="00D73C22" w:rsidP="00D73C22">
      <w:pPr>
        <w:jc w:val="both"/>
        <w:rPr>
          <w:sz w:val="28"/>
          <w:szCs w:val="28"/>
        </w:rPr>
      </w:pPr>
    </w:p>
    <w:p w:rsidR="00D73C22" w:rsidRPr="005B5E69" w:rsidRDefault="00D73C22" w:rsidP="006A607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F0076">
        <w:rPr>
          <w:rFonts w:eastAsia="Calibri"/>
          <w:b/>
          <w:sz w:val="28"/>
          <w:szCs w:val="28"/>
          <w:lang w:val="en-US" w:eastAsia="en-US"/>
        </w:rPr>
        <w:t>II</w:t>
      </w:r>
      <w:r>
        <w:rPr>
          <w:rFonts w:eastAsia="Calibri"/>
          <w:b/>
          <w:sz w:val="28"/>
          <w:szCs w:val="28"/>
          <w:lang w:eastAsia="en-US"/>
        </w:rPr>
        <w:t>.</w:t>
      </w:r>
      <w:r w:rsidRPr="0011444C">
        <w:rPr>
          <w:b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Цели и задачи реализации Программы</w:t>
      </w:r>
    </w:p>
    <w:p w:rsidR="00D73C22" w:rsidRPr="0011444C" w:rsidRDefault="00D73C22" w:rsidP="00D73C22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D73C22" w:rsidRDefault="00D73C22" w:rsidP="006A607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0261">
        <w:rPr>
          <w:rFonts w:eastAsia="Calibri"/>
          <w:sz w:val="28"/>
          <w:szCs w:val="28"/>
          <w:lang w:eastAsia="en-US"/>
        </w:rPr>
        <w:t xml:space="preserve">1. </w:t>
      </w:r>
      <w:r>
        <w:rPr>
          <w:rFonts w:eastAsia="Calibri"/>
          <w:sz w:val="28"/>
          <w:szCs w:val="28"/>
          <w:lang w:eastAsia="en-US"/>
        </w:rPr>
        <w:t>Целями реализации Программы являю</w:t>
      </w:r>
      <w:r w:rsidRPr="00D60261">
        <w:rPr>
          <w:rFonts w:eastAsia="Calibri"/>
          <w:sz w:val="28"/>
          <w:szCs w:val="28"/>
          <w:lang w:eastAsia="en-US"/>
        </w:rPr>
        <w:t>тся:</w:t>
      </w:r>
    </w:p>
    <w:p w:rsidR="00D73C22" w:rsidRPr="00620EF4" w:rsidRDefault="00D73C22" w:rsidP="006A6078">
      <w:pPr>
        <w:ind w:firstLine="709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</w:t>
      </w:r>
      <w:r w:rsidR="00613570">
        <w:rPr>
          <w:rFonts w:eastAsia="Calibri"/>
          <w:sz w:val="28"/>
          <w:szCs w:val="28"/>
        </w:rPr>
        <w:t xml:space="preserve"> </w:t>
      </w:r>
      <w:r w:rsidRPr="00620EF4">
        <w:rPr>
          <w:rFonts w:eastAsia="Calibri"/>
          <w:sz w:val="28"/>
          <w:szCs w:val="28"/>
        </w:rPr>
        <w:t xml:space="preserve">предупреждение нарушений обязательных требований в сфере </w:t>
      </w:r>
      <w:r>
        <w:rPr>
          <w:rFonts w:eastAsia="Calibri"/>
          <w:sz w:val="28"/>
          <w:szCs w:val="28"/>
          <w:lang w:eastAsia="en-US"/>
        </w:rPr>
        <w:t xml:space="preserve">муниципального </w:t>
      </w:r>
      <w:r w:rsidR="005E5C2F">
        <w:rPr>
          <w:rFonts w:eastAsia="Calibri"/>
          <w:sz w:val="28"/>
          <w:szCs w:val="28"/>
          <w:lang w:eastAsia="en-US"/>
        </w:rPr>
        <w:t>жилищного</w:t>
      </w:r>
      <w:r>
        <w:rPr>
          <w:rFonts w:eastAsia="Calibri"/>
          <w:sz w:val="28"/>
          <w:szCs w:val="28"/>
          <w:lang w:eastAsia="en-US"/>
        </w:rPr>
        <w:t xml:space="preserve"> контроля;</w:t>
      </w:r>
    </w:p>
    <w:p w:rsidR="00D73C22" w:rsidRPr="00620EF4" w:rsidRDefault="00D73C22" w:rsidP="006A6078">
      <w:pPr>
        <w:ind w:firstLine="709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</w:t>
      </w:r>
      <w:r w:rsidR="00613570">
        <w:rPr>
          <w:rFonts w:eastAsia="Calibri"/>
          <w:sz w:val="28"/>
          <w:szCs w:val="28"/>
        </w:rPr>
        <w:t xml:space="preserve"> </w:t>
      </w:r>
      <w:r w:rsidRPr="00620EF4">
        <w:rPr>
          <w:rFonts w:eastAsia="Calibri"/>
          <w:sz w:val="28"/>
          <w:szCs w:val="28"/>
        </w:rPr>
        <w:t xml:space="preserve">предотвращение угрозы причинения, либо причинения вреда </w:t>
      </w:r>
      <w:r>
        <w:rPr>
          <w:rFonts w:eastAsia="Calibri"/>
          <w:sz w:val="28"/>
          <w:szCs w:val="28"/>
        </w:rPr>
        <w:t>охраняемым законом ценностям</w:t>
      </w:r>
      <w:r w:rsidRPr="00620EF4">
        <w:rPr>
          <w:rFonts w:eastAsia="Calibri"/>
          <w:sz w:val="28"/>
          <w:szCs w:val="28"/>
        </w:rPr>
        <w:t xml:space="preserve"> вследствие нарушений обязательных требований;</w:t>
      </w:r>
    </w:p>
    <w:p w:rsidR="00B0280C" w:rsidRDefault="00D73C22" w:rsidP="00B0280C">
      <w:pPr>
        <w:ind w:firstLine="709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</w:t>
      </w:r>
      <w:r w:rsidR="00613570">
        <w:rPr>
          <w:rFonts w:eastAsia="Calibri"/>
          <w:sz w:val="28"/>
          <w:szCs w:val="28"/>
        </w:rPr>
        <w:t xml:space="preserve">  </w:t>
      </w:r>
      <w:r w:rsidRPr="00620EF4">
        <w:rPr>
          <w:rFonts w:eastAsia="Calibri"/>
          <w:sz w:val="28"/>
          <w:szCs w:val="28"/>
        </w:rPr>
        <w:t>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D73C22" w:rsidRPr="00620EF4" w:rsidRDefault="00B0280C" w:rsidP="00B0280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613570">
        <w:rPr>
          <w:rFonts w:eastAsia="Calibri"/>
          <w:sz w:val="28"/>
          <w:szCs w:val="28"/>
        </w:rPr>
        <w:t xml:space="preserve">    </w:t>
      </w:r>
      <w:r w:rsidR="00D73C22" w:rsidRPr="00620EF4">
        <w:rPr>
          <w:rFonts w:eastAsia="Calibri"/>
          <w:sz w:val="28"/>
          <w:szCs w:val="28"/>
        </w:rPr>
        <w:t xml:space="preserve">формирование моделей социально ответственного, добросовестного, правового поведения </w:t>
      </w:r>
      <w:r w:rsidR="00D73C22">
        <w:rPr>
          <w:rFonts w:eastAsia="Calibri"/>
          <w:sz w:val="28"/>
          <w:szCs w:val="28"/>
        </w:rPr>
        <w:t>контролируемых лиц</w:t>
      </w:r>
      <w:r w:rsidR="00D73C22" w:rsidRPr="00620EF4">
        <w:rPr>
          <w:rFonts w:eastAsia="Calibri"/>
          <w:sz w:val="28"/>
          <w:szCs w:val="28"/>
        </w:rPr>
        <w:t>;</w:t>
      </w:r>
    </w:p>
    <w:p w:rsidR="00D73C22" w:rsidRPr="00620EF4" w:rsidRDefault="00613570" w:rsidP="006A6078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D73C22" w:rsidRPr="00620EF4">
        <w:rPr>
          <w:rFonts w:eastAsia="Calibri"/>
          <w:sz w:val="28"/>
          <w:szCs w:val="28"/>
        </w:rPr>
        <w:t>повышение прозрачности системы контрольно-надзорной деятельности.</w:t>
      </w:r>
    </w:p>
    <w:p w:rsidR="00D73C22" w:rsidRPr="004F7FB5" w:rsidRDefault="00D73C22" w:rsidP="006A607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7FB5">
        <w:rPr>
          <w:rFonts w:eastAsia="Calibri"/>
          <w:sz w:val="28"/>
          <w:szCs w:val="28"/>
          <w:lang w:eastAsia="en-US"/>
        </w:rPr>
        <w:t xml:space="preserve">2. Задачами </w:t>
      </w:r>
      <w:r>
        <w:rPr>
          <w:rFonts w:eastAsia="Calibri"/>
          <w:sz w:val="28"/>
          <w:szCs w:val="28"/>
          <w:lang w:eastAsia="en-US"/>
        </w:rPr>
        <w:t xml:space="preserve">реализации </w:t>
      </w:r>
      <w:r w:rsidRPr="004F7FB5">
        <w:rPr>
          <w:rFonts w:eastAsia="Calibri"/>
          <w:sz w:val="28"/>
          <w:szCs w:val="28"/>
          <w:lang w:eastAsia="en-US"/>
        </w:rPr>
        <w:t>Программы являются:</w:t>
      </w:r>
    </w:p>
    <w:p w:rsidR="00D73C22" w:rsidRPr="00620EF4" w:rsidRDefault="00D73C22" w:rsidP="006A6078">
      <w:pPr>
        <w:ind w:firstLine="709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</w:t>
      </w:r>
      <w:r w:rsidR="00B0280C">
        <w:rPr>
          <w:rFonts w:eastAsia="Calibri"/>
          <w:sz w:val="28"/>
          <w:szCs w:val="28"/>
        </w:rPr>
        <w:t xml:space="preserve">   </w:t>
      </w:r>
      <w:r w:rsidRPr="00620EF4">
        <w:rPr>
          <w:rFonts w:eastAsia="Calibri"/>
          <w:sz w:val="28"/>
          <w:szCs w:val="28"/>
        </w:rPr>
        <w:t>оценка возможной угрозы причинения, либо причинения вреда</w:t>
      </w:r>
      <w:r>
        <w:rPr>
          <w:rFonts w:eastAsia="Calibri"/>
          <w:sz w:val="28"/>
          <w:szCs w:val="28"/>
        </w:rPr>
        <w:t xml:space="preserve"> (ущерба) охраняемым законом ценностям</w:t>
      </w:r>
      <w:r w:rsidRPr="00620EF4">
        <w:rPr>
          <w:rFonts w:eastAsia="Calibri"/>
          <w:sz w:val="28"/>
          <w:szCs w:val="28"/>
        </w:rPr>
        <w:t>, выработка и реализация профилактических мер, способствующих ее снижению;</w:t>
      </w:r>
    </w:p>
    <w:p w:rsidR="00D73C22" w:rsidRPr="00620EF4" w:rsidRDefault="00D73C22" w:rsidP="006A6078">
      <w:pPr>
        <w:ind w:firstLine="709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</w:t>
      </w:r>
      <w:r w:rsidR="00B0280C">
        <w:rPr>
          <w:rFonts w:eastAsia="Calibri"/>
          <w:sz w:val="28"/>
          <w:szCs w:val="28"/>
        </w:rPr>
        <w:t xml:space="preserve">    </w:t>
      </w:r>
      <w:r w:rsidRPr="00620EF4">
        <w:rPr>
          <w:rFonts w:eastAsia="Calibri"/>
          <w:sz w:val="28"/>
          <w:szCs w:val="28"/>
        </w:rPr>
        <w:t>выявление факторов угрозы причинения, либо причинения вреда</w:t>
      </w:r>
      <w:r>
        <w:rPr>
          <w:rFonts w:eastAsia="Calibri"/>
          <w:sz w:val="28"/>
          <w:szCs w:val="28"/>
        </w:rPr>
        <w:t xml:space="preserve"> (ущерба)</w:t>
      </w:r>
      <w:r w:rsidRPr="00620EF4">
        <w:rPr>
          <w:rFonts w:eastAsia="Calibri"/>
          <w:sz w:val="28"/>
          <w:szCs w:val="28"/>
        </w:rPr>
        <w:t>, причин и условий, способствующих нарушению обязательных требований, определение способов устранения или снижения угрозы;</w:t>
      </w:r>
    </w:p>
    <w:p w:rsidR="00D73C22" w:rsidRPr="00620EF4" w:rsidRDefault="00D73C22" w:rsidP="006A6078">
      <w:pPr>
        <w:ind w:firstLine="709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</w:t>
      </w:r>
      <w:r w:rsidR="00B0280C">
        <w:rPr>
          <w:rFonts w:eastAsia="Calibri"/>
          <w:sz w:val="28"/>
          <w:szCs w:val="28"/>
        </w:rPr>
        <w:t xml:space="preserve"> </w:t>
      </w:r>
      <w:r w:rsidRPr="00620EF4">
        <w:rPr>
          <w:rFonts w:eastAsia="Calibri"/>
          <w:sz w:val="28"/>
          <w:szCs w:val="28"/>
        </w:rPr>
        <w:t xml:space="preserve">оценка состояния подконтрольной среды и установление зависимости видов, форм и интенсивности профилактических мероприятий от присвоенных </w:t>
      </w:r>
      <w:r>
        <w:rPr>
          <w:rFonts w:eastAsia="Calibri"/>
          <w:sz w:val="28"/>
          <w:szCs w:val="28"/>
        </w:rPr>
        <w:t>контролируемым лицам</w:t>
      </w:r>
      <w:r w:rsidRPr="00620EF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категорий</w:t>
      </w:r>
      <w:r w:rsidRPr="00620EF4">
        <w:rPr>
          <w:rFonts w:eastAsia="Calibri"/>
          <w:sz w:val="28"/>
          <w:szCs w:val="28"/>
        </w:rPr>
        <w:t xml:space="preserve"> риска;</w:t>
      </w:r>
    </w:p>
    <w:p w:rsidR="00D73C22" w:rsidRPr="00620EF4" w:rsidRDefault="00382FF0" w:rsidP="006A6078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D73C22" w:rsidRPr="00620EF4">
        <w:rPr>
          <w:rFonts w:eastAsia="Calibri"/>
          <w:sz w:val="28"/>
          <w:szCs w:val="28"/>
        </w:rPr>
        <w:t xml:space="preserve">создание условий для изменения ценностного отношения </w:t>
      </w:r>
      <w:r w:rsidR="00D73C22">
        <w:rPr>
          <w:rFonts w:eastAsia="Calibri"/>
          <w:sz w:val="28"/>
          <w:szCs w:val="28"/>
        </w:rPr>
        <w:t>контролируемых лиц</w:t>
      </w:r>
      <w:r w:rsidR="00D73C22" w:rsidRPr="00620EF4">
        <w:rPr>
          <w:rFonts w:eastAsia="Calibri"/>
          <w:sz w:val="28"/>
          <w:szCs w:val="28"/>
        </w:rPr>
        <w:t xml:space="preserve">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D73C22" w:rsidRPr="00620EF4" w:rsidRDefault="00D73C22" w:rsidP="006A6078">
      <w:pPr>
        <w:ind w:firstLine="709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регулярная ревизия обязательных требований и принятие мер к обеспечению реального влияния на </w:t>
      </w:r>
      <w:r>
        <w:rPr>
          <w:rFonts w:eastAsia="Calibri"/>
          <w:sz w:val="28"/>
          <w:szCs w:val="28"/>
        </w:rPr>
        <w:t xml:space="preserve">подконтрольную сферу </w:t>
      </w:r>
      <w:r w:rsidRPr="00620EF4">
        <w:rPr>
          <w:rFonts w:eastAsia="Calibri"/>
          <w:sz w:val="28"/>
          <w:szCs w:val="28"/>
        </w:rPr>
        <w:t xml:space="preserve">комплекса обязательных требований, соблюдение которых составляет предмет </w:t>
      </w:r>
      <w:r>
        <w:rPr>
          <w:rFonts w:eastAsia="Calibri"/>
          <w:sz w:val="28"/>
          <w:szCs w:val="28"/>
        </w:rPr>
        <w:t>муниципального контроля</w:t>
      </w:r>
      <w:r w:rsidRPr="00620EF4">
        <w:rPr>
          <w:rFonts w:eastAsia="Calibri"/>
          <w:sz w:val="28"/>
          <w:szCs w:val="28"/>
        </w:rPr>
        <w:t>;</w:t>
      </w:r>
    </w:p>
    <w:p w:rsidR="00D73C22" w:rsidRPr="00620EF4" w:rsidRDefault="00D73C22" w:rsidP="006A6078">
      <w:pPr>
        <w:ind w:firstLine="709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D73C22" w:rsidRPr="00620EF4" w:rsidRDefault="00D73C22" w:rsidP="006A6078">
      <w:pPr>
        <w:ind w:firstLine="709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создание и внедрение мер системы позитивной профилактики; повышение уровня правовой грамотности </w:t>
      </w:r>
      <w:r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>, в том числе путем обеспечения доступности информации об обязательных требованиях и необходимых мерах по их исполнению;</w:t>
      </w:r>
    </w:p>
    <w:p w:rsidR="00D73C22" w:rsidRDefault="00D73C22" w:rsidP="006A6078">
      <w:pPr>
        <w:ind w:firstLine="709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снижение издержек контрольно-надзорной деятельности и административной нагрузки на </w:t>
      </w:r>
      <w:r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>.</w:t>
      </w:r>
    </w:p>
    <w:p w:rsidR="008653F5" w:rsidRPr="00620EF4" w:rsidRDefault="008653F5" w:rsidP="006A6078">
      <w:pPr>
        <w:ind w:firstLine="709"/>
        <w:jc w:val="both"/>
        <w:rPr>
          <w:rFonts w:eastAsia="Calibri"/>
          <w:sz w:val="28"/>
          <w:szCs w:val="28"/>
        </w:rPr>
      </w:pPr>
    </w:p>
    <w:p w:rsidR="00D73C22" w:rsidRPr="0081409C" w:rsidRDefault="00D73C22" w:rsidP="00D73C22">
      <w:pPr>
        <w:jc w:val="center"/>
        <w:rPr>
          <w:b/>
          <w:bCs/>
          <w:sz w:val="28"/>
          <w:szCs w:val="28"/>
        </w:rPr>
      </w:pPr>
      <w:r w:rsidRPr="002C1A27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I</w:t>
      </w:r>
      <w:r w:rsidRPr="002C1A27">
        <w:rPr>
          <w:b/>
          <w:bCs/>
          <w:sz w:val="28"/>
          <w:szCs w:val="28"/>
        </w:rPr>
        <w:t>I</w:t>
      </w:r>
      <w:r w:rsidRPr="0081409C">
        <w:rPr>
          <w:b/>
          <w:bCs/>
          <w:sz w:val="28"/>
          <w:szCs w:val="28"/>
        </w:rPr>
        <w:t>. Перечень профилактических мероприятий, сроки</w:t>
      </w:r>
    </w:p>
    <w:p w:rsidR="00D73C22" w:rsidRDefault="00D73C22" w:rsidP="00D73C22">
      <w:pPr>
        <w:ind w:firstLine="567"/>
        <w:jc w:val="center"/>
        <w:rPr>
          <w:b/>
          <w:bCs/>
          <w:sz w:val="28"/>
          <w:szCs w:val="28"/>
        </w:rPr>
      </w:pPr>
      <w:r w:rsidRPr="0081409C">
        <w:rPr>
          <w:b/>
          <w:bCs/>
          <w:sz w:val="28"/>
          <w:szCs w:val="28"/>
        </w:rPr>
        <w:t>(периодичность) их проведения</w:t>
      </w:r>
    </w:p>
    <w:p w:rsidR="00D73C22" w:rsidRPr="0015509B" w:rsidRDefault="00D73C22" w:rsidP="00D73C22">
      <w:pPr>
        <w:ind w:firstLine="567"/>
        <w:jc w:val="center"/>
        <w:rPr>
          <w:b/>
          <w:bCs/>
          <w:sz w:val="28"/>
          <w:szCs w:val="28"/>
        </w:rPr>
      </w:pPr>
    </w:p>
    <w:p w:rsidR="00D73C22" w:rsidRPr="003C6F10" w:rsidRDefault="00D73C22" w:rsidP="00D73C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C6F10">
        <w:rPr>
          <w:sz w:val="28"/>
          <w:szCs w:val="28"/>
        </w:rPr>
        <w:t xml:space="preserve">В </w:t>
      </w:r>
      <w:r w:rsidRPr="00AC06C8">
        <w:rPr>
          <w:sz w:val="28"/>
          <w:szCs w:val="28"/>
        </w:rPr>
        <w:t xml:space="preserve">соответствии с Положением о муниципальном </w:t>
      </w:r>
      <w:r w:rsidR="005E5C2F">
        <w:rPr>
          <w:sz w:val="28"/>
          <w:szCs w:val="28"/>
        </w:rPr>
        <w:t>жилищном</w:t>
      </w:r>
      <w:r w:rsidRPr="00AC06C8">
        <w:rPr>
          <w:sz w:val="28"/>
          <w:szCs w:val="28"/>
        </w:rPr>
        <w:t xml:space="preserve"> контроле на территории </w:t>
      </w:r>
      <w:r w:rsidR="00382FF0">
        <w:rPr>
          <w:sz w:val="28"/>
          <w:szCs w:val="28"/>
        </w:rPr>
        <w:t>Тейковского муниципального района</w:t>
      </w:r>
      <w:r w:rsidRPr="00AC06C8">
        <w:rPr>
          <w:sz w:val="28"/>
          <w:szCs w:val="28"/>
        </w:rPr>
        <w:t xml:space="preserve"> проводятся</w:t>
      </w:r>
      <w:r w:rsidRPr="003C6F10">
        <w:rPr>
          <w:sz w:val="28"/>
          <w:szCs w:val="28"/>
        </w:rPr>
        <w:t xml:space="preserve"> следующие профилактические мероприятия: </w:t>
      </w:r>
    </w:p>
    <w:p w:rsidR="00D73C22" w:rsidRPr="00AC06C8" w:rsidRDefault="00D73C22" w:rsidP="00D73C22">
      <w:pPr>
        <w:ind w:firstLine="567"/>
        <w:jc w:val="both"/>
        <w:rPr>
          <w:sz w:val="28"/>
          <w:szCs w:val="28"/>
        </w:rPr>
      </w:pPr>
      <w:r w:rsidRPr="00AC06C8">
        <w:rPr>
          <w:sz w:val="28"/>
          <w:szCs w:val="28"/>
        </w:rPr>
        <w:t>а) информирование;</w:t>
      </w:r>
    </w:p>
    <w:p w:rsidR="00D73C22" w:rsidRPr="00AC06C8" w:rsidRDefault="00D73C22" w:rsidP="00D73C22">
      <w:pPr>
        <w:ind w:firstLine="567"/>
        <w:jc w:val="both"/>
        <w:rPr>
          <w:sz w:val="28"/>
          <w:szCs w:val="28"/>
        </w:rPr>
      </w:pPr>
      <w:r w:rsidRPr="00AC06C8">
        <w:rPr>
          <w:sz w:val="28"/>
          <w:szCs w:val="28"/>
        </w:rPr>
        <w:t xml:space="preserve">б) обобщение правоприменительной практики; </w:t>
      </w:r>
    </w:p>
    <w:p w:rsidR="00D73C22" w:rsidRPr="00AC06C8" w:rsidRDefault="00D73C22" w:rsidP="00D73C22">
      <w:pPr>
        <w:ind w:firstLine="567"/>
        <w:jc w:val="both"/>
        <w:rPr>
          <w:sz w:val="28"/>
          <w:szCs w:val="28"/>
        </w:rPr>
      </w:pPr>
      <w:r w:rsidRPr="00AC06C8">
        <w:rPr>
          <w:sz w:val="28"/>
          <w:szCs w:val="28"/>
        </w:rPr>
        <w:t>в) объявление предостережения;</w:t>
      </w:r>
    </w:p>
    <w:p w:rsidR="00D73C22" w:rsidRPr="00AC06C8" w:rsidRDefault="007C5539" w:rsidP="00D73C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консультирование.</w:t>
      </w:r>
    </w:p>
    <w:p w:rsidR="00D73C22" w:rsidRPr="00E7270A" w:rsidRDefault="00D73C22" w:rsidP="00D73C22">
      <w:pPr>
        <w:ind w:firstLine="567"/>
        <w:jc w:val="both"/>
        <w:rPr>
          <w:sz w:val="28"/>
          <w:szCs w:val="28"/>
        </w:rPr>
      </w:pPr>
      <w:r w:rsidRPr="00E7270A">
        <w:rPr>
          <w:sz w:val="28"/>
          <w:szCs w:val="28"/>
        </w:rPr>
        <w:t xml:space="preserve">2. </w:t>
      </w:r>
      <w:r>
        <w:rPr>
          <w:sz w:val="28"/>
          <w:szCs w:val="28"/>
        </w:rPr>
        <w:t>Перечень профилактических мероприятий с указанием сроков (периодичности</w:t>
      </w:r>
      <w:r w:rsidRPr="00E7270A">
        <w:rPr>
          <w:sz w:val="28"/>
          <w:szCs w:val="28"/>
        </w:rPr>
        <w:t xml:space="preserve">) </w:t>
      </w:r>
      <w:r>
        <w:rPr>
          <w:sz w:val="28"/>
          <w:szCs w:val="28"/>
        </w:rPr>
        <w:t>их проведения, ответственных</w:t>
      </w:r>
      <w:r w:rsidRPr="00E7270A">
        <w:rPr>
          <w:sz w:val="28"/>
          <w:szCs w:val="28"/>
        </w:rPr>
        <w:t xml:space="preserve"> за их осуществление указаны в приложении к Программе.</w:t>
      </w:r>
    </w:p>
    <w:p w:rsidR="00E11511" w:rsidRPr="00E7270A" w:rsidRDefault="00E11511" w:rsidP="00D73C22">
      <w:pPr>
        <w:ind w:firstLine="567"/>
        <w:jc w:val="both"/>
        <w:rPr>
          <w:i/>
          <w:sz w:val="28"/>
          <w:szCs w:val="28"/>
        </w:rPr>
      </w:pPr>
    </w:p>
    <w:p w:rsidR="00D73C22" w:rsidRDefault="00D73C22" w:rsidP="00D73C2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C1A27">
        <w:rPr>
          <w:rFonts w:eastAsia="Calibri"/>
          <w:b/>
          <w:sz w:val="28"/>
          <w:szCs w:val="28"/>
          <w:lang w:eastAsia="en-US"/>
        </w:rPr>
        <w:t>IV</w:t>
      </w:r>
      <w:r>
        <w:rPr>
          <w:rFonts w:eastAsia="Calibri"/>
          <w:b/>
          <w:sz w:val="28"/>
          <w:szCs w:val="28"/>
          <w:lang w:eastAsia="en-US"/>
        </w:rPr>
        <w:t>. Показатели результативности и эффективности Программы</w:t>
      </w:r>
    </w:p>
    <w:p w:rsidR="00D73C22" w:rsidRDefault="00D73C22" w:rsidP="00D73C22">
      <w:pPr>
        <w:jc w:val="both"/>
        <w:rPr>
          <w:rFonts w:eastAsia="Calibri"/>
          <w:sz w:val="28"/>
          <w:szCs w:val="28"/>
          <w:lang w:eastAsia="en-US"/>
        </w:rPr>
      </w:pPr>
    </w:p>
    <w:p w:rsidR="00957074" w:rsidRPr="00957074" w:rsidRDefault="00D73C22" w:rsidP="00957074">
      <w:pPr>
        <w:jc w:val="center"/>
        <w:rPr>
          <w:sz w:val="28"/>
          <w:szCs w:val="28"/>
        </w:rPr>
      </w:pPr>
      <w:r w:rsidRPr="00BE10B3">
        <w:rPr>
          <w:sz w:val="28"/>
          <w:szCs w:val="28"/>
        </w:rPr>
        <w:t>Показатели эффективности Про</w:t>
      </w:r>
      <w:r w:rsidR="00957074">
        <w:rPr>
          <w:sz w:val="28"/>
          <w:szCs w:val="28"/>
        </w:rPr>
        <w:t>граммы</w:t>
      </w:r>
    </w:p>
    <w:p w:rsidR="00D73C22" w:rsidRDefault="00957074" w:rsidP="00957074">
      <w:pPr>
        <w:jc w:val="center"/>
        <w:rPr>
          <w:sz w:val="28"/>
          <w:szCs w:val="28"/>
        </w:rPr>
      </w:pPr>
      <w:r w:rsidRPr="00957074">
        <w:rPr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="005E5C2F">
        <w:rPr>
          <w:sz w:val="28"/>
          <w:szCs w:val="28"/>
        </w:rPr>
        <w:t>жилищного</w:t>
      </w:r>
      <w:r w:rsidRPr="00957074">
        <w:rPr>
          <w:sz w:val="28"/>
          <w:szCs w:val="28"/>
        </w:rPr>
        <w:t xml:space="preserve"> контроля на территории </w:t>
      </w:r>
      <w:r w:rsidR="007C5539">
        <w:rPr>
          <w:sz w:val="28"/>
          <w:szCs w:val="28"/>
        </w:rPr>
        <w:t>Тейковского муниципального района</w:t>
      </w:r>
      <w:r w:rsidR="00D52CC4">
        <w:rPr>
          <w:sz w:val="28"/>
          <w:szCs w:val="28"/>
        </w:rPr>
        <w:t xml:space="preserve"> </w:t>
      </w:r>
    </w:p>
    <w:p w:rsidR="007C5539" w:rsidRDefault="007C5539" w:rsidP="00957074">
      <w:pPr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D73C22" w:rsidRPr="009D454E" w:rsidTr="00D73C2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22" w:rsidRPr="009D454E" w:rsidRDefault="00D73C22" w:rsidP="00D73C22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22" w:rsidRPr="009D454E" w:rsidRDefault="00D73C22" w:rsidP="00D73C22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22" w:rsidRPr="009D454E" w:rsidRDefault="00D73C22" w:rsidP="00D73C22">
            <w:pPr>
              <w:autoSpaceDE w:val="0"/>
              <w:autoSpaceDN w:val="0"/>
              <w:adjustRightInd w:val="0"/>
              <w:jc w:val="center"/>
            </w:pPr>
            <w:r w:rsidRPr="009D454E">
              <w:t>Величина</w:t>
            </w:r>
          </w:p>
        </w:tc>
      </w:tr>
      <w:tr w:rsidR="00D73C22" w:rsidRPr="009D454E" w:rsidTr="00D73C2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22" w:rsidRPr="009D454E" w:rsidRDefault="00D73C22" w:rsidP="00D73C22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C4" w:rsidRDefault="00D73C22" w:rsidP="00D73C22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>контрольного органа</w:t>
            </w:r>
            <w:r w:rsidRPr="00E65317">
              <w:t xml:space="preserve"> в сети «Интернет» в соответствии с частью 3 статьи 4</w:t>
            </w:r>
            <w:r w:rsidR="009B723B">
              <w:t>6 Федерального закона от 31.07.</w:t>
            </w:r>
            <w:r w:rsidR="004B3117">
              <w:t xml:space="preserve"> 2020</w:t>
            </w:r>
            <w:r w:rsidR="00D52CC4">
              <w:t xml:space="preserve"> </w:t>
            </w:r>
          </w:p>
          <w:p w:rsidR="00D73C22" w:rsidRPr="009D454E" w:rsidRDefault="00D73C22" w:rsidP="00D73C22">
            <w:pPr>
              <w:autoSpaceDE w:val="0"/>
              <w:autoSpaceDN w:val="0"/>
              <w:adjustRightInd w:val="0"/>
              <w:jc w:val="both"/>
            </w:pPr>
            <w:r w:rsidRPr="00E65317">
              <w:t xml:space="preserve"> № 248-ФЗ</w:t>
            </w:r>
            <w:r w:rsidR="004B3117">
              <w:t xml:space="preserve"> (ред. от 06.12.2021)</w:t>
            </w:r>
            <w:r w:rsidRPr="00E65317">
              <w:t xml:space="preserve">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22" w:rsidRPr="009D454E" w:rsidRDefault="00D73C22" w:rsidP="00D73C22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D73C22" w:rsidRPr="009D454E" w:rsidTr="00D73C2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22" w:rsidRPr="009D454E" w:rsidRDefault="00D73C22" w:rsidP="00D73C22">
            <w:pPr>
              <w:autoSpaceDE w:val="0"/>
              <w:autoSpaceDN w:val="0"/>
              <w:adjustRightInd w:val="0"/>
              <w:jc w:val="center"/>
            </w:pPr>
            <w:r w:rsidRPr="00E65317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22" w:rsidRPr="009D454E" w:rsidRDefault="00D73C22" w:rsidP="00D73C22">
            <w:pPr>
              <w:autoSpaceDE w:val="0"/>
              <w:autoSpaceDN w:val="0"/>
              <w:adjustRightInd w:val="0"/>
              <w:jc w:val="both"/>
            </w:pPr>
            <w:r w:rsidRPr="00E65317">
              <w:t xml:space="preserve">Удовлетворенность контролируемых лиц и их представителями </w:t>
            </w:r>
            <w:r>
              <w:t xml:space="preserve">консультированием контрольного </w:t>
            </w:r>
            <w:r w:rsidRPr="00E65317">
              <w:t xml:space="preserve">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22" w:rsidRPr="009D454E" w:rsidRDefault="00D73C22" w:rsidP="00D73C22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 от числа обратившихся</w:t>
            </w:r>
          </w:p>
        </w:tc>
      </w:tr>
      <w:tr w:rsidR="00D73C22" w:rsidRPr="009D454E" w:rsidTr="00D73C2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22" w:rsidRPr="009D454E" w:rsidRDefault="00D73C22" w:rsidP="00D73C22">
            <w:pPr>
              <w:autoSpaceDE w:val="0"/>
              <w:autoSpaceDN w:val="0"/>
              <w:adjustRightInd w:val="0"/>
              <w:jc w:val="center"/>
            </w:pPr>
            <w:r w:rsidRPr="00E65317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22" w:rsidRPr="009D454E" w:rsidRDefault="00D73C22" w:rsidP="00D73C22">
            <w:pPr>
              <w:autoSpaceDE w:val="0"/>
              <w:autoSpaceDN w:val="0"/>
              <w:adjustRightInd w:val="0"/>
              <w:jc w:val="both"/>
            </w:pPr>
            <w:r w:rsidRPr="009D454E"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22" w:rsidRPr="009D454E" w:rsidRDefault="00D73C22" w:rsidP="00834221">
            <w:pPr>
              <w:autoSpaceDE w:val="0"/>
              <w:autoSpaceDN w:val="0"/>
              <w:adjustRightInd w:val="0"/>
              <w:jc w:val="center"/>
            </w:pPr>
            <w:r>
              <w:t xml:space="preserve">не менее </w:t>
            </w:r>
            <w:r w:rsidR="00FC49EF">
              <w:t>2</w:t>
            </w:r>
            <w:r>
              <w:t xml:space="preserve"> </w:t>
            </w:r>
            <w:r w:rsidRPr="009D454E">
              <w:t xml:space="preserve">мероприятий, проведенных </w:t>
            </w:r>
            <w:r w:rsidRPr="00E65317">
              <w:t>контрольны</w:t>
            </w:r>
            <w:r>
              <w:t xml:space="preserve">м </w:t>
            </w:r>
            <w:r w:rsidRPr="00E65317">
              <w:t>органом</w:t>
            </w:r>
          </w:p>
        </w:tc>
      </w:tr>
    </w:tbl>
    <w:p w:rsidR="00D73C22" w:rsidRDefault="00D73C22" w:rsidP="00D73C22">
      <w:pPr>
        <w:ind w:firstLine="567"/>
        <w:jc w:val="both"/>
        <w:rPr>
          <w:b/>
          <w:bCs/>
          <w:sz w:val="28"/>
          <w:szCs w:val="28"/>
        </w:rPr>
      </w:pPr>
    </w:p>
    <w:p w:rsidR="00D73C22" w:rsidRDefault="00D73C22" w:rsidP="00D73C22">
      <w:pPr>
        <w:ind w:firstLine="567"/>
        <w:jc w:val="both"/>
        <w:rPr>
          <w:b/>
          <w:bCs/>
          <w:sz w:val="28"/>
          <w:szCs w:val="28"/>
        </w:rPr>
      </w:pPr>
    </w:p>
    <w:p w:rsidR="008653F5" w:rsidRDefault="008653F5" w:rsidP="00D73C22">
      <w:pPr>
        <w:ind w:firstLine="567"/>
        <w:jc w:val="both"/>
        <w:rPr>
          <w:b/>
          <w:bCs/>
          <w:sz w:val="28"/>
          <w:szCs w:val="28"/>
        </w:rPr>
      </w:pPr>
    </w:p>
    <w:p w:rsidR="00D73C22" w:rsidRDefault="00D73C22" w:rsidP="00D73C22">
      <w:pPr>
        <w:ind w:firstLine="567"/>
        <w:jc w:val="both"/>
        <w:rPr>
          <w:b/>
          <w:bCs/>
          <w:sz w:val="28"/>
          <w:szCs w:val="28"/>
        </w:rPr>
      </w:pPr>
    </w:p>
    <w:p w:rsidR="00706B90" w:rsidRDefault="00706B90" w:rsidP="00D73C22">
      <w:pPr>
        <w:ind w:firstLine="567"/>
        <w:jc w:val="both"/>
        <w:rPr>
          <w:b/>
          <w:bCs/>
          <w:sz w:val="28"/>
          <w:szCs w:val="28"/>
        </w:rPr>
      </w:pPr>
    </w:p>
    <w:p w:rsidR="00706B90" w:rsidRDefault="00706B90" w:rsidP="00D73C22">
      <w:pPr>
        <w:ind w:firstLine="567"/>
        <w:jc w:val="both"/>
        <w:rPr>
          <w:b/>
          <w:bCs/>
          <w:sz w:val="28"/>
          <w:szCs w:val="28"/>
        </w:rPr>
      </w:pPr>
    </w:p>
    <w:p w:rsidR="00706B90" w:rsidRDefault="00706B90" w:rsidP="00D73C22">
      <w:pPr>
        <w:ind w:firstLine="567"/>
        <w:jc w:val="both"/>
        <w:rPr>
          <w:b/>
          <w:bCs/>
          <w:sz w:val="28"/>
          <w:szCs w:val="28"/>
        </w:rPr>
      </w:pPr>
    </w:p>
    <w:p w:rsidR="00D73C22" w:rsidRPr="00756285" w:rsidRDefault="003626F2" w:rsidP="002F0A2D">
      <w:pPr>
        <w:ind w:left="5103"/>
        <w:jc w:val="right"/>
        <w:rPr>
          <w:bCs/>
        </w:rPr>
      </w:pPr>
      <w:r w:rsidRPr="00756285">
        <w:rPr>
          <w:bCs/>
        </w:rPr>
        <w:t>П</w:t>
      </w:r>
      <w:r w:rsidR="00D73C22" w:rsidRPr="00756285">
        <w:rPr>
          <w:bCs/>
        </w:rPr>
        <w:t>риложение к Программе</w:t>
      </w:r>
      <w:r w:rsidR="00756285" w:rsidRPr="00756285">
        <w:rPr>
          <w:bCs/>
        </w:rPr>
        <w:t xml:space="preserve"> </w:t>
      </w:r>
      <w:r w:rsidR="00756285" w:rsidRPr="00756285">
        <w:rPr>
          <w:rFonts w:eastAsia="Calibri"/>
          <w:lang w:eastAsia="en-US"/>
        </w:rPr>
        <w:t>профилактики рисков причинения вреда (ущерба) охраняемым законом ценностям при осуществлении муниципального жилищного контроля на территории Тейковского муниципального района</w:t>
      </w:r>
    </w:p>
    <w:p w:rsidR="00E11511" w:rsidRPr="00914056" w:rsidRDefault="00E11511" w:rsidP="00D73C22">
      <w:pPr>
        <w:jc w:val="right"/>
        <w:rPr>
          <w:bCs/>
        </w:rPr>
      </w:pPr>
    </w:p>
    <w:p w:rsidR="00D73C22" w:rsidRDefault="00D73C22" w:rsidP="00D73C22">
      <w:pPr>
        <w:jc w:val="center"/>
        <w:rPr>
          <w:b/>
          <w:bCs/>
          <w:sz w:val="28"/>
          <w:szCs w:val="28"/>
        </w:rPr>
      </w:pPr>
      <w:r w:rsidRPr="0081409C">
        <w:rPr>
          <w:b/>
          <w:bCs/>
          <w:sz w:val="28"/>
          <w:szCs w:val="28"/>
        </w:rPr>
        <w:t xml:space="preserve">Перечень профилактических мероприятий, </w:t>
      </w:r>
    </w:p>
    <w:p w:rsidR="00D73C22" w:rsidRDefault="00D73C22" w:rsidP="00D73C22">
      <w:pPr>
        <w:jc w:val="center"/>
        <w:rPr>
          <w:b/>
          <w:bCs/>
          <w:sz w:val="28"/>
          <w:szCs w:val="28"/>
        </w:rPr>
      </w:pPr>
      <w:r w:rsidRPr="0081409C">
        <w:rPr>
          <w:b/>
          <w:bCs/>
          <w:sz w:val="28"/>
          <w:szCs w:val="28"/>
        </w:rPr>
        <w:t>сроки</w:t>
      </w:r>
      <w:r>
        <w:rPr>
          <w:b/>
          <w:bCs/>
          <w:sz w:val="28"/>
          <w:szCs w:val="28"/>
        </w:rPr>
        <w:t xml:space="preserve"> </w:t>
      </w:r>
      <w:r w:rsidRPr="0081409C">
        <w:rPr>
          <w:b/>
          <w:bCs/>
          <w:sz w:val="28"/>
          <w:szCs w:val="28"/>
        </w:rPr>
        <w:t>(периодичность) их проведения</w:t>
      </w:r>
    </w:p>
    <w:p w:rsidR="00D73C22" w:rsidRPr="0015509B" w:rsidRDefault="00D73C22" w:rsidP="00D73C22">
      <w:pPr>
        <w:jc w:val="center"/>
        <w:rPr>
          <w:b/>
          <w:bCs/>
          <w:sz w:val="28"/>
          <w:szCs w:val="28"/>
        </w:rPr>
      </w:pPr>
    </w:p>
    <w:tbl>
      <w:tblPr>
        <w:tblW w:w="104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"/>
        <w:gridCol w:w="2343"/>
        <w:gridCol w:w="3307"/>
        <w:gridCol w:w="2343"/>
        <w:gridCol w:w="2067"/>
      </w:tblGrid>
      <w:tr w:rsidR="00D73C22" w:rsidRPr="00E11511" w:rsidTr="00D73C22">
        <w:trPr>
          <w:trHeight w:val="14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22" w:rsidRPr="00E11511" w:rsidRDefault="00D73C22" w:rsidP="00D73C22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11511">
              <w:rPr>
                <w:rFonts w:ascii="Times New Roman" w:eastAsia="Calibri" w:hAnsi="Times New Roman" w:cs="Times New Roman"/>
                <w:sz w:val="22"/>
                <w:szCs w:val="22"/>
              </w:rPr>
              <w:t>№</w:t>
            </w:r>
          </w:p>
          <w:p w:rsidR="00D73C22" w:rsidRPr="00E11511" w:rsidRDefault="00D73C22" w:rsidP="00D73C22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22" w:rsidRPr="00D52CC4" w:rsidRDefault="00D73C22" w:rsidP="00D73C22">
            <w:pPr>
              <w:jc w:val="center"/>
              <w:rPr>
                <w:rFonts w:eastAsia="Calibri"/>
              </w:rPr>
            </w:pPr>
            <w:r w:rsidRPr="00D52CC4">
              <w:rPr>
                <w:rFonts w:eastAsia="Calibri"/>
                <w:b/>
                <w:bCs/>
              </w:rPr>
              <w:t>Вид мероприятия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22" w:rsidRPr="00D52CC4" w:rsidRDefault="00D73C22" w:rsidP="00D73C22">
            <w:pPr>
              <w:ind w:firstLine="36"/>
              <w:jc w:val="center"/>
              <w:rPr>
                <w:rFonts w:eastAsia="Calibri"/>
              </w:rPr>
            </w:pPr>
            <w:r w:rsidRPr="00D52CC4">
              <w:rPr>
                <w:rFonts w:eastAsia="Calibri"/>
                <w:b/>
                <w:bCs/>
              </w:rPr>
              <w:t>Форма мероприятия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22" w:rsidRPr="00D52CC4" w:rsidRDefault="00D73C22" w:rsidP="00D73C2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2CC4">
              <w:rPr>
                <w:b/>
              </w:rPr>
              <w:t xml:space="preserve">Подразделение и (или) должностные лица администрации </w:t>
            </w:r>
            <w:r w:rsidR="00AC2A05" w:rsidRPr="00D52CC4">
              <w:rPr>
                <w:b/>
              </w:rPr>
              <w:t>Тейковского муниципального района</w:t>
            </w:r>
            <w:r w:rsidR="00F37024" w:rsidRPr="00D52CC4">
              <w:rPr>
                <w:b/>
              </w:rPr>
              <w:t xml:space="preserve"> Ивановской области</w:t>
            </w:r>
            <w:r w:rsidRPr="00D52CC4">
              <w:rPr>
                <w:b/>
              </w:rPr>
              <w:t>, ответственные за реализацию мероприятия</w:t>
            </w:r>
          </w:p>
          <w:p w:rsidR="00D73C22" w:rsidRPr="00D52CC4" w:rsidRDefault="00D73C22" w:rsidP="00D73C2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22" w:rsidRPr="00D52CC4" w:rsidRDefault="00D73C22" w:rsidP="00D73C22">
            <w:pPr>
              <w:jc w:val="center"/>
              <w:rPr>
                <w:rFonts w:eastAsia="Calibri"/>
              </w:rPr>
            </w:pPr>
            <w:r w:rsidRPr="00D52CC4">
              <w:rPr>
                <w:rFonts w:eastAsia="Calibri"/>
                <w:b/>
                <w:bCs/>
              </w:rPr>
              <w:t>Сроки (периодичность) их проведения</w:t>
            </w:r>
          </w:p>
        </w:tc>
      </w:tr>
      <w:tr w:rsidR="00D73C22" w:rsidRPr="00E11511" w:rsidTr="00D73C22">
        <w:trPr>
          <w:trHeight w:val="144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22" w:rsidRPr="00E11511" w:rsidRDefault="00D73C22" w:rsidP="00D73C22">
            <w:pPr>
              <w:jc w:val="both"/>
              <w:rPr>
                <w:rFonts w:eastAsia="Calibri"/>
              </w:rPr>
            </w:pPr>
            <w:r w:rsidRPr="00E11511">
              <w:rPr>
                <w:rFonts w:eastAsia="Calibri"/>
                <w:sz w:val="22"/>
                <w:szCs w:val="22"/>
              </w:rPr>
              <w:t>1.</w:t>
            </w:r>
          </w:p>
          <w:p w:rsidR="00D73C22" w:rsidRPr="00E11511" w:rsidRDefault="00D73C22" w:rsidP="00D73C22">
            <w:pPr>
              <w:jc w:val="both"/>
              <w:rPr>
                <w:rFonts w:eastAsia="Calibri"/>
              </w:rPr>
            </w:pP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22" w:rsidRPr="00E11511" w:rsidRDefault="00D73C22" w:rsidP="00D73C22">
            <w:pPr>
              <w:ind w:firstLine="8"/>
              <w:jc w:val="both"/>
              <w:rPr>
                <w:rFonts w:eastAsia="Calibri"/>
              </w:rPr>
            </w:pPr>
            <w:r w:rsidRPr="00E11511">
              <w:rPr>
                <w:rFonts w:eastAsia="Calibri"/>
                <w:sz w:val="22"/>
                <w:szCs w:val="22"/>
              </w:rPr>
              <w:t>Информирование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22" w:rsidRPr="00E11511" w:rsidRDefault="00D73C22" w:rsidP="00D73C22">
            <w:pPr>
              <w:jc w:val="both"/>
              <w:rPr>
                <w:rFonts w:eastAsia="Calibri"/>
              </w:rPr>
            </w:pPr>
            <w:r w:rsidRPr="00E11511">
              <w:rPr>
                <w:rFonts w:eastAsia="Calibri"/>
                <w:sz w:val="22"/>
                <w:szCs w:val="22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22" w:rsidRPr="00E11511" w:rsidRDefault="005E5C2F" w:rsidP="007C5539">
            <w:pPr>
              <w:jc w:val="both"/>
              <w:rPr>
                <w:rFonts w:eastAsia="Calibri"/>
              </w:rPr>
            </w:pPr>
            <w:r>
              <w:rPr>
                <w:sz w:val="22"/>
                <w:szCs w:val="22"/>
              </w:rPr>
              <w:t>Управление координации жилищно-коммунального, дорожного хозяйства и градостроительства</w:t>
            </w:r>
            <w:r w:rsidR="009D6838" w:rsidRPr="00E11511">
              <w:rPr>
                <w:sz w:val="22"/>
                <w:szCs w:val="22"/>
              </w:rPr>
              <w:t xml:space="preserve"> администрации</w:t>
            </w:r>
            <w:r w:rsidR="00957074" w:rsidRPr="00E11511">
              <w:rPr>
                <w:sz w:val="22"/>
                <w:szCs w:val="22"/>
              </w:rPr>
              <w:t xml:space="preserve"> </w:t>
            </w:r>
            <w:r w:rsidR="007C5539" w:rsidRPr="00E11511">
              <w:rPr>
                <w:sz w:val="22"/>
                <w:szCs w:val="22"/>
              </w:rPr>
              <w:t>Тейковского муниципального района</w:t>
            </w:r>
            <w:r w:rsidR="00D52CC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C22" w:rsidRPr="00E11511" w:rsidRDefault="00D73C22" w:rsidP="00D73C22">
            <w:pPr>
              <w:rPr>
                <w:rFonts w:eastAsia="Calibri"/>
              </w:rPr>
            </w:pPr>
            <w:r w:rsidRPr="00E11511">
              <w:rPr>
                <w:rFonts w:eastAsia="Calibri"/>
                <w:sz w:val="22"/>
                <w:szCs w:val="22"/>
              </w:rPr>
              <w:t>По мере необходимости в течение года</w:t>
            </w:r>
          </w:p>
        </w:tc>
      </w:tr>
      <w:tr w:rsidR="00D73C22" w:rsidRPr="00E11511" w:rsidTr="00D73C22">
        <w:trPr>
          <w:trHeight w:val="144"/>
        </w:trPr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C22" w:rsidRPr="00E11511" w:rsidRDefault="00D73C22" w:rsidP="00D73C22">
            <w:pPr>
              <w:ind w:firstLine="33"/>
              <w:jc w:val="both"/>
              <w:rPr>
                <w:rFonts w:eastAsia="Calibri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C22" w:rsidRPr="00E11511" w:rsidRDefault="00D73C22" w:rsidP="00D73C22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C22" w:rsidRPr="00E11511" w:rsidRDefault="00D73C22" w:rsidP="005E5C2F">
            <w:pPr>
              <w:jc w:val="both"/>
              <w:rPr>
                <w:rFonts w:eastAsia="Calibri"/>
              </w:rPr>
            </w:pPr>
            <w:r w:rsidRPr="00E11511">
              <w:rPr>
                <w:rFonts w:eastAsia="Calibri"/>
                <w:sz w:val="22"/>
                <w:szCs w:val="22"/>
              </w:rPr>
              <w:t xml:space="preserve">Публикация на сайте руководств по соблюдению обязательных требований в сфере муниципального </w:t>
            </w:r>
            <w:r w:rsidR="005E5C2F">
              <w:rPr>
                <w:rFonts w:eastAsia="Calibri"/>
                <w:sz w:val="22"/>
                <w:szCs w:val="22"/>
              </w:rPr>
              <w:t>жилищного</w:t>
            </w:r>
            <w:r w:rsidRPr="00E11511">
              <w:rPr>
                <w:rFonts w:eastAsia="Calibri"/>
                <w:sz w:val="22"/>
                <w:szCs w:val="22"/>
              </w:rPr>
              <w:t xml:space="preserve"> контроля при направлении их в адрес администрации </w:t>
            </w:r>
            <w:r w:rsidR="009D6838" w:rsidRPr="00E11511">
              <w:rPr>
                <w:rFonts w:eastAsia="Calibri"/>
                <w:sz w:val="22"/>
                <w:szCs w:val="22"/>
              </w:rPr>
              <w:t xml:space="preserve">Тейковского </w:t>
            </w:r>
            <w:r w:rsidR="00D52CC4">
              <w:rPr>
                <w:rFonts w:eastAsia="Calibri"/>
                <w:sz w:val="22"/>
                <w:szCs w:val="22"/>
              </w:rPr>
              <w:t xml:space="preserve">муниципального района </w:t>
            </w:r>
            <w:r w:rsidRPr="00E11511">
              <w:rPr>
                <w:rFonts w:eastAsia="Calibri"/>
                <w:sz w:val="22"/>
                <w:szCs w:val="22"/>
              </w:rPr>
              <w:t xml:space="preserve"> уполномоченным федеральным органом исполнительной власти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22" w:rsidRPr="00E11511" w:rsidRDefault="005E5C2F" w:rsidP="00D52CC4">
            <w:pPr>
              <w:jc w:val="both"/>
              <w:rPr>
                <w:rFonts w:eastAsia="Calibri"/>
              </w:rPr>
            </w:pPr>
            <w:r>
              <w:rPr>
                <w:sz w:val="22"/>
                <w:szCs w:val="22"/>
              </w:rPr>
              <w:t>Управление координации жилищно-коммунального, дорожного хозяйства и градостроительства</w:t>
            </w:r>
            <w:r w:rsidRPr="00E11511">
              <w:rPr>
                <w:sz w:val="22"/>
                <w:szCs w:val="22"/>
              </w:rPr>
              <w:t xml:space="preserve"> администрации Тейковского муниципального района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C22" w:rsidRPr="00E11511" w:rsidRDefault="00D73C22" w:rsidP="00D73C22">
            <w:pPr>
              <w:rPr>
                <w:rFonts w:eastAsia="Calibri"/>
              </w:rPr>
            </w:pPr>
            <w:r w:rsidRPr="00E11511">
              <w:rPr>
                <w:rFonts w:eastAsia="Calibri"/>
                <w:sz w:val="22"/>
                <w:szCs w:val="22"/>
              </w:rPr>
              <w:t>По мере поступления</w:t>
            </w:r>
          </w:p>
        </w:tc>
      </w:tr>
      <w:tr w:rsidR="00D73C22" w:rsidRPr="00E11511" w:rsidTr="00D73C22">
        <w:trPr>
          <w:trHeight w:val="1771"/>
        </w:trPr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22" w:rsidRPr="00E11511" w:rsidRDefault="00D73C22" w:rsidP="00D73C22">
            <w:pPr>
              <w:ind w:firstLine="33"/>
              <w:jc w:val="both"/>
              <w:rPr>
                <w:rFonts w:eastAsia="Calibri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22" w:rsidRPr="00E11511" w:rsidRDefault="00D73C22" w:rsidP="00D73C22">
            <w:pPr>
              <w:jc w:val="both"/>
              <w:rPr>
                <w:rFonts w:eastAsia="Calibri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22" w:rsidRPr="00E11511" w:rsidRDefault="00D73C22" w:rsidP="00D73C22">
            <w:pPr>
              <w:autoSpaceDE w:val="0"/>
              <w:autoSpaceDN w:val="0"/>
              <w:adjustRightInd w:val="0"/>
              <w:jc w:val="both"/>
            </w:pPr>
            <w:r w:rsidRPr="00E11511">
              <w:rPr>
                <w:sz w:val="22"/>
                <w:szCs w:val="22"/>
              </w:rPr>
              <w:t>Размещение и поддержание в актуальном состоянии на официальном сайте в сети "Интернет" информации,</w:t>
            </w:r>
            <w:r w:rsidR="00F01BC8" w:rsidRPr="00E11511">
              <w:rPr>
                <w:sz w:val="22"/>
                <w:szCs w:val="22"/>
              </w:rPr>
              <w:t xml:space="preserve"> касающейся</w:t>
            </w:r>
            <w:r w:rsidRPr="00E11511">
              <w:rPr>
                <w:sz w:val="22"/>
                <w:szCs w:val="22"/>
              </w:rPr>
              <w:t xml:space="preserve"> </w:t>
            </w:r>
            <w:r w:rsidR="00F01BC8" w:rsidRPr="00E11511">
              <w:rPr>
                <w:rFonts w:eastAsia="Calibri"/>
                <w:sz w:val="22"/>
                <w:szCs w:val="22"/>
                <w:lang w:eastAsia="en-US"/>
              </w:rPr>
              <w:t>перечня объектов муниципального контроля, которым присвоены категории риска</w:t>
            </w:r>
          </w:p>
          <w:p w:rsidR="00D73C22" w:rsidRPr="00E11511" w:rsidRDefault="00D73C22" w:rsidP="00D73C22">
            <w:pPr>
              <w:jc w:val="both"/>
              <w:rPr>
                <w:rFonts w:eastAsia="Calibri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C22" w:rsidRPr="00E11511" w:rsidRDefault="005E5C2F" w:rsidP="00D52CC4">
            <w:pPr>
              <w:jc w:val="both"/>
              <w:rPr>
                <w:rFonts w:eastAsia="Calibri"/>
              </w:rPr>
            </w:pPr>
            <w:r>
              <w:rPr>
                <w:sz w:val="22"/>
                <w:szCs w:val="22"/>
              </w:rPr>
              <w:t>Управление координации жилищно-коммунального, дорожного хозяйства и градостроительства</w:t>
            </w:r>
            <w:r w:rsidRPr="00E11511">
              <w:rPr>
                <w:sz w:val="22"/>
                <w:szCs w:val="22"/>
              </w:rPr>
              <w:t xml:space="preserve"> администрации Тейковского муниципального района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22" w:rsidRPr="00E11511" w:rsidRDefault="00D73C22" w:rsidP="00D73C22">
            <w:pPr>
              <w:rPr>
                <w:rFonts w:eastAsia="Calibri"/>
              </w:rPr>
            </w:pPr>
            <w:r w:rsidRPr="00E11511">
              <w:rPr>
                <w:rFonts w:eastAsia="Calibri"/>
                <w:sz w:val="22"/>
                <w:szCs w:val="22"/>
              </w:rPr>
              <w:t>По мере обновления</w:t>
            </w:r>
          </w:p>
        </w:tc>
      </w:tr>
      <w:tr w:rsidR="00D73C22" w:rsidRPr="00E11511" w:rsidTr="00E11511">
        <w:trPr>
          <w:trHeight w:val="125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C22" w:rsidRPr="00E11511" w:rsidRDefault="00D73C22" w:rsidP="00D73C22">
            <w:pPr>
              <w:jc w:val="both"/>
              <w:rPr>
                <w:rFonts w:eastAsia="Calibri"/>
              </w:rPr>
            </w:pPr>
            <w:r w:rsidRPr="00E11511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C22" w:rsidRPr="00E11511" w:rsidRDefault="00D73C22" w:rsidP="00D73C22">
            <w:pPr>
              <w:ind w:firstLine="34"/>
              <w:jc w:val="both"/>
              <w:rPr>
                <w:rFonts w:eastAsia="Calibri"/>
              </w:rPr>
            </w:pPr>
            <w:r w:rsidRPr="00E11511">
              <w:rPr>
                <w:rFonts w:eastAsia="Calibri"/>
                <w:sz w:val="22"/>
                <w:szCs w:val="22"/>
              </w:rPr>
              <w:t>Обобщение правоприменительной практики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C22" w:rsidRPr="00E11511" w:rsidRDefault="00D73C22" w:rsidP="005E5C2F">
            <w:pPr>
              <w:autoSpaceDE w:val="0"/>
              <w:autoSpaceDN w:val="0"/>
              <w:adjustRightInd w:val="0"/>
              <w:jc w:val="both"/>
            </w:pPr>
            <w:r w:rsidRPr="00E11511">
              <w:rPr>
                <w:rFonts w:eastAsia="Calibri"/>
                <w:sz w:val="22"/>
                <w:szCs w:val="22"/>
              </w:rPr>
              <w:t xml:space="preserve">Обобщение и анализ правоприменительной практики контрольно-надзорной деятельности в сфере муниципального </w:t>
            </w:r>
            <w:r w:rsidR="005E5C2F">
              <w:rPr>
                <w:rFonts w:eastAsia="Calibri"/>
                <w:sz w:val="22"/>
                <w:szCs w:val="22"/>
              </w:rPr>
              <w:t>жилищного</w:t>
            </w:r>
            <w:r w:rsidRPr="00E11511">
              <w:rPr>
                <w:rFonts w:eastAsia="Calibri"/>
                <w:sz w:val="22"/>
                <w:szCs w:val="22"/>
              </w:rPr>
              <w:t xml:space="preserve"> контроля с классификацией причин возникновения типовых нарушений обязательных требований и размещение утвержденного д</w:t>
            </w:r>
            <w:r w:rsidRPr="00E11511">
              <w:rPr>
                <w:sz w:val="22"/>
                <w:szCs w:val="22"/>
              </w:rPr>
              <w:t xml:space="preserve">оклада о правоприменительной практике на официальном сайте администрации </w:t>
            </w:r>
            <w:r w:rsidR="00914056" w:rsidRPr="00E11511">
              <w:rPr>
                <w:sz w:val="22"/>
                <w:szCs w:val="22"/>
              </w:rPr>
              <w:t>Тейковского муниципального района</w:t>
            </w:r>
            <w:r w:rsidR="00D52CC4">
              <w:rPr>
                <w:sz w:val="22"/>
                <w:szCs w:val="22"/>
              </w:rPr>
              <w:t xml:space="preserve"> </w:t>
            </w:r>
            <w:r w:rsidRPr="00E11511">
              <w:rPr>
                <w:sz w:val="22"/>
                <w:szCs w:val="22"/>
              </w:rPr>
              <w:t xml:space="preserve"> в срок, не превышающий 5 рабочих </w:t>
            </w:r>
            <w:r w:rsidR="009B723B">
              <w:rPr>
                <w:sz w:val="22"/>
                <w:szCs w:val="22"/>
              </w:rPr>
              <w:t>дней со дня утверждения доклада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22" w:rsidRPr="00E11511" w:rsidRDefault="005E5C2F" w:rsidP="00D52CC4">
            <w:pPr>
              <w:jc w:val="both"/>
              <w:rPr>
                <w:rFonts w:eastAsia="Calibri"/>
              </w:rPr>
            </w:pPr>
            <w:r>
              <w:rPr>
                <w:sz w:val="22"/>
                <w:szCs w:val="22"/>
              </w:rPr>
              <w:t>Управление координации жилищно-коммунального, дорожного хозяйства и градостроительства</w:t>
            </w:r>
            <w:r w:rsidRPr="00E11511">
              <w:rPr>
                <w:sz w:val="22"/>
                <w:szCs w:val="22"/>
              </w:rPr>
              <w:t xml:space="preserve"> администрации Тейковского муниципального района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C22" w:rsidRPr="00E11511" w:rsidRDefault="00D73C22" w:rsidP="00D73C22">
            <w:pPr>
              <w:rPr>
                <w:rFonts w:eastAsia="Calibri"/>
              </w:rPr>
            </w:pPr>
            <w:r w:rsidRPr="00E11511">
              <w:rPr>
                <w:rFonts w:eastAsia="Calibri"/>
                <w:sz w:val="22"/>
                <w:szCs w:val="22"/>
              </w:rPr>
              <w:t xml:space="preserve">Ежегодно, не позднее </w:t>
            </w:r>
            <w:r w:rsidRPr="00E11511">
              <w:rPr>
                <w:iCs/>
                <w:sz w:val="22"/>
                <w:szCs w:val="22"/>
              </w:rPr>
              <w:t>1 июня</w:t>
            </w:r>
          </w:p>
        </w:tc>
      </w:tr>
      <w:tr w:rsidR="00D73C22" w:rsidRPr="00E11511" w:rsidTr="00D73C22">
        <w:trPr>
          <w:trHeight w:val="14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C22" w:rsidRPr="00E11511" w:rsidRDefault="00D73C22" w:rsidP="00D73C22">
            <w:pPr>
              <w:jc w:val="both"/>
              <w:rPr>
                <w:rFonts w:eastAsia="Calibri"/>
              </w:rPr>
            </w:pPr>
            <w:r w:rsidRPr="00E11511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C22" w:rsidRPr="00E11511" w:rsidRDefault="00D73C22" w:rsidP="00D73C22">
            <w:pPr>
              <w:jc w:val="both"/>
              <w:rPr>
                <w:rFonts w:eastAsia="Calibri"/>
              </w:rPr>
            </w:pPr>
            <w:r w:rsidRPr="00E11511">
              <w:rPr>
                <w:rFonts w:eastAsia="Calibri"/>
                <w:sz w:val="22"/>
                <w:szCs w:val="22"/>
              </w:rPr>
              <w:t xml:space="preserve">Объявление предостережения 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C22" w:rsidRPr="00E11511" w:rsidRDefault="00D73C22" w:rsidP="00D73C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11511">
              <w:rPr>
                <w:rFonts w:eastAsia="Calibri"/>
                <w:sz w:val="22"/>
                <w:szCs w:val="22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22" w:rsidRPr="00E11511" w:rsidRDefault="005E5C2F" w:rsidP="00D52CC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sz w:val="22"/>
                <w:szCs w:val="22"/>
              </w:rPr>
              <w:t>Управление координации жилищно-коммунального, дорожного хозяйства и градостроительства</w:t>
            </w:r>
            <w:r w:rsidRPr="00E11511">
              <w:rPr>
                <w:sz w:val="22"/>
                <w:szCs w:val="22"/>
              </w:rPr>
              <w:t xml:space="preserve"> администрации Тейковского муниципального района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C22" w:rsidRPr="00E11511" w:rsidRDefault="00D73C22" w:rsidP="00D73C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11511">
              <w:rPr>
                <w:rFonts w:eastAsia="Calibri"/>
                <w:sz w:val="22"/>
                <w:szCs w:val="22"/>
              </w:rPr>
              <w:t>В течение года (при наличии оснований)</w:t>
            </w:r>
          </w:p>
          <w:p w:rsidR="00D73C22" w:rsidRPr="00E11511" w:rsidRDefault="00D73C22" w:rsidP="00D73C22">
            <w:pPr>
              <w:rPr>
                <w:rFonts w:eastAsia="Calibri"/>
              </w:rPr>
            </w:pPr>
          </w:p>
        </w:tc>
      </w:tr>
      <w:tr w:rsidR="00D73C22" w:rsidRPr="00E11511" w:rsidTr="00DC525C">
        <w:trPr>
          <w:trHeight w:val="669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22" w:rsidRPr="00E11511" w:rsidRDefault="00D73C22" w:rsidP="00D73C22">
            <w:pPr>
              <w:jc w:val="both"/>
              <w:rPr>
                <w:rFonts w:eastAsia="Calibri"/>
              </w:rPr>
            </w:pPr>
            <w:r w:rsidRPr="00E11511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22" w:rsidRPr="00E11511" w:rsidRDefault="00D73C22" w:rsidP="00D73C22">
            <w:pPr>
              <w:ind w:firstLine="34"/>
              <w:jc w:val="both"/>
              <w:rPr>
                <w:rFonts w:eastAsia="Calibri"/>
              </w:rPr>
            </w:pPr>
            <w:r w:rsidRPr="00E11511">
              <w:rPr>
                <w:rFonts w:eastAsia="Calibri"/>
                <w:sz w:val="22"/>
                <w:szCs w:val="22"/>
              </w:rPr>
              <w:t>Консультирование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22" w:rsidRPr="00E11511" w:rsidRDefault="00D73C22" w:rsidP="00D73C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11511">
              <w:rPr>
                <w:rFonts w:eastAsia="Calibri"/>
                <w:sz w:val="22"/>
                <w:szCs w:val="22"/>
              </w:rPr>
              <w:t xml:space="preserve">Проведение должностными лицами администрации </w:t>
            </w:r>
            <w:r w:rsidR="00914056" w:rsidRPr="00E11511">
              <w:rPr>
                <w:rFonts w:eastAsia="Calibri"/>
                <w:sz w:val="22"/>
                <w:szCs w:val="22"/>
              </w:rPr>
              <w:t>Тейковского муниципального района</w:t>
            </w:r>
            <w:r w:rsidRPr="00E11511">
              <w:rPr>
                <w:rFonts w:eastAsia="Calibri"/>
                <w:sz w:val="22"/>
                <w:szCs w:val="22"/>
              </w:rPr>
              <w:t xml:space="preserve"> консультаций по вопросам:</w:t>
            </w:r>
          </w:p>
          <w:p w:rsidR="00D73C22" w:rsidRPr="00E11511" w:rsidRDefault="00D73C22" w:rsidP="00D73C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11511">
              <w:rPr>
                <w:rFonts w:eastAsia="Calibri"/>
                <w:sz w:val="22"/>
                <w:szCs w:val="22"/>
              </w:rPr>
              <w:t xml:space="preserve">- организация и осуществление муниципального </w:t>
            </w:r>
            <w:r w:rsidR="005E5C2F">
              <w:rPr>
                <w:rFonts w:eastAsia="Calibri"/>
                <w:sz w:val="22"/>
                <w:szCs w:val="22"/>
              </w:rPr>
              <w:t>жилищного</w:t>
            </w:r>
            <w:r w:rsidRPr="00E11511">
              <w:rPr>
                <w:rFonts w:eastAsia="Calibri"/>
                <w:sz w:val="22"/>
                <w:szCs w:val="22"/>
              </w:rPr>
              <w:t xml:space="preserve"> контроля;</w:t>
            </w:r>
          </w:p>
          <w:p w:rsidR="00D73C22" w:rsidRPr="00E11511" w:rsidRDefault="00D73C22" w:rsidP="00D73C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11511">
              <w:rPr>
                <w:rFonts w:eastAsia="Calibri"/>
                <w:sz w:val="22"/>
                <w:szCs w:val="22"/>
              </w:rPr>
              <w:t xml:space="preserve">- порядок осуществления профилактических, контрольных мероприятий, установленных Положением о муниципальном </w:t>
            </w:r>
            <w:r w:rsidR="005E5C2F">
              <w:rPr>
                <w:rFonts w:eastAsia="Calibri"/>
                <w:sz w:val="22"/>
                <w:szCs w:val="22"/>
              </w:rPr>
              <w:t>жилищном</w:t>
            </w:r>
            <w:r w:rsidRPr="00E11511">
              <w:rPr>
                <w:rFonts w:eastAsia="Calibri"/>
                <w:sz w:val="22"/>
                <w:szCs w:val="22"/>
              </w:rPr>
              <w:t xml:space="preserve"> контроле на территории </w:t>
            </w:r>
            <w:r w:rsidR="00914056" w:rsidRPr="00E11511">
              <w:rPr>
                <w:rFonts w:eastAsia="Calibri"/>
                <w:sz w:val="22"/>
                <w:szCs w:val="22"/>
              </w:rPr>
              <w:t>Тейковского муниципального района</w:t>
            </w:r>
            <w:r w:rsidRPr="00E11511">
              <w:rPr>
                <w:rFonts w:eastAsia="Calibri"/>
                <w:sz w:val="22"/>
                <w:szCs w:val="22"/>
              </w:rPr>
              <w:t>.</w:t>
            </w:r>
          </w:p>
          <w:p w:rsidR="00D73C22" w:rsidRPr="00E11511" w:rsidRDefault="00D73C22" w:rsidP="00D73C22">
            <w:pPr>
              <w:autoSpaceDE w:val="0"/>
              <w:autoSpaceDN w:val="0"/>
              <w:adjustRightInd w:val="0"/>
              <w:jc w:val="both"/>
            </w:pPr>
            <w:r w:rsidRPr="00E11511">
              <w:rPr>
                <w:rFonts w:eastAsia="Calibri"/>
                <w:sz w:val="22"/>
                <w:szCs w:val="22"/>
              </w:rPr>
              <w:t>Консультирование осуществляется по телефону, посредством видео-конференц-связи (при наличии технической возможности), на личном приеме</w:t>
            </w:r>
            <w:r w:rsidR="005E5C2F">
              <w:rPr>
                <w:rFonts w:eastAsia="Calibri"/>
                <w:sz w:val="22"/>
                <w:szCs w:val="22"/>
              </w:rPr>
              <w:t>,</w:t>
            </w:r>
            <w:r w:rsidRPr="00E11511">
              <w:rPr>
                <w:rFonts w:eastAsia="Calibri"/>
                <w:sz w:val="22"/>
                <w:szCs w:val="22"/>
              </w:rPr>
              <w:t xml:space="preserve"> либо в ходе проведения профилактического мероприятия, контрольного мероприятия.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CC4" w:rsidRDefault="00D52CC4" w:rsidP="00D52C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52CC4" w:rsidRDefault="00D52CC4" w:rsidP="00D52C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52CC4" w:rsidRDefault="00D52CC4" w:rsidP="00D52C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52CC4" w:rsidRDefault="00D52CC4" w:rsidP="00D52C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52CC4" w:rsidRDefault="00D52CC4" w:rsidP="00D52C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52CC4" w:rsidRDefault="00D52CC4" w:rsidP="00D52C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52CC4" w:rsidRDefault="00D52CC4" w:rsidP="00D52C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52CC4" w:rsidRDefault="00D52CC4" w:rsidP="00D52C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73C22" w:rsidRPr="00E11511" w:rsidRDefault="005E5C2F" w:rsidP="00D52CC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sz w:val="22"/>
                <w:szCs w:val="22"/>
              </w:rPr>
              <w:t>Управление координации жилищно-коммунального, дорожного хозяйства и градостроительства</w:t>
            </w:r>
            <w:r w:rsidRPr="00E11511">
              <w:rPr>
                <w:sz w:val="22"/>
                <w:szCs w:val="22"/>
              </w:rPr>
              <w:t xml:space="preserve"> администрации Тейковского муниципального района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22" w:rsidRPr="00E11511" w:rsidRDefault="00D73C22" w:rsidP="00D73C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11511">
              <w:rPr>
                <w:rFonts w:eastAsia="Calibri"/>
                <w:sz w:val="22"/>
                <w:szCs w:val="22"/>
              </w:rPr>
              <w:t>В течение года (при наличии оснований)</w:t>
            </w:r>
          </w:p>
          <w:p w:rsidR="00D73C22" w:rsidRPr="00E11511" w:rsidRDefault="00D73C22" w:rsidP="0091127D">
            <w:pPr>
              <w:autoSpaceDE w:val="0"/>
              <w:autoSpaceDN w:val="0"/>
              <w:adjustRightInd w:val="0"/>
              <w:jc w:val="both"/>
              <w:rPr>
                <w:rFonts w:eastAsia="Calibri"/>
                <w:highlight w:val="yellow"/>
              </w:rPr>
            </w:pPr>
          </w:p>
        </w:tc>
      </w:tr>
    </w:tbl>
    <w:p w:rsidR="00D73C22" w:rsidRPr="00E11511" w:rsidRDefault="00D73C22" w:rsidP="00D73C22">
      <w:pPr>
        <w:pStyle w:val="ConsPlusTitle"/>
        <w:widowControl/>
        <w:jc w:val="center"/>
        <w:rPr>
          <w:rFonts w:eastAsiaTheme="minorHAnsi"/>
          <w:sz w:val="22"/>
          <w:szCs w:val="22"/>
          <w:lang w:eastAsia="en-US"/>
        </w:rPr>
      </w:pPr>
    </w:p>
    <w:sectPr w:rsidR="00D73C22" w:rsidRPr="00E11511" w:rsidSect="00F715E8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795" w:rsidRDefault="00080795" w:rsidP="0079381E">
      <w:r>
        <w:separator/>
      </w:r>
    </w:p>
  </w:endnote>
  <w:endnote w:type="continuationSeparator" w:id="0">
    <w:p w:rsidR="00080795" w:rsidRDefault="00080795" w:rsidP="00793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795" w:rsidRDefault="00080795" w:rsidP="0079381E">
      <w:r>
        <w:separator/>
      </w:r>
    </w:p>
  </w:footnote>
  <w:footnote w:type="continuationSeparator" w:id="0">
    <w:p w:rsidR="00080795" w:rsidRDefault="00080795" w:rsidP="00793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6C79"/>
    <w:multiLevelType w:val="multilevel"/>
    <w:tmpl w:val="6D5239B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EB563CE"/>
    <w:multiLevelType w:val="hybridMultilevel"/>
    <w:tmpl w:val="EE32A104"/>
    <w:lvl w:ilvl="0" w:tplc="51521752">
      <w:start w:val="1"/>
      <w:numFmt w:val="decimal"/>
      <w:lvlText w:val="%1."/>
      <w:lvlJc w:val="left"/>
      <w:pPr>
        <w:ind w:left="1203" w:hanging="49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5AB0086"/>
    <w:multiLevelType w:val="hybridMultilevel"/>
    <w:tmpl w:val="BB66D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072E72"/>
    <w:multiLevelType w:val="hybridMultilevel"/>
    <w:tmpl w:val="3C086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65"/>
    <w:rsid w:val="00003593"/>
    <w:rsid w:val="0001303F"/>
    <w:rsid w:val="00015CFA"/>
    <w:rsid w:val="00017A65"/>
    <w:rsid w:val="00023394"/>
    <w:rsid w:val="00056528"/>
    <w:rsid w:val="0005658B"/>
    <w:rsid w:val="00064C26"/>
    <w:rsid w:val="00066FB8"/>
    <w:rsid w:val="00080795"/>
    <w:rsid w:val="000840A5"/>
    <w:rsid w:val="00091C57"/>
    <w:rsid w:val="000B0818"/>
    <w:rsid w:val="000D2FCB"/>
    <w:rsid w:val="000D3446"/>
    <w:rsid w:val="000D44F0"/>
    <w:rsid w:val="000D4FBE"/>
    <w:rsid w:val="000E0D9D"/>
    <w:rsid w:val="000E5C68"/>
    <w:rsid w:val="000F3DA9"/>
    <w:rsid w:val="001018CD"/>
    <w:rsid w:val="00105210"/>
    <w:rsid w:val="0011596D"/>
    <w:rsid w:val="001260F2"/>
    <w:rsid w:val="00127CBF"/>
    <w:rsid w:val="001319D1"/>
    <w:rsid w:val="00133BAC"/>
    <w:rsid w:val="001348C8"/>
    <w:rsid w:val="00146F6F"/>
    <w:rsid w:val="001528EB"/>
    <w:rsid w:val="001A0F64"/>
    <w:rsid w:val="001D0191"/>
    <w:rsid w:val="001D324F"/>
    <w:rsid w:val="001D5CFF"/>
    <w:rsid w:val="001E2F40"/>
    <w:rsid w:val="001E717D"/>
    <w:rsid w:val="001F2ADF"/>
    <w:rsid w:val="00201ED5"/>
    <w:rsid w:val="00212806"/>
    <w:rsid w:val="00221FB5"/>
    <w:rsid w:val="00231916"/>
    <w:rsid w:val="00245D1F"/>
    <w:rsid w:val="002643B1"/>
    <w:rsid w:val="00266F62"/>
    <w:rsid w:val="0027355C"/>
    <w:rsid w:val="002744FC"/>
    <w:rsid w:val="00281F34"/>
    <w:rsid w:val="00285F6E"/>
    <w:rsid w:val="002928AB"/>
    <w:rsid w:val="002A475E"/>
    <w:rsid w:val="002A497B"/>
    <w:rsid w:val="002B6DDA"/>
    <w:rsid w:val="002C3C90"/>
    <w:rsid w:val="002C4CFE"/>
    <w:rsid w:val="002D3A6B"/>
    <w:rsid w:val="002E4DEB"/>
    <w:rsid w:val="002E6A52"/>
    <w:rsid w:val="002F0A2D"/>
    <w:rsid w:val="002F34D2"/>
    <w:rsid w:val="0030131A"/>
    <w:rsid w:val="00301958"/>
    <w:rsid w:val="00311EC6"/>
    <w:rsid w:val="00313D7A"/>
    <w:rsid w:val="00316C0D"/>
    <w:rsid w:val="00317A2F"/>
    <w:rsid w:val="0033040A"/>
    <w:rsid w:val="00331F26"/>
    <w:rsid w:val="0034688F"/>
    <w:rsid w:val="00355681"/>
    <w:rsid w:val="003626F2"/>
    <w:rsid w:val="0037486A"/>
    <w:rsid w:val="003766D7"/>
    <w:rsid w:val="0037761F"/>
    <w:rsid w:val="00382FF0"/>
    <w:rsid w:val="00387294"/>
    <w:rsid w:val="003A344E"/>
    <w:rsid w:val="003A6020"/>
    <w:rsid w:val="003B2F13"/>
    <w:rsid w:val="003B4450"/>
    <w:rsid w:val="003B584A"/>
    <w:rsid w:val="003C7A12"/>
    <w:rsid w:val="003D18CA"/>
    <w:rsid w:val="003E00A8"/>
    <w:rsid w:val="003F4DAA"/>
    <w:rsid w:val="004074F6"/>
    <w:rsid w:val="00415414"/>
    <w:rsid w:val="00416774"/>
    <w:rsid w:val="00437099"/>
    <w:rsid w:val="004425DB"/>
    <w:rsid w:val="00446AB2"/>
    <w:rsid w:val="0045306E"/>
    <w:rsid w:val="00463010"/>
    <w:rsid w:val="0046456A"/>
    <w:rsid w:val="00466937"/>
    <w:rsid w:val="00474D40"/>
    <w:rsid w:val="00480E7C"/>
    <w:rsid w:val="004826DE"/>
    <w:rsid w:val="00485DB8"/>
    <w:rsid w:val="004937BB"/>
    <w:rsid w:val="004A2D37"/>
    <w:rsid w:val="004A60EC"/>
    <w:rsid w:val="004A673C"/>
    <w:rsid w:val="004B10DB"/>
    <w:rsid w:val="004B3117"/>
    <w:rsid w:val="004B46FC"/>
    <w:rsid w:val="004B75C2"/>
    <w:rsid w:val="004D0C08"/>
    <w:rsid w:val="004D33FF"/>
    <w:rsid w:val="004D4782"/>
    <w:rsid w:val="004F3DAB"/>
    <w:rsid w:val="004F54CE"/>
    <w:rsid w:val="004F5771"/>
    <w:rsid w:val="0050087B"/>
    <w:rsid w:val="005129A3"/>
    <w:rsid w:val="005144EA"/>
    <w:rsid w:val="005157B7"/>
    <w:rsid w:val="00532696"/>
    <w:rsid w:val="00545537"/>
    <w:rsid w:val="00557486"/>
    <w:rsid w:val="00557906"/>
    <w:rsid w:val="00582449"/>
    <w:rsid w:val="005B46F2"/>
    <w:rsid w:val="005B4B2B"/>
    <w:rsid w:val="005B6677"/>
    <w:rsid w:val="005B6891"/>
    <w:rsid w:val="005C2A00"/>
    <w:rsid w:val="005D46CD"/>
    <w:rsid w:val="005E1D92"/>
    <w:rsid w:val="005E5C2F"/>
    <w:rsid w:val="005E6C02"/>
    <w:rsid w:val="0060221A"/>
    <w:rsid w:val="00604C3B"/>
    <w:rsid w:val="006075F1"/>
    <w:rsid w:val="00612617"/>
    <w:rsid w:val="00613570"/>
    <w:rsid w:val="00614B62"/>
    <w:rsid w:val="00616C9A"/>
    <w:rsid w:val="00627996"/>
    <w:rsid w:val="00630125"/>
    <w:rsid w:val="0063073B"/>
    <w:rsid w:val="00650B3A"/>
    <w:rsid w:val="00652CEF"/>
    <w:rsid w:val="00663829"/>
    <w:rsid w:val="006653D2"/>
    <w:rsid w:val="00670292"/>
    <w:rsid w:val="00682E2E"/>
    <w:rsid w:val="0068431D"/>
    <w:rsid w:val="00685AFE"/>
    <w:rsid w:val="00687DB6"/>
    <w:rsid w:val="006915BD"/>
    <w:rsid w:val="0069384E"/>
    <w:rsid w:val="00694306"/>
    <w:rsid w:val="006A29BC"/>
    <w:rsid w:val="006A300D"/>
    <w:rsid w:val="006A6078"/>
    <w:rsid w:val="006A6D9C"/>
    <w:rsid w:val="006B3749"/>
    <w:rsid w:val="006C1CD0"/>
    <w:rsid w:val="006C1DBD"/>
    <w:rsid w:val="006D5D47"/>
    <w:rsid w:val="006D5FD3"/>
    <w:rsid w:val="006F0569"/>
    <w:rsid w:val="007006D2"/>
    <w:rsid w:val="00706B90"/>
    <w:rsid w:val="00726792"/>
    <w:rsid w:val="007305E6"/>
    <w:rsid w:val="0073229D"/>
    <w:rsid w:val="007336A0"/>
    <w:rsid w:val="00746C64"/>
    <w:rsid w:val="00746E99"/>
    <w:rsid w:val="00751ABA"/>
    <w:rsid w:val="00753DD9"/>
    <w:rsid w:val="00756285"/>
    <w:rsid w:val="00761B52"/>
    <w:rsid w:val="00763186"/>
    <w:rsid w:val="00765646"/>
    <w:rsid w:val="00767640"/>
    <w:rsid w:val="00772F08"/>
    <w:rsid w:val="00781E1C"/>
    <w:rsid w:val="007878F8"/>
    <w:rsid w:val="0079381E"/>
    <w:rsid w:val="00794445"/>
    <w:rsid w:val="00794D48"/>
    <w:rsid w:val="007A427D"/>
    <w:rsid w:val="007A5E6A"/>
    <w:rsid w:val="007B180B"/>
    <w:rsid w:val="007B229A"/>
    <w:rsid w:val="007C20E2"/>
    <w:rsid w:val="007C3556"/>
    <w:rsid w:val="007C5539"/>
    <w:rsid w:val="007D0422"/>
    <w:rsid w:val="007D0DC5"/>
    <w:rsid w:val="007D6261"/>
    <w:rsid w:val="007E0F3D"/>
    <w:rsid w:val="007E1117"/>
    <w:rsid w:val="0080451F"/>
    <w:rsid w:val="0082153D"/>
    <w:rsid w:val="00830C67"/>
    <w:rsid w:val="00834221"/>
    <w:rsid w:val="0083554F"/>
    <w:rsid w:val="00840C56"/>
    <w:rsid w:val="008447EC"/>
    <w:rsid w:val="00844F83"/>
    <w:rsid w:val="00852041"/>
    <w:rsid w:val="0086485D"/>
    <w:rsid w:val="008653F5"/>
    <w:rsid w:val="00870DB5"/>
    <w:rsid w:val="00874BE9"/>
    <w:rsid w:val="00875886"/>
    <w:rsid w:val="00876057"/>
    <w:rsid w:val="0089765B"/>
    <w:rsid w:val="008A08A8"/>
    <w:rsid w:val="008A7E9B"/>
    <w:rsid w:val="008B52D7"/>
    <w:rsid w:val="008B7B5A"/>
    <w:rsid w:val="008C3196"/>
    <w:rsid w:val="008C4D8E"/>
    <w:rsid w:val="008C6CD0"/>
    <w:rsid w:val="008D0326"/>
    <w:rsid w:val="008D759A"/>
    <w:rsid w:val="008E2110"/>
    <w:rsid w:val="008E5D87"/>
    <w:rsid w:val="008F089B"/>
    <w:rsid w:val="008F0EEC"/>
    <w:rsid w:val="009058E1"/>
    <w:rsid w:val="0091127D"/>
    <w:rsid w:val="00913EB5"/>
    <w:rsid w:val="00914056"/>
    <w:rsid w:val="00932F7D"/>
    <w:rsid w:val="009466DA"/>
    <w:rsid w:val="00950033"/>
    <w:rsid w:val="009547B4"/>
    <w:rsid w:val="00955DBA"/>
    <w:rsid w:val="00955DC9"/>
    <w:rsid w:val="00957074"/>
    <w:rsid w:val="00962038"/>
    <w:rsid w:val="009645B9"/>
    <w:rsid w:val="0096764E"/>
    <w:rsid w:val="009712E9"/>
    <w:rsid w:val="00973E04"/>
    <w:rsid w:val="00975CE0"/>
    <w:rsid w:val="00982EC2"/>
    <w:rsid w:val="00983645"/>
    <w:rsid w:val="0098719C"/>
    <w:rsid w:val="00987801"/>
    <w:rsid w:val="00987A18"/>
    <w:rsid w:val="009917B3"/>
    <w:rsid w:val="00991B24"/>
    <w:rsid w:val="00992D65"/>
    <w:rsid w:val="00993CDA"/>
    <w:rsid w:val="009967F6"/>
    <w:rsid w:val="0099685C"/>
    <w:rsid w:val="009A019F"/>
    <w:rsid w:val="009B723B"/>
    <w:rsid w:val="009C24A9"/>
    <w:rsid w:val="009C5753"/>
    <w:rsid w:val="009D32E4"/>
    <w:rsid w:val="009D6838"/>
    <w:rsid w:val="009E2057"/>
    <w:rsid w:val="009E79F2"/>
    <w:rsid w:val="009F5DBD"/>
    <w:rsid w:val="00A0169D"/>
    <w:rsid w:val="00A0359F"/>
    <w:rsid w:val="00A04B79"/>
    <w:rsid w:val="00A0674E"/>
    <w:rsid w:val="00A105B9"/>
    <w:rsid w:val="00A14FC7"/>
    <w:rsid w:val="00A2267F"/>
    <w:rsid w:val="00A43F7F"/>
    <w:rsid w:val="00A53AF6"/>
    <w:rsid w:val="00A553AA"/>
    <w:rsid w:val="00A61779"/>
    <w:rsid w:val="00A66908"/>
    <w:rsid w:val="00A67B8F"/>
    <w:rsid w:val="00A86B1D"/>
    <w:rsid w:val="00A92158"/>
    <w:rsid w:val="00A97AAF"/>
    <w:rsid w:val="00AA6203"/>
    <w:rsid w:val="00AA7C06"/>
    <w:rsid w:val="00AB0178"/>
    <w:rsid w:val="00AC2A05"/>
    <w:rsid w:val="00AC6772"/>
    <w:rsid w:val="00AD4D74"/>
    <w:rsid w:val="00AD5189"/>
    <w:rsid w:val="00AE4D15"/>
    <w:rsid w:val="00AE5ACC"/>
    <w:rsid w:val="00AE6516"/>
    <w:rsid w:val="00B0280C"/>
    <w:rsid w:val="00B028DB"/>
    <w:rsid w:val="00B10235"/>
    <w:rsid w:val="00B1130D"/>
    <w:rsid w:val="00B30DF9"/>
    <w:rsid w:val="00B36824"/>
    <w:rsid w:val="00B4052A"/>
    <w:rsid w:val="00B42F38"/>
    <w:rsid w:val="00B61588"/>
    <w:rsid w:val="00B64AA4"/>
    <w:rsid w:val="00B834B7"/>
    <w:rsid w:val="00B855DC"/>
    <w:rsid w:val="00B865E5"/>
    <w:rsid w:val="00B871E5"/>
    <w:rsid w:val="00B9116C"/>
    <w:rsid w:val="00B92BBF"/>
    <w:rsid w:val="00B9468D"/>
    <w:rsid w:val="00BA5223"/>
    <w:rsid w:val="00BB0A5E"/>
    <w:rsid w:val="00BB6F38"/>
    <w:rsid w:val="00BC1A2A"/>
    <w:rsid w:val="00BC3C92"/>
    <w:rsid w:val="00BD1DFD"/>
    <w:rsid w:val="00BE10B3"/>
    <w:rsid w:val="00BE4A5B"/>
    <w:rsid w:val="00C01997"/>
    <w:rsid w:val="00C07D9E"/>
    <w:rsid w:val="00C13600"/>
    <w:rsid w:val="00C15E19"/>
    <w:rsid w:val="00C15EAD"/>
    <w:rsid w:val="00C17896"/>
    <w:rsid w:val="00C3378B"/>
    <w:rsid w:val="00C51B75"/>
    <w:rsid w:val="00C7447F"/>
    <w:rsid w:val="00C77481"/>
    <w:rsid w:val="00C82B97"/>
    <w:rsid w:val="00C86046"/>
    <w:rsid w:val="00C87094"/>
    <w:rsid w:val="00C9263F"/>
    <w:rsid w:val="00CB1BFF"/>
    <w:rsid w:val="00CB5AF0"/>
    <w:rsid w:val="00CD3247"/>
    <w:rsid w:val="00CE24AE"/>
    <w:rsid w:val="00CF2A61"/>
    <w:rsid w:val="00CF4D1B"/>
    <w:rsid w:val="00D10B64"/>
    <w:rsid w:val="00D15838"/>
    <w:rsid w:val="00D23BEC"/>
    <w:rsid w:val="00D25EE8"/>
    <w:rsid w:val="00D31453"/>
    <w:rsid w:val="00D43313"/>
    <w:rsid w:val="00D52AB6"/>
    <w:rsid w:val="00D52CC4"/>
    <w:rsid w:val="00D619FD"/>
    <w:rsid w:val="00D61A7E"/>
    <w:rsid w:val="00D67338"/>
    <w:rsid w:val="00D73632"/>
    <w:rsid w:val="00D73C22"/>
    <w:rsid w:val="00D77490"/>
    <w:rsid w:val="00D83915"/>
    <w:rsid w:val="00D87A0D"/>
    <w:rsid w:val="00D87BAD"/>
    <w:rsid w:val="00DA725D"/>
    <w:rsid w:val="00DB5682"/>
    <w:rsid w:val="00DC525C"/>
    <w:rsid w:val="00DD4D77"/>
    <w:rsid w:val="00E03032"/>
    <w:rsid w:val="00E03FB2"/>
    <w:rsid w:val="00E105FD"/>
    <w:rsid w:val="00E11511"/>
    <w:rsid w:val="00E13505"/>
    <w:rsid w:val="00E1440E"/>
    <w:rsid w:val="00E17C0E"/>
    <w:rsid w:val="00E245F8"/>
    <w:rsid w:val="00E27A56"/>
    <w:rsid w:val="00E52CBF"/>
    <w:rsid w:val="00E57A6E"/>
    <w:rsid w:val="00E60D3C"/>
    <w:rsid w:val="00E638B2"/>
    <w:rsid w:val="00E66DC3"/>
    <w:rsid w:val="00E74E52"/>
    <w:rsid w:val="00E80055"/>
    <w:rsid w:val="00E81515"/>
    <w:rsid w:val="00E924A5"/>
    <w:rsid w:val="00E93344"/>
    <w:rsid w:val="00EA724E"/>
    <w:rsid w:val="00EB3CD4"/>
    <w:rsid w:val="00ED0568"/>
    <w:rsid w:val="00EE306B"/>
    <w:rsid w:val="00EE6035"/>
    <w:rsid w:val="00F01BC8"/>
    <w:rsid w:val="00F044B9"/>
    <w:rsid w:val="00F141BA"/>
    <w:rsid w:val="00F20EA0"/>
    <w:rsid w:val="00F3224B"/>
    <w:rsid w:val="00F34A67"/>
    <w:rsid w:val="00F37024"/>
    <w:rsid w:val="00F65A6F"/>
    <w:rsid w:val="00F67228"/>
    <w:rsid w:val="00F67D4D"/>
    <w:rsid w:val="00F708CC"/>
    <w:rsid w:val="00F70B65"/>
    <w:rsid w:val="00F715E8"/>
    <w:rsid w:val="00F801EA"/>
    <w:rsid w:val="00F819DE"/>
    <w:rsid w:val="00F83E06"/>
    <w:rsid w:val="00F91C64"/>
    <w:rsid w:val="00F942B7"/>
    <w:rsid w:val="00F94346"/>
    <w:rsid w:val="00FB4FD6"/>
    <w:rsid w:val="00FC47F5"/>
    <w:rsid w:val="00FC49EF"/>
    <w:rsid w:val="00FC7316"/>
    <w:rsid w:val="00FD43DB"/>
    <w:rsid w:val="00FD50AC"/>
    <w:rsid w:val="00FD749B"/>
    <w:rsid w:val="00FE193A"/>
    <w:rsid w:val="00FF0466"/>
    <w:rsid w:val="00FF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0FBB3"/>
  <w15:docId w15:val="{CC83CDB5-A287-496B-ABB7-98775A1F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017A65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7938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38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938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38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C20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AA7C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 Знак Знак Знак"/>
    <w:basedOn w:val="a"/>
    <w:rsid w:val="00E245F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List Paragraph"/>
    <w:basedOn w:val="a"/>
    <w:qFormat/>
    <w:rsid w:val="00BA5223"/>
    <w:pPr>
      <w:ind w:left="720"/>
      <w:contextualSpacing/>
    </w:pPr>
    <w:rPr>
      <w:sz w:val="28"/>
      <w:szCs w:val="20"/>
    </w:rPr>
  </w:style>
  <w:style w:type="paragraph" w:styleId="a9">
    <w:name w:val="No Spacing"/>
    <w:qFormat/>
    <w:rsid w:val="00652CE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C07D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7D9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rsid w:val="00840C56"/>
    <w:pPr>
      <w:ind w:firstLine="1134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840C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D73C22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character" w:styleId="ae">
    <w:name w:val="Emphasis"/>
    <w:qFormat/>
    <w:rsid w:val="00D73C22"/>
    <w:rPr>
      <w:i/>
      <w:iCs/>
    </w:rPr>
  </w:style>
  <w:style w:type="character" w:customStyle="1" w:styleId="NoSpacingChar">
    <w:name w:val="No Spacing Char"/>
    <w:link w:val="10"/>
    <w:locked/>
    <w:rsid w:val="009C24A9"/>
    <w:rPr>
      <w:rFonts w:ascii="Calibri" w:eastAsia="Times New Roman" w:hAnsi="Calibri" w:cs="Times New Roman"/>
      <w:sz w:val="24"/>
      <w:szCs w:val="32"/>
      <w:lang w:val="en-US"/>
    </w:rPr>
  </w:style>
  <w:style w:type="paragraph" w:customStyle="1" w:styleId="10">
    <w:name w:val="Без интервала1"/>
    <w:basedOn w:val="a"/>
    <w:link w:val="NoSpacingChar"/>
    <w:rsid w:val="009C24A9"/>
    <w:rPr>
      <w:rFonts w:ascii="Calibri" w:hAnsi="Calibri"/>
      <w:szCs w:val="32"/>
      <w:lang w:val="en-US" w:eastAsia="en-US"/>
    </w:rPr>
  </w:style>
  <w:style w:type="paragraph" w:customStyle="1" w:styleId="Standard">
    <w:name w:val="Standard"/>
    <w:rsid w:val="001F2ADF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szCs w:val="20"/>
      <w:lang w:eastAsia="zh-CN"/>
    </w:rPr>
  </w:style>
  <w:style w:type="paragraph" w:customStyle="1" w:styleId="TableContents">
    <w:name w:val="Table Contents"/>
    <w:basedOn w:val="Standard"/>
    <w:rsid w:val="001F2ADF"/>
    <w:pPr>
      <w:suppressLineNumbers/>
    </w:pPr>
  </w:style>
  <w:style w:type="character" w:customStyle="1" w:styleId="Internetlink">
    <w:name w:val="Internet link"/>
    <w:rsid w:val="001F2ADF"/>
    <w:rPr>
      <w:color w:val="0000FF"/>
      <w:u w:val="single"/>
    </w:rPr>
  </w:style>
  <w:style w:type="character" w:customStyle="1" w:styleId="FontStyle17">
    <w:name w:val="Font Style17"/>
    <w:rsid w:val="001F2ADF"/>
    <w:rPr>
      <w:rFonts w:ascii="Times New Roman" w:eastAsia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qFormat/>
    <w:rsid w:val="00B11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SimSun" w:hAnsi="Courier New" w:cs="Courier New"/>
      <w:color w:val="00000A"/>
      <w:lang w:val="en-US" w:eastAsia="zh-CN" w:bidi="hi-IN"/>
    </w:rPr>
  </w:style>
  <w:style w:type="character" w:customStyle="1" w:styleId="HTML0">
    <w:name w:val="Стандартный HTML Знак"/>
    <w:basedOn w:val="a0"/>
    <w:link w:val="HTML"/>
    <w:rsid w:val="00B1130D"/>
    <w:rPr>
      <w:rFonts w:ascii="Courier New" w:eastAsia="SimSun" w:hAnsi="Courier New" w:cs="Courier New"/>
      <w:color w:val="00000A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769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5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74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2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B5CAF-DBED-45BE-A328-93134BF69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2567</Words>
  <Characters>14638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Виктория Сергеевна</dc:creator>
  <cp:lastModifiedBy>Sovet ATMR</cp:lastModifiedBy>
  <cp:revision>6</cp:revision>
  <cp:lastPrinted>2022-12-13T08:02:00Z</cp:lastPrinted>
  <dcterms:created xsi:type="dcterms:W3CDTF">2022-09-29T12:43:00Z</dcterms:created>
  <dcterms:modified xsi:type="dcterms:W3CDTF">2022-12-16T07:32:00Z</dcterms:modified>
</cp:coreProperties>
</file>