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F1" w:rsidRPr="00E36F1C" w:rsidRDefault="00BE5CF1" w:rsidP="00BE5CF1">
      <w:pPr>
        <w:jc w:val="center"/>
        <w:rPr>
          <w:rFonts w:ascii="Times New Roman" w:hAnsi="Times New Roman"/>
        </w:rPr>
      </w:pPr>
      <w:r w:rsidRPr="00E36F1C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687705" cy="831215"/>
                <wp:effectExtent l="0" t="0" r="190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F1" w:rsidRDefault="00BE5CF1" w:rsidP="00BE5CF1">
                            <w:r>
                              <w:rPr>
                                <w:noProof/>
                                <w:color w:val="33CCCC"/>
                                <w:lang w:eastAsia="ru-RU"/>
                              </w:rPr>
                              <w:drawing>
                                <wp:inline distT="0" distB="0" distL="0" distR="0" wp14:anchorId="20BAA329" wp14:editId="33120F12">
                                  <wp:extent cx="733425" cy="876300"/>
                                  <wp:effectExtent l="19050" t="0" r="9525" b="0"/>
                                  <wp:docPr id="1" name="Рисунок 1" descr="Безымянн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Безымянн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lum bright="-28000" contrast="52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98pt;margin-top:-9pt;width:54.15pt;height:6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" stroked="f">
                <v:textbox style="mso-fit-shape-to-text:t" inset=".5mm,.3mm,.5mm,.3mm">
                  <w:txbxContent>
                    <w:p w:rsidR="00BE5CF1" w:rsidRDefault="00BE5CF1" w:rsidP="00BE5CF1">
                      <w:r>
                        <w:rPr>
                          <w:noProof/>
                          <w:color w:val="33CCCC"/>
                          <w:lang w:eastAsia="ru-RU"/>
                        </w:rPr>
                        <w:drawing>
                          <wp:inline distT="0" distB="0" distL="0" distR="0" wp14:anchorId="20BAA329" wp14:editId="33120F12">
                            <wp:extent cx="733425" cy="876300"/>
                            <wp:effectExtent l="19050" t="0" r="9525" b="0"/>
                            <wp:docPr id="1" name="Рисунок 1" descr="Безымянн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Безымянн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lum bright="-28000" contrast="52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E5CF1" w:rsidRPr="00E36F1C" w:rsidRDefault="00BE5CF1" w:rsidP="00BE5CF1">
      <w:pPr>
        <w:rPr>
          <w:rFonts w:ascii="Times New Roman" w:hAnsi="Times New Roman"/>
        </w:rPr>
      </w:pPr>
    </w:p>
    <w:p w:rsidR="00BE5CF1" w:rsidRPr="00E36F1C" w:rsidRDefault="00BE5CF1" w:rsidP="00BE5CF1">
      <w:pPr>
        <w:rPr>
          <w:rFonts w:ascii="Times New Roman" w:hAnsi="Times New Roman"/>
          <w:b/>
        </w:rPr>
      </w:pPr>
    </w:p>
    <w:p w:rsidR="00BE5CF1" w:rsidRPr="00E36F1C" w:rsidRDefault="00BE5CF1" w:rsidP="00BE5CF1">
      <w:pPr>
        <w:pStyle w:val="1"/>
        <w:jc w:val="center"/>
        <w:rPr>
          <w:rFonts w:ascii="Times New Roman" w:hAnsi="Times New Roman"/>
          <w:b/>
          <w:sz w:val="40"/>
          <w:szCs w:val="40"/>
        </w:rPr>
      </w:pPr>
      <w:r w:rsidRPr="00E36F1C">
        <w:rPr>
          <w:rFonts w:ascii="Times New Roman" w:hAnsi="Times New Roman"/>
          <w:b/>
          <w:sz w:val="40"/>
          <w:szCs w:val="40"/>
        </w:rPr>
        <w:t>СОВЕТ</w:t>
      </w:r>
    </w:p>
    <w:p w:rsidR="00BE5CF1" w:rsidRDefault="00BE5CF1" w:rsidP="00BE5CF1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E36F1C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353240" w:rsidRPr="00E36F1C" w:rsidRDefault="00353240" w:rsidP="00BE5CF1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ИВАНОВСКОЙ ОБЛАСТИ</w:t>
      </w:r>
    </w:p>
    <w:p w:rsidR="00BE5CF1" w:rsidRPr="00E36F1C" w:rsidRDefault="00653904" w:rsidP="00BE5CF1">
      <w:pPr>
        <w:pStyle w:val="1"/>
        <w:jc w:val="center"/>
        <w:rPr>
          <w:rFonts w:ascii="Times New Roman" w:hAnsi="Times New Roman"/>
          <w:b/>
          <w:sz w:val="31"/>
          <w:szCs w:val="31"/>
        </w:rPr>
      </w:pPr>
      <w:r>
        <w:rPr>
          <w:rFonts w:ascii="Times New Roman" w:hAnsi="Times New Roman"/>
          <w:b/>
          <w:sz w:val="32"/>
          <w:szCs w:val="32"/>
        </w:rPr>
        <w:t>седьмого</w:t>
      </w:r>
      <w:r w:rsidR="00BE5CF1" w:rsidRPr="00E36F1C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BE5CF1" w:rsidRPr="00E36F1C" w:rsidRDefault="00BE5CF1" w:rsidP="00BE5CF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E5CF1" w:rsidRPr="00E36F1C" w:rsidRDefault="00BE5CF1" w:rsidP="00BE5CF1">
      <w:pPr>
        <w:pStyle w:val="1"/>
        <w:rPr>
          <w:rFonts w:ascii="Times New Roman" w:hAnsi="Times New Roman"/>
          <w:b/>
          <w:sz w:val="44"/>
          <w:szCs w:val="44"/>
        </w:rPr>
      </w:pPr>
      <w:r w:rsidRPr="00E36F1C">
        <w:rPr>
          <w:rFonts w:ascii="Times New Roman" w:hAnsi="Times New Roman"/>
          <w:b/>
          <w:sz w:val="44"/>
          <w:szCs w:val="44"/>
        </w:rPr>
        <w:t xml:space="preserve">                             Р Е Ш Е Н И Е</w:t>
      </w:r>
    </w:p>
    <w:p w:rsidR="00BE5CF1" w:rsidRPr="00E36F1C" w:rsidRDefault="00BE5CF1" w:rsidP="00BE5CF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BE5CF1" w:rsidRPr="00E36F1C" w:rsidRDefault="00BE5CF1" w:rsidP="00BE5C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36F1C">
        <w:rPr>
          <w:rFonts w:ascii="Times New Roman" w:hAnsi="Times New Roman"/>
          <w:sz w:val="28"/>
          <w:szCs w:val="28"/>
        </w:rPr>
        <w:t xml:space="preserve">от </w:t>
      </w:r>
      <w:r w:rsidR="00426CAC">
        <w:rPr>
          <w:rFonts w:ascii="Times New Roman" w:hAnsi="Times New Roman"/>
          <w:sz w:val="28"/>
          <w:szCs w:val="28"/>
        </w:rPr>
        <w:t>26.01.2021</w:t>
      </w:r>
      <w:r w:rsidRPr="00E36F1C">
        <w:rPr>
          <w:rFonts w:ascii="Times New Roman" w:hAnsi="Times New Roman"/>
          <w:sz w:val="28"/>
          <w:szCs w:val="28"/>
        </w:rPr>
        <w:t xml:space="preserve"> № </w:t>
      </w:r>
      <w:r w:rsidR="00426CAC">
        <w:rPr>
          <w:rFonts w:ascii="Times New Roman" w:hAnsi="Times New Roman"/>
          <w:sz w:val="28"/>
          <w:szCs w:val="28"/>
        </w:rPr>
        <w:t>5/1</w:t>
      </w:r>
    </w:p>
    <w:p w:rsidR="00BE5CF1" w:rsidRPr="00E36F1C" w:rsidRDefault="00BE5CF1" w:rsidP="00BE5C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36F1C">
        <w:rPr>
          <w:rFonts w:ascii="Times New Roman" w:hAnsi="Times New Roman"/>
          <w:sz w:val="28"/>
          <w:szCs w:val="28"/>
        </w:rPr>
        <w:t>г. Тейково</w:t>
      </w:r>
    </w:p>
    <w:p w:rsidR="00986FB7" w:rsidRDefault="00986FB7" w:rsidP="00BE5CF1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BE5CF1" w:rsidRDefault="00BE5CF1" w:rsidP="00BE5CF1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BE5CF1">
        <w:rPr>
          <w:rStyle w:val="a4"/>
          <w:sz w:val="28"/>
          <w:szCs w:val="28"/>
        </w:rPr>
        <w:t xml:space="preserve">Об утверждении Порядка определения территории, части территории </w:t>
      </w:r>
      <w:r>
        <w:rPr>
          <w:rStyle w:val="a4"/>
          <w:sz w:val="28"/>
          <w:szCs w:val="28"/>
        </w:rPr>
        <w:t xml:space="preserve">Тейковского </w:t>
      </w:r>
      <w:r w:rsidRPr="00BE5CF1">
        <w:rPr>
          <w:rStyle w:val="a4"/>
          <w:sz w:val="28"/>
          <w:szCs w:val="28"/>
        </w:rPr>
        <w:t xml:space="preserve">муниципального </w:t>
      </w:r>
      <w:r>
        <w:rPr>
          <w:rStyle w:val="a4"/>
          <w:sz w:val="28"/>
          <w:szCs w:val="28"/>
        </w:rPr>
        <w:t>района</w:t>
      </w:r>
      <w:r w:rsidRPr="00BE5CF1">
        <w:rPr>
          <w:rStyle w:val="a4"/>
          <w:sz w:val="28"/>
          <w:szCs w:val="28"/>
        </w:rPr>
        <w:t>, предназначенной для реализации инициативных проектов</w:t>
      </w:r>
    </w:p>
    <w:p w:rsidR="00986FB7" w:rsidRDefault="00986FB7" w:rsidP="00BE5CF1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70131B" w:rsidRDefault="00BE5CF1" w:rsidP="0070131B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>
        <w:rPr>
          <w:sz w:val="28"/>
          <w:szCs w:val="28"/>
        </w:rPr>
        <w:t xml:space="preserve">Тейковского </w:t>
      </w:r>
      <w:r w:rsidRPr="00BE5CF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BE5CF1" w:rsidRDefault="00BE5CF1" w:rsidP="0070131B">
      <w:pPr>
        <w:pStyle w:val="a3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70131B">
        <w:rPr>
          <w:b/>
          <w:sz w:val="28"/>
          <w:szCs w:val="28"/>
        </w:rPr>
        <w:t xml:space="preserve"> Совет Тейковского муниципального района</w:t>
      </w:r>
      <w:r w:rsidR="0070131B" w:rsidRPr="0070131B">
        <w:rPr>
          <w:b/>
          <w:sz w:val="28"/>
          <w:szCs w:val="28"/>
        </w:rPr>
        <w:t xml:space="preserve"> </w:t>
      </w:r>
      <w:r w:rsidRPr="0070131B">
        <w:rPr>
          <w:b/>
          <w:sz w:val="28"/>
          <w:szCs w:val="28"/>
        </w:rPr>
        <w:t>РЕШИЛ:</w:t>
      </w:r>
    </w:p>
    <w:p w:rsidR="00BE5CF1" w:rsidRPr="00BE5CF1" w:rsidRDefault="00BE5CF1" w:rsidP="00BE5CF1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1. Утвердить Порядок определения территории, части территории </w:t>
      </w:r>
      <w:r>
        <w:rPr>
          <w:sz w:val="28"/>
          <w:szCs w:val="28"/>
        </w:rPr>
        <w:t>Тейковского муниципального района</w:t>
      </w:r>
      <w:r w:rsidRPr="00BE5CF1">
        <w:rPr>
          <w:sz w:val="28"/>
          <w:szCs w:val="28"/>
        </w:rPr>
        <w:t>, предназначенной для реализации инициативных проектов, согласно приложению.</w:t>
      </w:r>
    </w:p>
    <w:p w:rsidR="00906746" w:rsidRDefault="00BE5CF1" w:rsidP="00BE5CF1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</w:t>
      </w:r>
      <w:r w:rsidR="00906746">
        <w:rPr>
          <w:sz w:val="28"/>
          <w:szCs w:val="28"/>
        </w:rPr>
        <w:t>р</w:t>
      </w:r>
      <w:r>
        <w:rPr>
          <w:sz w:val="28"/>
          <w:szCs w:val="28"/>
        </w:rPr>
        <w:t>ешение в Вестнике Совета Тейковского муниципального район</w:t>
      </w:r>
      <w:r w:rsidR="009067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E5CF1" w:rsidRDefault="00BE5CF1" w:rsidP="00BE5CF1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3. Настоящее решение вступает в силу с</w:t>
      </w:r>
      <w:r w:rsidR="00906746">
        <w:rPr>
          <w:sz w:val="28"/>
          <w:szCs w:val="28"/>
        </w:rPr>
        <w:t>о дня его официального опубликования</w:t>
      </w:r>
      <w:r w:rsidRPr="00BE5CF1">
        <w:rPr>
          <w:sz w:val="28"/>
          <w:szCs w:val="28"/>
        </w:rPr>
        <w:t>.</w:t>
      </w:r>
    </w:p>
    <w:p w:rsidR="00BE5CF1" w:rsidRDefault="00BE5CF1" w:rsidP="00BE5C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5CF1" w:rsidRDefault="00BE5CF1" w:rsidP="00BE5C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5CF1" w:rsidRDefault="00BE5CF1" w:rsidP="00BE5CF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3240" w:rsidRPr="00E325B8" w:rsidRDefault="00353240" w:rsidP="00353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                                    Председатель Совета</w:t>
      </w:r>
    </w:p>
    <w:p w:rsidR="00353240" w:rsidRPr="00E325B8" w:rsidRDefault="00353240" w:rsidP="00353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Тейковского муниципального района</w:t>
      </w:r>
      <w:r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</w:p>
    <w:p w:rsidR="00353240" w:rsidRPr="00E325B8" w:rsidRDefault="00353240" w:rsidP="00353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В.А. Катков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О.В. </w:t>
      </w:r>
      <w:proofErr w:type="spellStart"/>
      <w:r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Гогулина</w:t>
      </w:r>
      <w:proofErr w:type="spellEnd"/>
      <w:r w:rsidRPr="00E32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3240" w:rsidRDefault="00353240" w:rsidP="0035324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E5CF1" w:rsidRDefault="00BE5CF1" w:rsidP="00BE5CF1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</w:p>
    <w:p w:rsidR="00BE5CF1" w:rsidRPr="00BE5CF1" w:rsidRDefault="00BE5CF1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E5CF1">
        <w:rPr>
          <w:sz w:val="28"/>
          <w:szCs w:val="28"/>
        </w:rPr>
        <w:lastRenderedPageBreak/>
        <w:t>Приложение</w:t>
      </w:r>
    </w:p>
    <w:p w:rsidR="00BE5CF1" w:rsidRDefault="00BE5CF1" w:rsidP="00BE5CF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E5CF1">
        <w:rPr>
          <w:sz w:val="28"/>
          <w:szCs w:val="28"/>
        </w:rPr>
        <w:t>к решению Со</w:t>
      </w:r>
      <w:r>
        <w:rPr>
          <w:sz w:val="28"/>
          <w:szCs w:val="28"/>
        </w:rPr>
        <w:t>вета</w:t>
      </w:r>
    </w:p>
    <w:p w:rsidR="00BE5CF1" w:rsidRPr="00BE5CF1" w:rsidRDefault="00BE5CF1" w:rsidP="00426CA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Тейковского </w:t>
      </w:r>
      <w:r w:rsidRPr="00BE5CF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426CAC" w:rsidRPr="00426CAC" w:rsidRDefault="00426CAC" w:rsidP="00426CA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26CAC">
        <w:rPr>
          <w:sz w:val="28"/>
          <w:szCs w:val="28"/>
        </w:rPr>
        <w:t>от 26.01.2021 № 5/1</w:t>
      </w:r>
    </w:p>
    <w:p w:rsidR="00BE5CF1" w:rsidRDefault="00BE5CF1" w:rsidP="00BE5CF1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</w:p>
    <w:p w:rsidR="00BE5CF1" w:rsidRPr="00BE5CF1" w:rsidRDefault="00BE5CF1" w:rsidP="00BE5CF1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BE5CF1">
        <w:rPr>
          <w:rStyle w:val="a4"/>
          <w:sz w:val="28"/>
          <w:szCs w:val="28"/>
        </w:rPr>
        <w:t>ПОРЯДОК</w:t>
      </w:r>
    </w:p>
    <w:p w:rsidR="00BE5CF1" w:rsidRPr="00BE5CF1" w:rsidRDefault="00BE5CF1" w:rsidP="00BE5CF1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BE5CF1">
        <w:rPr>
          <w:rStyle w:val="a4"/>
          <w:sz w:val="28"/>
          <w:szCs w:val="28"/>
        </w:rPr>
        <w:t xml:space="preserve">определения территории или части территории </w:t>
      </w:r>
      <w:r>
        <w:rPr>
          <w:rStyle w:val="a4"/>
          <w:sz w:val="28"/>
          <w:szCs w:val="28"/>
        </w:rPr>
        <w:t xml:space="preserve">Тейковского </w:t>
      </w:r>
      <w:r w:rsidRPr="00BE5CF1">
        <w:rPr>
          <w:rStyle w:val="a4"/>
          <w:sz w:val="28"/>
          <w:szCs w:val="28"/>
        </w:rPr>
        <w:t xml:space="preserve">муниципального </w:t>
      </w:r>
      <w:r>
        <w:rPr>
          <w:rStyle w:val="a4"/>
          <w:sz w:val="28"/>
          <w:szCs w:val="28"/>
        </w:rPr>
        <w:t>района</w:t>
      </w:r>
      <w:r w:rsidRPr="00BE5CF1">
        <w:rPr>
          <w:rStyle w:val="a4"/>
          <w:sz w:val="28"/>
          <w:szCs w:val="28"/>
        </w:rPr>
        <w:t>, предназначенной для реализации инициативных проектов</w:t>
      </w:r>
    </w:p>
    <w:p w:rsidR="00BE5CF1" w:rsidRPr="004B6E96" w:rsidRDefault="00BE5CF1" w:rsidP="00131962">
      <w:pPr>
        <w:pStyle w:val="a3"/>
        <w:spacing w:before="0" w:beforeAutospacing="0" w:after="150" w:afterAutospacing="0"/>
        <w:ind w:firstLine="709"/>
        <w:jc w:val="center"/>
        <w:rPr>
          <w:b/>
          <w:sz w:val="28"/>
          <w:szCs w:val="28"/>
        </w:rPr>
      </w:pPr>
      <w:r w:rsidRPr="004B6E96">
        <w:rPr>
          <w:b/>
          <w:sz w:val="28"/>
          <w:szCs w:val="28"/>
        </w:rPr>
        <w:t>1.Общие положения</w:t>
      </w:r>
    </w:p>
    <w:p w:rsidR="00906746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986FB7">
        <w:rPr>
          <w:sz w:val="28"/>
          <w:szCs w:val="28"/>
        </w:rPr>
        <w:t xml:space="preserve">Тейковского </w:t>
      </w:r>
      <w:r w:rsidRPr="00BE5CF1">
        <w:rPr>
          <w:sz w:val="28"/>
          <w:szCs w:val="28"/>
        </w:rPr>
        <w:t xml:space="preserve">муниципального </w:t>
      </w:r>
      <w:r w:rsidR="00986FB7">
        <w:rPr>
          <w:sz w:val="28"/>
          <w:szCs w:val="28"/>
        </w:rPr>
        <w:t xml:space="preserve">района </w:t>
      </w:r>
      <w:r w:rsidRPr="00BE5CF1">
        <w:rPr>
          <w:sz w:val="28"/>
          <w:szCs w:val="28"/>
        </w:rPr>
        <w:t>(далее – территория), на которой могут реализовываться инициативные проекты.</w:t>
      </w:r>
      <w:r w:rsidR="00906746">
        <w:rPr>
          <w:sz w:val="28"/>
          <w:szCs w:val="28"/>
        </w:rPr>
        <w:t xml:space="preserve">  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986FB7">
        <w:rPr>
          <w:sz w:val="28"/>
          <w:szCs w:val="28"/>
        </w:rPr>
        <w:t xml:space="preserve">Тейковского </w:t>
      </w:r>
      <w:r w:rsidR="00986FB7" w:rsidRPr="00BE5CF1">
        <w:rPr>
          <w:sz w:val="28"/>
          <w:szCs w:val="28"/>
        </w:rPr>
        <w:t xml:space="preserve">муниципального </w:t>
      </w:r>
      <w:r w:rsidR="00986FB7">
        <w:rPr>
          <w:sz w:val="28"/>
          <w:szCs w:val="28"/>
        </w:rPr>
        <w:t>района</w:t>
      </w:r>
      <w:r w:rsidRPr="00BE5CF1">
        <w:rPr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86FB7">
        <w:rPr>
          <w:sz w:val="28"/>
          <w:szCs w:val="28"/>
        </w:rPr>
        <w:t xml:space="preserve">Тейковского </w:t>
      </w:r>
      <w:r w:rsidR="00986FB7" w:rsidRPr="00BE5CF1">
        <w:rPr>
          <w:sz w:val="28"/>
          <w:szCs w:val="28"/>
        </w:rPr>
        <w:t xml:space="preserve">муниципального </w:t>
      </w:r>
      <w:r w:rsidR="00986FB7">
        <w:rPr>
          <w:sz w:val="28"/>
          <w:szCs w:val="28"/>
        </w:rPr>
        <w:t>района</w:t>
      </w:r>
      <w:r w:rsidRPr="00BE5CF1">
        <w:rPr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r w:rsidR="00353240" w:rsidRPr="00BE5CF1">
        <w:rPr>
          <w:sz w:val="28"/>
          <w:szCs w:val="28"/>
        </w:rPr>
        <w:t>решения,</w:t>
      </w:r>
      <w:r w:rsidRPr="00BE5CF1">
        <w:rPr>
          <w:sz w:val="28"/>
          <w:szCs w:val="28"/>
        </w:rPr>
        <w:t xml:space="preserve"> которых предоставлено органам местного самоуправления </w:t>
      </w:r>
      <w:r w:rsidR="00986FB7">
        <w:rPr>
          <w:sz w:val="28"/>
          <w:szCs w:val="28"/>
        </w:rPr>
        <w:t xml:space="preserve">Тейковского </w:t>
      </w:r>
      <w:r w:rsidR="00986FB7" w:rsidRPr="00BE5CF1">
        <w:rPr>
          <w:sz w:val="28"/>
          <w:szCs w:val="28"/>
        </w:rPr>
        <w:t xml:space="preserve">муниципального </w:t>
      </w:r>
      <w:r w:rsidR="00986FB7">
        <w:rPr>
          <w:sz w:val="28"/>
          <w:szCs w:val="28"/>
        </w:rPr>
        <w:t xml:space="preserve">района </w:t>
      </w:r>
      <w:r w:rsidRPr="00BE5CF1">
        <w:rPr>
          <w:sz w:val="28"/>
          <w:szCs w:val="28"/>
        </w:rPr>
        <w:t>(далее – инициативный проект);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1.3. Территория, на которой могут реализовываться инициативные проекты, устанавливается </w:t>
      </w:r>
      <w:r w:rsidR="00906746">
        <w:rPr>
          <w:sz w:val="28"/>
          <w:szCs w:val="28"/>
        </w:rPr>
        <w:t>постановлением</w:t>
      </w:r>
      <w:r w:rsidRPr="00BE5CF1">
        <w:rPr>
          <w:sz w:val="28"/>
          <w:szCs w:val="28"/>
        </w:rPr>
        <w:t xml:space="preserve"> </w:t>
      </w:r>
      <w:r w:rsidR="0070131B">
        <w:rPr>
          <w:sz w:val="28"/>
          <w:szCs w:val="28"/>
        </w:rPr>
        <w:t>администрации</w:t>
      </w:r>
      <w:r w:rsidR="00986FB7">
        <w:rPr>
          <w:sz w:val="28"/>
          <w:szCs w:val="28"/>
        </w:rPr>
        <w:t xml:space="preserve"> Тейковского </w:t>
      </w:r>
      <w:r w:rsidR="00986FB7" w:rsidRPr="00BE5CF1">
        <w:rPr>
          <w:sz w:val="28"/>
          <w:szCs w:val="28"/>
        </w:rPr>
        <w:t xml:space="preserve">муниципального </w:t>
      </w:r>
      <w:r w:rsidR="00986FB7">
        <w:rPr>
          <w:sz w:val="28"/>
          <w:szCs w:val="28"/>
        </w:rPr>
        <w:t>района.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986FB7">
        <w:rPr>
          <w:sz w:val="28"/>
          <w:szCs w:val="28"/>
        </w:rPr>
        <w:t xml:space="preserve">Тейковского </w:t>
      </w:r>
      <w:r w:rsidR="00986FB7" w:rsidRPr="00BE5CF1">
        <w:rPr>
          <w:sz w:val="28"/>
          <w:szCs w:val="28"/>
        </w:rPr>
        <w:t xml:space="preserve">муниципального </w:t>
      </w:r>
      <w:r w:rsidR="00986FB7">
        <w:rPr>
          <w:sz w:val="28"/>
          <w:szCs w:val="28"/>
        </w:rPr>
        <w:t>района</w:t>
      </w:r>
      <w:r w:rsidRPr="00BE5CF1">
        <w:rPr>
          <w:sz w:val="28"/>
          <w:szCs w:val="28"/>
        </w:rPr>
        <w:t>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2) органы территориального общественного самоуправления;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3) товарищества собственников жилья.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1) в границах территорий территориального общественного самоуправления;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2) группы жилых домов;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3) жилого микрорайона;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4) сельского населенного пункта, не являющегося поселением;</w:t>
      </w:r>
    </w:p>
    <w:p w:rsid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5) иных территорий проживания граждан.</w:t>
      </w:r>
    </w:p>
    <w:p w:rsidR="00906746" w:rsidRPr="00BE5CF1" w:rsidRDefault="00906746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5CF1" w:rsidRPr="006A0197" w:rsidRDefault="00BE5CF1" w:rsidP="00906746">
      <w:pPr>
        <w:pStyle w:val="a3"/>
        <w:spacing w:before="0" w:beforeAutospacing="0" w:after="150" w:afterAutospacing="0"/>
        <w:ind w:firstLine="709"/>
        <w:jc w:val="center"/>
        <w:rPr>
          <w:b/>
          <w:sz w:val="28"/>
          <w:szCs w:val="28"/>
        </w:rPr>
      </w:pPr>
      <w:r w:rsidRPr="006A0197">
        <w:rPr>
          <w:b/>
          <w:sz w:val="28"/>
          <w:szCs w:val="28"/>
        </w:rPr>
        <w:lastRenderedPageBreak/>
        <w:t>2. Порядок вне</w:t>
      </w:r>
      <w:bookmarkStart w:id="0" w:name="_GoBack"/>
      <w:bookmarkEnd w:id="0"/>
      <w:r w:rsidRPr="006A0197">
        <w:rPr>
          <w:b/>
          <w:sz w:val="28"/>
          <w:szCs w:val="28"/>
        </w:rPr>
        <w:t>сения и рассмотрения заявления об определении территории, на которой может реализовываться инициативный проект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986FB7">
        <w:rPr>
          <w:sz w:val="28"/>
          <w:szCs w:val="28"/>
        </w:rPr>
        <w:t xml:space="preserve">Тейковского </w:t>
      </w:r>
      <w:r w:rsidR="00986FB7" w:rsidRPr="00BE5CF1">
        <w:rPr>
          <w:sz w:val="28"/>
          <w:szCs w:val="28"/>
        </w:rPr>
        <w:t xml:space="preserve">муниципального </w:t>
      </w:r>
      <w:r w:rsidR="00986FB7">
        <w:rPr>
          <w:sz w:val="28"/>
          <w:szCs w:val="28"/>
        </w:rPr>
        <w:t xml:space="preserve">района </w:t>
      </w:r>
      <w:r w:rsidRPr="00BE5CF1">
        <w:rPr>
          <w:sz w:val="28"/>
          <w:szCs w:val="28"/>
        </w:rPr>
        <w:t>с заявлением об определении территории, на которой планирует реализовывать инициативный проект с описанием ее границ.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="006A0197">
        <w:rPr>
          <w:sz w:val="28"/>
          <w:szCs w:val="28"/>
        </w:rPr>
        <w:t xml:space="preserve">, </w:t>
      </w:r>
      <w:r w:rsidRPr="00BE5CF1">
        <w:rPr>
          <w:sz w:val="28"/>
          <w:szCs w:val="28"/>
        </w:rPr>
        <w:t>подписывается инициаторами проекта.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2.3. К заявлению инициатор проекта прилагает следующие документы: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1) краткое описание инициативного проекта;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986FB7">
        <w:rPr>
          <w:sz w:val="28"/>
          <w:szCs w:val="28"/>
        </w:rPr>
        <w:t xml:space="preserve">Тейковского </w:t>
      </w:r>
      <w:r w:rsidR="00986FB7" w:rsidRPr="00BE5CF1">
        <w:rPr>
          <w:sz w:val="28"/>
          <w:szCs w:val="28"/>
        </w:rPr>
        <w:t xml:space="preserve">муниципального </w:t>
      </w:r>
      <w:r w:rsidR="00986FB7">
        <w:rPr>
          <w:sz w:val="28"/>
          <w:szCs w:val="28"/>
        </w:rPr>
        <w:t xml:space="preserve">района </w:t>
      </w:r>
      <w:r w:rsidRPr="00BE5CF1">
        <w:rPr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2.4. Администрация </w:t>
      </w:r>
      <w:r w:rsidR="00986FB7">
        <w:rPr>
          <w:sz w:val="28"/>
          <w:szCs w:val="28"/>
        </w:rPr>
        <w:t xml:space="preserve">Тейковского </w:t>
      </w:r>
      <w:r w:rsidR="00986FB7" w:rsidRPr="00BE5CF1">
        <w:rPr>
          <w:sz w:val="28"/>
          <w:szCs w:val="28"/>
        </w:rPr>
        <w:t xml:space="preserve">муниципального </w:t>
      </w:r>
      <w:r w:rsidR="00986FB7">
        <w:rPr>
          <w:sz w:val="28"/>
          <w:szCs w:val="28"/>
        </w:rPr>
        <w:t xml:space="preserve">района </w:t>
      </w:r>
      <w:r w:rsidRPr="00BE5CF1">
        <w:rPr>
          <w:sz w:val="28"/>
          <w:szCs w:val="28"/>
        </w:rPr>
        <w:t>в течение 15 календарных дней со дня поступления заявления принимает решение: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1) территория выходит за пределы территории </w:t>
      </w:r>
      <w:r w:rsidR="00986FB7">
        <w:rPr>
          <w:sz w:val="28"/>
          <w:szCs w:val="28"/>
        </w:rPr>
        <w:t xml:space="preserve">Тейковского </w:t>
      </w:r>
      <w:r w:rsidR="00986FB7" w:rsidRPr="00BE5CF1">
        <w:rPr>
          <w:sz w:val="28"/>
          <w:szCs w:val="28"/>
        </w:rPr>
        <w:t xml:space="preserve">муниципального </w:t>
      </w:r>
      <w:r w:rsidR="00986FB7">
        <w:rPr>
          <w:sz w:val="28"/>
          <w:szCs w:val="28"/>
        </w:rPr>
        <w:t>района</w:t>
      </w:r>
      <w:r w:rsidRPr="00BE5CF1">
        <w:rPr>
          <w:sz w:val="28"/>
          <w:szCs w:val="28"/>
        </w:rPr>
        <w:t>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2.7. При установлении случаев, указанных в части 2.5. настоящего Порядка, </w:t>
      </w:r>
      <w:r w:rsidR="0070131B">
        <w:rPr>
          <w:sz w:val="28"/>
          <w:szCs w:val="28"/>
        </w:rPr>
        <w:t>а</w:t>
      </w:r>
      <w:r w:rsidRPr="00BE5CF1">
        <w:rPr>
          <w:sz w:val="28"/>
          <w:szCs w:val="28"/>
        </w:rPr>
        <w:t xml:space="preserve">дминистрация </w:t>
      </w:r>
      <w:r w:rsidR="00986FB7">
        <w:rPr>
          <w:sz w:val="28"/>
          <w:szCs w:val="28"/>
        </w:rPr>
        <w:t xml:space="preserve">Тейковского </w:t>
      </w:r>
      <w:r w:rsidR="00986FB7" w:rsidRPr="00BE5CF1">
        <w:rPr>
          <w:sz w:val="28"/>
          <w:szCs w:val="28"/>
        </w:rPr>
        <w:t xml:space="preserve">муниципального </w:t>
      </w:r>
      <w:r w:rsidR="00986FB7">
        <w:rPr>
          <w:sz w:val="28"/>
          <w:szCs w:val="28"/>
        </w:rPr>
        <w:t xml:space="preserve">района </w:t>
      </w:r>
      <w:r w:rsidRPr="00BE5CF1">
        <w:rPr>
          <w:sz w:val="28"/>
          <w:szCs w:val="28"/>
        </w:rPr>
        <w:t>вправе предложить инициаторам проекта иную территорию для реализации инициативного проекта.</w:t>
      </w:r>
    </w:p>
    <w:p w:rsidR="00BE5CF1" w:rsidRPr="00BE5CF1" w:rsidRDefault="00BE5CF1" w:rsidP="009067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lastRenderedPageBreak/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986FB7">
        <w:rPr>
          <w:sz w:val="28"/>
          <w:szCs w:val="28"/>
        </w:rPr>
        <w:t xml:space="preserve">Тейковского </w:t>
      </w:r>
      <w:r w:rsidR="00986FB7" w:rsidRPr="00BE5CF1">
        <w:rPr>
          <w:sz w:val="28"/>
          <w:szCs w:val="28"/>
        </w:rPr>
        <w:t xml:space="preserve">муниципального </w:t>
      </w:r>
      <w:r w:rsidR="00986FB7">
        <w:rPr>
          <w:sz w:val="28"/>
          <w:szCs w:val="28"/>
        </w:rPr>
        <w:t xml:space="preserve">района </w:t>
      </w:r>
      <w:r w:rsidRPr="00BE5CF1">
        <w:rPr>
          <w:sz w:val="28"/>
          <w:szCs w:val="28"/>
        </w:rPr>
        <w:t>соответствующего решения.</w:t>
      </w:r>
    </w:p>
    <w:p w:rsidR="00BE5CF1" w:rsidRPr="004B6E96" w:rsidRDefault="00BE5CF1" w:rsidP="00131962">
      <w:pPr>
        <w:pStyle w:val="a3"/>
        <w:spacing w:before="0" w:beforeAutospacing="0" w:after="150" w:afterAutospacing="0"/>
        <w:ind w:firstLine="709"/>
        <w:jc w:val="center"/>
        <w:rPr>
          <w:b/>
          <w:sz w:val="28"/>
          <w:szCs w:val="28"/>
        </w:rPr>
      </w:pPr>
      <w:r w:rsidRPr="004B6E96">
        <w:rPr>
          <w:b/>
          <w:sz w:val="28"/>
          <w:szCs w:val="28"/>
        </w:rPr>
        <w:t>3. Заключительные положения</w:t>
      </w:r>
    </w:p>
    <w:p w:rsidR="00BE5CF1" w:rsidRDefault="00BE5CF1" w:rsidP="004B6E96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BE5CF1">
        <w:rPr>
          <w:sz w:val="28"/>
          <w:szCs w:val="28"/>
        </w:rPr>
        <w:t xml:space="preserve">3.1. Решение администрации </w:t>
      </w:r>
      <w:r w:rsidR="00986FB7">
        <w:rPr>
          <w:sz w:val="28"/>
          <w:szCs w:val="28"/>
        </w:rPr>
        <w:t xml:space="preserve">Тейковского </w:t>
      </w:r>
      <w:r w:rsidR="00986FB7" w:rsidRPr="00BE5CF1">
        <w:rPr>
          <w:sz w:val="28"/>
          <w:szCs w:val="28"/>
        </w:rPr>
        <w:t xml:space="preserve">муниципального </w:t>
      </w:r>
      <w:r w:rsidR="00986FB7">
        <w:rPr>
          <w:sz w:val="28"/>
          <w:szCs w:val="28"/>
        </w:rPr>
        <w:t xml:space="preserve">района </w:t>
      </w:r>
      <w:r w:rsidRPr="00BE5CF1">
        <w:rPr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BE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F1"/>
    <w:rsid w:val="00131962"/>
    <w:rsid w:val="00353240"/>
    <w:rsid w:val="00426CAC"/>
    <w:rsid w:val="004B6E96"/>
    <w:rsid w:val="00653904"/>
    <w:rsid w:val="006A0197"/>
    <w:rsid w:val="0070131B"/>
    <w:rsid w:val="00906746"/>
    <w:rsid w:val="00986FB7"/>
    <w:rsid w:val="00BE5CF1"/>
    <w:rsid w:val="00C63F77"/>
    <w:rsid w:val="00F6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29A5"/>
  <w15:docId w15:val="{1BA132D8-78AE-4DAC-A9FE-9CB6A3D7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F1"/>
    <w:rPr>
      <w:b/>
      <w:bCs/>
    </w:rPr>
  </w:style>
  <w:style w:type="character" w:customStyle="1" w:styleId="NoSpacingChar">
    <w:name w:val="No Spacing Char"/>
    <w:link w:val="1"/>
    <w:locked/>
    <w:rsid w:val="00BE5CF1"/>
    <w:rPr>
      <w:rFonts w:ascii="Calibri" w:hAnsi="Calibri"/>
    </w:rPr>
  </w:style>
  <w:style w:type="paragraph" w:customStyle="1" w:styleId="1">
    <w:name w:val="Без интервала1"/>
    <w:basedOn w:val="a"/>
    <w:link w:val="NoSpacingChar"/>
    <w:rsid w:val="00BE5CF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BE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1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DE4F-EFDA-4D86-870F-F9474B1F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Teikovo</cp:lastModifiedBy>
  <cp:revision>4</cp:revision>
  <cp:lastPrinted>2021-01-25T14:11:00Z</cp:lastPrinted>
  <dcterms:created xsi:type="dcterms:W3CDTF">2021-01-25T14:02:00Z</dcterms:created>
  <dcterms:modified xsi:type="dcterms:W3CDTF">2021-01-29T12:36:00Z</dcterms:modified>
</cp:coreProperties>
</file>